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30" w:rsidRPr="00C0169C" w:rsidRDefault="00530230" w:rsidP="00350CAD">
      <w:pPr>
        <w:pStyle w:val="ConsPlusNormal"/>
        <w:ind w:left="6372" w:firstLine="708"/>
        <w:rPr>
          <w:rFonts w:ascii="Times New Roman" w:hAnsi="Times New Roman" w:cs="Times New Roman"/>
          <w:sz w:val="24"/>
          <w:szCs w:val="24"/>
        </w:rPr>
      </w:pPr>
      <w:bookmarkStart w:id="0" w:name="_GoBack"/>
      <w:bookmarkEnd w:id="0"/>
      <w:r w:rsidRPr="00C0169C">
        <w:rPr>
          <w:rFonts w:ascii="Times New Roman" w:hAnsi="Times New Roman" w:cs="Times New Roman"/>
          <w:sz w:val="24"/>
          <w:szCs w:val="24"/>
        </w:rPr>
        <w:t>Утвержден</w:t>
      </w:r>
    </w:p>
    <w:p w:rsidR="00530230" w:rsidRPr="00C0169C" w:rsidRDefault="00C664B7" w:rsidP="0023299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23299F">
        <w:rPr>
          <w:rFonts w:ascii="Times New Roman" w:hAnsi="Times New Roman" w:cs="Times New Roman"/>
          <w:sz w:val="24"/>
          <w:szCs w:val="24"/>
        </w:rPr>
        <w:t xml:space="preserve">        </w:t>
      </w:r>
      <w:r w:rsidR="00D965FD">
        <w:rPr>
          <w:rFonts w:ascii="Times New Roman" w:hAnsi="Times New Roman" w:cs="Times New Roman"/>
          <w:sz w:val="24"/>
          <w:szCs w:val="24"/>
        </w:rPr>
        <w:tab/>
      </w:r>
      <w:r w:rsidR="00530230" w:rsidRPr="00C0169C">
        <w:rPr>
          <w:rFonts w:ascii="Times New Roman" w:hAnsi="Times New Roman" w:cs="Times New Roman"/>
          <w:sz w:val="24"/>
          <w:szCs w:val="24"/>
        </w:rPr>
        <w:t xml:space="preserve">постановлением </w:t>
      </w:r>
      <w:r w:rsidR="00D965FD">
        <w:rPr>
          <w:rFonts w:ascii="Times New Roman" w:hAnsi="Times New Roman" w:cs="Times New Roman"/>
          <w:sz w:val="24"/>
          <w:szCs w:val="24"/>
        </w:rPr>
        <w:t>главы</w:t>
      </w:r>
    </w:p>
    <w:p w:rsidR="00530230" w:rsidRPr="00C0169C" w:rsidRDefault="0023299F" w:rsidP="0023299F">
      <w:pPr>
        <w:pStyle w:val="ConsPlusNormal"/>
        <w:ind w:left="5664"/>
        <w:rPr>
          <w:rFonts w:ascii="Times New Roman" w:hAnsi="Times New Roman" w:cs="Times New Roman"/>
          <w:sz w:val="24"/>
          <w:szCs w:val="24"/>
        </w:rPr>
      </w:pPr>
      <w:r>
        <w:rPr>
          <w:rFonts w:ascii="Times New Roman" w:hAnsi="Times New Roman" w:cs="Times New Roman"/>
          <w:sz w:val="24"/>
          <w:szCs w:val="24"/>
        </w:rPr>
        <w:t xml:space="preserve">        </w:t>
      </w:r>
      <w:r w:rsidR="00D965FD">
        <w:rPr>
          <w:rFonts w:ascii="Times New Roman" w:hAnsi="Times New Roman" w:cs="Times New Roman"/>
          <w:sz w:val="24"/>
          <w:szCs w:val="24"/>
        </w:rPr>
        <w:tab/>
      </w:r>
      <w:r w:rsidR="00530230" w:rsidRPr="00C0169C">
        <w:rPr>
          <w:rFonts w:ascii="Times New Roman" w:hAnsi="Times New Roman" w:cs="Times New Roman"/>
          <w:sz w:val="24"/>
          <w:szCs w:val="24"/>
        </w:rPr>
        <w:t xml:space="preserve">Рузского </w:t>
      </w:r>
      <w:r w:rsidR="00D965FD">
        <w:rPr>
          <w:rFonts w:ascii="Times New Roman" w:hAnsi="Times New Roman" w:cs="Times New Roman"/>
          <w:sz w:val="24"/>
          <w:szCs w:val="24"/>
        </w:rPr>
        <w:t>городского округа</w:t>
      </w:r>
    </w:p>
    <w:p w:rsidR="005C2421" w:rsidRPr="00C0169C" w:rsidRDefault="00C664B7" w:rsidP="00D965F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23299F">
        <w:rPr>
          <w:rFonts w:ascii="Times New Roman" w:hAnsi="Times New Roman" w:cs="Times New Roman"/>
          <w:sz w:val="24"/>
          <w:szCs w:val="24"/>
        </w:rPr>
        <w:t xml:space="preserve">                                              </w:t>
      </w:r>
      <w:r w:rsidR="00D965FD">
        <w:rPr>
          <w:rFonts w:ascii="Times New Roman" w:hAnsi="Times New Roman" w:cs="Times New Roman"/>
          <w:sz w:val="24"/>
          <w:szCs w:val="24"/>
        </w:rPr>
        <w:tab/>
      </w:r>
      <w:r w:rsidR="00530230" w:rsidRPr="00C0169C">
        <w:rPr>
          <w:rFonts w:ascii="Times New Roman" w:hAnsi="Times New Roman" w:cs="Times New Roman"/>
          <w:sz w:val="24"/>
          <w:szCs w:val="24"/>
        </w:rPr>
        <w:t xml:space="preserve">от </w:t>
      </w:r>
      <w:r w:rsidR="00223581">
        <w:rPr>
          <w:rFonts w:ascii="Times New Roman" w:hAnsi="Times New Roman" w:cs="Times New Roman"/>
          <w:sz w:val="24"/>
          <w:szCs w:val="24"/>
        </w:rPr>
        <w:t>____________</w:t>
      </w:r>
      <w:r w:rsidR="00530230" w:rsidRPr="00C0169C">
        <w:rPr>
          <w:rFonts w:ascii="Times New Roman" w:hAnsi="Times New Roman" w:cs="Times New Roman"/>
          <w:sz w:val="24"/>
          <w:szCs w:val="24"/>
        </w:rPr>
        <w:t xml:space="preserve"> №</w:t>
      </w:r>
      <w:r w:rsidR="00C2257B">
        <w:rPr>
          <w:rFonts w:ascii="Times New Roman" w:hAnsi="Times New Roman" w:cs="Times New Roman"/>
          <w:sz w:val="24"/>
          <w:szCs w:val="24"/>
        </w:rPr>
        <w:t xml:space="preserve"> </w:t>
      </w:r>
      <w:r w:rsidR="00223581">
        <w:rPr>
          <w:rFonts w:ascii="Times New Roman" w:hAnsi="Times New Roman" w:cs="Times New Roman"/>
          <w:sz w:val="24"/>
          <w:szCs w:val="24"/>
        </w:rPr>
        <w:t>_______</w:t>
      </w:r>
      <w:r w:rsidR="0023299F">
        <w:rPr>
          <w:rFonts w:ascii="Times New Roman" w:hAnsi="Times New Roman" w:cs="Times New Roman"/>
          <w:sz w:val="24"/>
          <w:szCs w:val="24"/>
        </w:rPr>
        <w:t xml:space="preserve">                                                                                                      </w:t>
      </w:r>
      <w:r w:rsidR="00D965FD">
        <w:rPr>
          <w:rFonts w:ascii="Times New Roman" w:hAnsi="Times New Roman" w:cs="Times New Roman"/>
          <w:sz w:val="24"/>
          <w:szCs w:val="24"/>
        </w:rPr>
        <w:tab/>
      </w:r>
    </w:p>
    <w:p w:rsidR="00C0169C" w:rsidRDefault="00C0169C" w:rsidP="00530230">
      <w:pPr>
        <w:pStyle w:val="ConsPlusTitle"/>
        <w:jc w:val="center"/>
        <w:rPr>
          <w:rFonts w:ascii="Times New Roman" w:hAnsi="Times New Roman" w:cs="Times New Roman"/>
          <w:sz w:val="24"/>
          <w:szCs w:val="24"/>
        </w:rPr>
      </w:pPr>
      <w:bookmarkStart w:id="1" w:name="P41"/>
      <w:bookmarkEnd w:id="1"/>
    </w:p>
    <w:p w:rsidR="00530230" w:rsidRDefault="00530230" w:rsidP="00530230">
      <w:pPr>
        <w:pStyle w:val="ConsPlusTitle"/>
        <w:jc w:val="center"/>
        <w:rPr>
          <w:rFonts w:ascii="Times New Roman" w:hAnsi="Times New Roman" w:cs="Times New Roman"/>
          <w:sz w:val="24"/>
          <w:szCs w:val="24"/>
        </w:rPr>
      </w:pPr>
      <w:r>
        <w:rPr>
          <w:rFonts w:ascii="Times New Roman" w:hAnsi="Times New Roman" w:cs="Times New Roman"/>
          <w:sz w:val="24"/>
          <w:szCs w:val="24"/>
        </w:rPr>
        <w:t>ПОРЯДОК</w:t>
      </w:r>
    </w:p>
    <w:p w:rsidR="00530230" w:rsidRDefault="00530230" w:rsidP="00530230">
      <w:pPr>
        <w:pStyle w:val="ConsPlusTitle"/>
        <w:jc w:val="center"/>
        <w:rPr>
          <w:rFonts w:ascii="Times New Roman" w:hAnsi="Times New Roman" w:cs="Times New Roman"/>
          <w:sz w:val="24"/>
          <w:szCs w:val="24"/>
        </w:rPr>
      </w:pPr>
      <w:r>
        <w:rPr>
          <w:rFonts w:ascii="Times New Roman" w:hAnsi="Times New Roman" w:cs="Times New Roman"/>
          <w:sz w:val="24"/>
          <w:szCs w:val="24"/>
        </w:rPr>
        <w:t>РАЗРАБОТКИ И РЕАЛИЗАЦИИ МУНИЦИПАЛЬНЫХ ПРОГРАММ</w:t>
      </w:r>
    </w:p>
    <w:p w:rsidR="00530230" w:rsidRDefault="00530230" w:rsidP="0053023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РУЗСКОГО </w:t>
      </w:r>
      <w:r w:rsidR="005261DA">
        <w:rPr>
          <w:rFonts w:ascii="Times New Roman" w:hAnsi="Times New Roman" w:cs="Times New Roman"/>
          <w:sz w:val="24"/>
          <w:szCs w:val="24"/>
        </w:rPr>
        <w:t>ГОРОДСКОГО ОКРУГА</w:t>
      </w:r>
      <w:r w:rsidR="006B5488">
        <w:rPr>
          <w:rFonts w:ascii="Times New Roman" w:hAnsi="Times New Roman" w:cs="Times New Roman"/>
          <w:sz w:val="24"/>
          <w:szCs w:val="24"/>
        </w:rPr>
        <w:t xml:space="preserve"> </w:t>
      </w:r>
    </w:p>
    <w:p w:rsidR="00530230" w:rsidRDefault="00530230" w:rsidP="00530230">
      <w:pPr>
        <w:pStyle w:val="ConsPlusNormal"/>
        <w:jc w:val="both"/>
        <w:rPr>
          <w:rFonts w:ascii="Times New Roman" w:hAnsi="Times New Roman" w:cs="Times New Roman"/>
          <w:sz w:val="24"/>
          <w:szCs w:val="24"/>
        </w:rPr>
      </w:pPr>
    </w:p>
    <w:p w:rsidR="00530230" w:rsidRDefault="00530230" w:rsidP="00530230">
      <w:pPr>
        <w:pStyle w:val="ConsPlusNormal"/>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530230" w:rsidRPr="000A6D7B" w:rsidRDefault="00530230" w:rsidP="00530230">
      <w:pPr>
        <w:pStyle w:val="ConsPlusNormal"/>
        <w:jc w:val="both"/>
        <w:rPr>
          <w:rFonts w:ascii="Times New Roman" w:hAnsi="Times New Roman" w:cs="Times New Roman"/>
          <w:sz w:val="24"/>
          <w:szCs w:val="24"/>
        </w:rPr>
      </w:pP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1. Настоящий Порядок разработки и реализации муниципальных программ Рузского </w:t>
      </w:r>
      <w:r w:rsidR="00AA2F2F"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 xml:space="preserve"> (далее - Порядок) определяет процедуры принятия решения о разработке муниципальных программ Рузского </w:t>
      </w:r>
      <w:r w:rsidR="00AA2F2F"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 xml:space="preserve">, </w:t>
      </w:r>
      <w:r w:rsidR="006B5488" w:rsidRPr="000A6D7B">
        <w:rPr>
          <w:rFonts w:ascii="Times New Roman" w:hAnsi="Times New Roman" w:cs="Times New Roman"/>
          <w:sz w:val="24"/>
          <w:szCs w:val="24"/>
        </w:rPr>
        <w:t xml:space="preserve">действующих с 01 января 2018 года </w:t>
      </w:r>
      <w:r w:rsidRPr="000A6D7B">
        <w:rPr>
          <w:rFonts w:ascii="Times New Roman" w:hAnsi="Times New Roman" w:cs="Times New Roman"/>
          <w:sz w:val="24"/>
          <w:szCs w:val="24"/>
        </w:rPr>
        <w:t>основные принципы, механизмы и этапы их формирования, утверждения и реализации.</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2. Основные понятия, используемые в настоящем Порядке:</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1) муниципальная программа Рузского </w:t>
      </w:r>
      <w:r w:rsidR="00383289" w:rsidRPr="000A6D7B">
        <w:rPr>
          <w:rFonts w:ascii="Times New Roman" w:hAnsi="Times New Roman" w:cs="Times New Roman"/>
          <w:sz w:val="24"/>
          <w:szCs w:val="24"/>
        </w:rPr>
        <w:t xml:space="preserve">городского округа </w:t>
      </w:r>
      <w:r w:rsidRPr="000A6D7B">
        <w:rPr>
          <w:rFonts w:ascii="Times New Roman" w:hAnsi="Times New Roman" w:cs="Times New Roman"/>
          <w:sz w:val="24"/>
          <w:szCs w:val="24"/>
        </w:rPr>
        <w:t xml:space="preserve">(далее - муниципальная программа) - документ стратегического планирования, содержащий комплекс планируемых мероприятий (систему подпрограмм), взаимоувязанных по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Рузского </w:t>
      </w:r>
      <w:r w:rsidR="00383289"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2) подпрограмма муниципальной программы (далее - подпрограмма) - комплекс взаимоувязанных по срокам и ресурсам мероприятий, направленных на достижение </w:t>
      </w:r>
      <w:r w:rsidR="00C20391" w:rsidRPr="000A6D7B">
        <w:rPr>
          <w:rFonts w:ascii="Times New Roman" w:hAnsi="Times New Roman" w:cs="Times New Roman"/>
          <w:sz w:val="24"/>
          <w:szCs w:val="24"/>
        </w:rPr>
        <w:t>цели</w:t>
      </w:r>
      <w:r w:rsidRPr="000A6D7B">
        <w:rPr>
          <w:rFonts w:ascii="Times New Roman" w:hAnsi="Times New Roman" w:cs="Times New Roman"/>
          <w:sz w:val="24"/>
          <w:szCs w:val="24"/>
        </w:rPr>
        <w:t xml:space="preserve"> муниципальной программы;</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3) цель - планируемый за период реализации муниципальной программы конечный результат, в том числе </w:t>
      </w:r>
      <w:r w:rsidR="00C20391" w:rsidRPr="000A6D7B">
        <w:rPr>
          <w:rFonts w:ascii="Times New Roman" w:hAnsi="Times New Roman" w:cs="Times New Roman"/>
          <w:sz w:val="24"/>
          <w:szCs w:val="24"/>
        </w:rPr>
        <w:t xml:space="preserve">решение проблем </w:t>
      </w:r>
      <w:r w:rsidRPr="000A6D7B">
        <w:rPr>
          <w:rFonts w:ascii="Times New Roman" w:hAnsi="Times New Roman" w:cs="Times New Roman"/>
          <w:sz w:val="24"/>
          <w:szCs w:val="24"/>
        </w:rPr>
        <w:t xml:space="preserve">социально-экономического развития Рузского </w:t>
      </w:r>
      <w:r w:rsidR="00383289"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 xml:space="preserve"> посредством реализации мероприятий муниципальной программы (подпрограмм);</w:t>
      </w:r>
    </w:p>
    <w:p w:rsidR="00530230" w:rsidRPr="000A6D7B" w:rsidRDefault="0055688E"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4</w:t>
      </w:r>
      <w:r w:rsidR="00530230" w:rsidRPr="000A6D7B">
        <w:rPr>
          <w:rFonts w:ascii="Times New Roman" w:hAnsi="Times New Roman" w:cs="Times New Roman"/>
          <w:sz w:val="24"/>
          <w:szCs w:val="24"/>
        </w:rPr>
        <w:t xml:space="preserve">) основное мероприятие программы (подпрограммы) </w:t>
      </w:r>
      <w:r w:rsidR="00C20391" w:rsidRPr="000A6D7B">
        <w:rPr>
          <w:rFonts w:ascii="Times New Roman" w:hAnsi="Times New Roman" w:cs="Times New Roman"/>
          <w:sz w:val="24"/>
          <w:szCs w:val="24"/>
        </w:rPr>
        <w:t xml:space="preserve">(далее - основное мероприятие) </w:t>
      </w:r>
      <w:r w:rsidR="00530230" w:rsidRPr="000A6D7B">
        <w:rPr>
          <w:rFonts w:ascii="Times New Roman" w:hAnsi="Times New Roman" w:cs="Times New Roman"/>
          <w:sz w:val="24"/>
          <w:szCs w:val="24"/>
        </w:rPr>
        <w:t>- укрупненное мероприятие</w:t>
      </w:r>
      <w:r w:rsidR="00CE4AC2" w:rsidRPr="000A6D7B">
        <w:rPr>
          <w:rFonts w:ascii="Times New Roman" w:hAnsi="Times New Roman" w:cs="Times New Roman"/>
          <w:sz w:val="24"/>
          <w:szCs w:val="24"/>
        </w:rPr>
        <w:t xml:space="preserve"> в составе программы (подпрограммы)</w:t>
      </w:r>
      <w:r w:rsidR="00530230" w:rsidRPr="000A6D7B">
        <w:rPr>
          <w:rFonts w:ascii="Times New Roman" w:hAnsi="Times New Roman" w:cs="Times New Roman"/>
          <w:sz w:val="24"/>
          <w:szCs w:val="24"/>
        </w:rPr>
        <w:t>, объединяющее группу мероприятий;</w:t>
      </w:r>
    </w:p>
    <w:p w:rsidR="00530230" w:rsidRPr="000A6D7B" w:rsidRDefault="0055688E"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5</w:t>
      </w:r>
      <w:r w:rsidR="00530230" w:rsidRPr="000A6D7B">
        <w:rPr>
          <w:rFonts w:ascii="Times New Roman" w:hAnsi="Times New Roman" w:cs="Times New Roman"/>
          <w:sz w:val="24"/>
          <w:szCs w:val="24"/>
        </w:rPr>
        <w:t xml:space="preserve">) мероприятие программы (подпрограммы) </w:t>
      </w:r>
      <w:r w:rsidR="00182B09" w:rsidRPr="000A6D7B">
        <w:rPr>
          <w:rFonts w:ascii="Times New Roman" w:hAnsi="Times New Roman" w:cs="Times New Roman"/>
          <w:sz w:val="24"/>
          <w:szCs w:val="24"/>
        </w:rPr>
        <w:t xml:space="preserve">(далее - мероприятие) </w:t>
      </w:r>
      <w:r w:rsidR="00530230" w:rsidRPr="000A6D7B">
        <w:rPr>
          <w:rFonts w:ascii="Times New Roman" w:hAnsi="Times New Roman" w:cs="Times New Roman"/>
          <w:sz w:val="24"/>
          <w:szCs w:val="24"/>
        </w:rPr>
        <w:t xml:space="preserve">- конкретное действие, направленное на </w:t>
      </w:r>
      <w:r w:rsidR="00182B09" w:rsidRPr="000A6D7B">
        <w:rPr>
          <w:rFonts w:ascii="Times New Roman" w:hAnsi="Times New Roman" w:cs="Times New Roman"/>
          <w:sz w:val="24"/>
          <w:szCs w:val="24"/>
        </w:rPr>
        <w:t>достижение целевого показателя</w:t>
      </w:r>
      <w:r w:rsidR="00530230" w:rsidRPr="000A6D7B">
        <w:rPr>
          <w:rFonts w:ascii="Times New Roman" w:hAnsi="Times New Roman" w:cs="Times New Roman"/>
          <w:sz w:val="24"/>
          <w:szCs w:val="24"/>
        </w:rPr>
        <w:t>;</w:t>
      </w:r>
    </w:p>
    <w:p w:rsidR="00BC44BC" w:rsidRPr="000A6D7B" w:rsidRDefault="0055688E" w:rsidP="0055688E">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6</w:t>
      </w:r>
      <w:r w:rsidR="00530230" w:rsidRPr="000A6D7B">
        <w:rPr>
          <w:rFonts w:ascii="Times New Roman" w:hAnsi="Times New Roman" w:cs="Times New Roman"/>
          <w:sz w:val="24"/>
          <w:szCs w:val="24"/>
        </w:rPr>
        <w:t xml:space="preserve">) </w:t>
      </w:r>
      <w:r w:rsidR="00BC44BC" w:rsidRPr="000A6D7B">
        <w:rPr>
          <w:rFonts w:ascii="Times New Roman" w:hAnsi="Times New Roman" w:cs="Times New Roman"/>
          <w:sz w:val="24"/>
          <w:szCs w:val="24"/>
        </w:rPr>
        <w:t>планируемые результаты реализации муниципальной программы:</w:t>
      </w:r>
    </w:p>
    <w:p w:rsidR="00BC44BC" w:rsidRPr="000A6D7B" w:rsidRDefault="00BC44BC" w:rsidP="00BC44BC">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макропоказатель – результат выполнения программы (подпрограммы), который обеспечивается за счет достижения целевых показателей;</w:t>
      </w:r>
    </w:p>
    <w:p w:rsidR="00BC44BC" w:rsidRPr="000A6D7B" w:rsidRDefault="00BC44BC" w:rsidP="00BC44BC">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 xml:space="preserve">целевой показатель – количественно измеримый результат выполнения основного мероприятия, реализуемого в рамках муниципальной программы </w:t>
      </w:r>
      <w:r w:rsidR="000416A4" w:rsidRPr="000A6D7B">
        <w:rPr>
          <w:rFonts w:ascii="Times New Roman" w:hAnsi="Times New Roman" w:cs="Times New Roman"/>
          <w:sz w:val="24"/>
          <w:szCs w:val="24"/>
        </w:rPr>
        <w:t>(</w:t>
      </w:r>
      <w:r w:rsidRPr="000A6D7B">
        <w:rPr>
          <w:rFonts w:ascii="Times New Roman" w:hAnsi="Times New Roman" w:cs="Times New Roman"/>
          <w:sz w:val="24"/>
          <w:szCs w:val="24"/>
        </w:rPr>
        <w:t>подпрограмм</w:t>
      </w:r>
      <w:r w:rsidR="000416A4" w:rsidRPr="000A6D7B">
        <w:rPr>
          <w:rFonts w:ascii="Times New Roman" w:hAnsi="Times New Roman" w:cs="Times New Roman"/>
          <w:sz w:val="24"/>
          <w:szCs w:val="24"/>
        </w:rPr>
        <w:t>ы</w:t>
      </w:r>
      <w:r w:rsidRPr="000A6D7B">
        <w:rPr>
          <w:rFonts w:ascii="Times New Roman" w:hAnsi="Times New Roman" w:cs="Times New Roman"/>
          <w:sz w:val="24"/>
          <w:szCs w:val="24"/>
        </w:rPr>
        <w:t>);</w:t>
      </w:r>
    </w:p>
    <w:p w:rsidR="007A00D3" w:rsidRPr="000A6D7B" w:rsidRDefault="0055688E"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7</w:t>
      </w:r>
      <w:r w:rsidR="00A30509" w:rsidRPr="000A6D7B">
        <w:rPr>
          <w:rFonts w:ascii="Times New Roman" w:hAnsi="Times New Roman" w:cs="Times New Roman"/>
          <w:sz w:val="24"/>
          <w:szCs w:val="24"/>
        </w:rPr>
        <w:t xml:space="preserve">) </w:t>
      </w:r>
      <w:r w:rsidR="007A00D3" w:rsidRPr="000A6D7B">
        <w:rPr>
          <w:rFonts w:ascii="Times New Roman" w:hAnsi="Times New Roman" w:cs="Times New Roman"/>
          <w:sz w:val="24"/>
          <w:szCs w:val="24"/>
        </w:rPr>
        <w:t xml:space="preserve">дорожная карта (план-график) (далее </w:t>
      </w:r>
      <w:r w:rsidR="000A048A" w:rsidRPr="000A6D7B">
        <w:rPr>
          <w:rFonts w:ascii="Times New Roman" w:hAnsi="Times New Roman" w:cs="Times New Roman"/>
          <w:sz w:val="24"/>
          <w:szCs w:val="24"/>
        </w:rPr>
        <w:t>–</w:t>
      </w:r>
      <w:r w:rsidR="007A00D3" w:rsidRPr="000A6D7B">
        <w:rPr>
          <w:rFonts w:ascii="Times New Roman" w:hAnsi="Times New Roman" w:cs="Times New Roman"/>
          <w:sz w:val="24"/>
          <w:szCs w:val="24"/>
        </w:rPr>
        <w:t xml:space="preserve"> </w:t>
      </w:r>
      <w:r w:rsidR="000A048A" w:rsidRPr="000A6D7B">
        <w:rPr>
          <w:rFonts w:ascii="Times New Roman" w:hAnsi="Times New Roman" w:cs="Times New Roman"/>
          <w:sz w:val="24"/>
          <w:szCs w:val="24"/>
        </w:rPr>
        <w:t>«</w:t>
      </w:r>
      <w:r w:rsidR="007A00D3" w:rsidRPr="000A6D7B">
        <w:rPr>
          <w:rFonts w:ascii="Times New Roman" w:hAnsi="Times New Roman" w:cs="Times New Roman"/>
          <w:sz w:val="24"/>
          <w:szCs w:val="24"/>
        </w:rPr>
        <w:t>Дорожная карта</w:t>
      </w:r>
      <w:r w:rsidR="000A048A" w:rsidRPr="000A6D7B">
        <w:rPr>
          <w:rFonts w:ascii="Times New Roman" w:hAnsi="Times New Roman" w:cs="Times New Roman"/>
          <w:sz w:val="24"/>
          <w:szCs w:val="24"/>
        </w:rPr>
        <w:t>»</w:t>
      </w:r>
      <w:r w:rsidR="007A00D3" w:rsidRPr="000A6D7B">
        <w:rPr>
          <w:rFonts w:ascii="Times New Roman" w:hAnsi="Times New Roman" w:cs="Times New Roman"/>
          <w:sz w:val="24"/>
          <w:szCs w:val="24"/>
        </w:rPr>
        <w:t xml:space="preserve">) </w:t>
      </w:r>
      <w:r w:rsidR="00CE4AC2" w:rsidRPr="000A6D7B">
        <w:rPr>
          <w:rFonts w:ascii="Times New Roman" w:hAnsi="Times New Roman" w:cs="Times New Roman"/>
          <w:sz w:val="24"/>
          <w:szCs w:val="24"/>
        </w:rPr>
        <w:t>–</w:t>
      </w:r>
      <w:r w:rsidR="007A00D3" w:rsidRPr="000A6D7B">
        <w:rPr>
          <w:rFonts w:ascii="Times New Roman" w:hAnsi="Times New Roman" w:cs="Times New Roman"/>
          <w:sz w:val="24"/>
          <w:szCs w:val="24"/>
        </w:rPr>
        <w:t xml:space="preserve"> </w:t>
      </w:r>
      <w:r w:rsidR="00CE4AC2" w:rsidRPr="000A6D7B">
        <w:rPr>
          <w:rFonts w:ascii="Times New Roman" w:hAnsi="Times New Roman" w:cs="Times New Roman"/>
          <w:sz w:val="24"/>
          <w:szCs w:val="24"/>
        </w:rPr>
        <w:t xml:space="preserve">это </w:t>
      </w:r>
      <w:r w:rsidR="007A00D3" w:rsidRPr="000A6D7B">
        <w:rPr>
          <w:rFonts w:ascii="Times New Roman" w:hAnsi="Times New Roman" w:cs="Times New Roman"/>
          <w:sz w:val="24"/>
          <w:szCs w:val="24"/>
        </w:rPr>
        <w:t xml:space="preserve">поэтапный план действий выполнения </w:t>
      </w:r>
      <w:r w:rsidR="00CE4AC2" w:rsidRPr="000A6D7B">
        <w:rPr>
          <w:rFonts w:ascii="Times New Roman" w:hAnsi="Times New Roman" w:cs="Times New Roman"/>
          <w:sz w:val="24"/>
          <w:szCs w:val="24"/>
        </w:rPr>
        <w:t>основного мероприятия</w:t>
      </w:r>
      <w:r w:rsidR="007A00D3" w:rsidRPr="000A6D7B">
        <w:rPr>
          <w:rFonts w:ascii="Times New Roman" w:hAnsi="Times New Roman" w:cs="Times New Roman"/>
          <w:sz w:val="24"/>
          <w:szCs w:val="24"/>
        </w:rPr>
        <w:t xml:space="preserve">, содержащий </w:t>
      </w:r>
      <w:r w:rsidR="00CE4AC2" w:rsidRPr="000A6D7B">
        <w:rPr>
          <w:rFonts w:ascii="Times New Roman" w:hAnsi="Times New Roman" w:cs="Times New Roman"/>
          <w:sz w:val="24"/>
          <w:szCs w:val="24"/>
        </w:rPr>
        <w:t>стандартные процедуры</w:t>
      </w:r>
      <w:r w:rsidR="007A00D3" w:rsidRPr="000A6D7B">
        <w:rPr>
          <w:rFonts w:ascii="Times New Roman" w:hAnsi="Times New Roman" w:cs="Times New Roman"/>
          <w:sz w:val="24"/>
          <w:szCs w:val="24"/>
        </w:rPr>
        <w:t>;</w:t>
      </w:r>
    </w:p>
    <w:p w:rsidR="00AD63E6" w:rsidRPr="000A6D7B" w:rsidRDefault="0055688E" w:rsidP="00AD63E6">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7</w:t>
      </w:r>
      <w:r w:rsidR="00AD63E6" w:rsidRPr="000A6D7B">
        <w:rPr>
          <w:rFonts w:ascii="Times New Roman" w:hAnsi="Times New Roman" w:cs="Times New Roman"/>
          <w:sz w:val="24"/>
          <w:szCs w:val="24"/>
          <w:vertAlign w:val="superscript"/>
        </w:rPr>
        <w:t>1</w:t>
      </w:r>
      <w:r w:rsidR="00AD63E6" w:rsidRPr="000A6D7B">
        <w:rPr>
          <w:rFonts w:ascii="Times New Roman" w:hAnsi="Times New Roman" w:cs="Times New Roman"/>
          <w:sz w:val="24"/>
          <w:szCs w:val="24"/>
        </w:rPr>
        <w:t>) стандартные процедуры – совокупность процедур, направленных на выполнение мероприятия, входящего в состав основного мероприятия, с  указанием предельных сроков исполнения и ответственных;</w:t>
      </w:r>
    </w:p>
    <w:p w:rsidR="00AD63E6" w:rsidRPr="000A6D7B" w:rsidRDefault="0055688E" w:rsidP="00AD63E6">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7</w:t>
      </w:r>
      <w:r w:rsidR="00AD63E6" w:rsidRPr="000A6D7B">
        <w:rPr>
          <w:rFonts w:ascii="Times New Roman" w:hAnsi="Times New Roman" w:cs="Times New Roman"/>
          <w:sz w:val="24"/>
          <w:szCs w:val="24"/>
          <w:vertAlign w:val="superscript"/>
        </w:rPr>
        <w:t>2</w:t>
      </w:r>
      <w:r w:rsidR="00AD63E6" w:rsidRPr="000A6D7B">
        <w:rPr>
          <w:rFonts w:ascii="Times New Roman" w:hAnsi="Times New Roman" w:cs="Times New Roman"/>
          <w:sz w:val="24"/>
          <w:szCs w:val="24"/>
        </w:rPr>
        <w:t>) процедура – конкретное действие, совершаемое в целях исполнения мероприятия;</w:t>
      </w:r>
    </w:p>
    <w:p w:rsidR="00530230" w:rsidRPr="000A6D7B" w:rsidRDefault="0055688E"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8</w:t>
      </w:r>
      <w:r w:rsidR="00530230" w:rsidRPr="000A6D7B">
        <w:rPr>
          <w:rFonts w:ascii="Times New Roman" w:hAnsi="Times New Roman" w:cs="Times New Roman"/>
          <w:sz w:val="24"/>
          <w:szCs w:val="24"/>
        </w:rPr>
        <w:t xml:space="preserve">) координатор муниципальной программы – заместитель </w:t>
      </w:r>
      <w:r w:rsidR="00965AA6" w:rsidRPr="000A6D7B">
        <w:rPr>
          <w:rFonts w:ascii="Times New Roman" w:hAnsi="Times New Roman" w:cs="Times New Roman"/>
          <w:sz w:val="24"/>
          <w:szCs w:val="24"/>
        </w:rPr>
        <w:t>Главы</w:t>
      </w:r>
      <w:r w:rsidR="00530230" w:rsidRPr="000A6D7B">
        <w:rPr>
          <w:rFonts w:ascii="Times New Roman" w:hAnsi="Times New Roman" w:cs="Times New Roman"/>
          <w:sz w:val="24"/>
          <w:szCs w:val="24"/>
        </w:rPr>
        <w:t xml:space="preserve"> администрации Рузского </w:t>
      </w:r>
      <w:r w:rsidR="00965AA6"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курирующий соответствующее направление деятельности;</w:t>
      </w:r>
    </w:p>
    <w:p w:rsidR="00530230" w:rsidRPr="000A6D7B" w:rsidRDefault="0055688E"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9</w:t>
      </w:r>
      <w:r w:rsidR="00530230" w:rsidRPr="000A6D7B">
        <w:rPr>
          <w:rFonts w:ascii="Times New Roman" w:hAnsi="Times New Roman" w:cs="Times New Roman"/>
          <w:sz w:val="24"/>
          <w:szCs w:val="24"/>
        </w:rPr>
        <w:t>) муниципальный заказчик муниципальной программы</w:t>
      </w:r>
      <w:r w:rsidR="00D43BA1" w:rsidRPr="000A6D7B">
        <w:rPr>
          <w:rFonts w:ascii="Times New Roman" w:hAnsi="Times New Roman" w:cs="Times New Roman"/>
          <w:sz w:val="24"/>
          <w:szCs w:val="24"/>
        </w:rPr>
        <w:t>,</w:t>
      </w:r>
      <w:r w:rsidR="00530230" w:rsidRPr="000A6D7B">
        <w:rPr>
          <w:rFonts w:ascii="Times New Roman" w:hAnsi="Times New Roman" w:cs="Times New Roman"/>
          <w:sz w:val="24"/>
          <w:szCs w:val="24"/>
        </w:rPr>
        <w:t xml:space="preserve"> </w:t>
      </w:r>
      <w:r w:rsidR="00793C86" w:rsidRPr="000A6D7B">
        <w:rPr>
          <w:rFonts w:ascii="Times New Roman" w:hAnsi="Times New Roman" w:cs="Times New Roman"/>
          <w:sz w:val="24"/>
          <w:szCs w:val="24"/>
        </w:rPr>
        <w:t>муниципальный заказчик подпрограммы</w:t>
      </w:r>
      <w:r w:rsidR="00530230" w:rsidRPr="000A6D7B">
        <w:rPr>
          <w:rFonts w:ascii="Times New Roman" w:hAnsi="Times New Roman" w:cs="Times New Roman"/>
          <w:sz w:val="24"/>
          <w:szCs w:val="24"/>
        </w:rPr>
        <w:t xml:space="preserve"> - администрация Рузского </w:t>
      </w:r>
      <w:r w:rsidR="00965AA6"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xml:space="preserve"> (далее Администрация), структурные подразделения Администрации, муниципальные учреждения, сформированные для реализации отдельных функций муниципального управления Рузского </w:t>
      </w:r>
      <w:r w:rsidR="00965AA6" w:rsidRPr="000A6D7B">
        <w:rPr>
          <w:rFonts w:ascii="Times New Roman" w:hAnsi="Times New Roman" w:cs="Times New Roman"/>
          <w:sz w:val="24"/>
          <w:szCs w:val="24"/>
        </w:rPr>
        <w:t>городского округа</w:t>
      </w:r>
      <w:r w:rsidR="009D3D94" w:rsidRPr="000A6D7B">
        <w:rPr>
          <w:rFonts w:ascii="Times New Roman" w:hAnsi="Times New Roman" w:cs="Times New Roman"/>
          <w:sz w:val="24"/>
          <w:szCs w:val="24"/>
        </w:rPr>
        <w:t xml:space="preserve"> (далее муниципальный заказчик программы, муниципальный заказчик подпрограммы)</w:t>
      </w:r>
      <w:r w:rsidR="00530230" w:rsidRPr="000A6D7B">
        <w:rPr>
          <w:rFonts w:ascii="Times New Roman" w:hAnsi="Times New Roman" w:cs="Times New Roman"/>
          <w:sz w:val="24"/>
          <w:szCs w:val="24"/>
        </w:rPr>
        <w:t>.</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lastRenderedPageBreak/>
        <w:t xml:space="preserve">Для </w:t>
      </w:r>
      <w:r w:rsidR="00022A97" w:rsidRPr="000A6D7B">
        <w:rPr>
          <w:rFonts w:ascii="Times New Roman" w:hAnsi="Times New Roman" w:cs="Times New Roman"/>
          <w:sz w:val="24"/>
          <w:szCs w:val="24"/>
        </w:rPr>
        <w:t>подпрограммы</w:t>
      </w:r>
      <w:r w:rsidRPr="000A6D7B">
        <w:rPr>
          <w:rFonts w:ascii="Times New Roman" w:hAnsi="Times New Roman" w:cs="Times New Roman"/>
          <w:sz w:val="24"/>
          <w:szCs w:val="24"/>
        </w:rPr>
        <w:t xml:space="preserve"> может быть определен муниципальный заказчик, отличный от муниципального заказчика программы.</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1</w:t>
      </w:r>
      <w:r w:rsidR="0055688E" w:rsidRPr="000A6D7B">
        <w:rPr>
          <w:rFonts w:ascii="Times New Roman" w:hAnsi="Times New Roman" w:cs="Times New Roman"/>
          <w:sz w:val="24"/>
          <w:szCs w:val="24"/>
        </w:rPr>
        <w:t>0</w:t>
      </w:r>
      <w:r w:rsidRPr="000A6D7B">
        <w:rPr>
          <w:rFonts w:ascii="Times New Roman" w:hAnsi="Times New Roman" w:cs="Times New Roman"/>
          <w:sz w:val="24"/>
          <w:szCs w:val="24"/>
        </w:rPr>
        <w:t xml:space="preserve">) ответственный за выполнение мероприятия – структурное подразделение Администрации, муниципальное учреждение, сформированное для реализации отдельных функций муниципального управления Рузского </w:t>
      </w:r>
      <w:r w:rsidR="00965AA6"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 xml:space="preserve"> - главный распорядитель бюджетных средств, распорядитель бюджетных средств, получатель бюджетных сре</w:t>
      </w:r>
      <w:proofErr w:type="gramStart"/>
      <w:r w:rsidRPr="000A6D7B">
        <w:rPr>
          <w:rFonts w:ascii="Times New Roman" w:hAnsi="Times New Roman" w:cs="Times New Roman"/>
          <w:sz w:val="24"/>
          <w:szCs w:val="24"/>
        </w:rPr>
        <w:t>дств в с</w:t>
      </w:r>
      <w:proofErr w:type="gramEnd"/>
      <w:r w:rsidRPr="000A6D7B">
        <w:rPr>
          <w:rFonts w:ascii="Times New Roman" w:hAnsi="Times New Roman" w:cs="Times New Roman"/>
          <w:sz w:val="24"/>
          <w:szCs w:val="24"/>
        </w:rPr>
        <w:t>оответствии с бюджетным законодательством, а также иные организации в случаях привлечения внебюджетных средств.</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1</w:t>
      </w:r>
      <w:r w:rsidR="0055688E" w:rsidRPr="000A6D7B">
        <w:rPr>
          <w:rFonts w:ascii="Times New Roman" w:hAnsi="Times New Roman" w:cs="Times New Roman"/>
          <w:sz w:val="24"/>
          <w:szCs w:val="24"/>
        </w:rPr>
        <w:t>1</w:t>
      </w:r>
      <w:r w:rsidRPr="000A6D7B">
        <w:rPr>
          <w:rFonts w:ascii="Times New Roman" w:hAnsi="Times New Roman" w:cs="Times New Roman"/>
          <w:sz w:val="24"/>
          <w:szCs w:val="24"/>
        </w:rPr>
        <w:t>) результативность муниципальной программы - степень достижения запланированных результатов;</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1</w:t>
      </w:r>
      <w:r w:rsidR="0055688E" w:rsidRPr="000A6D7B">
        <w:rPr>
          <w:rFonts w:ascii="Times New Roman" w:hAnsi="Times New Roman" w:cs="Times New Roman"/>
          <w:sz w:val="24"/>
          <w:szCs w:val="24"/>
        </w:rPr>
        <w:t>2</w:t>
      </w:r>
      <w:r w:rsidRPr="000A6D7B">
        <w:rPr>
          <w:rFonts w:ascii="Times New Roman" w:hAnsi="Times New Roman" w:cs="Times New Roman"/>
          <w:sz w:val="24"/>
          <w:szCs w:val="24"/>
        </w:rPr>
        <w:t>) эффективность муниципальной программы - соотношение достигнутых результатов и ресурсов, затраченных на их достижение;</w:t>
      </w:r>
    </w:p>
    <w:p w:rsidR="00530230" w:rsidRPr="000A6D7B" w:rsidRDefault="00530230" w:rsidP="00B738FC">
      <w:pPr>
        <w:pStyle w:val="ConsPlusNormal"/>
        <w:ind w:firstLine="540"/>
        <w:jc w:val="both"/>
        <w:rPr>
          <w:rFonts w:ascii="Times New Roman" w:hAnsi="Times New Roman" w:cs="Times New Roman"/>
          <w:sz w:val="24"/>
          <w:szCs w:val="24"/>
        </w:rPr>
      </w:pPr>
      <w:proofErr w:type="gramStart"/>
      <w:r w:rsidRPr="000A6D7B">
        <w:rPr>
          <w:rFonts w:ascii="Times New Roman" w:hAnsi="Times New Roman" w:cs="Times New Roman"/>
          <w:sz w:val="24"/>
          <w:szCs w:val="24"/>
        </w:rPr>
        <w:t>1</w:t>
      </w:r>
      <w:r w:rsidR="0055688E" w:rsidRPr="000A6D7B">
        <w:rPr>
          <w:rFonts w:ascii="Times New Roman" w:hAnsi="Times New Roman" w:cs="Times New Roman"/>
          <w:sz w:val="24"/>
          <w:szCs w:val="24"/>
        </w:rPr>
        <w:t>3</w:t>
      </w:r>
      <w:r w:rsidRPr="000A6D7B">
        <w:rPr>
          <w:rFonts w:ascii="Times New Roman" w:hAnsi="Times New Roman" w:cs="Times New Roman"/>
          <w:sz w:val="24"/>
          <w:szCs w:val="24"/>
        </w:rPr>
        <w:t xml:space="preserve">) подсистема по формированию муниципальных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w:t>
      </w:r>
      <w:r w:rsidR="000A048A" w:rsidRPr="000A6D7B">
        <w:rPr>
          <w:rFonts w:ascii="Times New Roman" w:hAnsi="Times New Roman" w:cs="Times New Roman"/>
          <w:sz w:val="24"/>
          <w:szCs w:val="24"/>
        </w:rPr>
        <w:t>«</w:t>
      </w:r>
      <w:r w:rsidRPr="000A6D7B">
        <w:rPr>
          <w:rFonts w:ascii="Times New Roman" w:hAnsi="Times New Roman" w:cs="Times New Roman"/>
          <w:sz w:val="24"/>
          <w:szCs w:val="24"/>
        </w:rPr>
        <w:t>Управление</w:t>
      </w:r>
      <w:r w:rsidR="000A048A" w:rsidRPr="000A6D7B">
        <w:rPr>
          <w:rFonts w:ascii="Times New Roman" w:hAnsi="Times New Roman" w:cs="Times New Roman"/>
          <w:sz w:val="24"/>
          <w:szCs w:val="24"/>
        </w:rPr>
        <w:t>»</w:t>
      </w:r>
      <w:r w:rsidRPr="000A6D7B">
        <w:rPr>
          <w:rFonts w:ascii="Times New Roman" w:hAnsi="Times New Roman" w:cs="Times New Roman"/>
          <w:sz w:val="24"/>
          <w:szCs w:val="24"/>
        </w:rPr>
        <w:t xml:space="preserve"> (далее - подсистема ГАСУ МО) - информационная система, предназначенная для информационно-аналитической и инструментальной поддержки органов исполнительной власти Московской области, органов местного самоуправления муниципальных образований Московской области в части реализации ими своих полномочий и функций в сфере разработки и реализации</w:t>
      </w:r>
      <w:proofErr w:type="gramEnd"/>
      <w:r w:rsidRPr="000A6D7B">
        <w:rPr>
          <w:rFonts w:ascii="Times New Roman" w:hAnsi="Times New Roman" w:cs="Times New Roman"/>
          <w:sz w:val="24"/>
          <w:szCs w:val="24"/>
        </w:rPr>
        <w:t xml:space="preserve"> муниципальных и государственных программ.</w:t>
      </w:r>
    </w:p>
    <w:p w:rsidR="00530230" w:rsidRPr="000A6D7B" w:rsidRDefault="00530230" w:rsidP="0055688E">
      <w:pPr>
        <w:autoSpaceDE w:val="0"/>
        <w:autoSpaceDN w:val="0"/>
        <w:adjustRightInd w:val="0"/>
        <w:spacing w:after="0" w:line="240" w:lineRule="auto"/>
        <w:ind w:firstLine="540"/>
        <w:jc w:val="both"/>
        <w:rPr>
          <w:rFonts w:ascii="Times New Roman" w:hAnsi="Times New Roman" w:cs="Times New Roman"/>
          <w:strike/>
          <w:sz w:val="24"/>
          <w:szCs w:val="24"/>
        </w:rPr>
      </w:pPr>
      <w:r w:rsidRPr="000A6D7B">
        <w:rPr>
          <w:rFonts w:ascii="Times New Roman" w:hAnsi="Times New Roman" w:cs="Times New Roman"/>
          <w:sz w:val="24"/>
          <w:szCs w:val="24"/>
        </w:rPr>
        <w:t xml:space="preserve">3. Муниципальная программа разрабатывается </w:t>
      </w:r>
      <w:r w:rsidR="00EA75B9" w:rsidRPr="000A6D7B">
        <w:rPr>
          <w:rFonts w:ascii="Times New Roman" w:hAnsi="Times New Roman" w:cs="Times New Roman"/>
          <w:sz w:val="24"/>
          <w:szCs w:val="24"/>
        </w:rPr>
        <w:t>на срок не менее четырех лет</w:t>
      </w:r>
      <w:r w:rsidRPr="000A6D7B">
        <w:rPr>
          <w:rFonts w:ascii="Times New Roman" w:hAnsi="Times New Roman" w:cs="Times New Roman"/>
          <w:sz w:val="24"/>
          <w:szCs w:val="24"/>
        </w:rPr>
        <w:t xml:space="preserve">. </w:t>
      </w:r>
    </w:p>
    <w:p w:rsidR="00530230" w:rsidRPr="000A6D7B" w:rsidRDefault="0055688E" w:rsidP="00DF6687">
      <w:pPr>
        <w:pStyle w:val="2"/>
        <w:shd w:val="clear" w:color="auto" w:fill="auto"/>
        <w:tabs>
          <w:tab w:val="left" w:pos="851"/>
        </w:tabs>
        <w:spacing w:before="0" w:line="240" w:lineRule="auto"/>
        <w:ind w:right="20" w:firstLine="560"/>
        <w:rPr>
          <w:rFonts w:ascii="Times New Roman" w:hAnsi="Times New Roman" w:cs="Times New Roman"/>
          <w:sz w:val="24"/>
          <w:szCs w:val="24"/>
          <w:highlight w:val="yellow"/>
        </w:rPr>
      </w:pPr>
      <w:r w:rsidRPr="000A6D7B">
        <w:rPr>
          <w:rFonts w:ascii="Times New Roman" w:hAnsi="Times New Roman" w:cs="Times New Roman"/>
          <w:sz w:val="24"/>
          <w:szCs w:val="24"/>
        </w:rPr>
        <w:t>4</w:t>
      </w:r>
      <w:r w:rsidR="00530230" w:rsidRPr="000A6D7B">
        <w:rPr>
          <w:rFonts w:ascii="Times New Roman" w:hAnsi="Times New Roman" w:cs="Times New Roman"/>
          <w:sz w:val="24"/>
          <w:szCs w:val="24"/>
        </w:rPr>
        <w:t xml:space="preserve">. Муниципальная программа утверждается постановлением </w:t>
      </w:r>
      <w:r w:rsidR="0011794C" w:rsidRPr="000A6D7B">
        <w:rPr>
          <w:rFonts w:ascii="Times New Roman" w:hAnsi="Times New Roman" w:cs="Times New Roman"/>
          <w:sz w:val="24"/>
          <w:szCs w:val="24"/>
        </w:rPr>
        <w:t>Главы</w:t>
      </w:r>
      <w:r w:rsidR="00530230" w:rsidRPr="000A6D7B">
        <w:rPr>
          <w:rFonts w:ascii="Times New Roman" w:hAnsi="Times New Roman" w:cs="Times New Roman"/>
          <w:sz w:val="24"/>
          <w:szCs w:val="24"/>
        </w:rPr>
        <w:t xml:space="preserve"> Рузского </w:t>
      </w:r>
      <w:r w:rsidR="00EA211E"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w:t>
      </w:r>
    </w:p>
    <w:p w:rsidR="00530230" w:rsidRPr="000A6D7B" w:rsidRDefault="00530230" w:rsidP="00B738FC">
      <w:pPr>
        <w:pStyle w:val="ConsPlusNormal"/>
        <w:jc w:val="both"/>
      </w:pPr>
    </w:p>
    <w:p w:rsidR="00530230" w:rsidRPr="000A6D7B" w:rsidRDefault="00530230" w:rsidP="00B738FC">
      <w:pPr>
        <w:pStyle w:val="ConsPlusNormal"/>
        <w:jc w:val="center"/>
        <w:rPr>
          <w:rFonts w:ascii="Times New Roman" w:hAnsi="Times New Roman" w:cs="Times New Roman"/>
          <w:b/>
          <w:sz w:val="24"/>
          <w:szCs w:val="24"/>
        </w:rPr>
      </w:pPr>
      <w:r w:rsidRPr="000A6D7B">
        <w:rPr>
          <w:rFonts w:ascii="Times New Roman" w:hAnsi="Times New Roman" w:cs="Times New Roman"/>
          <w:b/>
          <w:sz w:val="24"/>
          <w:szCs w:val="24"/>
        </w:rPr>
        <w:t>II. Требования к структуре муниципальной программы</w:t>
      </w:r>
    </w:p>
    <w:p w:rsidR="00530230" w:rsidRPr="000A6D7B" w:rsidRDefault="00530230" w:rsidP="00B738FC">
      <w:pPr>
        <w:pStyle w:val="ConsPlusNormal"/>
        <w:jc w:val="both"/>
        <w:rPr>
          <w:rFonts w:ascii="Times New Roman" w:hAnsi="Times New Roman" w:cs="Times New Roman"/>
          <w:sz w:val="24"/>
          <w:szCs w:val="24"/>
        </w:rPr>
      </w:pPr>
    </w:p>
    <w:p w:rsidR="00530230" w:rsidRPr="000A6D7B" w:rsidRDefault="00DF6687"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5</w:t>
      </w:r>
      <w:r w:rsidR="00530230" w:rsidRPr="000A6D7B">
        <w:rPr>
          <w:rFonts w:ascii="Times New Roman" w:hAnsi="Times New Roman" w:cs="Times New Roman"/>
          <w:sz w:val="24"/>
          <w:szCs w:val="24"/>
        </w:rPr>
        <w:t>. Муниципальная программа состоит из следующих частей:</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1) </w:t>
      </w:r>
      <w:hyperlink r:id="rId9" w:anchor="P284" w:history="1">
        <w:r w:rsidRPr="000A6D7B">
          <w:rPr>
            <w:rStyle w:val="a4"/>
            <w:rFonts w:ascii="Times New Roman" w:hAnsi="Times New Roman" w:cs="Times New Roman"/>
            <w:color w:val="auto"/>
            <w:sz w:val="24"/>
            <w:szCs w:val="24"/>
            <w:u w:val="none"/>
          </w:rPr>
          <w:t>паспорт</w:t>
        </w:r>
      </w:hyperlink>
      <w:r w:rsidRPr="000A6D7B">
        <w:rPr>
          <w:rFonts w:ascii="Times New Roman" w:hAnsi="Times New Roman" w:cs="Times New Roman"/>
          <w:sz w:val="24"/>
          <w:szCs w:val="24"/>
        </w:rPr>
        <w:t xml:space="preserve"> муниципальной программы по форме согласно приложению №1 к настоящему Порядку;</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2) текстовая часть муниципальной программы, которая состоит из следующих разделов:</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r w:rsidR="005B0827" w:rsidRPr="000A6D7B">
        <w:rPr>
          <w:rFonts w:ascii="Times New Roman" w:hAnsi="Times New Roman" w:cs="Times New Roman"/>
          <w:sz w:val="24"/>
          <w:szCs w:val="24"/>
        </w:rPr>
        <w:t>, описание цели муниципальной программы</w:t>
      </w:r>
      <w:r w:rsidRPr="000A6D7B">
        <w:rPr>
          <w:rFonts w:ascii="Times New Roman" w:hAnsi="Times New Roman" w:cs="Times New Roman"/>
          <w:sz w:val="24"/>
          <w:szCs w:val="24"/>
        </w:rPr>
        <w:t>;</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перечень подпрограмм и краткое </w:t>
      </w:r>
      <w:r w:rsidR="005B0827" w:rsidRPr="000A6D7B">
        <w:rPr>
          <w:rFonts w:ascii="Times New Roman" w:hAnsi="Times New Roman" w:cs="Times New Roman"/>
          <w:sz w:val="24"/>
          <w:szCs w:val="24"/>
        </w:rPr>
        <w:t xml:space="preserve">их </w:t>
      </w:r>
      <w:r w:rsidRPr="000A6D7B">
        <w:rPr>
          <w:rFonts w:ascii="Times New Roman" w:hAnsi="Times New Roman" w:cs="Times New Roman"/>
          <w:sz w:val="24"/>
          <w:szCs w:val="24"/>
        </w:rPr>
        <w:t>описание;</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3C0A53" w:rsidRPr="000A6D7B" w:rsidRDefault="003C0A53"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перечень приоритетных проектов, реализуемых в рамках муниципальной программы, с описанием целей и механизмов реализации;</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3) планируемые </w:t>
      </w:r>
      <w:hyperlink r:id="rId10" w:anchor="P366" w:history="1">
        <w:r w:rsidRPr="000A6D7B">
          <w:rPr>
            <w:rStyle w:val="a4"/>
            <w:rFonts w:ascii="Times New Roman" w:hAnsi="Times New Roman" w:cs="Times New Roman"/>
            <w:color w:val="auto"/>
            <w:sz w:val="24"/>
            <w:szCs w:val="24"/>
            <w:u w:val="none"/>
          </w:rPr>
          <w:t>результаты</w:t>
        </w:r>
      </w:hyperlink>
      <w:r w:rsidRPr="000A6D7B">
        <w:rPr>
          <w:rFonts w:ascii="Times New Roman" w:hAnsi="Times New Roman" w:cs="Times New Roman"/>
          <w:sz w:val="24"/>
          <w:szCs w:val="24"/>
        </w:rPr>
        <w:t xml:space="preserve"> реа</w:t>
      </w:r>
      <w:r w:rsidR="00DF6687" w:rsidRPr="000A6D7B">
        <w:rPr>
          <w:rFonts w:ascii="Times New Roman" w:hAnsi="Times New Roman" w:cs="Times New Roman"/>
          <w:sz w:val="24"/>
          <w:szCs w:val="24"/>
        </w:rPr>
        <w:t>лизации муниципальной программы</w:t>
      </w:r>
      <w:r w:rsidRPr="000A6D7B">
        <w:rPr>
          <w:rFonts w:ascii="Times New Roman" w:hAnsi="Times New Roman" w:cs="Times New Roman"/>
          <w:sz w:val="24"/>
          <w:szCs w:val="24"/>
        </w:rPr>
        <w:t>, по форме согласно приложению №2 к настоящему Порядку;</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4) методика расчета значений </w:t>
      </w:r>
      <w:r w:rsidR="003C0A53" w:rsidRPr="000A6D7B">
        <w:rPr>
          <w:rFonts w:ascii="Times New Roman" w:hAnsi="Times New Roman" w:cs="Times New Roman"/>
          <w:sz w:val="24"/>
          <w:szCs w:val="24"/>
        </w:rPr>
        <w:t>планируемых</w:t>
      </w:r>
      <w:r w:rsidRPr="000A6D7B">
        <w:rPr>
          <w:rFonts w:ascii="Times New Roman" w:hAnsi="Times New Roman" w:cs="Times New Roman"/>
          <w:sz w:val="24"/>
          <w:szCs w:val="24"/>
        </w:rPr>
        <w:t xml:space="preserve"> </w:t>
      </w:r>
      <w:r w:rsidR="003C0A53" w:rsidRPr="000A6D7B">
        <w:rPr>
          <w:rFonts w:ascii="Times New Roman" w:hAnsi="Times New Roman" w:cs="Times New Roman"/>
          <w:sz w:val="24"/>
          <w:szCs w:val="24"/>
        </w:rPr>
        <w:t xml:space="preserve">результатов </w:t>
      </w:r>
      <w:r w:rsidRPr="000A6D7B">
        <w:rPr>
          <w:rFonts w:ascii="Times New Roman" w:hAnsi="Times New Roman" w:cs="Times New Roman"/>
          <w:sz w:val="24"/>
          <w:szCs w:val="24"/>
        </w:rPr>
        <w:t>реализации муниципальной программы (наименование</w:t>
      </w:r>
      <w:r w:rsidR="001500F8" w:rsidRPr="000A6D7B">
        <w:rPr>
          <w:rFonts w:ascii="Times New Roman" w:hAnsi="Times New Roman" w:cs="Times New Roman"/>
          <w:sz w:val="24"/>
          <w:szCs w:val="24"/>
        </w:rPr>
        <w:t>,</w:t>
      </w:r>
      <w:r w:rsidRPr="000A6D7B">
        <w:rPr>
          <w:rFonts w:ascii="Times New Roman" w:hAnsi="Times New Roman" w:cs="Times New Roman"/>
          <w:sz w:val="24"/>
          <w:szCs w:val="24"/>
        </w:rPr>
        <w:t xml:space="preserve"> </w:t>
      </w:r>
      <w:r w:rsidR="003C0A53" w:rsidRPr="000A6D7B">
        <w:rPr>
          <w:rFonts w:ascii="Times New Roman" w:hAnsi="Times New Roman" w:cs="Times New Roman"/>
          <w:sz w:val="24"/>
          <w:szCs w:val="24"/>
        </w:rPr>
        <w:t xml:space="preserve">единица </w:t>
      </w:r>
      <w:r w:rsidRPr="000A6D7B">
        <w:rPr>
          <w:rFonts w:ascii="Times New Roman" w:hAnsi="Times New Roman" w:cs="Times New Roman"/>
          <w:sz w:val="24"/>
          <w:szCs w:val="24"/>
        </w:rPr>
        <w:t xml:space="preserve">измерения, </w:t>
      </w:r>
      <w:r w:rsidR="003C0A53" w:rsidRPr="000A6D7B">
        <w:rPr>
          <w:rFonts w:ascii="Times New Roman" w:hAnsi="Times New Roman" w:cs="Times New Roman"/>
          <w:sz w:val="24"/>
          <w:szCs w:val="24"/>
        </w:rPr>
        <w:t>источник данных, порядок расчета</w:t>
      </w:r>
      <w:r w:rsidRPr="000A6D7B">
        <w:rPr>
          <w:rFonts w:ascii="Times New Roman" w:hAnsi="Times New Roman" w:cs="Times New Roman"/>
          <w:sz w:val="24"/>
          <w:szCs w:val="24"/>
        </w:rPr>
        <w:t>);</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5) порядок взаимодействия ответственного за выполнение мероприятия с муниципальным заказчиком программы (подпрограммы);</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6) состав, форма и сроки представления отчетности о ходе реализации </w:t>
      </w:r>
      <w:r w:rsidR="00090DDC" w:rsidRPr="000A6D7B">
        <w:rPr>
          <w:rFonts w:ascii="Times New Roman" w:hAnsi="Times New Roman" w:cs="Times New Roman"/>
          <w:sz w:val="24"/>
          <w:szCs w:val="24"/>
        </w:rPr>
        <w:t xml:space="preserve">мероприятия  </w:t>
      </w:r>
      <w:proofErr w:type="gramStart"/>
      <w:r w:rsidR="00090DDC" w:rsidRPr="000A6D7B">
        <w:rPr>
          <w:rFonts w:ascii="Times New Roman" w:hAnsi="Times New Roman" w:cs="Times New Roman"/>
          <w:sz w:val="24"/>
          <w:szCs w:val="24"/>
        </w:rPr>
        <w:lastRenderedPageBreak/>
        <w:t>ответственным</w:t>
      </w:r>
      <w:proofErr w:type="gramEnd"/>
      <w:r w:rsidR="00090DDC" w:rsidRPr="000A6D7B">
        <w:rPr>
          <w:rFonts w:ascii="Times New Roman" w:hAnsi="Times New Roman" w:cs="Times New Roman"/>
          <w:sz w:val="24"/>
          <w:szCs w:val="24"/>
        </w:rPr>
        <w:t xml:space="preserve"> за выполнение мероприятия муниципальному заказчику программы (подпрограммы)</w:t>
      </w:r>
      <w:r w:rsidRPr="000A6D7B">
        <w:rPr>
          <w:rFonts w:ascii="Times New Roman" w:hAnsi="Times New Roman" w:cs="Times New Roman"/>
          <w:sz w:val="24"/>
          <w:szCs w:val="24"/>
        </w:rPr>
        <w:t>;</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7) подпрограммы, которые содержат:</w:t>
      </w:r>
    </w:p>
    <w:p w:rsidR="00530230" w:rsidRPr="000A6D7B" w:rsidRDefault="006C513C" w:rsidP="00B738FC">
      <w:pPr>
        <w:pStyle w:val="ConsPlusNormal"/>
        <w:ind w:firstLine="540"/>
        <w:jc w:val="both"/>
        <w:rPr>
          <w:rFonts w:ascii="Times New Roman" w:hAnsi="Times New Roman" w:cs="Times New Roman"/>
          <w:sz w:val="24"/>
          <w:szCs w:val="24"/>
        </w:rPr>
      </w:pPr>
      <w:hyperlink r:id="rId11" w:anchor="P488" w:history="1">
        <w:r w:rsidR="00530230" w:rsidRPr="000A6D7B">
          <w:rPr>
            <w:rStyle w:val="a4"/>
            <w:rFonts w:ascii="Times New Roman" w:hAnsi="Times New Roman" w:cs="Times New Roman"/>
            <w:color w:val="auto"/>
            <w:sz w:val="24"/>
            <w:szCs w:val="24"/>
            <w:u w:val="none"/>
          </w:rPr>
          <w:t>паспорт</w:t>
        </w:r>
      </w:hyperlink>
      <w:r w:rsidR="00530230" w:rsidRPr="000A6D7B">
        <w:rPr>
          <w:rFonts w:ascii="Times New Roman" w:hAnsi="Times New Roman" w:cs="Times New Roman"/>
          <w:sz w:val="24"/>
          <w:szCs w:val="24"/>
        </w:rPr>
        <w:t xml:space="preserve"> подпрограммы по форме согласно приложению №3 к настоящему Порядку;</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характеристику проблем</w:t>
      </w:r>
      <w:r w:rsidR="004034F7" w:rsidRPr="000A6D7B">
        <w:rPr>
          <w:rFonts w:ascii="Times New Roman" w:hAnsi="Times New Roman" w:cs="Times New Roman"/>
          <w:sz w:val="24"/>
          <w:szCs w:val="24"/>
        </w:rPr>
        <w:t>, решаемых посредством мероприятий</w:t>
      </w:r>
      <w:r w:rsidRPr="000A6D7B">
        <w:rPr>
          <w:rFonts w:ascii="Times New Roman" w:hAnsi="Times New Roman" w:cs="Times New Roman"/>
          <w:sz w:val="24"/>
          <w:szCs w:val="24"/>
        </w:rPr>
        <w:t>;</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концептуальные направления реформирования, модернизации, преобразования отдельных сфер социально-экономического развития Рузского </w:t>
      </w:r>
      <w:r w:rsidR="0011794C"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 xml:space="preserve">, реализуемых в рамках </w:t>
      </w:r>
      <w:r w:rsidR="00655BE5" w:rsidRPr="000A6D7B">
        <w:rPr>
          <w:rFonts w:ascii="Times New Roman" w:hAnsi="Times New Roman" w:cs="Times New Roman"/>
          <w:sz w:val="24"/>
          <w:szCs w:val="24"/>
        </w:rPr>
        <w:t>муниципальной программы (</w:t>
      </w:r>
      <w:r w:rsidR="0019581C" w:rsidRPr="000A6D7B">
        <w:rPr>
          <w:rFonts w:ascii="Times New Roman" w:hAnsi="Times New Roman" w:cs="Times New Roman"/>
          <w:sz w:val="24"/>
          <w:szCs w:val="24"/>
        </w:rPr>
        <w:t>подпрограммы</w:t>
      </w:r>
      <w:r w:rsidR="00655BE5" w:rsidRPr="000A6D7B">
        <w:rPr>
          <w:rFonts w:ascii="Times New Roman" w:hAnsi="Times New Roman" w:cs="Times New Roman"/>
          <w:sz w:val="24"/>
          <w:szCs w:val="24"/>
        </w:rPr>
        <w:t>)</w:t>
      </w:r>
      <w:r w:rsidRPr="000A6D7B">
        <w:rPr>
          <w:rFonts w:ascii="Times New Roman" w:hAnsi="Times New Roman" w:cs="Times New Roman"/>
          <w:sz w:val="24"/>
          <w:szCs w:val="24"/>
        </w:rPr>
        <w:t>;</w:t>
      </w:r>
    </w:p>
    <w:p w:rsidR="00530230" w:rsidRPr="000A6D7B" w:rsidRDefault="006C513C" w:rsidP="00B738FC">
      <w:pPr>
        <w:pStyle w:val="ConsPlusNormal"/>
        <w:ind w:firstLine="540"/>
        <w:jc w:val="both"/>
        <w:rPr>
          <w:rFonts w:ascii="Times New Roman" w:hAnsi="Times New Roman" w:cs="Times New Roman"/>
          <w:sz w:val="24"/>
          <w:szCs w:val="24"/>
        </w:rPr>
      </w:pPr>
      <w:hyperlink r:id="rId12" w:anchor="P584" w:history="1">
        <w:r w:rsidR="00530230" w:rsidRPr="000A6D7B">
          <w:rPr>
            <w:rStyle w:val="a4"/>
            <w:rFonts w:ascii="Times New Roman" w:hAnsi="Times New Roman" w:cs="Times New Roman"/>
            <w:color w:val="auto"/>
            <w:sz w:val="24"/>
            <w:szCs w:val="24"/>
            <w:u w:val="none"/>
          </w:rPr>
          <w:t>перечень</w:t>
        </w:r>
      </w:hyperlink>
      <w:r w:rsidR="00530230" w:rsidRPr="000A6D7B">
        <w:rPr>
          <w:rFonts w:ascii="Times New Roman" w:hAnsi="Times New Roman" w:cs="Times New Roman"/>
          <w:sz w:val="24"/>
          <w:szCs w:val="24"/>
        </w:rPr>
        <w:t xml:space="preserve"> мероприятий по форме согласно приложению №4 к настоящему Порядку;</w:t>
      </w:r>
    </w:p>
    <w:p w:rsidR="00385F19" w:rsidRPr="000A6D7B" w:rsidRDefault="00385F19"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адресный перечень объектов строительства, реконструкции муниципальной собственности Рузского городского округа, финансирование которых осуществляется с привлечением средств федерального бюджета, бюджет</w:t>
      </w:r>
      <w:r w:rsidR="005E2A6A" w:rsidRPr="000A6D7B">
        <w:rPr>
          <w:rFonts w:ascii="Times New Roman" w:hAnsi="Times New Roman" w:cs="Times New Roman"/>
          <w:sz w:val="24"/>
          <w:szCs w:val="24"/>
        </w:rPr>
        <w:t>а</w:t>
      </w:r>
      <w:r w:rsidRPr="000A6D7B">
        <w:rPr>
          <w:rFonts w:ascii="Times New Roman" w:hAnsi="Times New Roman" w:cs="Times New Roman"/>
          <w:sz w:val="24"/>
          <w:szCs w:val="24"/>
        </w:rPr>
        <w:t xml:space="preserve"> Московской области и </w:t>
      </w:r>
      <w:r w:rsidR="00255277" w:rsidRPr="000A6D7B">
        <w:rPr>
          <w:rFonts w:ascii="Times New Roman" w:hAnsi="Times New Roman" w:cs="Times New Roman"/>
          <w:sz w:val="24"/>
          <w:szCs w:val="24"/>
        </w:rPr>
        <w:t>Рузского городского округа</w:t>
      </w:r>
      <w:r w:rsidRPr="000A6D7B">
        <w:rPr>
          <w:rFonts w:ascii="Times New Roman" w:hAnsi="Times New Roman" w:cs="Times New Roman"/>
          <w:sz w:val="24"/>
          <w:szCs w:val="24"/>
        </w:rPr>
        <w:t xml:space="preserve"> (далее – адресный перечень объектов строительства (реконструкции)), по форме 1 согласно приложению № 5 к настоящему Порядку;</w:t>
      </w:r>
    </w:p>
    <w:p w:rsidR="00530230" w:rsidRPr="000A6D7B" w:rsidRDefault="00F200FF"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адресный перечень</w:t>
      </w:r>
      <w:r w:rsidR="004E733C" w:rsidRPr="000A6D7B">
        <w:rPr>
          <w:rFonts w:ascii="Times New Roman" w:hAnsi="Times New Roman" w:cs="Times New Roman"/>
          <w:sz w:val="24"/>
          <w:szCs w:val="24"/>
        </w:rPr>
        <w:t xml:space="preserve"> </w:t>
      </w:r>
      <w:r w:rsidR="007060E3" w:rsidRPr="000A6D7B">
        <w:rPr>
          <w:rFonts w:ascii="Times New Roman" w:hAnsi="Times New Roman" w:cs="Times New Roman"/>
          <w:sz w:val="24"/>
          <w:szCs w:val="24"/>
        </w:rPr>
        <w:t xml:space="preserve">объектов </w:t>
      </w:r>
      <w:r w:rsidRPr="000A6D7B">
        <w:rPr>
          <w:rFonts w:ascii="Times New Roman" w:hAnsi="Times New Roman" w:cs="Times New Roman"/>
          <w:sz w:val="24"/>
          <w:szCs w:val="24"/>
        </w:rPr>
        <w:t xml:space="preserve">капитального ремонта (ремонта) Рузского городского округа </w:t>
      </w:r>
      <w:r w:rsidR="00530230" w:rsidRPr="000A6D7B">
        <w:rPr>
          <w:rFonts w:ascii="Times New Roman" w:hAnsi="Times New Roman" w:cs="Times New Roman"/>
          <w:sz w:val="24"/>
          <w:szCs w:val="24"/>
        </w:rPr>
        <w:t xml:space="preserve">по форме согласно </w:t>
      </w:r>
      <w:hyperlink r:id="rId13" w:anchor="P987" w:history="1">
        <w:r w:rsidR="00530230" w:rsidRPr="000A6D7B">
          <w:rPr>
            <w:rStyle w:val="a4"/>
            <w:rFonts w:ascii="Times New Roman" w:hAnsi="Times New Roman" w:cs="Times New Roman"/>
            <w:color w:val="auto"/>
            <w:sz w:val="24"/>
            <w:szCs w:val="24"/>
            <w:u w:val="none"/>
          </w:rPr>
          <w:t>приложению №5</w:t>
        </w:r>
      </w:hyperlink>
      <w:r w:rsidRPr="000A6D7B">
        <w:rPr>
          <w:rStyle w:val="a4"/>
          <w:rFonts w:ascii="Times New Roman" w:hAnsi="Times New Roman" w:cs="Times New Roman"/>
          <w:color w:val="auto"/>
          <w:sz w:val="24"/>
          <w:szCs w:val="24"/>
          <w:u w:val="none"/>
        </w:rPr>
        <w:t>.1</w:t>
      </w:r>
      <w:r w:rsidR="00530230" w:rsidRPr="000A6D7B">
        <w:rPr>
          <w:rFonts w:ascii="Times New Roman" w:hAnsi="Times New Roman" w:cs="Times New Roman"/>
          <w:sz w:val="24"/>
          <w:szCs w:val="24"/>
        </w:rPr>
        <w:t xml:space="preserve"> к наст</w:t>
      </w:r>
      <w:r w:rsidR="009A2407" w:rsidRPr="000A6D7B">
        <w:rPr>
          <w:rFonts w:ascii="Times New Roman" w:hAnsi="Times New Roman" w:cs="Times New Roman"/>
          <w:sz w:val="24"/>
          <w:szCs w:val="24"/>
        </w:rPr>
        <w:t xml:space="preserve">оящему </w:t>
      </w:r>
      <w:proofErr w:type="gramStart"/>
      <w:r w:rsidR="009A2407" w:rsidRPr="000A6D7B">
        <w:rPr>
          <w:rFonts w:ascii="Times New Roman" w:hAnsi="Times New Roman" w:cs="Times New Roman"/>
          <w:sz w:val="24"/>
          <w:szCs w:val="24"/>
        </w:rPr>
        <w:t>Порядку</w:t>
      </w:r>
      <w:proofErr w:type="gramEnd"/>
      <w:r w:rsidR="009A2407" w:rsidRPr="000A6D7B">
        <w:rPr>
          <w:rFonts w:ascii="Times New Roman" w:hAnsi="Times New Roman" w:cs="Times New Roman"/>
          <w:sz w:val="24"/>
          <w:szCs w:val="24"/>
        </w:rPr>
        <w:t xml:space="preserve"> если иное не установлено законодательством Российской Федерации.</w:t>
      </w:r>
    </w:p>
    <w:p w:rsidR="00530230" w:rsidRPr="000A6D7B" w:rsidRDefault="00530230" w:rsidP="00B738FC">
      <w:pPr>
        <w:pStyle w:val="ConsPlusNormal"/>
        <w:jc w:val="both"/>
      </w:pPr>
    </w:p>
    <w:p w:rsidR="00530230" w:rsidRPr="000A6D7B" w:rsidRDefault="00530230" w:rsidP="00B738FC">
      <w:pPr>
        <w:pStyle w:val="ConsPlusNormal"/>
        <w:jc w:val="center"/>
        <w:rPr>
          <w:rFonts w:ascii="Times New Roman" w:hAnsi="Times New Roman" w:cs="Times New Roman"/>
          <w:b/>
          <w:sz w:val="24"/>
          <w:szCs w:val="24"/>
        </w:rPr>
      </w:pPr>
      <w:r w:rsidRPr="000A6D7B">
        <w:rPr>
          <w:rFonts w:ascii="Times New Roman" w:hAnsi="Times New Roman" w:cs="Times New Roman"/>
          <w:b/>
          <w:sz w:val="24"/>
          <w:szCs w:val="24"/>
        </w:rPr>
        <w:t>III. Разработка муниципальных программ</w:t>
      </w:r>
    </w:p>
    <w:p w:rsidR="00530230" w:rsidRPr="000A6D7B" w:rsidRDefault="00530230" w:rsidP="00B738FC">
      <w:pPr>
        <w:pStyle w:val="ConsPlusNormal"/>
        <w:jc w:val="both"/>
        <w:rPr>
          <w:rFonts w:ascii="Times New Roman" w:hAnsi="Times New Roman" w:cs="Times New Roman"/>
          <w:sz w:val="24"/>
          <w:szCs w:val="24"/>
        </w:rPr>
      </w:pPr>
    </w:p>
    <w:p w:rsidR="00530230" w:rsidRPr="000A6D7B" w:rsidRDefault="000C664B"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6</w:t>
      </w:r>
      <w:r w:rsidR="00530230" w:rsidRPr="000A6D7B">
        <w:rPr>
          <w:rFonts w:ascii="Times New Roman" w:hAnsi="Times New Roman" w:cs="Times New Roman"/>
          <w:sz w:val="24"/>
          <w:szCs w:val="24"/>
        </w:rPr>
        <w:t xml:space="preserve">. Муниципальные программы разрабатываются на основании Перечня муниципальных программ Рузского </w:t>
      </w:r>
      <w:r w:rsidR="0011794C"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xml:space="preserve">, утверждаемого постановлением </w:t>
      </w:r>
      <w:r w:rsidR="009A2407" w:rsidRPr="000A6D7B">
        <w:rPr>
          <w:rFonts w:ascii="Times New Roman" w:hAnsi="Times New Roman" w:cs="Times New Roman"/>
          <w:sz w:val="24"/>
          <w:szCs w:val="24"/>
        </w:rPr>
        <w:t>Главы</w:t>
      </w:r>
      <w:r w:rsidR="00530230" w:rsidRPr="000A6D7B">
        <w:rPr>
          <w:rFonts w:ascii="Times New Roman" w:hAnsi="Times New Roman" w:cs="Times New Roman"/>
          <w:sz w:val="24"/>
          <w:szCs w:val="24"/>
        </w:rPr>
        <w:t xml:space="preserve"> Рузского </w:t>
      </w:r>
      <w:r w:rsidR="009A2407" w:rsidRPr="000A6D7B">
        <w:rPr>
          <w:rFonts w:ascii="Times New Roman" w:hAnsi="Times New Roman" w:cs="Times New Roman"/>
          <w:sz w:val="24"/>
          <w:szCs w:val="24"/>
        </w:rPr>
        <w:t xml:space="preserve">городского округа </w:t>
      </w:r>
      <w:r w:rsidR="00530230" w:rsidRPr="000A6D7B">
        <w:rPr>
          <w:rFonts w:ascii="Times New Roman" w:hAnsi="Times New Roman" w:cs="Times New Roman"/>
          <w:sz w:val="24"/>
          <w:szCs w:val="24"/>
        </w:rPr>
        <w:t>(далее - Перечень).</w:t>
      </w:r>
    </w:p>
    <w:p w:rsidR="00530230" w:rsidRPr="000A6D7B" w:rsidRDefault="000C664B"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7</w:t>
      </w:r>
      <w:r w:rsidR="00530230" w:rsidRPr="000A6D7B">
        <w:rPr>
          <w:rFonts w:ascii="Times New Roman" w:hAnsi="Times New Roman" w:cs="Times New Roman"/>
          <w:sz w:val="24"/>
          <w:szCs w:val="24"/>
        </w:rPr>
        <w:t xml:space="preserve">. Проект Перечня формируется Управлением экономического развития и АПК администрации Рузского </w:t>
      </w:r>
      <w:r w:rsidR="009A2407"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xml:space="preserve"> (далее Управление экономического развития и АПК) в соответствии с законодательством  Российской Федерации и Московской области, поручениями </w:t>
      </w:r>
      <w:r w:rsidR="009A2407" w:rsidRPr="000A6D7B">
        <w:rPr>
          <w:rFonts w:ascii="Times New Roman" w:hAnsi="Times New Roman" w:cs="Times New Roman"/>
          <w:sz w:val="24"/>
          <w:szCs w:val="24"/>
        </w:rPr>
        <w:t>Главы</w:t>
      </w:r>
      <w:r w:rsidR="00530230" w:rsidRPr="000A6D7B">
        <w:rPr>
          <w:rFonts w:ascii="Times New Roman" w:hAnsi="Times New Roman" w:cs="Times New Roman"/>
          <w:sz w:val="24"/>
          <w:szCs w:val="24"/>
        </w:rPr>
        <w:t xml:space="preserve"> Рузского </w:t>
      </w:r>
      <w:r w:rsidR="009A2407"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xml:space="preserve"> и предложениями заместителей </w:t>
      </w:r>
      <w:r w:rsidR="009A2407" w:rsidRPr="000A6D7B">
        <w:rPr>
          <w:rFonts w:ascii="Times New Roman" w:hAnsi="Times New Roman" w:cs="Times New Roman"/>
          <w:sz w:val="24"/>
          <w:szCs w:val="24"/>
        </w:rPr>
        <w:t>Главы</w:t>
      </w:r>
      <w:r w:rsidR="00530230" w:rsidRPr="000A6D7B">
        <w:rPr>
          <w:rFonts w:ascii="Times New Roman" w:hAnsi="Times New Roman" w:cs="Times New Roman"/>
          <w:sz w:val="24"/>
          <w:szCs w:val="24"/>
        </w:rPr>
        <w:t xml:space="preserve"> администрации Рузского </w:t>
      </w:r>
      <w:r w:rsidR="009A2407"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xml:space="preserve"> по направлениям деятельности (координаторов муниципальных программ). </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Сформированный Управлением экономического развития и АПК проект Перечня подлежит согласованию с заместителями </w:t>
      </w:r>
      <w:r w:rsidR="009A2407" w:rsidRPr="000A6D7B">
        <w:rPr>
          <w:rFonts w:ascii="Times New Roman" w:hAnsi="Times New Roman" w:cs="Times New Roman"/>
          <w:sz w:val="24"/>
          <w:szCs w:val="24"/>
        </w:rPr>
        <w:t>Главы</w:t>
      </w:r>
      <w:r w:rsidRPr="000A6D7B">
        <w:rPr>
          <w:rFonts w:ascii="Times New Roman" w:hAnsi="Times New Roman" w:cs="Times New Roman"/>
          <w:sz w:val="24"/>
          <w:szCs w:val="24"/>
        </w:rPr>
        <w:t xml:space="preserve"> администрации Рузского </w:t>
      </w:r>
      <w:r w:rsidR="009A2407"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 xml:space="preserve"> по направлениям деятельности и утверждается постановлением </w:t>
      </w:r>
      <w:r w:rsidR="009A2407" w:rsidRPr="000A6D7B">
        <w:rPr>
          <w:rFonts w:ascii="Times New Roman" w:hAnsi="Times New Roman" w:cs="Times New Roman"/>
          <w:sz w:val="24"/>
          <w:szCs w:val="24"/>
        </w:rPr>
        <w:t>Главы</w:t>
      </w:r>
      <w:r w:rsidRPr="000A6D7B">
        <w:rPr>
          <w:rFonts w:ascii="Times New Roman" w:hAnsi="Times New Roman" w:cs="Times New Roman"/>
          <w:sz w:val="24"/>
          <w:szCs w:val="24"/>
        </w:rPr>
        <w:t xml:space="preserve"> Рузского </w:t>
      </w:r>
      <w:r w:rsidR="009A2407"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w:t>
      </w:r>
    </w:p>
    <w:p w:rsidR="00530230" w:rsidRPr="000A6D7B" w:rsidRDefault="000C664B"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8</w:t>
      </w:r>
      <w:r w:rsidR="00530230" w:rsidRPr="000A6D7B">
        <w:rPr>
          <w:rFonts w:ascii="Times New Roman" w:hAnsi="Times New Roman" w:cs="Times New Roman"/>
          <w:sz w:val="24"/>
          <w:szCs w:val="24"/>
        </w:rPr>
        <w:t>. Перечень содержит:</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наименования муниципальных программ;</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координаторов муниципальных программ;</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муниципальных заказчиков программ;</w:t>
      </w:r>
    </w:p>
    <w:p w:rsidR="00530230" w:rsidRPr="000A6D7B" w:rsidRDefault="000C664B" w:rsidP="00B738FC">
      <w:pPr>
        <w:pStyle w:val="ConsPlusNormal"/>
        <w:ind w:firstLine="540"/>
        <w:jc w:val="both"/>
        <w:rPr>
          <w:rFonts w:ascii="Times New Roman" w:hAnsi="Times New Roman" w:cs="Times New Roman"/>
          <w:strike/>
          <w:sz w:val="24"/>
          <w:szCs w:val="24"/>
        </w:rPr>
      </w:pPr>
      <w:r w:rsidRPr="000A6D7B">
        <w:rPr>
          <w:rFonts w:ascii="Times New Roman" w:hAnsi="Times New Roman" w:cs="Times New Roman"/>
          <w:sz w:val="24"/>
          <w:szCs w:val="24"/>
        </w:rPr>
        <w:t>9</w:t>
      </w:r>
      <w:r w:rsidR="00530230" w:rsidRPr="000A6D7B">
        <w:rPr>
          <w:rFonts w:ascii="Times New Roman" w:hAnsi="Times New Roman" w:cs="Times New Roman"/>
          <w:sz w:val="24"/>
          <w:szCs w:val="24"/>
        </w:rPr>
        <w:t>. Координатор муниципальной программы предлагает перечень подпрограмм и муниципальных заказчиков подпрограмм в соответствии с распределением полномочий между структурными подразделениями Администрации и муниципальными учреждениями</w:t>
      </w:r>
      <w:r w:rsidR="00BF1529" w:rsidRPr="000A6D7B">
        <w:rPr>
          <w:rFonts w:ascii="Times New Roman" w:hAnsi="Times New Roman" w:cs="Times New Roman"/>
          <w:sz w:val="24"/>
          <w:szCs w:val="24"/>
        </w:rPr>
        <w:t xml:space="preserve"> Рузского городского округа</w:t>
      </w:r>
      <w:r w:rsidR="00530230" w:rsidRPr="000A6D7B">
        <w:rPr>
          <w:rFonts w:ascii="Times New Roman" w:hAnsi="Times New Roman" w:cs="Times New Roman"/>
          <w:sz w:val="24"/>
          <w:szCs w:val="24"/>
        </w:rPr>
        <w:t>.</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1</w:t>
      </w:r>
      <w:r w:rsidR="00626799" w:rsidRPr="000A6D7B">
        <w:rPr>
          <w:rFonts w:ascii="Times New Roman" w:hAnsi="Times New Roman" w:cs="Times New Roman"/>
          <w:sz w:val="24"/>
          <w:szCs w:val="24"/>
        </w:rPr>
        <w:t>0</w:t>
      </w:r>
      <w:r w:rsidRPr="000A6D7B">
        <w:rPr>
          <w:rFonts w:ascii="Times New Roman" w:hAnsi="Times New Roman" w:cs="Times New Roman"/>
          <w:sz w:val="24"/>
          <w:szCs w:val="24"/>
        </w:rPr>
        <w:t xml:space="preserve">. В </w:t>
      </w:r>
      <w:r w:rsidR="00EC33E5" w:rsidRPr="000A6D7B">
        <w:rPr>
          <w:rFonts w:ascii="Times New Roman" w:hAnsi="Times New Roman" w:cs="Times New Roman"/>
          <w:sz w:val="24"/>
          <w:szCs w:val="24"/>
        </w:rPr>
        <w:t xml:space="preserve">программу </w:t>
      </w:r>
      <w:r w:rsidR="0046126B" w:rsidRPr="000A6D7B">
        <w:rPr>
          <w:rFonts w:ascii="Times New Roman" w:hAnsi="Times New Roman" w:cs="Times New Roman"/>
          <w:sz w:val="24"/>
          <w:szCs w:val="24"/>
        </w:rPr>
        <w:t>(подпрограмм</w:t>
      </w:r>
      <w:r w:rsidR="00EC33E5" w:rsidRPr="000A6D7B">
        <w:rPr>
          <w:rFonts w:ascii="Times New Roman" w:hAnsi="Times New Roman" w:cs="Times New Roman"/>
          <w:sz w:val="24"/>
          <w:szCs w:val="24"/>
        </w:rPr>
        <w:t>у</w:t>
      </w:r>
      <w:r w:rsidR="0046126B" w:rsidRPr="000A6D7B">
        <w:rPr>
          <w:rFonts w:ascii="Times New Roman" w:hAnsi="Times New Roman" w:cs="Times New Roman"/>
          <w:sz w:val="24"/>
          <w:szCs w:val="24"/>
        </w:rPr>
        <w:t xml:space="preserve">) </w:t>
      </w:r>
      <w:r w:rsidRPr="000A6D7B">
        <w:rPr>
          <w:rFonts w:ascii="Times New Roman" w:hAnsi="Times New Roman" w:cs="Times New Roman"/>
          <w:sz w:val="24"/>
          <w:szCs w:val="24"/>
        </w:rPr>
        <w:t>включаются мероприятия, непосредственно влияющие на изменение ситуации в сфере реализации муниципальной программы в соответствии с планируемыми результатами ее реализации.</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1</w:t>
      </w:r>
      <w:r w:rsidR="00626799" w:rsidRPr="000A6D7B">
        <w:rPr>
          <w:rFonts w:ascii="Times New Roman" w:hAnsi="Times New Roman" w:cs="Times New Roman"/>
          <w:sz w:val="24"/>
          <w:szCs w:val="24"/>
        </w:rPr>
        <w:t>1</w:t>
      </w:r>
      <w:r w:rsidRPr="000A6D7B">
        <w:rPr>
          <w:rFonts w:ascii="Times New Roman" w:hAnsi="Times New Roman" w:cs="Times New Roman"/>
          <w:sz w:val="24"/>
          <w:szCs w:val="24"/>
        </w:rPr>
        <w:t>. Муниципальный заказчик программы</w:t>
      </w:r>
      <w:r w:rsidR="0042134F" w:rsidRPr="000A6D7B">
        <w:rPr>
          <w:rFonts w:ascii="Times New Roman" w:hAnsi="Times New Roman" w:cs="Times New Roman"/>
          <w:sz w:val="24"/>
          <w:szCs w:val="24"/>
        </w:rPr>
        <w:t>, муниципальный заказчик</w:t>
      </w:r>
      <w:r w:rsidRPr="000A6D7B">
        <w:rPr>
          <w:rFonts w:ascii="Times New Roman" w:hAnsi="Times New Roman" w:cs="Times New Roman"/>
          <w:sz w:val="24"/>
          <w:szCs w:val="24"/>
        </w:rPr>
        <w:t xml:space="preserve"> подпрограммы формирует перечень мероприятий, планируемых к реализации совместно с муниципальными учреждениями и другими учреждениями и организациями, участвующими в финансировании муниципальной программы (подпрограммы).</w:t>
      </w:r>
    </w:p>
    <w:p w:rsidR="001F1FE9" w:rsidRPr="000A6D7B" w:rsidRDefault="001F1FE9" w:rsidP="00B738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A6D7B">
        <w:rPr>
          <w:rFonts w:ascii="Times New Roman" w:eastAsia="Times New Roman" w:hAnsi="Times New Roman" w:cs="Times New Roman"/>
          <w:sz w:val="24"/>
          <w:szCs w:val="24"/>
          <w:lang w:eastAsia="ru-RU"/>
        </w:rPr>
        <w:t xml:space="preserve">По мероприятиям связанным с финансированием  объектов капитального строительства заказчик готовит и направляет предложения по объектам капитального строительства с объемами финансирования по годам реализации муниципальной программы (подпрограммы) с приложением следующих документов (обоснований) по вновь начинаемым объектам </w:t>
      </w:r>
      <w:r w:rsidRPr="000A6D7B">
        <w:rPr>
          <w:rFonts w:ascii="Times New Roman" w:eastAsia="Times New Roman" w:hAnsi="Times New Roman" w:cs="Times New Roman"/>
          <w:sz w:val="24"/>
          <w:szCs w:val="24"/>
          <w:lang w:eastAsia="ru-RU"/>
        </w:rPr>
        <w:lastRenderedPageBreak/>
        <w:t>капитального строительства проект проектной документации по объектам, строительство и реконструкцию которых планируется осуществить с использованием средств бюджета Рузского городского округа, характеристику проблемного вопроса, решаемого с</w:t>
      </w:r>
      <w:proofErr w:type="gramEnd"/>
      <w:r w:rsidRPr="000A6D7B">
        <w:rPr>
          <w:rFonts w:ascii="Times New Roman" w:eastAsia="Times New Roman" w:hAnsi="Times New Roman" w:cs="Times New Roman"/>
          <w:sz w:val="24"/>
          <w:szCs w:val="24"/>
          <w:lang w:eastAsia="ru-RU"/>
        </w:rPr>
        <w:t xml:space="preserve"> помощью реализации бюджетных инвестиций в объекты капитального строительства, </w:t>
      </w:r>
      <w:proofErr w:type="gramStart"/>
      <w:r w:rsidRPr="000A6D7B">
        <w:rPr>
          <w:rFonts w:ascii="Times New Roman" w:eastAsia="Times New Roman" w:hAnsi="Times New Roman" w:cs="Times New Roman"/>
          <w:sz w:val="24"/>
          <w:szCs w:val="24"/>
          <w:lang w:eastAsia="ru-RU"/>
        </w:rPr>
        <w:t>которая</w:t>
      </w:r>
      <w:proofErr w:type="gramEnd"/>
      <w:r w:rsidRPr="000A6D7B">
        <w:rPr>
          <w:rFonts w:ascii="Times New Roman" w:eastAsia="Times New Roman" w:hAnsi="Times New Roman" w:cs="Times New Roman"/>
          <w:sz w:val="24"/>
          <w:szCs w:val="24"/>
          <w:lang w:eastAsia="ru-RU"/>
        </w:rPr>
        <w:t xml:space="preserve"> включает:</w:t>
      </w:r>
    </w:p>
    <w:p w:rsidR="001F1FE9" w:rsidRPr="000A6D7B" w:rsidRDefault="001F1FE9" w:rsidP="00B738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6D7B">
        <w:rPr>
          <w:rFonts w:ascii="Times New Roman" w:eastAsia="Times New Roman" w:hAnsi="Times New Roman" w:cs="Times New Roman"/>
          <w:sz w:val="24"/>
          <w:szCs w:val="24"/>
          <w:lang w:eastAsia="ru-RU"/>
        </w:rPr>
        <w:t>социальную значимость объектов капитального строительства (с обоснованием потребности Рузского городского округа в соответствующих объектах капитального строительства);</w:t>
      </w:r>
    </w:p>
    <w:p w:rsidR="001F1FE9" w:rsidRPr="000A6D7B" w:rsidRDefault="001F1FE9" w:rsidP="00B738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6D7B">
        <w:rPr>
          <w:rFonts w:ascii="Times New Roman" w:eastAsia="Times New Roman" w:hAnsi="Times New Roman" w:cs="Times New Roman"/>
          <w:sz w:val="24"/>
          <w:szCs w:val="24"/>
          <w:lang w:eastAsia="ru-RU"/>
        </w:rPr>
        <w:t>возможность нахождения в соответствии с законодательством Российской Федерации, Московской области указанных объектов в собственности Рузского городского округа;</w:t>
      </w:r>
    </w:p>
    <w:p w:rsidR="001F1FE9" w:rsidRPr="000A6D7B" w:rsidRDefault="001F1FE9" w:rsidP="00B738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6D7B">
        <w:rPr>
          <w:rFonts w:ascii="Times New Roman" w:eastAsia="Times New Roman" w:hAnsi="Times New Roman" w:cs="Times New Roman"/>
          <w:sz w:val="24"/>
          <w:szCs w:val="24"/>
          <w:lang w:eastAsia="ru-RU"/>
        </w:rPr>
        <w:t>влияние на изменение показателей, характеризующих эффективность деятельности органов исполнительной власти Рузского городского округа, установленных указами Президента Российской Федерации, обращениями Губернатора Московской области;</w:t>
      </w:r>
    </w:p>
    <w:p w:rsidR="001F1FE9" w:rsidRPr="000A6D7B" w:rsidRDefault="001F1FE9" w:rsidP="00B738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6D7B">
        <w:rPr>
          <w:rFonts w:ascii="Times New Roman" w:eastAsia="Times New Roman" w:hAnsi="Times New Roman" w:cs="Times New Roman"/>
          <w:sz w:val="24"/>
          <w:szCs w:val="24"/>
          <w:lang w:eastAsia="ru-RU"/>
        </w:rPr>
        <w:t>предполагаемые сроки строительства и обоснование предельных объемов денежных средств на выполнение работ на весь период строительства (реконструкции) до ввода объектов в эксплуатацию с разбивкой по годам с выделением объема инвестиций на подготовку проектной документации;</w:t>
      </w:r>
    </w:p>
    <w:p w:rsidR="001F1FE9" w:rsidRPr="000A6D7B" w:rsidRDefault="001F1FE9" w:rsidP="00B738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6D7B">
        <w:rPr>
          <w:rFonts w:ascii="Times New Roman" w:eastAsia="Times New Roman" w:hAnsi="Times New Roman" w:cs="Times New Roman"/>
          <w:sz w:val="24"/>
          <w:szCs w:val="24"/>
          <w:lang w:eastAsia="ru-RU"/>
        </w:rPr>
        <w:t>заключение об эффективности реализации бюджетных инвестиций в объекты капитального строительства в соответствии с законодательством Российской Федерации, Московской области;</w:t>
      </w:r>
    </w:p>
    <w:p w:rsidR="001F1FE9" w:rsidRPr="000A6D7B" w:rsidRDefault="001F1FE9" w:rsidP="00B738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6D7B">
        <w:rPr>
          <w:rFonts w:ascii="Times New Roman" w:eastAsia="Times New Roman" w:hAnsi="Times New Roman" w:cs="Times New Roman"/>
          <w:sz w:val="24"/>
          <w:szCs w:val="24"/>
          <w:lang w:eastAsia="ru-RU"/>
        </w:rPr>
        <w:t>копию положительного заключения государственной экспертизы на проектную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Московской области;</w:t>
      </w:r>
    </w:p>
    <w:p w:rsidR="001F1FE9" w:rsidRPr="000A6D7B" w:rsidRDefault="001F1FE9" w:rsidP="00B738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6D7B">
        <w:rPr>
          <w:rFonts w:ascii="Times New Roman" w:eastAsia="Times New Roman" w:hAnsi="Times New Roman" w:cs="Times New Roman"/>
          <w:sz w:val="24"/>
          <w:szCs w:val="24"/>
          <w:lang w:eastAsia="ru-RU"/>
        </w:rPr>
        <w:t>копию разрешения на строительство;</w:t>
      </w:r>
    </w:p>
    <w:p w:rsidR="001F1FE9" w:rsidRPr="000A6D7B" w:rsidRDefault="001F1FE9" w:rsidP="00B738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6D7B">
        <w:rPr>
          <w:rFonts w:ascii="Times New Roman" w:eastAsia="Times New Roman" w:hAnsi="Times New Roman" w:cs="Times New Roman"/>
          <w:sz w:val="24"/>
          <w:szCs w:val="24"/>
          <w:lang w:eastAsia="ru-RU"/>
        </w:rPr>
        <w:t>копии правоустанавливающих документов на земельный участок;</w:t>
      </w:r>
    </w:p>
    <w:p w:rsidR="001F1FE9" w:rsidRPr="000A6D7B" w:rsidRDefault="001F1FE9" w:rsidP="00B738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6D7B">
        <w:rPr>
          <w:rFonts w:ascii="Times New Roman" w:eastAsia="Times New Roman" w:hAnsi="Times New Roman" w:cs="Times New Roman"/>
          <w:sz w:val="24"/>
          <w:szCs w:val="24"/>
          <w:lang w:eastAsia="ru-RU"/>
        </w:rPr>
        <w:t>документы об утверждении проектной документации в соответствии с законодательством Россий</w:t>
      </w:r>
      <w:r w:rsidR="00B738FC" w:rsidRPr="000A6D7B">
        <w:rPr>
          <w:rFonts w:ascii="Times New Roman" w:eastAsia="Times New Roman" w:hAnsi="Times New Roman" w:cs="Times New Roman"/>
          <w:sz w:val="24"/>
          <w:szCs w:val="24"/>
          <w:lang w:eastAsia="ru-RU"/>
        </w:rPr>
        <w:t>ской Федерации (при их наличии).</w:t>
      </w:r>
    </w:p>
    <w:p w:rsidR="00626799" w:rsidRPr="000A6D7B" w:rsidRDefault="00371C17" w:rsidP="00371C17">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Мероприятия по строительству (реконструкции) объектов капитального строительства социального назначения, финансирование которых осуществляется за счет внебюджетных источников, включаются в  подпрограмму в соответствии с адресным перечнем объектов социального назначения, капитальное строительство (реконструкция) которых осуществляется за счет внебюджетных источников (далее – адресный перечень внебюджетных объектов социального назначения)</w:t>
      </w:r>
      <w:r w:rsidR="00626799" w:rsidRPr="000A6D7B">
        <w:rPr>
          <w:rFonts w:ascii="Times New Roman" w:hAnsi="Times New Roman" w:cs="Times New Roman"/>
          <w:sz w:val="24"/>
          <w:szCs w:val="24"/>
        </w:rPr>
        <w:t>.</w:t>
      </w:r>
      <w:r w:rsidRPr="000A6D7B">
        <w:rPr>
          <w:rFonts w:ascii="Times New Roman" w:hAnsi="Times New Roman" w:cs="Times New Roman"/>
          <w:sz w:val="24"/>
          <w:szCs w:val="24"/>
        </w:rPr>
        <w:t xml:space="preserve"> </w:t>
      </w:r>
    </w:p>
    <w:p w:rsidR="00371C17" w:rsidRPr="000A6D7B" w:rsidRDefault="00371C17" w:rsidP="00371C17">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Адресный перечень внебюджетных объектов социального назначения в  обязательном порядке содержит следующие данные по каждому из объектов:</w:t>
      </w:r>
    </w:p>
    <w:p w:rsidR="00371C17" w:rsidRPr="000A6D7B" w:rsidRDefault="00371C17" w:rsidP="00371C17">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наименование объекта (адрес объекта);</w:t>
      </w:r>
    </w:p>
    <w:p w:rsidR="00371C17" w:rsidRPr="000A6D7B" w:rsidRDefault="00371C17" w:rsidP="00371C17">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годы строительства (реконструкции);</w:t>
      </w:r>
    </w:p>
    <w:p w:rsidR="00371C17" w:rsidRPr="000A6D7B" w:rsidRDefault="00371C17" w:rsidP="00371C17">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проектная мощность;</w:t>
      </w:r>
    </w:p>
    <w:p w:rsidR="00371C17" w:rsidRPr="000A6D7B" w:rsidRDefault="00371C17" w:rsidP="00371C17">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предельная стоимость;</w:t>
      </w:r>
    </w:p>
    <w:p w:rsidR="00371C17" w:rsidRPr="000A6D7B" w:rsidRDefault="00371C17" w:rsidP="00371C17">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объем расходов, произведенных до начала реализации соответствующего мероприятия;</w:t>
      </w:r>
    </w:p>
    <w:p w:rsidR="00371C17" w:rsidRPr="000A6D7B" w:rsidRDefault="00371C17" w:rsidP="00371C17">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объем расходов, предусмотренных государственной программой (всего и  по годам реализации);</w:t>
      </w:r>
    </w:p>
    <w:p w:rsidR="0017582E" w:rsidRPr="000A6D7B" w:rsidRDefault="00371C17" w:rsidP="0037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6D7B">
        <w:rPr>
          <w:rFonts w:ascii="Times New Roman" w:hAnsi="Times New Roman" w:cs="Times New Roman"/>
          <w:sz w:val="24"/>
          <w:szCs w:val="24"/>
        </w:rPr>
        <w:t>остаток стоимости до ввода объекта в эксплуатацию (после завершения реализации соответствующего мероприятия).</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1</w:t>
      </w:r>
      <w:r w:rsidR="00626799" w:rsidRPr="000A6D7B">
        <w:rPr>
          <w:rFonts w:ascii="Times New Roman" w:hAnsi="Times New Roman" w:cs="Times New Roman"/>
          <w:sz w:val="24"/>
          <w:szCs w:val="24"/>
        </w:rPr>
        <w:t>2</w:t>
      </w:r>
      <w:r w:rsidRPr="000A6D7B">
        <w:rPr>
          <w:rFonts w:ascii="Times New Roman" w:hAnsi="Times New Roman" w:cs="Times New Roman"/>
          <w:sz w:val="24"/>
          <w:szCs w:val="24"/>
        </w:rPr>
        <w:t xml:space="preserve">. Проект муниципальной программы в обязательном порядке направляется </w:t>
      </w:r>
      <w:r w:rsidR="00BF1529" w:rsidRPr="000A6D7B">
        <w:rPr>
          <w:rFonts w:ascii="Times New Roman" w:hAnsi="Times New Roman" w:cs="Times New Roman"/>
          <w:sz w:val="24"/>
          <w:szCs w:val="24"/>
        </w:rPr>
        <w:t xml:space="preserve">для согласования </w:t>
      </w:r>
      <w:r w:rsidRPr="000A6D7B">
        <w:rPr>
          <w:rFonts w:ascii="Times New Roman" w:hAnsi="Times New Roman" w:cs="Times New Roman"/>
          <w:sz w:val="24"/>
          <w:szCs w:val="24"/>
        </w:rPr>
        <w:t xml:space="preserve">в Управление экономического развития и АПК, Финансовое управление администрации Рузского </w:t>
      </w:r>
      <w:r w:rsidR="00BF1529"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 xml:space="preserve"> (далее Финансовое управление), а также в Контрольно-счетную палату Рузского </w:t>
      </w:r>
      <w:r w:rsidR="00BF1529"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 xml:space="preserve">  (далее Контрольно-счетная палата). </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1</w:t>
      </w:r>
      <w:r w:rsidR="00626799" w:rsidRPr="000A6D7B">
        <w:rPr>
          <w:rFonts w:ascii="Times New Roman" w:hAnsi="Times New Roman" w:cs="Times New Roman"/>
          <w:sz w:val="24"/>
          <w:szCs w:val="24"/>
        </w:rPr>
        <w:t>3</w:t>
      </w:r>
      <w:r w:rsidRPr="000A6D7B">
        <w:rPr>
          <w:rFonts w:ascii="Times New Roman" w:hAnsi="Times New Roman" w:cs="Times New Roman"/>
          <w:sz w:val="24"/>
          <w:szCs w:val="24"/>
        </w:rPr>
        <w:t xml:space="preserve">. В Управление экономического развития и АПК, Финансовое управление и Контрольно-счетную палату муниципальный заказчик программы вместе с проектом муниципальной программы в обязательном порядке направляет обоснование объема </w:t>
      </w:r>
      <w:r w:rsidRPr="000A6D7B">
        <w:rPr>
          <w:rFonts w:ascii="Times New Roman" w:hAnsi="Times New Roman" w:cs="Times New Roman"/>
          <w:sz w:val="24"/>
          <w:szCs w:val="24"/>
        </w:rPr>
        <w:lastRenderedPageBreak/>
        <w:t xml:space="preserve">финансовых ресурсов муниципальной программы </w:t>
      </w:r>
      <w:r w:rsidR="00A7003A" w:rsidRPr="000A6D7B">
        <w:rPr>
          <w:rFonts w:ascii="Times New Roman" w:hAnsi="Times New Roman" w:cs="Times New Roman"/>
          <w:sz w:val="24"/>
          <w:szCs w:val="24"/>
        </w:rPr>
        <w:t xml:space="preserve">(далее – финансовое экономическое обоснование) </w:t>
      </w:r>
      <w:r w:rsidRPr="000A6D7B">
        <w:rPr>
          <w:rFonts w:ascii="Times New Roman" w:hAnsi="Times New Roman" w:cs="Times New Roman"/>
          <w:sz w:val="24"/>
          <w:szCs w:val="24"/>
        </w:rPr>
        <w:t xml:space="preserve">по форме согласно приложению №6 к настоящему Порядку. </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1</w:t>
      </w:r>
      <w:r w:rsidR="00626799" w:rsidRPr="000A6D7B">
        <w:rPr>
          <w:rFonts w:ascii="Times New Roman" w:hAnsi="Times New Roman" w:cs="Times New Roman"/>
          <w:sz w:val="24"/>
          <w:szCs w:val="24"/>
        </w:rPr>
        <w:t>4</w:t>
      </w:r>
      <w:r w:rsidRPr="000A6D7B">
        <w:rPr>
          <w:rFonts w:ascii="Times New Roman" w:hAnsi="Times New Roman" w:cs="Times New Roman"/>
          <w:sz w:val="24"/>
          <w:szCs w:val="24"/>
        </w:rPr>
        <w:t>. Финансовое управление в срок до 10 дней готовит заключение по проекту  муниципальной программы на предмет:</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соответствия источников финансирования планируемым объемам финансовых ресурсов за счет средств бюджета Рузского </w:t>
      </w:r>
      <w:r w:rsidR="00BF1529"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соответствия </w:t>
      </w:r>
      <w:proofErr w:type="gramStart"/>
      <w:r w:rsidRPr="000A6D7B">
        <w:rPr>
          <w:rFonts w:ascii="Times New Roman" w:hAnsi="Times New Roman" w:cs="Times New Roman"/>
          <w:sz w:val="24"/>
          <w:szCs w:val="24"/>
        </w:rPr>
        <w:t>направлений расходования финансовых средств муниципальной программы бюджетной классификации расходов бюджетов Российской Федерации</w:t>
      </w:r>
      <w:proofErr w:type="gramEnd"/>
      <w:r w:rsidRPr="000A6D7B">
        <w:rPr>
          <w:rFonts w:ascii="Times New Roman" w:hAnsi="Times New Roman" w:cs="Times New Roman"/>
          <w:sz w:val="24"/>
          <w:szCs w:val="24"/>
        </w:rPr>
        <w:t>;</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соответствия </w:t>
      </w:r>
      <w:r w:rsidR="00255C9A" w:rsidRPr="000A6D7B">
        <w:rPr>
          <w:rFonts w:ascii="Times New Roman" w:hAnsi="Times New Roman" w:cs="Times New Roman"/>
          <w:sz w:val="24"/>
          <w:szCs w:val="24"/>
        </w:rPr>
        <w:t xml:space="preserve">объемов и источников финансирования мероприятий </w:t>
      </w:r>
      <w:r w:rsidRPr="000A6D7B">
        <w:rPr>
          <w:rFonts w:ascii="Times New Roman" w:hAnsi="Times New Roman" w:cs="Times New Roman"/>
          <w:sz w:val="24"/>
          <w:szCs w:val="24"/>
        </w:rPr>
        <w:t xml:space="preserve">муниципальных программ реестру расходных обязательств Рузского </w:t>
      </w:r>
      <w:r w:rsidR="00255C9A"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1</w:t>
      </w:r>
      <w:r w:rsidR="00626799" w:rsidRPr="000A6D7B">
        <w:rPr>
          <w:rFonts w:ascii="Times New Roman" w:hAnsi="Times New Roman" w:cs="Times New Roman"/>
          <w:sz w:val="24"/>
          <w:szCs w:val="24"/>
        </w:rPr>
        <w:t>5</w:t>
      </w:r>
      <w:r w:rsidRPr="000A6D7B">
        <w:rPr>
          <w:rFonts w:ascii="Times New Roman" w:hAnsi="Times New Roman" w:cs="Times New Roman"/>
          <w:sz w:val="24"/>
          <w:szCs w:val="24"/>
        </w:rPr>
        <w:t>. Управление экономического развития и А</w:t>
      </w:r>
      <w:proofErr w:type="gramStart"/>
      <w:r w:rsidRPr="000A6D7B">
        <w:rPr>
          <w:rFonts w:ascii="Times New Roman" w:hAnsi="Times New Roman" w:cs="Times New Roman"/>
          <w:sz w:val="24"/>
          <w:szCs w:val="24"/>
        </w:rPr>
        <w:t>ПК в ср</w:t>
      </w:r>
      <w:proofErr w:type="gramEnd"/>
      <w:r w:rsidRPr="000A6D7B">
        <w:rPr>
          <w:rFonts w:ascii="Times New Roman" w:hAnsi="Times New Roman" w:cs="Times New Roman"/>
          <w:sz w:val="24"/>
          <w:szCs w:val="24"/>
        </w:rPr>
        <w:t>ок до 10 дней готовит заключение по проекту муниципальной программы на предмет:</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соблюдения требований к содержанию муниципальной программы, установленных настоящим Порядком;</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соответствия </w:t>
      </w:r>
      <w:r w:rsidR="00A7003A" w:rsidRPr="000A6D7B">
        <w:rPr>
          <w:rFonts w:ascii="Times New Roman" w:hAnsi="Times New Roman" w:cs="Times New Roman"/>
          <w:sz w:val="24"/>
          <w:szCs w:val="24"/>
        </w:rPr>
        <w:t>цели</w:t>
      </w:r>
      <w:r w:rsidRPr="000A6D7B">
        <w:rPr>
          <w:rFonts w:ascii="Times New Roman" w:hAnsi="Times New Roman" w:cs="Times New Roman"/>
          <w:sz w:val="24"/>
          <w:szCs w:val="24"/>
        </w:rPr>
        <w:t xml:space="preserve"> муниципальной программы приоритетным целям социально-экономического развития Рузского </w:t>
      </w:r>
      <w:r w:rsidR="00255C9A"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соответствия мероприятий </w:t>
      </w:r>
      <w:r w:rsidR="00652FB9" w:rsidRPr="000A6D7B">
        <w:rPr>
          <w:rFonts w:ascii="Times New Roman" w:hAnsi="Times New Roman" w:cs="Times New Roman"/>
          <w:sz w:val="24"/>
          <w:szCs w:val="24"/>
        </w:rPr>
        <w:t xml:space="preserve">заявленной </w:t>
      </w:r>
      <w:r w:rsidR="0014380A" w:rsidRPr="000A6D7B">
        <w:rPr>
          <w:rFonts w:ascii="Times New Roman" w:hAnsi="Times New Roman" w:cs="Times New Roman"/>
          <w:sz w:val="24"/>
          <w:szCs w:val="24"/>
        </w:rPr>
        <w:t>цели</w:t>
      </w:r>
      <w:r w:rsidRPr="000A6D7B">
        <w:rPr>
          <w:rFonts w:ascii="Times New Roman" w:hAnsi="Times New Roman" w:cs="Times New Roman"/>
          <w:sz w:val="24"/>
          <w:szCs w:val="24"/>
        </w:rPr>
        <w:t>;</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наличия </w:t>
      </w:r>
      <w:r w:rsidR="0014380A" w:rsidRPr="000A6D7B">
        <w:rPr>
          <w:rFonts w:ascii="Times New Roman" w:hAnsi="Times New Roman" w:cs="Times New Roman"/>
          <w:sz w:val="24"/>
          <w:szCs w:val="24"/>
        </w:rPr>
        <w:t>планируемых результатов реализации</w:t>
      </w:r>
      <w:r w:rsidRPr="000A6D7B">
        <w:rPr>
          <w:rFonts w:ascii="Times New Roman" w:hAnsi="Times New Roman" w:cs="Times New Roman"/>
          <w:sz w:val="24"/>
          <w:szCs w:val="24"/>
        </w:rPr>
        <w:t xml:space="preserve"> муниципальной программы;</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наличия статистического и методического обеспечения для достижения </w:t>
      </w:r>
      <w:r w:rsidR="00D53C54" w:rsidRPr="000A6D7B">
        <w:rPr>
          <w:rFonts w:ascii="Times New Roman" w:hAnsi="Times New Roman" w:cs="Times New Roman"/>
          <w:sz w:val="24"/>
          <w:szCs w:val="24"/>
        </w:rPr>
        <w:t xml:space="preserve">планируемых результатов реализации </w:t>
      </w:r>
      <w:r w:rsidRPr="000A6D7B">
        <w:rPr>
          <w:rFonts w:ascii="Times New Roman" w:hAnsi="Times New Roman" w:cs="Times New Roman"/>
          <w:sz w:val="24"/>
          <w:szCs w:val="24"/>
        </w:rPr>
        <w:t>муниципальной программы;</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влияния мероприятий на достижение </w:t>
      </w:r>
      <w:r w:rsidR="00D53C54" w:rsidRPr="000A6D7B">
        <w:rPr>
          <w:rFonts w:ascii="Times New Roman" w:hAnsi="Times New Roman" w:cs="Times New Roman"/>
          <w:sz w:val="24"/>
          <w:szCs w:val="24"/>
        </w:rPr>
        <w:t xml:space="preserve">планируемых результатов </w:t>
      </w:r>
      <w:r w:rsidRPr="000A6D7B">
        <w:rPr>
          <w:rFonts w:ascii="Times New Roman" w:hAnsi="Times New Roman" w:cs="Times New Roman"/>
          <w:sz w:val="24"/>
          <w:szCs w:val="24"/>
        </w:rPr>
        <w:t>муниципальной программ</w:t>
      </w:r>
      <w:r w:rsidR="00652FB9" w:rsidRPr="000A6D7B">
        <w:rPr>
          <w:rFonts w:ascii="Times New Roman" w:hAnsi="Times New Roman" w:cs="Times New Roman"/>
          <w:sz w:val="24"/>
          <w:szCs w:val="24"/>
        </w:rPr>
        <w:t>ы</w:t>
      </w:r>
      <w:r w:rsidRPr="000A6D7B">
        <w:rPr>
          <w:rFonts w:ascii="Times New Roman" w:hAnsi="Times New Roman" w:cs="Times New Roman"/>
          <w:sz w:val="24"/>
          <w:szCs w:val="24"/>
        </w:rPr>
        <w:t>, в том числе</w:t>
      </w:r>
      <w:r w:rsidR="00652FB9" w:rsidRPr="000A6D7B">
        <w:rPr>
          <w:rFonts w:ascii="Times New Roman" w:hAnsi="Times New Roman" w:cs="Times New Roman"/>
          <w:sz w:val="24"/>
          <w:szCs w:val="24"/>
        </w:rPr>
        <w:t xml:space="preserve"> </w:t>
      </w:r>
      <w:proofErr w:type="gramStart"/>
      <w:r w:rsidR="00652FB9" w:rsidRPr="000A6D7B">
        <w:rPr>
          <w:rFonts w:ascii="Times New Roman" w:hAnsi="Times New Roman" w:cs="Times New Roman"/>
          <w:sz w:val="24"/>
          <w:szCs w:val="24"/>
        </w:rPr>
        <w:t>в</w:t>
      </w:r>
      <w:proofErr w:type="gramEnd"/>
      <w:r w:rsidRPr="000A6D7B">
        <w:rPr>
          <w:rFonts w:ascii="Times New Roman" w:hAnsi="Times New Roman" w:cs="Times New Roman"/>
          <w:sz w:val="24"/>
          <w:szCs w:val="24"/>
        </w:rPr>
        <w:t>:</w:t>
      </w:r>
    </w:p>
    <w:p w:rsidR="00530230" w:rsidRPr="000A6D7B" w:rsidRDefault="00530230" w:rsidP="00B738FC">
      <w:pPr>
        <w:pStyle w:val="ConsPlusNormal"/>
        <w:ind w:firstLine="540"/>
        <w:jc w:val="both"/>
        <w:rPr>
          <w:rFonts w:ascii="Times New Roman" w:hAnsi="Times New Roman" w:cs="Times New Roman"/>
          <w:sz w:val="24"/>
          <w:szCs w:val="24"/>
        </w:rPr>
      </w:pPr>
      <w:proofErr w:type="gramStart"/>
      <w:r w:rsidRPr="000A6D7B">
        <w:rPr>
          <w:rFonts w:ascii="Times New Roman" w:hAnsi="Times New Roman" w:cs="Times New Roman"/>
          <w:sz w:val="24"/>
          <w:szCs w:val="24"/>
        </w:rPr>
        <w:t>указах</w:t>
      </w:r>
      <w:proofErr w:type="gramEnd"/>
      <w:r w:rsidRPr="000A6D7B">
        <w:rPr>
          <w:rFonts w:ascii="Times New Roman" w:hAnsi="Times New Roman" w:cs="Times New Roman"/>
          <w:sz w:val="24"/>
          <w:szCs w:val="24"/>
        </w:rPr>
        <w:t xml:space="preserve"> Президента Российской Федерации;</w:t>
      </w:r>
    </w:p>
    <w:p w:rsidR="00530230" w:rsidRPr="000A6D7B" w:rsidRDefault="00530230" w:rsidP="00B738FC">
      <w:pPr>
        <w:pStyle w:val="ConsPlusNormal"/>
        <w:ind w:firstLine="540"/>
        <w:jc w:val="both"/>
        <w:rPr>
          <w:rFonts w:ascii="Times New Roman" w:hAnsi="Times New Roman" w:cs="Times New Roman"/>
          <w:sz w:val="24"/>
          <w:szCs w:val="24"/>
        </w:rPr>
      </w:pPr>
      <w:proofErr w:type="gramStart"/>
      <w:r w:rsidRPr="000A6D7B">
        <w:rPr>
          <w:rFonts w:ascii="Times New Roman" w:hAnsi="Times New Roman" w:cs="Times New Roman"/>
          <w:sz w:val="24"/>
          <w:szCs w:val="24"/>
        </w:rPr>
        <w:t>обращениях</w:t>
      </w:r>
      <w:proofErr w:type="gramEnd"/>
      <w:r w:rsidRPr="000A6D7B">
        <w:rPr>
          <w:rFonts w:ascii="Times New Roman" w:hAnsi="Times New Roman" w:cs="Times New Roman"/>
          <w:sz w:val="24"/>
          <w:szCs w:val="24"/>
        </w:rPr>
        <w:t xml:space="preserve"> Губернатора Московской области.</w:t>
      </w:r>
    </w:p>
    <w:p w:rsidR="00530230" w:rsidRPr="000A6D7B" w:rsidRDefault="00530230" w:rsidP="00B738FC">
      <w:pPr>
        <w:pStyle w:val="ConsPlusNormal"/>
        <w:tabs>
          <w:tab w:val="left" w:pos="993"/>
        </w:tabs>
        <w:ind w:firstLine="540"/>
        <w:jc w:val="both"/>
        <w:rPr>
          <w:rFonts w:ascii="Times New Roman" w:hAnsi="Times New Roman" w:cs="Times New Roman"/>
          <w:sz w:val="24"/>
          <w:szCs w:val="24"/>
        </w:rPr>
      </w:pPr>
      <w:r w:rsidRPr="000A6D7B">
        <w:rPr>
          <w:rFonts w:ascii="Times New Roman" w:hAnsi="Times New Roman" w:cs="Times New Roman"/>
          <w:sz w:val="24"/>
          <w:szCs w:val="24"/>
        </w:rPr>
        <w:t>1</w:t>
      </w:r>
      <w:r w:rsidR="00626799" w:rsidRPr="000A6D7B">
        <w:rPr>
          <w:rFonts w:ascii="Times New Roman" w:hAnsi="Times New Roman" w:cs="Times New Roman"/>
          <w:sz w:val="24"/>
          <w:szCs w:val="24"/>
        </w:rPr>
        <w:t>6</w:t>
      </w:r>
      <w:r w:rsidRPr="000A6D7B">
        <w:rPr>
          <w:rFonts w:ascii="Times New Roman" w:hAnsi="Times New Roman" w:cs="Times New Roman"/>
          <w:sz w:val="24"/>
          <w:szCs w:val="24"/>
        </w:rPr>
        <w:t>.</w:t>
      </w:r>
      <w:r w:rsidRPr="000A6D7B">
        <w:rPr>
          <w:rFonts w:ascii="Times New Roman" w:hAnsi="Times New Roman" w:cs="Times New Roman"/>
          <w:sz w:val="24"/>
          <w:szCs w:val="24"/>
        </w:rPr>
        <w:tab/>
        <w:t xml:space="preserve">Контрольно-счетная палата в срок до 10 дней проводит финансово-экономическую экспертизу по проекту муниципальной программы на предмет: </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подтверждения полномочий по установлению (изменению) расходного обязательства;</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подтверждения обоснованности размера расходного обязательства;</w:t>
      </w:r>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установления экономических  последствий  принятия нового (изменения действующего) расходного обязательства для бюджета Рузского </w:t>
      </w:r>
      <w:r w:rsidR="004B5EAF"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w:t>
      </w:r>
    </w:p>
    <w:p w:rsidR="00530230" w:rsidRPr="000A6D7B" w:rsidRDefault="00530230" w:rsidP="00B738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D7B">
        <w:rPr>
          <w:rFonts w:ascii="Times New Roman" w:hAnsi="Times New Roman" w:cs="Times New Roman"/>
          <w:sz w:val="24"/>
          <w:szCs w:val="24"/>
        </w:rPr>
        <w:t>1</w:t>
      </w:r>
      <w:r w:rsidR="00626799" w:rsidRPr="000A6D7B">
        <w:rPr>
          <w:rFonts w:ascii="Times New Roman" w:hAnsi="Times New Roman" w:cs="Times New Roman"/>
          <w:sz w:val="24"/>
          <w:szCs w:val="24"/>
        </w:rPr>
        <w:t>7</w:t>
      </w:r>
      <w:r w:rsidRPr="000A6D7B">
        <w:rPr>
          <w:rFonts w:ascii="Times New Roman" w:hAnsi="Times New Roman" w:cs="Times New Roman"/>
          <w:sz w:val="24"/>
          <w:szCs w:val="24"/>
        </w:rPr>
        <w:t xml:space="preserve">. Управление экономического развития и АПК, Финансовое управление и Контрольно-счетная палата вправе запросить у муниципального заказчика </w:t>
      </w:r>
      <w:r w:rsidR="0037625C" w:rsidRPr="000A6D7B">
        <w:rPr>
          <w:rFonts w:ascii="Times New Roman" w:hAnsi="Times New Roman" w:cs="Times New Roman"/>
          <w:sz w:val="24"/>
          <w:szCs w:val="24"/>
        </w:rPr>
        <w:t xml:space="preserve">программы </w:t>
      </w:r>
      <w:r w:rsidRPr="000A6D7B">
        <w:rPr>
          <w:rFonts w:ascii="Times New Roman" w:hAnsi="Times New Roman" w:cs="Times New Roman"/>
          <w:sz w:val="24"/>
          <w:szCs w:val="24"/>
        </w:rPr>
        <w:t>дополнительные сведения, необходимые для подготовки заключений.</w:t>
      </w:r>
    </w:p>
    <w:p w:rsidR="00530230" w:rsidRPr="000A6D7B" w:rsidRDefault="000C664B" w:rsidP="00B738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D7B">
        <w:rPr>
          <w:rFonts w:ascii="Times New Roman" w:hAnsi="Times New Roman" w:cs="Times New Roman"/>
          <w:sz w:val="24"/>
          <w:szCs w:val="24"/>
        </w:rPr>
        <w:t>1</w:t>
      </w:r>
      <w:r w:rsidR="00626799" w:rsidRPr="000A6D7B">
        <w:rPr>
          <w:rFonts w:ascii="Times New Roman" w:hAnsi="Times New Roman" w:cs="Times New Roman"/>
          <w:sz w:val="24"/>
          <w:szCs w:val="24"/>
        </w:rPr>
        <w:t>8</w:t>
      </w:r>
      <w:r w:rsidR="00530230" w:rsidRPr="000A6D7B">
        <w:rPr>
          <w:rFonts w:ascii="Times New Roman" w:hAnsi="Times New Roman" w:cs="Times New Roman"/>
          <w:sz w:val="24"/>
          <w:szCs w:val="24"/>
        </w:rPr>
        <w:t xml:space="preserve">. В случае подготовки Управлением экономического развития и АПК, Финансовым управлением и Контрольно-счетной палатой  отрицательного заключения проект муниципальной программы дорабатывается муниципальным заказчиком </w:t>
      </w:r>
      <w:r w:rsidR="00D53C54" w:rsidRPr="000A6D7B">
        <w:rPr>
          <w:rFonts w:ascii="Times New Roman" w:hAnsi="Times New Roman" w:cs="Times New Roman"/>
          <w:sz w:val="24"/>
          <w:szCs w:val="24"/>
        </w:rPr>
        <w:t xml:space="preserve">программы </w:t>
      </w:r>
      <w:r w:rsidR="00530230" w:rsidRPr="000A6D7B">
        <w:rPr>
          <w:rFonts w:ascii="Times New Roman" w:hAnsi="Times New Roman" w:cs="Times New Roman"/>
          <w:sz w:val="24"/>
          <w:szCs w:val="24"/>
        </w:rPr>
        <w:t>в соответствии с полученными замечаниями в срок до 3 дней со дня получения данного заключения.</w:t>
      </w:r>
    </w:p>
    <w:p w:rsidR="00530230" w:rsidRPr="000A6D7B" w:rsidRDefault="00530230" w:rsidP="00B738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D7B">
        <w:rPr>
          <w:rFonts w:ascii="Times New Roman" w:hAnsi="Times New Roman" w:cs="Times New Roman"/>
          <w:sz w:val="24"/>
          <w:szCs w:val="24"/>
        </w:rPr>
        <w:t>Доработанный проект муниципальной программы направляется в Управление экономического развития и АПК, Финансовое управление и Контрольно-счетную палату для проведения повторной экспертизы с описанием изменений проекта муниципальной программы в ходе его доработки.</w:t>
      </w:r>
    </w:p>
    <w:p w:rsidR="00530230" w:rsidRPr="000A6D7B" w:rsidRDefault="00530230" w:rsidP="00B738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D7B">
        <w:rPr>
          <w:rFonts w:ascii="Times New Roman" w:hAnsi="Times New Roman" w:cs="Times New Roman"/>
          <w:sz w:val="24"/>
          <w:szCs w:val="24"/>
        </w:rPr>
        <w:t>Повторная экспертиза проводится в срок не более 5 дней.</w:t>
      </w:r>
    </w:p>
    <w:p w:rsidR="00530230" w:rsidRPr="000A6D7B" w:rsidRDefault="00626799" w:rsidP="00B738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D7B">
        <w:rPr>
          <w:rFonts w:ascii="Times New Roman" w:hAnsi="Times New Roman" w:cs="Times New Roman"/>
          <w:sz w:val="24"/>
          <w:szCs w:val="24"/>
        </w:rPr>
        <w:t>19</w:t>
      </w:r>
      <w:r w:rsidR="00530230" w:rsidRPr="000A6D7B">
        <w:rPr>
          <w:rFonts w:ascii="Times New Roman" w:hAnsi="Times New Roman" w:cs="Times New Roman"/>
          <w:sz w:val="24"/>
          <w:szCs w:val="24"/>
        </w:rPr>
        <w:t xml:space="preserve">. Заказчик муниципальной программы размещает на официальном сайте Рузского </w:t>
      </w:r>
      <w:r w:rsidR="004B5EAF" w:rsidRPr="000A6D7B">
        <w:rPr>
          <w:rFonts w:ascii="Times New Roman" w:hAnsi="Times New Roman" w:cs="Times New Roman"/>
          <w:sz w:val="24"/>
          <w:szCs w:val="24"/>
        </w:rPr>
        <w:t xml:space="preserve">городского округа </w:t>
      </w:r>
      <w:r w:rsidR="00530230" w:rsidRPr="000A6D7B">
        <w:rPr>
          <w:rFonts w:ascii="Times New Roman" w:hAnsi="Times New Roman" w:cs="Times New Roman"/>
          <w:sz w:val="24"/>
          <w:szCs w:val="24"/>
        </w:rPr>
        <w:t xml:space="preserve">в сети «Интернет» </w:t>
      </w:r>
      <w:r w:rsidR="0027289E" w:rsidRPr="000A6D7B">
        <w:rPr>
          <w:rFonts w:ascii="Times New Roman" w:hAnsi="Times New Roman" w:cs="Times New Roman"/>
          <w:sz w:val="24"/>
          <w:szCs w:val="24"/>
        </w:rPr>
        <w:t xml:space="preserve">в разделе «Антикоррупционная экспертиза» </w:t>
      </w:r>
      <w:r w:rsidR="00530230" w:rsidRPr="000A6D7B">
        <w:rPr>
          <w:rFonts w:ascii="Times New Roman" w:hAnsi="Times New Roman" w:cs="Times New Roman"/>
          <w:sz w:val="24"/>
          <w:szCs w:val="24"/>
        </w:rPr>
        <w:t xml:space="preserve">проект нормативного правового акта муниципальной программы для получения письменных замечаний и предложений от общественности. По истечении семи календарных дней, исчисляемых со следующего дня после размещения проекта нормативного правового </w:t>
      </w:r>
      <w:proofErr w:type="gramStart"/>
      <w:r w:rsidR="00530230" w:rsidRPr="000A6D7B">
        <w:rPr>
          <w:rFonts w:ascii="Times New Roman" w:hAnsi="Times New Roman" w:cs="Times New Roman"/>
          <w:sz w:val="24"/>
          <w:szCs w:val="24"/>
        </w:rPr>
        <w:t>акта</w:t>
      </w:r>
      <w:proofErr w:type="gramEnd"/>
      <w:r w:rsidR="00530230" w:rsidRPr="000A6D7B">
        <w:rPr>
          <w:rFonts w:ascii="Times New Roman" w:hAnsi="Times New Roman" w:cs="Times New Roman"/>
          <w:sz w:val="24"/>
          <w:szCs w:val="24"/>
        </w:rPr>
        <w:t xml:space="preserve"> на сайте полученные замечания и предложения от общественности направляются администратором информационного ресурса на котором размещен проект муниципальной программы разработчику муниципальной программы.</w:t>
      </w:r>
    </w:p>
    <w:p w:rsidR="00530230" w:rsidRPr="000A6D7B" w:rsidRDefault="00530230" w:rsidP="00B738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D7B">
        <w:rPr>
          <w:rFonts w:ascii="Times New Roman" w:hAnsi="Times New Roman" w:cs="Times New Roman"/>
          <w:sz w:val="24"/>
          <w:szCs w:val="24"/>
        </w:rPr>
        <w:t>2</w:t>
      </w:r>
      <w:r w:rsidR="00626799" w:rsidRPr="000A6D7B">
        <w:rPr>
          <w:rFonts w:ascii="Times New Roman" w:hAnsi="Times New Roman" w:cs="Times New Roman"/>
          <w:sz w:val="24"/>
          <w:szCs w:val="24"/>
        </w:rPr>
        <w:t>0</w:t>
      </w:r>
      <w:r w:rsidRPr="000A6D7B">
        <w:rPr>
          <w:rFonts w:ascii="Times New Roman" w:hAnsi="Times New Roman" w:cs="Times New Roman"/>
          <w:sz w:val="24"/>
          <w:szCs w:val="24"/>
        </w:rPr>
        <w:t>. Проект нормативно</w:t>
      </w:r>
      <w:r w:rsidR="00663BF5" w:rsidRPr="000A6D7B">
        <w:rPr>
          <w:rFonts w:ascii="Times New Roman" w:hAnsi="Times New Roman" w:cs="Times New Roman"/>
          <w:sz w:val="24"/>
          <w:szCs w:val="24"/>
        </w:rPr>
        <w:t>го</w:t>
      </w:r>
      <w:r w:rsidRPr="000A6D7B">
        <w:rPr>
          <w:rFonts w:ascii="Times New Roman" w:hAnsi="Times New Roman" w:cs="Times New Roman"/>
          <w:sz w:val="24"/>
          <w:szCs w:val="24"/>
        </w:rPr>
        <w:t xml:space="preserve"> правового акта муниципальной программы согласовывается с </w:t>
      </w:r>
      <w:r w:rsidR="0011794C" w:rsidRPr="000A6D7B">
        <w:rPr>
          <w:rFonts w:ascii="Times New Roman" w:hAnsi="Times New Roman" w:cs="Times New Roman"/>
          <w:sz w:val="24"/>
          <w:szCs w:val="24"/>
        </w:rPr>
        <w:lastRenderedPageBreak/>
        <w:t>П</w:t>
      </w:r>
      <w:r w:rsidRPr="000A6D7B">
        <w:rPr>
          <w:rFonts w:ascii="Times New Roman" w:hAnsi="Times New Roman" w:cs="Times New Roman"/>
          <w:sz w:val="24"/>
          <w:szCs w:val="24"/>
        </w:rPr>
        <w:t>равов</w:t>
      </w:r>
      <w:r w:rsidR="0011794C" w:rsidRPr="000A6D7B">
        <w:rPr>
          <w:rFonts w:ascii="Times New Roman" w:hAnsi="Times New Roman" w:cs="Times New Roman"/>
          <w:sz w:val="24"/>
          <w:szCs w:val="24"/>
        </w:rPr>
        <w:t>ым управлением</w:t>
      </w:r>
      <w:r w:rsidRPr="000A6D7B">
        <w:rPr>
          <w:rFonts w:ascii="Times New Roman" w:hAnsi="Times New Roman" w:cs="Times New Roman"/>
          <w:sz w:val="24"/>
          <w:szCs w:val="24"/>
        </w:rPr>
        <w:t xml:space="preserve"> администрации Рузского </w:t>
      </w:r>
      <w:r w:rsidR="004B5EAF"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 xml:space="preserve">, Финансовым управлением, заместителями </w:t>
      </w:r>
      <w:r w:rsidR="004B5EAF" w:rsidRPr="000A6D7B">
        <w:rPr>
          <w:rFonts w:ascii="Times New Roman" w:hAnsi="Times New Roman" w:cs="Times New Roman"/>
          <w:sz w:val="24"/>
          <w:szCs w:val="24"/>
        </w:rPr>
        <w:t>Главы</w:t>
      </w:r>
      <w:r w:rsidR="0011794C" w:rsidRPr="000A6D7B">
        <w:rPr>
          <w:rFonts w:ascii="Times New Roman" w:hAnsi="Times New Roman" w:cs="Times New Roman"/>
          <w:sz w:val="24"/>
          <w:szCs w:val="24"/>
        </w:rPr>
        <w:t xml:space="preserve"> администрации</w:t>
      </w:r>
      <w:r w:rsidRPr="000A6D7B">
        <w:rPr>
          <w:rFonts w:ascii="Times New Roman" w:hAnsi="Times New Roman" w:cs="Times New Roman"/>
          <w:sz w:val="24"/>
          <w:szCs w:val="24"/>
        </w:rPr>
        <w:t xml:space="preserve"> Рузского </w:t>
      </w:r>
      <w:r w:rsidR="004B5EAF"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w:t>
      </w:r>
    </w:p>
    <w:p w:rsidR="00530230" w:rsidRPr="000A6D7B" w:rsidRDefault="00530230" w:rsidP="00B738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D7B">
        <w:rPr>
          <w:rFonts w:ascii="Times New Roman" w:hAnsi="Times New Roman" w:cs="Times New Roman"/>
          <w:sz w:val="24"/>
          <w:szCs w:val="24"/>
        </w:rPr>
        <w:t>2</w:t>
      </w:r>
      <w:r w:rsidR="00626799" w:rsidRPr="000A6D7B">
        <w:rPr>
          <w:rFonts w:ascii="Times New Roman" w:hAnsi="Times New Roman" w:cs="Times New Roman"/>
          <w:sz w:val="24"/>
          <w:szCs w:val="24"/>
        </w:rPr>
        <w:t>1</w:t>
      </w:r>
      <w:r w:rsidRPr="000A6D7B">
        <w:rPr>
          <w:rFonts w:ascii="Times New Roman" w:hAnsi="Times New Roman" w:cs="Times New Roman"/>
          <w:sz w:val="24"/>
          <w:szCs w:val="24"/>
        </w:rPr>
        <w:t xml:space="preserve">. </w:t>
      </w:r>
      <w:r w:rsidR="00B371B1" w:rsidRPr="000A6D7B">
        <w:rPr>
          <w:rFonts w:ascii="Times New Roman" w:hAnsi="Times New Roman" w:cs="Times New Roman"/>
          <w:sz w:val="24"/>
          <w:szCs w:val="24"/>
        </w:rPr>
        <w:t>М</w:t>
      </w:r>
      <w:r w:rsidRPr="000A6D7B">
        <w:rPr>
          <w:rFonts w:ascii="Times New Roman" w:hAnsi="Times New Roman" w:cs="Times New Roman"/>
          <w:sz w:val="24"/>
          <w:szCs w:val="24"/>
        </w:rPr>
        <w:t xml:space="preserve">униципальные программы, предусмотренные к реализации с очередного финансового года, утверждаются постановлением </w:t>
      </w:r>
      <w:r w:rsidR="00A27305" w:rsidRPr="000A6D7B">
        <w:rPr>
          <w:rFonts w:ascii="Times New Roman" w:hAnsi="Times New Roman" w:cs="Times New Roman"/>
          <w:sz w:val="24"/>
          <w:szCs w:val="24"/>
        </w:rPr>
        <w:t>Главы</w:t>
      </w:r>
      <w:r w:rsidRPr="000A6D7B">
        <w:rPr>
          <w:rFonts w:ascii="Times New Roman" w:hAnsi="Times New Roman" w:cs="Times New Roman"/>
          <w:sz w:val="24"/>
          <w:szCs w:val="24"/>
        </w:rPr>
        <w:t xml:space="preserve"> Рузского </w:t>
      </w:r>
      <w:r w:rsidR="00A27305" w:rsidRPr="000A6D7B">
        <w:rPr>
          <w:rFonts w:ascii="Times New Roman" w:hAnsi="Times New Roman" w:cs="Times New Roman"/>
          <w:sz w:val="24"/>
          <w:szCs w:val="24"/>
        </w:rPr>
        <w:t>городского округа</w:t>
      </w:r>
      <w:r w:rsidR="00B371B1" w:rsidRPr="000A6D7B">
        <w:rPr>
          <w:rFonts w:ascii="Times New Roman" w:hAnsi="Times New Roman" w:cs="Times New Roman"/>
          <w:sz w:val="24"/>
          <w:szCs w:val="24"/>
        </w:rPr>
        <w:t xml:space="preserve"> не </w:t>
      </w:r>
      <w:proofErr w:type="gramStart"/>
      <w:r w:rsidR="00B371B1" w:rsidRPr="000A6D7B">
        <w:rPr>
          <w:rFonts w:ascii="Times New Roman" w:hAnsi="Times New Roman" w:cs="Times New Roman"/>
          <w:sz w:val="24"/>
          <w:szCs w:val="24"/>
        </w:rPr>
        <w:t>позднее</w:t>
      </w:r>
      <w:proofErr w:type="gramEnd"/>
      <w:r w:rsidR="00B371B1" w:rsidRPr="000A6D7B">
        <w:rPr>
          <w:rFonts w:ascii="Times New Roman" w:hAnsi="Times New Roman" w:cs="Times New Roman"/>
          <w:sz w:val="24"/>
          <w:szCs w:val="24"/>
        </w:rPr>
        <w:t xml:space="preserve"> чем за 2 недели до вынесения проекта бюджета Рузского городского округа на Совет депутатов Рузского городского округа</w:t>
      </w:r>
      <w:r w:rsidRPr="000A6D7B">
        <w:rPr>
          <w:rFonts w:ascii="Times New Roman" w:hAnsi="Times New Roman" w:cs="Times New Roman"/>
          <w:sz w:val="24"/>
          <w:szCs w:val="24"/>
        </w:rPr>
        <w:t>.</w:t>
      </w:r>
    </w:p>
    <w:p w:rsidR="00530230" w:rsidRPr="000A6D7B" w:rsidRDefault="00530230" w:rsidP="00B738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D7B">
        <w:rPr>
          <w:rFonts w:ascii="Times New Roman" w:hAnsi="Times New Roman" w:cs="Times New Roman"/>
          <w:sz w:val="24"/>
          <w:szCs w:val="24"/>
        </w:rPr>
        <w:t>2</w:t>
      </w:r>
      <w:r w:rsidR="00626799" w:rsidRPr="000A6D7B">
        <w:rPr>
          <w:rFonts w:ascii="Times New Roman" w:hAnsi="Times New Roman" w:cs="Times New Roman"/>
          <w:sz w:val="24"/>
          <w:szCs w:val="24"/>
        </w:rPr>
        <w:t>2</w:t>
      </w:r>
      <w:r w:rsidRPr="000A6D7B">
        <w:rPr>
          <w:rFonts w:ascii="Times New Roman" w:hAnsi="Times New Roman" w:cs="Times New Roman"/>
          <w:sz w:val="24"/>
          <w:szCs w:val="24"/>
        </w:rPr>
        <w:t xml:space="preserve">. </w:t>
      </w:r>
      <w:proofErr w:type="gramStart"/>
      <w:r w:rsidRPr="000A6D7B">
        <w:rPr>
          <w:rFonts w:ascii="Times New Roman" w:hAnsi="Times New Roman" w:cs="Times New Roman"/>
          <w:sz w:val="24"/>
          <w:szCs w:val="24"/>
        </w:rPr>
        <w:t xml:space="preserve">Утвержденные постановлениями </w:t>
      </w:r>
      <w:r w:rsidR="00A27305" w:rsidRPr="000A6D7B">
        <w:rPr>
          <w:rFonts w:ascii="Times New Roman" w:hAnsi="Times New Roman" w:cs="Times New Roman"/>
          <w:sz w:val="24"/>
          <w:szCs w:val="24"/>
        </w:rPr>
        <w:t>Главы</w:t>
      </w:r>
      <w:r w:rsidRPr="000A6D7B">
        <w:rPr>
          <w:rFonts w:ascii="Times New Roman" w:hAnsi="Times New Roman" w:cs="Times New Roman"/>
          <w:sz w:val="24"/>
          <w:szCs w:val="24"/>
        </w:rPr>
        <w:t xml:space="preserve"> Рузского </w:t>
      </w:r>
      <w:r w:rsidR="00A27305"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 xml:space="preserve"> муниципальные программы, а также все изменения к ним муниципальный заказчик в течение 5 дней размещает на официальном сайте Рузского </w:t>
      </w:r>
      <w:r w:rsidR="00A27305"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 xml:space="preserve"> в сети Интернет в разделе  «Муниципальные программы»</w:t>
      </w:r>
      <w:r w:rsidR="00BA4E1B" w:rsidRPr="000A6D7B">
        <w:rPr>
          <w:rFonts w:ascii="Times New Roman" w:hAnsi="Times New Roman" w:cs="Times New Roman"/>
          <w:sz w:val="24"/>
          <w:szCs w:val="24"/>
        </w:rPr>
        <w:t xml:space="preserve"> и направляет по  Межведомственной системе электронного документооборота Московской области (МСЭД) в Управление экономического развития и АПК, Финансовое управление и Контрольно-счетную палату</w:t>
      </w:r>
      <w:r w:rsidR="00A0056E" w:rsidRPr="000A6D7B">
        <w:rPr>
          <w:rFonts w:ascii="Times New Roman" w:hAnsi="Times New Roman" w:cs="Times New Roman"/>
          <w:sz w:val="24"/>
          <w:szCs w:val="24"/>
        </w:rPr>
        <w:t>.</w:t>
      </w:r>
      <w:r w:rsidRPr="000A6D7B">
        <w:rPr>
          <w:rFonts w:ascii="Times New Roman" w:hAnsi="Times New Roman" w:cs="Times New Roman"/>
          <w:sz w:val="24"/>
          <w:szCs w:val="24"/>
        </w:rPr>
        <w:t xml:space="preserve"> </w:t>
      </w:r>
      <w:proofErr w:type="gramEnd"/>
    </w:p>
    <w:p w:rsidR="00530230" w:rsidRPr="000A6D7B" w:rsidRDefault="00530230" w:rsidP="00B738FC">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2</w:t>
      </w:r>
      <w:r w:rsidR="00626799" w:rsidRPr="000A6D7B">
        <w:rPr>
          <w:rFonts w:ascii="Times New Roman" w:hAnsi="Times New Roman" w:cs="Times New Roman"/>
          <w:sz w:val="24"/>
          <w:szCs w:val="24"/>
        </w:rPr>
        <w:t>3</w:t>
      </w:r>
      <w:r w:rsidRPr="000A6D7B">
        <w:rPr>
          <w:rFonts w:ascii="Times New Roman" w:hAnsi="Times New Roman" w:cs="Times New Roman"/>
          <w:sz w:val="24"/>
          <w:szCs w:val="24"/>
        </w:rPr>
        <w:t xml:space="preserve">. Муниципальные программы подлежат приведению в соответствие с решением о бюджете Рузского </w:t>
      </w:r>
      <w:r w:rsidR="001F7648" w:rsidRPr="000A6D7B">
        <w:rPr>
          <w:rFonts w:ascii="Times New Roman" w:hAnsi="Times New Roman" w:cs="Times New Roman"/>
          <w:sz w:val="24"/>
          <w:szCs w:val="24"/>
        </w:rPr>
        <w:t xml:space="preserve">городского округа </w:t>
      </w:r>
      <w:r w:rsidRPr="000A6D7B">
        <w:rPr>
          <w:rFonts w:ascii="Times New Roman" w:hAnsi="Times New Roman" w:cs="Times New Roman"/>
          <w:sz w:val="24"/>
          <w:szCs w:val="24"/>
        </w:rPr>
        <w:t>не позднее трех месяцев со дня вступления его в силу.</w:t>
      </w:r>
      <w:r w:rsidR="00F10382" w:rsidRPr="000A6D7B">
        <w:rPr>
          <w:rFonts w:ascii="Times New Roman" w:hAnsi="Times New Roman" w:cs="Times New Roman"/>
          <w:sz w:val="24"/>
          <w:szCs w:val="24"/>
        </w:rPr>
        <w:t xml:space="preserve"> Изменения в муниципальную программу необходимо вносить в рамках текущего финансового года.</w:t>
      </w:r>
    </w:p>
    <w:p w:rsidR="00530230" w:rsidRPr="000A6D7B" w:rsidRDefault="00530230" w:rsidP="00B738FC">
      <w:pPr>
        <w:pStyle w:val="ConsPlusNormal"/>
        <w:jc w:val="both"/>
      </w:pPr>
    </w:p>
    <w:p w:rsidR="00530230" w:rsidRPr="000A6D7B" w:rsidRDefault="00530230" w:rsidP="00B738FC">
      <w:pPr>
        <w:pStyle w:val="ConsPlusNormal"/>
        <w:jc w:val="center"/>
        <w:rPr>
          <w:rFonts w:ascii="Times New Roman" w:hAnsi="Times New Roman" w:cs="Times New Roman"/>
          <w:b/>
          <w:sz w:val="24"/>
          <w:szCs w:val="24"/>
        </w:rPr>
      </w:pPr>
      <w:r w:rsidRPr="000A6D7B">
        <w:rPr>
          <w:rFonts w:ascii="Times New Roman" w:hAnsi="Times New Roman" w:cs="Times New Roman"/>
          <w:b/>
          <w:sz w:val="24"/>
          <w:szCs w:val="24"/>
        </w:rPr>
        <w:t xml:space="preserve">IV. Требования к определению </w:t>
      </w:r>
      <w:r w:rsidR="000420B8" w:rsidRPr="000A6D7B">
        <w:rPr>
          <w:rFonts w:ascii="Times New Roman" w:hAnsi="Times New Roman" w:cs="Times New Roman"/>
          <w:b/>
          <w:sz w:val="24"/>
          <w:szCs w:val="24"/>
        </w:rPr>
        <w:t>цели</w:t>
      </w:r>
      <w:r w:rsidRPr="000A6D7B">
        <w:rPr>
          <w:rFonts w:ascii="Times New Roman" w:hAnsi="Times New Roman" w:cs="Times New Roman"/>
          <w:b/>
          <w:sz w:val="24"/>
          <w:szCs w:val="24"/>
        </w:rPr>
        <w:t xml:space="preserve"> муниципальной программы</w:t>
      </w:r>
    </w:p>
    <w:p w:rsidR="00530230" w:rsidRPr="000A6D7B" w:rsidRDefault="00530230" w:rsidP="00B738FC">
      <w:pPr>
        <w:pStyle w:val="ConsPlusNormal"/>
        <w:jc w:val="both"/>
        <w:rPr>
          <w:rFonts w:ascii="Times New Roman" w:hAnsi="Times New Roman" w:cs="Times New Roman"/>
          <w:sz w:val="24"/>
          <w:szCs w:val="24"/>
        </w:rPr>
      </w:pPr>
      <w:r w:rsidRPr="000A6D7B">
        <w:rPr>
          <w:rFonts w:ascii="Times New Roman" w:hAnsi="Times New Roman" w:cs="Times New Roman"/>
          <w:sz w:val="24"/>
          <w:szCs w:val="24"/>
        </w:rPr>
        <w:t xml:space="preserve">      </w:t>
      </w:r>
    </w:p>
    <w:p w:rsidR="00530230" w:rsidRPr="000A6D7B" w:rsidRDefault="00530230" w:rsidP="00B738FC">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2</w:t>
      </w:r>
      <w:r w:rsidR="00626799" w:rsidRPr="000A6D7B">
        <w:rPr>
          <w:rFonts w:ascii="Times New Roman" w:hAnsi="Times New Roman" w:cs="Times New Roman"/>
          <w:sz w:val="24"/>
          <w:szCs w:val="24"/>
        </w:rPr>
        <w:t>4</w:t>
      </w:r>
      <w:r w:rsidRPr="000A6D7B">
        <w:rPr>
          <w:rFonts w:ascii="Times New Roman" w:hAnsi="Times New Roman" w:cs="Times New Roman"/>
          <w:sz w:val="24"/>
          <w:szCs w:val="24"/>
        </w:rPr>
        <w:t>. Цель муниципальной программы формулируется исходя их тактических целей</w:t>
      </w:r>
      <w:r w:rsidR="00D77F8F" w:rsidRPr="000A6D7B">
        <w:rPr>
          <w:rFonts w:ascii="Times New Roman" w:hAnsi="Times New Roman" w:cs="Times New Roman"/>
          <w:sz w:val="24"/>
          <w:szCs w:val="24"/>
        </w:rPr>
        <w:t xml:space="preserve"> </w:t>
      </w:r>
      <w:r w:rsidRPr="000A6D7B">
        <w:rPr>
          <w:rFonts w:ascii="Times New Roman" w:hAnsi="Times New Roman" w:cs="Times New Roman"/>
          <w:sz w:val="24"/>
          <w:szCs w:val="24"/>
        </w:rPr>
        <w:t xml:space="preserve"> социально-экономического развития Рузского </w:t>
      </w:r>
      <w:r w:rsidR="00D77F8F" w:rsidRPr="000A6D7B">
        <w:rPr>
          <w:rFonts w:ascii="Times New Roman" w:hAnsi="Times New Roman" w:cs="Times New Roman"/>
          <w:sz w:val="24"/>
          <w:szCs w:val="24"/>
        </w:rPr>
        <w:t>городского округа.</w:t>
      </w:r>
    </w:p>
    <w:p w:rsidR="00530230" w:rsidRPr="000A6D7B" w:rsidRDefault="00530230" w:rsidP="00B738FC">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Для одной муниципальной программы рекомендуется формулировать одну цель.</w:t>
      </w:r>
    </w:p>
    <w:p w:rsidR="00530230" w:rsidRPr="000A6D7B" w:rsidRDefault="00530230" w:rsidP="00B738FC">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2</w:t>
      </w:r>
      <w:r w:rsidR="00626799" w:rsidRPr="000A6D7B">
        <w:rPr>
          <w:rFonts w:ascii="Times New Roman" w:hAnsi="Times New Roman" w:cs="Times New Roman"/>
          <w:sz w:val="24"/>
          <w:szCs w:val="24"/>
        </w:rPr>
        <w:t>5</w:t>
      </w:r>
      <w:r w:rsidRPr="000A6D7B">
        <w:rPr>
          <w:rFonts w:ascii="Times New Roman" w:hAnsi="Times New Roman" w:cs="Times New Roman"/>
          <w:sz w:val="24"/>
          <w:szCs w:val="24"/>
        </w:rPr>
        <w:t xml:space="preserve">. Цель должна обладать следующими свойствами: </w:t>
      </w:r>
    </w:p>
    <w:p w:rsidR="00530230" w:rsidRPr="000A6D7B" w:rsidRDefault="00530230" w:rsidP="00B738FC">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специфичность - цель должна соответствовать сфере реализации муниципальной программы;</w:t>
      </w:r>
    </w:p>
    <w:p w:rsidR="00530230" w:rsidRPr="000A6D7B" w:rsidRDefault="00530230" w:rsidP="00B738FC">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конкретность - не допускаются размытые (нечеткие) формулировки, допускающие произвольное или неоднозначное толкование;</w:t>
      </w:r>
    </w:p>
    <w:p w:rsidR="00530230" w:rsidRPr="000A6D7B" w:rsidRDefault="00530230" w:rsidP="00B738FC">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измеримость - достижение цели можно оценить и измерить количественными показателями;</w:t>
      </w:r>
    </w:p>
    <w:p w:rsidR="00530230" w:rsidRPr="000A6D7B" w:rsidRDefault="00530230" w:rsidP="00B738FC">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достижимость - цель должна быть достижима за период реализации муниципальной программы при установленном объеме финансирования;</w:t>
      </w:r>
    </w:p>
    <w:p w:rsidR="00530230" w:rsidRPr="000A6D7B" w:rsidRDefault="00530230" w:rsidP="00B738FC">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релевантность - соответствие формулировки цели ожидаемым конечным результатам реализации муниципальной программы.</w:t>
      </w:r>
    </w:p>
    <w:p w:rsidR="00530230" w:rsidRPr="000A6D7B" w:rsidRDefault="00530230" w:rsidP="00B738FC">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2</w:t>
      </w:r>
      <w:r w:rsidR="00626799" w:rsidRPr="000A6D7B">
        <w:rPr>
          <w:rFonts w:ascii="Times New Roman" w:hAnsi="Times New Roman" w:cs="Times New Roman"/>
          <w:sz w:val="24"/>
          <w:szCs w:val="24"/>
        </w:rPr>
        <w:t>6</w:t>
      </w:r>
      <w:r w:rsidRPr="000A6D7B">
        <w:rPr>
          <w:rFonts w:ascii="Times New Roman" w:hAnsi="Times New Roman" w:cs="Times New Roman"/>
          <w:sz w:val="24"/>
          <w:szCs w:val="24"/>
        </w:rPr>
        <w:t>. Формулировка цели должна быть краткой и ясной и не должна содержать указаний на иные цели</w:t>
      </w:r>
      <w:r w:rsidR="00CB1D80" w:rsidRPr="000A6D7B">
        <w:rPr>
          <w:rFonts w:ascii="Times New Roman" w:hAnsi="Times New Roman" w:cs="Times New Roman"/>
          <w:sz w:val="24"/>
          <w:szCs w:val="24"/>
        </w:rPr>
        <w:t xml:space="preserve"> </w:t>
      </w:r>
      <w:r w:rsidRPr="000A6D7B">
        <w:rPr>
          <w:rFonts w:ascii="Times New Roman" w:hAnsi="Times New Roman" w:cs="Times New Roman"/>
          <w:sz w:val="24"/>
          <w:szCs w:val="24"/>
        </w:rPr>
        <w:t>или результаты, которые являются следствиями достижения самой цели, а также описания путей, средств и методов ее достижения.</w:t>
      </w:r>
    </w:p>
    <w:p w:rsidR="00530230" w:rsidRPr="000A6D7B" w:rsidRDefault="003F105D" w:rsidP="00B738FC">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Цель формулируется</w:t>
      </w:r>
      <w:r w:rsidR="00530230" w:rsidRPr="000A6D7B">
        <w:rPr>
          <w:rFonts w:ascii="Times New Roman" w:hAnsi="Times New Roman" w:cs="Times New Roman"/>
          <w:sz w:val="24"/>
          <w:szCs w:val="24"/>
        </w:rPr>
        <w:t>, в том числе с учетом Указов Президента Российской Федерации, направленных на совершенствование государственной политики в сферах реализации государственных программ, программных обращений Губернатора Московской области</w:t>
      </w:r>
      <w:r w:rsidR="00CC7C9B" w:rsidRPr="000A6D7B">
        <w:rPr>
          <w:rFonts w:ascii="Times New Roman" w:hAnsi="Times New Roman" w:cs="Times New Roman"/>
          <w:sz w:val="24"/>
          <w:szCs w:val="24"/>
        </w:rPr>
        <w:t xml:space="preserve"> и государственных программ Московской области</w:t>
      </w:r>
      <w:r w:rsidR="00D77F8F" w:rsidRPr="000A6D7B">
        <w:rPr>
          <w:rFonts w:ascii="Times New Roman" w:hAnsi="Times New Roman" w:cs="Times New Roman"/>
          <w:sz w:val="24"/>
          <w:szCs w:val="24"/>
        </w:rPr>
        <w:t>.</w:t>
      </w:r>
    </w:p>
    <w:p w:rsidR="00530230" w:rsidRPr="000A6D7B" w:rsidRDefault="00CB1D80" w:rsidP="00B738FC">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2</w:t>
      </w:r>
      <w:r w:rsidR="00626799" w:rsidRPr="000A6D7B">
        <w:rPr>
          <w:rFonts w:ascii="Times New Roman" w:hAnsi="Times New Roman" w:cs="Times New Roman"/>
          <w:sz w:val="24"/>
          <w:szCs w:val="24"/>
        </w:rPr>
        <w:t>7</w:t>
      </w:r>
      <w:r w:rsidR="00530230" w:rsidRPr="000A6D7B">
        <w:rPr>
          <w:rFonts w:ascii="Times New Roman" w:hAnsi="Times New Roman" w:cs="Times New Roman"/>
          <w:sz w:val="24"/>
          <w:szCs w:val="24"/>
        </w:rPr>
        <w:t xml:space="preserve">. Требования к формулированию </w:t>
      </w:r>
      <w:r w:rsidR="003F105D" w:rsidRPr="000A6D7B">
        <w:rPr>
          <w:rFonts w:ascii="Times New Roman" w:hAnsi="Times New Roman" w:cs="Times New Roman"/>
          <w:sz w:val="24"/>
          <w:szCs w:val="24"/>
        </w:rPr>
        <w:t>цели</w:t>
      </w:r>
      <w:r w:rsidR="00530230" w:rsidRPr="000A6D7B">
        <w:rPr>
          <w:rFonts w:ascii="Times New Roman" w:hAnsi="Times New Roman" w:cs="Times New Roman"/>
          <w:sz w:val="24"/>
          <w:szCs w:val="24"/>
        </w:rPr>
        <w:t xml:space="preserve"> подпрограмм аналогичны требованиям, предъявляемым к формулированию цели муниципальной программы.</w:t>
      </w:r>
    </w:p>
    <w:p w:rsidR="00530230" w:rsidRPr="000A6D7B" w:rsidRDefault="00CB1D80" w:rsidP="00B738FC">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2</w:t>
      </w:r>
      <w:r w:rsidR="00626799" w:rsidRPr="000A6D7B">
        <w:rPr>
          <w:rFonts w:ascii="Times New Roman" w:hAnsi="Times New Roman" w:cs="Times New Roman"/>
          <w:sz w:val="24"/>
          <w:szCs w:val="24"/>
        </w:rPr>
        <w:t>8</w:t>
      </w:r>
      <w:r w:rsidR="00530230" w:rsidRPr="000A6D7B">
        <w:rPr>
          <w:rFonts w:ascii="Times New Roman" w:hAnsi="Times New Roman" w:cs="Times New Roman"/>
          <w:sz w:val="24"/>
          <w:szCs w:val="24"/>
        </w:rPr>
        <w:t xml:space="preserve">. Цель муниципальной программы (подпрограммы) не </w:t>
      </w:r>
      <w:r w:rsidR="003F105D" w:rsidRPr="000A6D7B">
        <w:rPr>
          <w:rFonts w:ascii="Times New Roman" w:hAnsi="Times New Roman" w:cs="Times New Roman"/>
          <w:sz w:val="24"/>
          <w:szCs w:val="24"/>
        </w:rPr>
        <w:t xml:space="preserve">должна </w:t>
      </w:r>
      <w:r w:rsidR="00530230" w:rsidRPr="000A6D7B">
        <w:rPr>
          <w:rFonts w:ascii="Times New Roman" w:hAnsi="Times New Roman" w:cs="Times New Roman"/>
          <w:sz w:val="24"/>
          <w:szCs w:val="24"/>
        </w:rPr>
        <w:t>дублировать цель  иных муниципальных программ (подпрограмм).</w:t>
      </w:r>
    </w:p>
    <w:p w:rsidR="00E969C0" w:rsidRPr="000A6D7B" w:rsidRDefault="00E969C0" w:rsidP="00530230">
      <w:pPr>
        <w:pStyle w:val="ConsPlusNormal"/>
        <w:jc w:val="both"/>
      </w:pPr>
    </w:p>
    <w:p w:rsidR="00530230" w:rsidRPr="000A6D7B" w:rsidRDefault="00530230" w:rsidP="00530230">
      <w:pPr>
        <w:pStyle w:val="ConsPlusNormal"/>
        <w:jc w:val="center"/>
        <w:rPr>
          <w:rFonts w:ascii="Times New Roman" w:hAnsi="Times New Roman" w:cs="Times New Roman"/>
          <w:b/>
          <w:sz w:val="24"/>
          <w:szCs w:val="24"/>
        </w:rPr>
      </w:pPr>
      <w:r w:rsidRPr="000A6D7B">
        <w:rPr>
          <w:rFonts w:ascii="Times New Roman" w:hAnsi="Times New Roman" w:cs="Times New Roman"/>
          <w:b/>
          <w:sz w:val="24"/>
          <w:szCs w:val="24"/>
        </w:rPr>
        <w:t>V. Требования к показателям муниципальной программы</w:t>
      </w:r>
    </w:p>
    <w:p w:rsidR="00530230" w:rsidRPr="000A6D7B" w:rsidRDefault="00530230" w:rsidP="00530230">
      <w:pPr>
        <w:pStyle w:val="ConsPlusNormal"/>
        <w:jc w:val="center"/>
        <w:rPr>
          <w:rFonts w:ascii="Times New Roman" w:hAnsi="Times New Roman" w:cs="Times New Roman"/>
          <w:sz w:val="24"/>
          <w:szCs w:val="24"/>
        </w:rPr>
      </w:pPr>
    </w:p>
    <w:p w:rsidR="00530230" w:rsidRPr="000A6D7B" w:rsidRDefault="00626799"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29</w:t>
      </w:r>
      <w:r w:rsidR="00530230" w:rsidRPr="000A6D7B">
        <w:rPr>
          <w:rFonts w:ascii="Times New Roman" w:hAnsi="Times New Roman" w:cs="Times New Roman"/>
          <w:sz w:val="24"/>
          <w:szCs w:val="24"/>
        </w:rPr>
        <w:t>. При разработке муниципальной программы должны учитываться показатели в соответствии с целями социально-экономического развития, а также:</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показатели Указов Президента Российской Федерации и планов мероприятий «дорожных карт», направленных на их реализацию;</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программные обращения Губернатора Московской области;</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lastRenderedPageBreak/>
        <w:t>показатели, предусмотренные государственными программами Московской области;</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показатели для оценки эффективности деятельности органов местного самоуправления.</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3</w:t>
      </w:r>
      <w:r w:rsidR="00626799" w:rsidRPr="000A6D7B">
        <w:rPr>
          <w:rFonts w:ascii="Times New Roman" w:hAnsi="Times New Roman" w:cs="Times New Roman"/>
          <w:sz w:val="24"/>
          <w:szCs w:val="24"/>
        </w:rPr>
        <w:t>0</w:t>
      </w:r>
      <w:r w:rsidRPr="000A6D7B">
        <w:rPr>
          <w:rFonts w:ascii="Times New Roman" w:hAnsi="Times New Roman" w:cs="Times New Roman"/>
          <w:sz w:val="24"/>
          <w:szCs w:val="24"/>
        </w:rPr>
        <w:t>. Используемые показатели должны соответствовать следующим требованиям:</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адекватность - показатель должен очевидным образом характеризовать прогресс достижения цели и охватывать все существенные аспекты достижения цели муниципальной программы (подпрограммы);</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точность - погрешности измерения не должны приводить к искаженному представлению о результатах реализации муниципальной программы (подпрограммы);</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достоверность -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 (подпрограммы);</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сопоставимость - выбор показателей следует осуществлять исходя из необходимости непрерывного накопления данных и обеспечения их сопоставимости за отдельные периоды;</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экономичность -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своевременность и регулярность -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3</w:t>
      </w:r>
      <w:r w:rsidR="00626799" w:rsidRPr="000A6D7B">
        <w:rPr>
          <w:rFonts w:ascii="Times New Roman" w:hAnsi="Times New Roman" w:cs="Times New Roman"/>
          <w:sz w:val="24"/>
          <w:szCs w:val="24"/>
        </w:rPr>
        <w:t>1</w:t>
      </w:r>
      <w:r w:rsidRPr="000A6D7B">
        <w:rPr>
          <w:rFonts w:ascii="Times New Roman" w:hAnsi="Times New Roman" w:cs="Times New Roman"/>
          <w:sz w:val="24"/>
          <w:szCs w:val="24"/>
        </w:rPr>
        <w:t xml:space="preserve">. Показатели муниципальной программы (подпрограммы) должны характеризовать достижение цели муниципальной программы и обеспечивать возможность проверки и подтверждения </w:t>
      </w:r>
      <w:r w:rsidR="00BC35FA" w:rsidRPr="000A6D7B">
        <w:rPr>
          <w:rFonts w:ascii="Times New Roman" w:hAnsi="Times New Roman" w:cs="Times New Roman"/>
          <w:sz w:val="24"/>
          <w:szCs w:val="24"/>
        </w:rPr>
        <w:t xml:space="preserve">её </w:t>
      </w:r>
      <w:r w:rsidRPr="000A6D7B">
        <w:rPr>
          <w:rFonts w:ascii="Times New Roman" w:hAnsi="Times New Roman" w:cs="Times New Roman"/>
          <w:sz w:val="24"/>
          <w:szCs w:val="24"/>
        </w:rPr>
        <w:t>достижения.</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3</w:t>
      </w:r>
      <w:r w:rsidR="00626799" w:rsidRPr="000A6D7B">
        <w:rPr>
          <w:rFonts w:ascii="Times New Roman" w:hAnsi="Times New Roman" w:cs="Times New Roman"/>
          <w:sz w:val="24"/>
          <w:szCs w:val="24"/>
        </w:rPr>
        <w:t>2</w:t>
      </w:r>
      <w:r w:rsidRPr="000A6D7B">
        <w:rPr>
          <w:rFonts w:ascii="Times New Roman" w:hAnsi="Times New Roman" w:cs="Times New Roman"/>
          <w:sz w:val="24"/>
          <w:szCs w:val="24"/>
        </w:rPr>
        <w:t>. Показатели должны иметь запланированные по годам количественные и (или) качественные значения, измеряемые или рассчитываемые по утвержденным методикам.</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Для показателей, определяемых исходя из данных государственного (федерального) статистического наблюдения, необходимо указать реквизиты нормативного правового акта, которым утверждены формы отчетности, используемые при формировании статистического показателя.</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Пояснения к показателю должны отражать его наименование, единицу измерения, рекомендации по сбору, обработке, интерпретации значений показателя.</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Значение базового показателя рекомендуется определять, в том числе на основе статистических показателей по отчетному финансовому году на момент формирования программы.</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3</w:t>
      </w:r>
      <w:r w:rsidR="00626799" w:rsidRPr="000A6D7B">
        <w:rPr>
          <w:rFonts w:ascii="Times New Roman" w:hAnsi="Times New Roman" w:cs="Times New Roman"/>
          <w:sz w:val="24"/>
          <w:szCs w:val="24"/>
        </w:rPr>
        <w:t>3</w:t>
      </w:r>
      <w:r w:rsidRPr="000A6D7B">
        <w:rPr>
          <w:rFonts w:ascii="Times New Roman" w:hAnsi="Times New Roman" w:cs="Times New Roman"/>
          <w:sz w:val="24"/>
          <w:szCs w:val="24"/>
        </w:rPr>
        <w:t xml:space="preserve">. При описании </w:t>
      </w:r>
      <w:r w:rsidR="00BC35FA" w:rsidRPr="000A6D7B">
        <w:rPr>
          <w:rFonts w:ascii="Times New Roman" w:hAnsi="Times New Roman" w:cs="Times New Roman"/>
          <w:sz w:val="24"/>
          <w:szCs w:val="24"/>
        </w:rPr>
        <w:t xml:space="preserve">планируемых </w:t>
      </w:r>
      <w:r w:rsidRPr="000A6D7B">
        <w:rPr>
          <w:rFonts w:ascii="Times New Roman" w:hAnsi="Times New Roman" w:cs="Times New Roman"/>
          <w:sz w:val="24"/>
          <w:szCs w:val="24"/>
        </w:rPr>
        <w:t>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3</w:t>
      </w:r>
      <w:r w:rsidR="00626799" w:rsidRPr="000A6D7B">
        <w:rPr>
          <w:rFonts w:ascii="Times New Roman" w:hAnsi="Times New Roman" w:cs="Times New Roman"/>
          <w:sz w:val="24"/>
          <w:szCs w:val="24"/>
        </w:rPr>
        <w:t>4</w:t>
      </w:r>
      <w:r w:rsidR="00F81B72" w:rsidRPr="000A6D7B">
        <w:rPr>
          <w:rFonts w:ascii="Times New Roman" w:hAnsi="Times New Roman" w:cs="Times New Roman"/>
          <w:sz w:val="24"/>
          <w:szCs w:val="24"/>
        </w:rPr>
        <w:t>.</w:t>
      </w:r>
      <w:r w:rsidRPr="000A6D7B">
        <w:rPr>
          <w:rFonts w:ascii="Times New Roman" w:hAnsi="Times New Roman" w:cs="Times New Roman"/>
          <w:sz w:val="24"/>
          <w:szCs w:val="24"/>
        </w:rPr>
        <w:t xml:space="preserve"> В случае оказания муниципальными учреждениями муниципальных услуг юридическим и (или) физическим лицам в рамках муниципальной программы в нее включается прогноз сводных показателей муниципальных заданий по годам реализации муниципальной программы в соответствии с муниципальными правовыми актами, регулирующими порядок формирования и финансового обеспечения выполнения муниципального задания муниципальными учреждениями.</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Расчет объема финансовых ресурсов, направленных на содержание муниципальных учреждений, осуществляется с учетом прогнозных объемов предоставления муниципальных услуг в соответствии с муниципальным заданием.</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3</w:t>
      </w:r>
      <w:r w:rsidR="00626799" w:rsidRPr="000A6D7B">
        <w:rPr>
          <w:rFonts w:ascii="Times New Roman" w:hAnsi="Times New Roman" w:cs="Times New Roman"/>
          <w:sz w:val="24"/>
          <w:szCs w:val="24"/>
        </w:rPr>
        <w:t>5</w:t>
      </w:r>
      <w:r w:rsidRPr="000A6D7B">
        <w:rPr>
          <w:rFonts w:ascii="Times New Roman" w:hAnsi="Times New Roman" w:cs="Times New Roman"/>
          <w:sz w:val="24"/>
          <w:szCs w:val="24"/>
        </w:rPr>
        <w:t xml:space="preserve">. </w:t>
      </w:r>
      <w:r w:rsidR="0021056C" w:rsidRPr="000A6D7B">
        <w:rPr>
          <w:rFonts w:ascii="Times New Roman" w:hAnsi="Times New Roman" w:cs="Times New Roman"/>
          <w:sz w:val="24"/>
          <w:szCs w:val="24"/>
        </w:rPr>
        <w:t>Муниципальные заказчики программ, муниципальные заказчики подпрограмм</w:t>
      </w:r>
      <w:r w:rsidRPr="000A6D7B">
        <w:rPr>
          <w:rFonts w:ascii="Times New Roman" w:hAnsi="Times New Roman" w:cs="Times New Roman"/>
          <w:sz w:val="24"/>
          <w:szCs w:val="24"/>
        </w:rPr>
        <w:t xml:space="preserve"> направляют </w:t>
      </w:r>
      <w:r w:rsidR="00F81B72" w:rsidRPr="000A6D7B">
        <w:rPr>
          <w:rFonts w:ascii="Times New Roman" w:hAnsi="Times New Roman" w:cs="Times New Roman"/>
          <w:sz w:val="24"/>
          <w:szCs w:val="24"/>
        </w:rPr>
        <w:t xml:space="preserve">значения </w:t>
      </w:r>
      <w:r w:rsidR="00437010" w:rsidRPr="000A6D7B">
        <w:rPr>
          <w:rFonts w:ascii="Times New Roman" w:hAnsi="Times New Roman" w:cs="Times New Roman"/>
          <w:sz w:val="24"/>
          <w:szCs w:val="24"/>
        </w:rPr>
        <w:t>приоритетны</w:t>
      </w:r>
      <w:r w:rsidR="00F81B72" w:rsidRPr="000A6D7B">
        <w:rPr>
          <w:rFonts w:ascii="Times New Roman" w:hAnsi="Times New Roman" w:cs="Times New Roman"/>
          <w:sz w:val="24"/>
          <w:szCs w:val="24"/>
        </w:rPr>
        <w:t>х</w:t>
      </w:r>
      <w:r w:rsidR="00D77F8F" w:rsidRPr="000A6D7B">
        <w:rPr>
          <w:rFonts w:ascii="Times New Roman" w:hAnsi="Times New Roman" w:cs="Times New Roman"/>
          <w:sz w:val="24"/>
          <w:szCs w:val="24"/>
        </w:rPr>
        <w:t xml:space="preserve"> </w:t>
      </w:r>
      <w:r w:rsidRPr="000A6D7B">
        <w:rPr>
          <w:rFonts w:ascii="Times New Roman" w:hAnsi="Times New Roman" w:cs="Times New Roman"/>
          <w:sz w:val="24"/>
          <w:szCs w:val="24"/>
        </w:rPr>
        <w:t>показател</w:t>
      </w:r>
      <w:r w:rsidR="00F81B72" w:rsidRPr="000A6D7B">
        <w:rPr>
          <w:rFonts w:ascii="Times New Roman" w:hAnsi="Times New Roman" w:cs="Times New Roman"/>
          <w:sz w:val="24"/>
          <w:szCs w:val="24"/>
        </w:rPr>
        <w:t>ей</w:t>
      </w:r>
      <w:r w:rsidRPr="000A6D7B">
        <w:rPr>
          <w:rFonts w:ascii="Times New Roman" w:hAnsi="Times New Roman" w:cs="Times New Roman"/>
          <w:sz w:val="24"/>
          <w:szCs w:val="24"/>
        </w:rPr>
        <w:t xml:space="preserve"> муниципальных программ</w:t>
      </w:r>
      <w:r w:rsidR="00F81B72" w:rsidRPr="000A6D7B">
        <w:rPr>
          <w:rFonts w:ascii="Times New Roman" w:hAnsi="Times New Roman" w:cs="Times New Roman"/>
          <w:sz w:val="24"/>
          <w:szCs w:val="24"/>
        </w:rPr>
        <w:t xml:space="preserve"> (подпрограмм)</w:t>
      </w:r>
      <w:r w:rsidRPr="000A6D7B">
        <w:rPr>
          <w:rFonts w:ascii="Times New Roman" w:hAnsi="Times New Roman" w:cs="Times New Roman"/>
          <w:sz w:val="24"/>
          <w:szCs w:val="24"/>
        </w:rPr>
        <w:t xml:space="preserve"> на согласование в центральные исполнительные органы государственной власти Московской </w:t>
      </w:r>
      <w:r w:rsidRPr="000A6D7B">
        <w:rPr>
          <w:rFonts w:ascii="Times New Roman" w:hAnsi="Times New Roman" w:cs="Times New Roman"/>
          <w:sz w:val="24"/>
          <w:szCs w:val="24"/>
        </w:rPr>
        <w:lastRenderedPageBreak/>
        <w:t>области по соответствующим направлениям деятельности.</w:t>
      </w:r>
    </w:p>
    <w:p w:rsidR="00530230" w:rsidRPr="000A6D7B" w:rsidRDefault="00530230" w:rsidP="00530230">
      <w:pPr>
        <w:pStyle w:val="ConsPlusNormal"/>
        <w:ind w:firstLine="708"/>
        <w:jc w:val="both"/>
      </w:pPr>
    </w:p>
    <w:p w:rsidR="00530230" w:rsidRPr="000A6D7B" w:rsidRDefault="00530230" w:rsidP="00530230">
      <w:pPr>
        <w:pStyle w:val="ConsPlusNormal"/>
        <w:ind w:firstLine="708"/>
        <w:jc w:val="center"/>
        <w:rPr>
          <w:rFonts w:ascii="Times New Roman" w:hAnsi="Times New Roman" w:cs="Times New Roman"/>
          <w:b/>
          <w:sz w:val="24"/>
          <w:szCs w:val="24"/>
        </w:rPr>
      </w:pPr>
      <w:r w:rsidRPr="000A6D7B">
        <w:rPr>
          <w:rFonts w:ascii="Times New Roman" w:hAnsi="Times New Roman" w:cs="Times New Roman"/>
          <w:b/>
          <w:sz w:val="24"/>
          <w:szCs w:val="24"/>
          <w:lang w:val="en-US"/>
        </w:rPr>
        <w:t>VI</w:t>
      </w:r>
      <w:r w:rsidRPr="000A6D7B">
        <w:rPr>
          <w:rFonts w:ascii="Times New Roman" w:hAnsi="Times New Roman" w:cs="Times New Roman"/>
          <w:b/>
          <w:sz w:val="24"/>
          <w:szCs w:val="24"/>
        </w:rPr>
        <w:t>. Требования к перечню мероприятий муниципальной программы</w:t>
      </w:r>
    </w:p>
    <w:p w:rsidR="00530230" w:rsidRPr="000A6D7B" w:rsidRDefault="00530230" w:rsidP="00530230">
      <w:pPr>
        <w:pStyle w:val="ConsPlusNormal"/>
        <w:ind w:firstLine="708"/>
        <w:jc w:val="center"/>
        <w:rPr>
          <w:rFonts w:ascii="Times New Roman" w:hAnsi="Times New Roman" w:cs="Times New Roman"/>
          <w:sz w:val="24"/>
          <w:szCs w:val="24"/>
        </w:rPr>
      </w:pP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3</w:t>
      </w:r>
      <w:r w:rsidR="00626799" w:rsidRPr="000A6D7B">
        <w:rPr>
          <w:rFonts w:ascii="Times New Roman" w:hAnsi="Times New Roman" w:cs="Times New Roman"/>
          <w:sz w:val="24"/>
          <w:szCs w:val="24"/>
        </w:rPr>
        <w:t>6</w:t>
      </w:r>
      <w:r w:rsidRPr="000A6D7B">
        <w:rPr>
          <w:rFonts w:ascii="Times New Roman" w:hAnsi="Times New Roman" w:cs="Times New Roman"/>
          <w:sz w:val="24"/>
          <w:szCs w:val="24"/>
        </w:rPr>
        <w:t>. Наименования мероприятий формулируются как дробные действия определенного содержания и масштаба.</w:t>
      </w:r>
    </w:p>
    <w:p w:rsidR="00530230" w:rsidRPr="000A6D7B" w:rsidRDefault="00672A5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3</w:t>
      </w:r>
      <w:r w:rsidR="00626799" w:rsidRPr="000A6D7B">
        <w:rPr>
          <w:rFonts w:ascii="Times New Roman" w:hAnsi="Times New Roman" w:cs="Times New Roman"/>
          <w:sz w:val="24"/>
          <w:szCs w:val="24"/>
        </w:rPr>
        <w:t>7</w:t>
      </w:r>
      <w:r w:rsidR="00530230" w:rsidRPr="000A6D7B">
        <w:rPr>
          <w:rFonts w:ascii="Times New Roman" w:hAnsi="Times New Roman" w:cs="Times New Roman"/>
          <w:sz w:val="24"/>
          <w:szCs w:val="24"/>
        </w:rPr>
        <w:t>. Наименование мероприятия должно быть конкретным и содержать количественные характеристики.</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В случае если указание в наименовании мероприятия всех параметров, которые позволяют оценить его стоимость, ведет к чрезмерному удлинению и усложнению наименования мероприятия, то часть параметров целесообразно отразить в поясняющих материалах, содержащих обоснование расходов на осуществление программных мероприятий.</w:t>
      </w:r>
    </w:p>
    <w:p w:rsidR="00530230" w:rsidRPr="000A6D7B" w:rsidRDefault="00672A5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3</w:t>
      </w:r>
      <w:r w:rsidR="00626799" w:rsidRPr="000A6D7B">
        <w:rPr>
          <w:rFonts w:ascii="Times New Roman" w:hAnsi="Times New Roman" w:cs="Times New Roman"/>
          <w:sz w:val="24"/>
          <w:szCs w:val="24"/>
        </w:rPr>
        <w:t>8</w:t>
      </w:r>
      <w:r w:rsidR="00530230" w:rsidRPr="000A6D7B">
        <w:rPr>
          <w:rFonts w:ascii="Times New Roman" w:hAnsi="Times New Roman" w:cs="Times New Roman"/>
          <w:sz w:val="24"/>
          <w:szCs w:val="24"/>
        </w:rPr>
        <w:t>. В качестве мероприятий в муниципальную программу (подпрограммы) могут включаться:</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проведение либо участие в различных выставках, фестивалях, конкурсах, семинарах;</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приобретение оборудования, оргтехники, расходных материалов и т.п.</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строительство, рек</w:t>
      </w:r>
      <w:r w:rsidR="00D77F8F" w:rsidRPr="000A6D7B">
        <w:rPr>
          <w:rFonts w:ascii="Times New Roman" w:hAnsi="Times New Roman" w:cs="Times New Roman"/>
          <w:sz w:val="24"/>
          <w:szCs w:val="24"/>
        </w:rPr>
        <w:t>онструкция и капитальный ремонт</w:t>
      </w:r>
      <w:r w:rsidRPr="000A6D7B">
        <w:rPr>
          <w:rFonts w:ascii="Times New Roman" w:hAnsi="Times New Roman" w:cs="Times New Roman"/>
          <w:sz w:val="24"/>
          <w:szCs w:val="24"/>
        </w:rPr>
        <w:t>;</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обеспечение деятельности подведомственных муниципальных учреждений;</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 xml:space="preserve">разработка отдельных нормативных правовых актов органов местного самоуправления Рузского </w:t>
      </w:r>
      <w:r w:rsidR="00FC408B"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 за исключением регламентирующих основную деятельность администрации муниципального образования;</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научно-исследовательские работы и другие мероприятия.</w:t>
      </w:r>
    </w:p>
    <w:p w:rsidR="00530230" w:rsidRPr="000A6D7B" w:rsidRDefault="00626799"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39</w:t>
      </w:r>
      <w:r w:rsidR="00530230" w:rsidRPr="000A6D7B">
        <w:rPr>
          <w:rFonts w:ascii="Times New Roman" w:hAnsi="Times New Roman" w:cs="Times New Roman"/>
          <w:sz w:val="24"/>
          <w:szCs w:val="24"/>
        </w:rPr>
        <w:t>. Включение в муниципальную программу (подпрограмму) мероприятий, предусматривающих:</w:t>
      </w:r>
    </w:p>
    <w:p w:rsidR="00530230" w:rsidRPr="000A6D7B" w:rsidRDefault="00530230" w:rsidP="00530230">
      <w:pPr>
        <w:pStyle w:val="ConsPlusNormal"/>
        <w:ind w:firstLine="708"/>
        <w:jc w:val="both"/>
        <w:rPr>
          <w:rFonts w:ascii="Times New Roman" w:hAnsi="Times New Roman" w:cs="Times New Roman"/>
          <w:sz w:val="24"/>
          <w:szCs w:val="24"/>
        </w:rPr>
      </w:pPr>
      <w:proofErr w:type="gramStart"/>
      <w:r w:rsidRPr="000A6D7B">
        <w:rPr>
          <w:rFonts w:ascii="Times New Roman" w:hAnsi="Times New Roman" w:cs="Times New Roman"/>
          <w:sz w:val="24"/>
          <w:szCs w:val="24"/>
        </w:rPr>
        <w:t>бюджетные инвестиции в строительство и реконструкцию объектов муниципальной собственности, осуществляется при наличии решения администрации муниципального образования о реализации бюджетных инвестиций в объекты капитального строительства, принятыми в соответствии с требованиями пункта 2 статьи 79 Бюджетного кодекса Российской Федерации;</w:t>
      </w:r>
      <w:proofErr w:type="gramEnd"/>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предоставление субсидий на строительство и реконструкцию объектов муниципальной собственности осуществляется при наличии заключения об эффективности использования средств бюджета муниципального образования, направляемых на капитальные вложения, подготавливаемого в соответствии с муниципальным правовым актом, регламентирующим порядок проведения проверки инвестиционных проектов на предмет эффективности использования бюджетных средств;</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содействие развитию конкуренции для социально значимых и приоритетных рынков муниципального образования, а также системных мероприятий, направленных на развитие конкурентной среды в муниципальном образовании, в том числе: на оптимизацию процедур муниципальных закупок; на устранение и снижение административных барьеров; на совершенствование процессов управления объектами муниципальной собственности;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на обеспечение равных условий доступа к информации о реализации муниципального имущества</w:t>
      </w:r>
      <w:r w:rsidR="00FC408B" w:rsidRPr="000A6D7B">
        <w:rPr>
          <w:rFonts w:ascii="Times New Roman" w:hAnsi="Times New Roman" w:cs="Times New Roman"/>
          <w:sz w:val="24"/>
          <w:szCs w:val="24"/>
        </w:rPr>
        <w:t>; социальную поддержку населению.</w:t>
      </w:r>
      <w:r w:rsidRPr="000A6D7B">
        <w:rPr>
          <w:rFonts w:ascii="Times New Roman" w:hAnsi="Times New Roman" w:cs="Times New Roman"/>
          <w:sz w:val="24"/>
          <w:szCs w:val="24"/>
        </w:rPr>
        <w:t xml:space="preserve"> </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4</w:t>
      </w:r>
      <w:r w:rsidR="00626799" w:rsidRPr="000A6D7B">
        <w:rPr>
          <w:rFonts w:ascii="Times New Roman" w:hAnsi="Times New Roman" w:cs="Times New Roman"/>
          <w:sz w:val="24"/>
          <w:szCs w:val="24"/>
        </w:rPr>
        <w:t>0</w:t>
      </w:r>
      <w:r w:rsidRPr="000A6D7B">
        <w:rPr>
          <w:rFonts w:ascii="Times New Roman" w:hAnsi="Times New Roman" w:cs="Times New Roman"/>
          <w:sz w:val="24"/>
          <w:szCs w:val="24"/>
        </w:rPr>
        <w:t>. В перечень мероприятий обеспечивающей подпрограммы (либо раздел «Обеспечение деятельности» муниципальной программы) включаются следующие мероприятия:</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оплата труда и начисления на выплаты по оплате труда; уплата налога на имущество организаций и земельного налога; проведение текущего ремонта зданий и сооружений (при необходимости);</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 xml:space="preserve">проведение капитального и текущего ремонта зданий и сооружений (при условии, что </w:t>
      </w:r>
      <w:r w:rsidRPr="000A6D7B">
        <w:rPr>
          <w:rFonts w:ascii="Times New Roman" w:hAnsi="Times New Roman" w:cs="Times New Roman"/>
          <w:sz w:val="24"/>
          <w:szCs w:val="24"/>
        </w:rPr>
        <w:lastRenderedPageBreak/>
        <w:t xml:space="preserve">данные мероприятия не направлены на </w:t>
      </w:r>
      <w:r w:rsidR="0000183C" w:rsidRPr="000A6D7B">
        <w:rPr>
          <w:rFonts w:ascii="Times New Roman" w:hAnsi="Times New Roman" w:cs="Times New Roman"/>
          <w:sz w:val="24"/>
          <w:szCs w:val="24"/>
        </w:rPr>
        <w:t>выполнение мероприятий</w:t>
      </w:r>
      <w:r w:rsidRPr="000A6D7B">
        <w:rPr>
          <w:rFonts w:ascii="Times New Roman" w:hAnsi="Times New Roman" w:cs="Times New Roman"/>
          <w:sz w:val="24"/>
          <w:szCs w:val="24"/>
        </w:rPr>
        <w:t xml:space="preserve"> иных подпрограмм);</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 xml:space="preserve">приобретение объектов, относящихся к основным средствам (при условии, что данные мероприятия не направлены на </w:t>
      </w:r>
      <w:r w:rsidR="0000183C" w:rsidRPr="000A6D7B">
        <w:rPr>
          <w:rFonts w:ascii="Times New Roman" w:hAnsi="Times New Roman" w:cs="Times New Roman"/>
          <w:sz w:val="24"/>
          <w:szCs w:val="24"/>
        </w:rPr>
        <w:t xml:space="preserve">выполнение мероприятий </w:t>
      </w:r>
      <w:r w:rsidRPr="000A6D7B">
        <w:rPr>
          <w:rFonts w:ascii="Times New Roman" w:hAnsi="Times New Roman" w:cs="Times New Roman"/>
          <w:sz w:val="24"/>
          <w:szCs w:val="24"/>
        </w:rPr>
        <w:t>иных подпрограмм);</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страхование автогражданской ответственности;</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 xml:space="preserve">проведение выставок, семинаров, если они не направлены на </w:t>
      </w:r>
      <w:r w:rsidR="0000183C" w:rsidRPr="000A6D7B">
        <w:rPr>
          <w:rFonts w:ascii="Times New Roman" w:hAnsi="Times New Roman" w:cs="Times New Roman"/>
          <w:sz w:val="24"/>
          <w:szCs w:val="24"/>
        </w:rPr>
        <w:t xml:space="preserve">выполнение мероприятий </w:t>
      </w:r>
      <w:r w:rsidRPr="000A6D7B">
        <w:rPr>
          <w:rFonts w:ascii="Times New Roman" w:hAnsi="Times New Roman" w:cs="Times New Roman"/>
          <w:sz w:val="24"/>
          <w:szCs w:val="24"/>
        </w:rPr>
        <w:t>иных подпрограмм;</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проведение единовременных мероприятий (при необходимости);</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страхование гражданской ответственности владельца опасного объекта за причинение вреда в результате аварии на опасном объекте;</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другие мероприятия, необходимые для обеспечения деятельности.</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4</w:t>
      </w:r>
      <w:r w:rsidR="00626799" w:rsidRPr="000A6D7B">
        <w:rPr>
          <w:rFonts w:ascii="Times New Roman" w:hAnsi="Times New Roman" w:cs="Times New Roman"/>
          <w:sz w:val="24"/>
          <w:szCs w:val="24"/>
        </w:rPr>
        <w:t>1</w:t>
      </w:r>
      <w:r w:rsidRPr="000A6D7B">
        <w:rPr>
          <w:rFonts w:ascii="Times New Roman" w:hAnsi="Times New Roman" w:cs="Times New Roman"/>
          <w:sz w:val="24"/>
          <w:szCs w:val="24"/>
        </w:rPr>
        <w:t>. Результат мероприятий должен указываться по возможности в количественном выражении и должен отражать непосредственный итог реализации мероприятия (количество закупленного оборудования, объем выполненных работ по строительству или реконструкции, проведение массового культурного или спортивного мероприятия с указанием количества участников).</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4</w:t>
      </w:r>
      <w:r w:rsidR="00626799" w:rsidRPr="000A6D7B">
        <w:rPr>
          <w:rFonts w:ascii="Times New Roman" w:hAnsi="Times New Roman" w:cs="Times New Roman"/>
          <w:sz w:val="24"/>
          <w:szCs w:val="24"/>
        </w:rPr>
        <w:t>2</w:t>
      </w:r>
      <w:r w:rsidRPr="000A6D7B">
        <w:rPr>
          <w:rFonts w:ascii="Times New Roman" w:hAnsi="Times New Roman" w:cs="Times New Roman"/>
          <w:sz w:val="24"/>
          <w:szCs w:val="24"/>
        </w:rPr>
        <w:t>. Муниципальные программы, предусматривающие заключение долгосрочных контрактов на поставку товаров, выполнение работ, оказание услуг, должны содержать следующую информацию: наименование объекта закупки, сроки осуществления закупки, предельный объем средств на оплату исполнения контракта с разбивкой по годам, планируемые результаты выполнения работ, оказания услуг (предмет встречного обязательства и срок его исполнения).</w:t>
      </w:r>
    </w:p>
    <w:p w:rsidR="00622AD9" w:rsidRPr="000A6D7B" w:rsidRDefault="00622AD9" w:rsidP="00530230">
      <w:pPr>
        <w:pStyle w:val="ConsPlusNormal"/>
        <w:ind w:firstLine="708"/>
        <w:jc w:val="both"/>
        <w:rPr>
          <w:rFonts w:ascii="Times New Roman" w:hAnsi="Times New Roman" w:cs="Times New Roman"/>
          <w:sz w:val="24"/>
          <w:szCs w:val="24"/>
        </w:rPr>
      </w:pPr>
    </w:p>
    <w:p w:rsidR="00530230" w:rsidRPr="000A6D7B" w:rsidRDefault="00530230" w:rsidP="00530230">
      <w:pPr>
        <w:pStyle w:val="ConsPlusNormal"/>
        <w:jc w:val="center"/>
        <w:rPr>
          <w:rFonts w:ascii="Times New Roman" w:hAnsi="Times New Roman" w:cs="Times New Roman"/>
          <w:b/>
          <w:sz w:val="24"/>
          <w:szCs w:val="24"/>
        </w:rPr>
      </w:pPr>
      <w:r w:rsidRPr="000A6D7B">
        <w:rPr>
          <w:rFonts w:ascii="Times New Roman" w:hAnsi="Times New Roman" w:cs="Times New Roman"/>
          <w:b/>
          <w:sz w:val="24"/>
          <w:szCs w:val="24"/>
        </w:rPr>
        <w:t>V</w:t>
      </w:r>
      <w:r w:rsidRPr="000A6D7B">
        <w:rPr>
          <w:rFonts w:ascii="Times New Roman" w:hAnsi="Times New Roman" w:cs="Times New Roman"/>
          <w:b/>
          <w:sz w:val="24"/>
          <w:szCs w:val="24"/>
          <w:lang w:val="en-US"/>
        </w:rPr>
        <w:t>II</w:t>
      </w:r>
      <w:r w:rsidRPr="000A6D7B">
        <w:rPr>
          <w:rFonts w:ascii="Times New Roman" w:hAnsi="Times New Roman" w:cs="Times New Roman"/>
          <w:b/>
          <w:sz w:val="24"/>
          <w:szCs w:val="24"/>
        </w:rPr>
        <w:t xml:space="preserve">. Требования к обоснованию объема финансовых ресурсов, необходимых </w:t>
      </w:r>
    </w:p>
    <w:p w:rsidR="00530230" w:rsidRPr="000A6D7B" w:rsidRDefault="00530230" w:rsidP="00530230">
      <w:pPr>
        <w:pStyle w:val="ConsPlusNormal"/>
        <w:jc w:val="center"/>
        <w:rPr>
          <w:rFonts w:ascii="Times New Roman" w:hAnsi="Times New Roman" w:cs="Times New Roman"/>
          <w:b/>
          <w:sz w:val="24"/>
          <w:szCs w:val="24"/>
        </w:rPr>
      </w:pPr>
      <w:r w:rsidRPr="000A6D7B">
        <w:rPr>
          <w:rFonts w:ascii="Times New Roman" w:hAnsi="Times New Roman" w:cs="Times New Roman"/>
          <w:b/>
          <w:sz w:val="24"/>
          <w:szCs w:val="24"/>
        </w:rPr>
        <w:t>для реализации мероприятий муниципальной программы (подпрограммы)</w:t>
      </w:r>
    </w:p>
    <w:p w:rsidR="00530230" w:rsidRPr="000A6D7B" w:rsidRDefault="00530230" w:rsidP="00530230">
      <w:pPr>
        <w:pStyle w:val="ConsPlusNormal"/>
        <w:jc w:val="center"/>
        <w:rPr>
          <w:rFonts w:ascii="Times New Roman" w:hAnsi="Times New Roman" w:cs="Times New Roman"/>
          <w:sz w:val="24"/>
          <w:szCs w:val="24"/>
        </w:rPr>
      </w:pPr>
    </w:p>
    <w:p w:rsidR="00530230" w:rsidRPr="000A6D7B" w:rsidRDefault="004D0564"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4</w:t>
      </w:r>
      <w:r w:rsidR="00626799" w:rsidRPr="000A6D7B">
        <w:rPr>
          <w:rFonts w:ascii="Times New Roman" w:hAnsi="Times New Roman" w:cs="Times New Roman"/>
          <w:sz w:val="24"/>
          <w:szCs w:val="24"/>
        </w:rPr>
        <w:t>3</w:t>
      </w:r>
      <w:r w:rsidR="00530230" w:rsidRPr="000A6D7B">
        <w:rPr>
          <w:rFonts w:ascii="Times New Roman" w:hAnsi="Times New Roman" w:cs="Times New Roman"/>
          <w:sz w:val="24"/>
          <w:szCs w:val="24"/>
        </w:rPr>
        <w:t>. Информация о ресурсном обеспечении муниципальной программы должна исчерпывающим образом обосновывать источники и направления финансирования, а также методы, примененные для расчета затрат муниципальной программы.</w:t>
      </w:r>
    </w:p>
    <w:p w:rsidR="00530230" w:rsidRPr="000A6D7B" w:rsidRDefault="004D0564"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4</w:t>
      </w:r>
      <w:r w:rsidR="00626799" w:rsidRPr="000A6D7B">
        <w:rPr>
          <w:rFonts w:ascii="Times New Roman" w:hAnsi="Times New Roman" w:cs="Times New Roman"/>
          <w:sz w:val="24"/>
          <w:szCs w:val="24"/>
        </w:rPr>
        <w:t>4</w:t>
      </w:r>
      <w:r w:rsidR="00530230" w:rsidRPr="000A6D7B">
        <w:rPr>
          <w:rFonts w:ascii="Times New Roman" w:hAnsi="Times New Roman" w:cs="Times New Roman"/>
          <w:sz w:val="24"/>
          <w:szCs w:val="24"/>
        </w:rPr>
        <w:t xml:space="preserve">. Планируемый объем финансовых ресурсов на реализацию муниципальной программы включает в себя бюджетные ассигнования на реализацию программы (подпрограмм) за счет средств федерального бюджета, бюджета Московской области, бюджета Рузского </w:t>
      </w:r>
      <w:r w:rsidR="00FC408B" w:rsidRPr="000A6D7B">
        <w:rPr>
          <w:rFonts w:ascii="Times New Roman" w:hAnsi="Times New Roman" w:cs="Times New Roman"/>
          <w:sz w:val="24"/>
          <w:szCs w:val="24"/>
        </w:rPr>
        <w:t xml:space="preserve">городского округа </w:t>
      </w:r>
      <w:r w:rsidR="00530230" w:rsidRPr="000A6D7B">
        <w:rPr>
          <w:rFonts w:ascii="Times New Roman" w:hAnsi="Times New Roman" w:cs="Times New Roman"/>
          <w:sz w:val="24"/>
          <w:szCs w:val="24"/>
        </w:rPr>
        <w:t xml:space="preserve">и внебюджетных источников. </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 xml:space="preserve">Планируемый объем финансовых ресурсов на реализацию муниципальной программы указывается по муниципальной программе в целом, по каждой подпрограмме муниципальной программы (при наличии подпрограмм) по годам реализации и мероприятиям муниципальной программы, в </w:t>
      </w:r>
      <w:proofErr w:type="gramStart"/>
      <w:r w:rsidRPr="000A6D7B">
        <w:rPr>
          <w:rFonts w:ascii="Times New Roman" w:hAnsi="Times New Roman" w:cs="Times New Roman"/>
          <w:sz w:val="24"/>
          <w:szCs w:val="24"/>
        </w:rPr>
        <w:t>тысячах рублей</w:t>
      </w:r>
      <w:proofErr w:type="gramEnd"/>
      <w:r w:rsidRPr="000A6D7B">
        <w:rPr>
          <w:rFonts w:ascii="Times New Roman" w:hAnsi="Times New Roman" w:cs="Times New Roman"/>
          <w:sz w:val="24"/>
          <w:szCs w:val="24"/>
        </w:rPr>
        <w:t xml:space="preserve"> с одним знаком после запятой.</w:t>
      </w:r>
    </w:p>
    <w:p w:rsidR="00530230" w:rsidRPr="000A6D7B" w:rsidRDefault="004D0564"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4</w:t>
      </w:r>
      <w:r w:rsidR="00626799" w:rsidRPr="000A6D7B">
        <w:rPr>
          <w:rFonts w:ascii="Times New Roman" w:hAnsi="Times New Roman" w:cs="Times New Roman"/>
          <w:sz w:val="24"/>
          <w:szCs w:val="24"/>
        </w:rPr>
        <w:t>5</w:t>
      </w:r>
      <w:r w:rsidR="00530230" w:rsidRPr="000A6D7B">
        <w:rPr>
          <w:rFonts w:ascii="Times New Roman" w:hAnsi="Times New Roman" w:cs="Times New Roman"/>
          <w:sz w:val="24"/>
          <w:szCs w:val="24"/>
        </w:rPr>
        <w:t>. Планируемые объемы финансовых ресурсов на реализацию муниципальной программы указываются в текущих ценах соответствующего финансового года, в течение которых планируется реализовать муниципальную программу.</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 xml:space="preserve">Объемы расходов на финансирование конкретного мероприятия, обеспечиваемого за счет средств бюджета муниципального образования, определяются исходя из расчетов, обоснований и иных данных, представляемых субъектами бюджетного планирования в соответствии с муниципальными правовыми актами, регламентирующими порядок составления проекта бюджета Рузского </w:t>
      </w:r>
      <w:r w:rsidR="00FC408B"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 xml:space="preserve"> на очередной финансовый год и плановый период.</w:t>
      </w:r>
    </w:p>
    <w:p w:rsidR="00530230" w:rsidRPr="000A6D7B" w:rsidRDefault="0053023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Финансово-экономическое обоснование реализации мероприятий муниципальных программ рекомендуется определять с учетом основных принципов формирования начальных (максимальных) цен, установленных требованиями федерального законодательства о контрактной системе в сфере закупок и иных гражданско-правовых договоров.</w:t>
      </w:r>
    </w:p>
    <w:p w:rsidR="00530230" w:rsidRPr="000A6D7B" w:rsidRDefault="004D0564"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4</w:t>
      </w:r>
      <w:r w:rsidR="00626799" w:rsidRPr="000A6D7B">
        <w:rPr>
          <w:rFonts w:ascii="Times New Roman" w:hAnsi="Times New Roman" w:cs="Times New Roman"/>
          <w:sz w:val="24"/>
          <w:szCs w:val="24"/>
        </w:rPr>
        <w:t>6</w:t>
      </w:r>
      <w:r w:rsidR="00530230" w:rsidRPr="000A6D7B">
        <w:rPr>
          <w:rFonts w:ascii="Times New Roman" w:hAnsi="Times New Roman" w:cs="Times New Roman"/>
          <w:sz w:val="24"/>
          <w:szCs w:val="24"/>
        </w:rPr>
        <w:t>. При расчете финансово-экономического обоснования необходимо указывать объемы товаров, работ и услуг, закупаемых для муниципальных нужд, а также их виды.</w:t>
      </w:r>
    </w:p>
    <w:p w:rsidR="00530230" w:rsidRPr="000A6D7B" w:rsidRDefault="00672A5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lastRenderedPageBreak/>
        <w:t>4</w:t>
      </w:r>
      <w:r w:rsidR="00626799" w:rsidRPr="000A6D7B">
        <w:rPr>
          <w:rFonts w:ascii="Times New Roman" w:hAnsi="Times New Roman" w:cs="Times New Roman"/>
          <w:sz w:val="24"/>
          <w:szCs w:val="24"/>
        </w:rPr>
        <w:t>7</w:t>
      </w:r>
      <w:r w:rsidR="00530230" w:rsidRPr="000A6D7B">
        <w:rPr>
          <w:rFonts w:ascii="Times New Roman" w:hAnsi="Times New Roman" w:cs="Times New Roman"/>
          <w:sz w:val="24"/>
          <w:szCs w:val="24"/>
        </w:rPr>
        <w:t>. Проект муниципальной программы должен учитывать положения, обеспечивающие проведение мероприятий по размещению заказа на выполнение работ (оказание услуг), в соответствии с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530230" w:rsidRPr="000A6D7B" w:rsidRDefault="00672A50" w:rsidP="00530230">
      <w:pPr>
        <w:pStyle w:val="ConsPlusNormal"/>
        <w:ind w:firstLine="708"/>
        <w:jc w:val="both"/>
        <w:rPr>
          <w:rFonts w:ascii="Times New Roman" w:hAnsi="Times New Roman" w:cs="Times New Roman"/>
          <w:sz w:val="24"/>
          <w:szCs w:val="24"/>
        </w:rPr>
      </w:pPr>
      <w:r w:rsidRPr="000A6D7B">
        <w:rPr>
          <w:rFonts w:ascii="Times New Roman" w:hAnsi="Times New Roman" w:cs="Times New Roman"/>
          <w:sz w:val="24"/>
          <w:szCs w:val="24"/>
        </w:rPr>
        <w:t>4</w:t>
      </w:r>
      <w:r w:rsidR="00626799" w:rsidRPr="000A6D7B">
        <w:rPr>
          <w:rFonts w:ascii="Times New Roman" w:hAnsi="Times New Roman" w:cs="Times New Roman"/>
          <w:sz w:val="24"/>
          <w:szCs w:val="24"/>
        </w:rPr>
        <w:t>8</w:t>
      </w:r>
      <w:r w:rsidR="00530230" w:rsidRPr="000A6D7B">
        <w:rPr>
          <w:rFonts w:ascii="Times New Roman" w:hAnsi="Times New Roman" w:cs="Times New Roman"/>
          <w:sz w:val="24"/>
          <w:szCs w:val="24"/>
        </w:rPr>
        <w:t>. В случае предоставления средств из федерального бюджета, бюджета Московской области на осуществление капитальных вложений в объекты муниципальной собственности, осуществлять планирование и закупки за счет указанных средств посредством единой автоматизированной системы управления закупками (ЕАСУЗ).</w:t>
      </w:r>
    </w:p>
    <w:p w:rsidR="00530230" w:rsidRPr="000A6D7B" w:rsidRDefault="00530230" w:rsidP="00530230">
      <w:pPr>
        <w:pStyle w:val="ConsPlusNormal"/>
        <w:jc w:val="center"/>
      </w:pPr>
    </w:p>
    <w:p w:rsidR="00530230" w:rsidRPr="000A6D7B" w:rsidRDefault="00530230" w:rsidP="00530230">
      <w:pPr>
        <w:pStyle w:val="ConsPlusNormal"/>
        <w:jc w:val="center"/>
        <w:rPr>
          <w:rFonts w:ascii="Times New Roman" w:hAnsi="Times New Roman" w:cs="Times New Roman"/>
          <w:b/>
          <w:sz w:val="24"/>
          <w:szCs w:val="24"/>
        </w:rPr>
      </w:pPr>
      <w:r w:rsidRPr="000A6D7B">
        <w:rPr>
          <w:rFonts w:ascii="Times New Roman" w:hAnsi="Times New Roman" w:cs="Times New Roman"/>
          <w:b/>
          <w:sz w:val="24"/>
          <w:szCs w:val="24"/>
        </w:rPr>
        <w:t>VIII. Внесение изменений в муниципальную программу</w:t>
      </w:r>
    </w:p>
    <w:p w:rsidR="00530230" w:rsidRPr="000A6D7B" w:rsidRDefault="00530230" w:rsidP="00530230">
      <w:pPr>
        <w:pStyle w:val="ConsPlusNormal"/>
        <w:jc w:val="both"/>
        <w:rPr>
          <w:rFonts w:ascii="Times New Roman" w:hAnsi="Times New Roman" w:cs="Times New Roman"/>
          <w:sz w:val="24"/>
          <w:szCs w:val="24"/>
        </w:rPr>
      </w:pPr>
    </w:p>
    <w:p w:rsidR="00530230" w:rsidRPr="000A6D7B" w:rsidRDefault="00626799"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49</w:t>
      </w:r>
      <w:r w:rsidR="00530230" w:rsidRPr="000A6D7B">
        <w:rPr>
          <w:rFonts w:ascii="Times New Roman" w:hAnsi="Times New Roman" w:cs="Times New Roman"/>
          <w:sz w:val="24"/>
          <w:szCs w:val="24"/>
        </w:rPr>
        <w:t>. В муниципальную программу могут быть внесены изменения в случаях:</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1) снижения ожидаемых поступлений в бюджет Рузского </w:t>
      </w:r>
      <w:r w:rsidR="00D00165" w:rsidRPr="000A6D7B">
        <w:rPr>
          <w:rFonts w:ascii="Times New Roman" w:hAnsi="Times New Roman" w:cs="Times New Roman"/>
          <w:sz w:val="24"/>
          <w:szCs w:val="24"/>
        </w:rPr>
        <w:t>городского округа</w:t>
      </w:r>
      <w:r w:rsidRPr="000A6D7B">
        <w:rPr>
          <w:rFonts w:ascii="Times New Roman" w:hAnsi="Times New Roman" w:cs="Times New Roman"/>
          <w:sz w:val="24"/>
          <w:szCs w:val="24"/>
        </w:rPr>
        <w:t>;</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2) исключения отдельных полномочий Администрации, структурного подразделения Администрации или их передачи другому структурному подразделению Администрации, а также наделения структурного подразделения Администрации дополнительными полномочиями, если структурное подразделение Администрации является муниципальным заказчиком </w:t>
      </w:r>
      <w:r w:rsidR="00F621F9" w:rsidRPr="000A6D7B">
        <w:rPr>
          <w:rFonts w:ascii="Times New Roman" w:hAnsi="Times New Roman" w:cs="Times New Roman"/>
          <w:sz w:val="24"/>
          <w:szCs w:val="24"/>
        </w:rPr>
        <w:t xml:space="preserve">программы или муниципальным заказчиком  подпрограммы </w:t>
      </w:r>
      <w:r w:rsidRPr="000A6D7B">
        <w:rPr>
          <w:rFonts w:ascii="Times New Roman" w:hAnsi="Times New Roman" w:cs="Times New Roman"/>
          <w:sz w:val="24"/>
          <w:szCs w:val="24"/>
        </w:rPr>
        <w:t xml:space="preserve">или ответственным за выполнение </w:t>
      </w:r>
      <w:r w:rsidR="008C0540" w:rsidRPr="000A6D7B">
        <w:rPr>
          <w:rFonts w:ascii="Times New Roman" w:hAnsi="Times New Roman" w:cs="Times New Roman"/>
          <w:sz w:val="24"/>
          <w:szCs w:val="24"/>
        </w:rPr>
        <w:t>мероприятия</w:t>
      </w:r>
      <w:r w:rsidRPr="000A6D7B">
        <w:rPr>
          <w:rFonts w:ascii="Times New Roman" w:hAnsi="Times New Roman" w:cs="Times New Roman"/>
          <w:sz w:val="24"/>
          <w:szCs w:val="24"/>
        </w:rPr>
        <w:t>;</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3) необходимости включения дополнительных мероприятий;</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4) необходимости ускорения реализации или досрочного прекращения реализации муниципальной программы по результатам оценки эффективности реализации муниципальной программы, установленной разделом XII </w:t>
      </w:r>
      <w:r w:rsidR="000A048A" w:rsidRPr="000A6D7B">
        <w:rPr>
          <w:rFonts w:ascii="Times New Roman" w:hAnsi="Times New Roman" w:cs="Times New Roman"/>
          <w:sz w:val="24"/>
          <w:szCs w:val="24"/>
        </w:rPr>
        <w:t>«</w:t>
      </w:r>
      <w:r w:rsidRPr="000A6D7B">
        <w:rPr>
          <w:rFonts w:ascii="Times New Roman" w:hAnsi="Times New Roman" w:cs="Times New Roman"/>
          <w:sz w:val="24"/>
          <w:szCs w:val="24"/>
        </w:rPr>
        <w:t>Порядок проведения и критерии оценки эффективности реализации муниципальной программы</w:t>
      </w:r>
      <w:r w:rsidR="000A048A" w:rsidRPr="000A6D7B">
        <w:rPr>
          <w:rFonts w:ascii="Times New Roman" w:hAnsi="Times New Roman" w:cs="Times New Roman"/>
          <w:sz w:val="24"/>
          <w:szCs w:val="24"/>
        </w:rPr>
        <w:t>»</w:t>
      </w:r>
      <w:r w:rsidRPr="000A6D7B">
        <w:rPr>
          <w:rFonts w:ascii="Times New Roman" w:hAnsi="Times New Roman" w:cs="Times New Roman"/>
          <w:sz w:val="24"/>
          <w:szCs w:val="24"/>
        </w:rPr>
        <w:t xml:space="preserve"> настоящего Порядка;</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5) необходимости изменения перечня мероприятий, сроков и (или) объемов их финансирования в связи с предоставлением из бюджета Московской области средств на их реализацию или изменением объема указанных средств;</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6) изменения </w:t>
      </w:r>
      <w:r w:rsidR="00427B14" w:rsidRPr="000A6D7B">
        <w:rPr>
          <w:rFonts w:ascii="Times New Roman" w:hAnsi="Times New Roman" w:cs="Times New Roman"/>
          <w:sz w:val="24"/>
          <w:szCs w:val="24"/>
        </w:rPr>
        <w:t>планируемых результатов реализации муниципальной программы</w:t>
      </w:r>
      <w:r w:rsidRPr="000A6D7B">
        <w:rPr>
          <w:rFonts w:ascii="Times New Roman" w:hAnsi="Times New Roman" w:cs="Times New Roman"/>
          <w:sz w:val="24"/>
          <w:szCs w:val="24"/>
        </w:rPr>
        <w:t>;</w:t>
      </w:r>
    </w:p>
    <w:p w:rsidR="00530230" w:rsidRPr="000A6D7B" w:rsidRDefault="00530230" w:rsidP="00530230">
      <w:pPr>
        <w:pStyle w:val="ConsPlusNormal"/>
        <w:ind w:firstLine="540"/>
        <w:jc w:val="both"/>
        <w:rPr>
          <w:rFonts w:ascii="Times New Roman" w:hAnsi="Times New Roman" w:cs="Times New Roman"/>
          <w:strike/>
          <w:sz w:val="24"/>
          <w:szCs w:val="24"/>
        </w:rPr>
      </w:pPr>
      <w:r w:rsidRPr="000A6D7B">
        <w:rPr>
          <w:rFonts w:ascii="Times New Roman" w:hAnsi="Times New Roman" w:cs="Times New Roman"/>
          <w:sz w:val="24"/>
          <w:szCs w:val="24"/>
        </w:rPr>
        <w:t xml:space="preserve">7) принятия решения о необходимости изменения объемов финансирования мероприятий </w:t>
      </w:r>
      <w:r w:rsidR="00662D32" w:rsidRPr="000A6D7B">
        <w:rPr>
          <w:rFonts w:ascii="Times New Roman" w:hAnsi="Times New Roman" w:cs="Times New Roman"/>
          <w:sz w:val="24"/>
          <w:szCs w:val="24"/>
        </w:rPr>
        <w:t>в порядке, установленном законодательством</w:t>
      </w:r>
      <w:r w:rsidRPr="000A6D7B">
        <w:rPr>
          <w:rFonts w:ascii="Times New Roman" w:hAnsi="Times New Roman" w:cs="Times New Roman"/>
          <w:sz w:val="24"/>
          <w:szCs w:val="24"/>
        </w:rPr>
        <w:t>.</w:t>
      </w:r>
    </w:p>
    <w:p w:rsidR="0078547C"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5</w:t>
      </w:r>
      <w:r w:rsidR="00626799" w:rsidRPr="000A6D7B">
        <w:rPr>
          <w:rFonts w:ascii="Times New Roman" w:hAnsi="Times New Roman" w:cs="Times New Roman"/>
          <w:sz w:val="24"/>
          <w:szCs w:val="24"/>
        </w:rPr>
        <w:t>0</w:t>
      </w:r>
      <w:r w:rsidRPr="000A6D7B">
        <w:rPr>
          <w:rFonts w:ascii="Times New Roman" w:hAnsi="Times New Roman" w:cs="Times New Roman"/>
          <w:sz w:val="24"/>
          <w:szCs w:val="24"/>
        </w:rPr>
        <w:t xml:space="preserve">. </w:t>
      </w:r>
      <w:r w:rsidR="00954B85" w:rsidRPr="000A6D7B">
        <w:rPr>
          <w:rFonts w:ascii="Times New Roman" w:hAnsi="Times New Roman" w:cs="Times New Roman"/>
          <w:sz w:val="24"/>
          <w:szCs w:val="24"/>
        </w:rPr>
        <w:t>Внесение изменений в муниципальную программу осуществляется муниципальным заказчиком программы или по его решению муниципальным заказчиком подпрограммы или ответственным за выполнение мероприятия (далее – инициатор внесения изменений) в порядке, предусмотренном для  утверждения муниципальных программ.</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5</w:t>
      </w:r>
      <w:r w:rsidR="00626799" w:rsidRPr="000A6D7B">
        <w:rPr>
          <w:rFonts w:ascii="Times New Roman" w:hAnsi="Times New Roman" w:cs="Times New Roman"/>
          <w:sz w:val="24"/>
          <w:szCs w:val="24"/>
        </w:rPr>
        <w:t>1</w:t>
      </w:r>
      <w:r w:rsidRPr="000A6D7B">
        <w:rPr>
          <w:rFonts w:ascii="Times New Roman" w:hAnsi="Times New Roman" w:cs="Times New Roman"/>
          <w:sz w:val="24"/>
          <w:szCs w:val="24"/>
        </w:rPr>
        <w:t>. При внесении изменений в мероприятия подпрограммы муниципальной программы без внесения изменения в общий объем финансирования данной подпрограммы, всю подпрограмму необходимо излагать в актуальной редакции.</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При внесении изменений в  мероприятия подпрограммы муниципальной программы, которые изменяют объемы финансирования всей муниципальной программы, внесения изменения в общий объем финансирования данной подпрограммы, всю программу необходимо излагать в актуальной редакции.</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Изменения, вносимые в муниципальную программу (подпрограмму), в редакции «число в графе (столбце) заменить числом» не допускаются.</w:t>
      </w:r>
    </w:p>
    <w:p w:rsidR="00530230" w:rsidRPr="000A6D7B" w:rsidRDefault="00530230" w:rsidP="00530230">
      <w:pPr>
        <w:pStyle w:val="ConsPlusNormal"/>
        <w:ind w:firstLine="540"/>
        <w:jc w:val="both"/>
        <w:rPr>
          <w:rFonts w:ascii="Times New Roman" w:hAnsi="Times New Roman" w:cs="Times New Roman"/>
          <w:strike/>
          <w:sz w:val="24"/>
          <w:szCs w:val="24"/>
        </w:rPr>
      </w:pPr>
      <w:r w:rsidRPr="000A6D7B">
        <w:rPr>
          <w:rFonts w:ascii="Times New Roman" w:hAnsi="Times New Roman" w:cs="Times New Roman"/>
          <w:sz w:val="24"/>
          <w:szCs w:val="24"/>
        </w:rPr>
        <w:t>5</w:t>
      </w:r>
      <w:r w:rsidR="00626799" w:rsidRPr="000A6D7B">
        <w:rPr>
          <w:rFonts w:ascii="Times New Roman" w:hAnsi="Times New Roman" w:cs="Times New Roman"/>
          <w:sz w:val="24"/>
          <w:szCs w:val="24"/>
        </w:rPr>
        <w:t>2</w:t>
      </w:r>
      <w:r w:rsidRPr="000A6D7B">
        <w:rPr>
          <w:rFonts w:ascii="Times New Roman" w:hAnsi="Times New Roman" w:cs="Times New Roman"/>
          <w:sz w:val="24"/>
          <w:szCs w:val="24"/>
        </w:rPr>
        <w:t xml:space="preserve">. Вместе с проектом изменений в муниципальную программу Инициатор внесения изменений готовит пояснительную записку с описанием влияния предлагаемых изменений муниципальной программы на </w:t>
      </w:r>
      <w:r w:rsidR="000672F9" w:rsidRPr="000A6D7B">
        <w:rPr>
          <w:rFonts w:ascii="Times New Roman" w:hAnsi="Times New Roman" w:cs="Times New Roman"/>
          <w:sz w:val="24"/>
          <w:szCs w:val="24"/>
        </w:rPr>
        <w:t>планируемые результаты</w:t>
      </w:r>
      <w:r w:rsidRPr="000A6D7B">
        <w:rPr>
          <w:rFonts w:ascii="Times New Roman" w:hAnsi="Times New Roman" w:cs="Times New Roman"/>
          <w:sz w:val="24"/>
          <w:szCs w:val="24"/>
        </w:rPr>
        <w:t xml:space="preserve"> реализации муниципальной программы, обоснование эффективности принимаемых решений, экономию бюджетных средств и финансово-экономическое обоснование предлагаемых изменений</w:t>
      </w:r>
      <w:r w:rsidR="00CE1705" w:rsidRPr="000A6D7B">
        <w:rPr>
          <w:rFonts w:ascii="Times New Roman" w:hAnsi="Times New Roman" w:cs="Times New Roman"/>
          <w:sz w:val="24"/>
          <w:szCs w:val="24"/>
        </w:rPr>
        <w:t>.</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5</w:t>
      </w:r>
      <w:r w:rsidR="00626799" w:rsidRPr="000A6D7B">
        <w:rPr>
          <w:rFonts w:ascii="Times New Roman" w:hAnsi="Times New Roman" w:cs="Times New Roman"/>
          <w:sz w:val="24"/>
          <w:szCs w:val="24"/>
        </w:rPr>
        <w:t>3</w:t>
      </w:r>
      <w:r w:rsidRPr="000A6D7B">
        <w:rPr>
          <w:rFonts w:ascii="Times New Roman" w:hAnsi="Times New Roman" w:cs="Times New Roman"/>
          <w:sz w:val="24"/>
          <w:szCs w:val="24"/>
        </w:rPr>
        <w:t xml:space="preserve">. Проект изменений в муниципальную программу согласовывается с  </w:t>
      </w:r>
      <w:r w:rsidR="00622AD9" w:rsidRPr="000A6D7B">
        <w:rPr>
          <w:rFonts w:ascii="Times New Roman" w:hAnsi="Times New Roman" w:cs="Times New Roman"/>
          <w:sz w:val="24"/>
          <w:szCs w:val="24"/>
        </w:rPr>
        <w:t>П</w:t>
      </w:r>
      <w:r w:rsidRPr="000A6D7B">
        <w:rPr>
          <w:rFonts w:ascii="Times New Roman" w:hAnsi="Times New Roman" w:cs="Times New Roman"/>
          <w:sz w:val="24"/>
          <w:szCs w:val="24"/>
        </w:rPr>
        <w:t>равов</w:t>
      </w:r>
      <w:r w:rsidR="00622AD9" w:rsidRPr="000A6D7B">
        <w:rPr>
          <w:rFonts w:ascii="Times New Roman" w:hAnsi="Times New Roman" w:cs="Times New Roman"/>
          <w:sz w:val="24"/>
          <w:szCs w:val="24"/>
        </w:rPr>
        <w:t>ым управлением</w:t>
      </w:r>
      <w:r w:rsidRPr="000A6D7B">
        <w:rPr>
          <w:rFonts w:ascii="Times New Roman" w:hAnsi="Times New Roman" w:cs="Times New Roman"/>
          <w:sz w:val="24"/>
          <w:szCs w:val="24"/>
        </w:rPr>
        <w:t xml:space="preserve">, Управлением экономического развития и АПК, Финансовым </w:t>
      </w:r>
      <w:r w:rsidR="00D1200C" w:rsidRPr="000A6D7B">
        <w:rPr>
          <w:rFonts w:ascii="Times New Roman" w:hAnsi="Times New Roman" w:cs="Times New Roman"/>
          <w:sz w:val="24"/>
          <w:szCs w:val="24"/>
        </w:rPr>
        <w:t>у</w:t>
      </w:r>
      <w:r w:rsidRPr="000A6D7B">
        <w:rPr>
          <w:rFonts w:ascii="Times New Roman" w:hAnsi="Times New Roman" w:cs="Times New Roman"/>
          <w:sz w:val="24"/>
          <w:szCs w:val="24"/>
        </w:rPr>
        <w:t xml:space="preserve">правлением, Координатором и заместителями </w:t>
      </w:r>
      <w:r w:rsidR="00976A6E" w:rsidRPr="000A6D7B">
        <w:rPr>
          <w:rFonts w:ascii="Times New Roman" w:hAnsi="Times New Roman" w:cs="Times New Roman"/>
          <w:sz w:val="24"/>
          <w:szCs w:val="24"/>
        </w:rPr>
        <w:t>Главы</w:t>
      </w:r>
      <w:r w:rsidRPr="000A6D7B">
        <w:rPr>
          <w:rFonts w:ascii="Times New Roman" w:hAnsi="Times New Roman" w:cs="Times New Roman"/>
          <w:sz w:val="24"/>
          <w:szCs w:val="24"/>
        </w:rPr>
        <w:t xml:space="preserve"> Администрации.</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lastRenderedPageBreak/>
        <w:t>Управлением экономического развития и АПК</w:t>
      </w:r>
      <w:r w:rsidR="009303F6" w:rsidRPr="000A6D7B">
        <w:rPr>
          <w:rFonts w:ascii="Times New Roman" w:hAnsi="Times New Roman" w:cs="Times New Roman"/>
          <w:sz w:val="24"/>
          <w:szCs w:val="24"/>
        </w:rPr>
        <w:t xml:space="preserve"> и </w:t>
      </w:r>
      <w:r w:rsidRPr="000A6D7B">
        <w:rPr>
          <w:rFonts w:ascii="Times New Roman" w:hAnsi="Times New Roman" w:cs="Times New Roman"/>
          <w:sz w:val="24"/>
          <w:szCs w:val="24"/>
        </w:rPr>
        <w:t xml:space="preserve">Финансовым </w:t>
      </w:r>
      <w:r w:rsidR="00D1200C" w:rsidRPr="000A6D7B">
        <w:rPr>
          <w:rFonts w:ascii="Times New Roman" w:hAnsi="Times New Roman" w:cs="Times New Roman"/>
          <w:sz w:val="24"/>
          <w:szCs w:val="24"/>
        </w:rPr>
        <w:t>у</w:t>
      </w:r>
      <w:r w:rsidRPr="000A6D7B">
        <w:rPr>
          <w:rFonts w:ascii="Times New Roman" w:hAnsi="Times New Roman" w:cs="Times New Roman"/>
          <w:sz w:val="24"/>
          <w:szCs w:val="24"/>
        </w:rPr>
        <w:t xml:space="preserve">правлением  согласование осуществляется в течение 8 </w:t>
      </w:r>
      <w:r w:rsidR="003B103B" w:rsidRPr="000A6D7B">
        <w:rPr>
          <w:rFonts w:ascii="Times New Roman" w:hAnsi="Times New Roman" w:cs="Times New Roman"/>
          <w:sz w:val="24"/>
          <w:szCs w:val="24"/>
        </w:rPr>
        <w:t xml:space="preserve">рабочих </w:t>
      </w:r>
      <w:r w:rsidRPr="000A6D7B">
        <w:rPr>
          <w:rFonts w:ascii="Times New Roman" w:hAnsi="Times New Roman" w:cs="Times New Roman"/>
          <w:sz w:val="24"/>
          <w:szCs w:val="24"/>
        </w:rPr>
        <w:t>дней со дня поступления проекта изменений в муниципальную программу на согласование.</w:t>
      </w:r>
    </w:p>
    <w:p w:rsidR="00530230" w:rsidRPr="000A6D7B" w:rsidRDefault="004D0564"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5</w:t>
      </w:r>
      <w:r w:rsidR="00626799" w:rsidRPr="000A6D7B">
        <w:rPr>
          <w:rFonts w:ascii="Times New Roman" w:hAnsi="Times New Roman" w:cs="Times New Roman"/>
          <w:sz w:val="24"/>
          <w:szCs w:val="24"/>
        </w:rPr>
        <w:t>4</w:t>
      </w:r>
      <w:r w:rsidR="00530230" w:rsidRPr="000A6D7B">
        <w:rPr>
          <w:rFonts w:ascii="Times New Roman" w:hAnsi="Times New Roman" w:cs="Times New Roman"/>
          <w:sz w:val="24"/>
          <w:szCs w:val="24"/>
        </w:rPr>
        <w:t>. Оплата кредиторской задолженности прошлых лет</w:t>
      </w:r>
      <w:r w:rsidR="00610F99" w:rsidRPr="000A6D7B">
        <w:rPr>
          <w:rFonts w:ascii="Times New Roman" w:hAnsi="Times New Roman" w:cs="Times New Roman"/>
          <w:sz w:val="24"/>
          <w:szCs w:val="24"/>
        </w:rPr>
        <w:t xml:space="preserve">, отраженной в бухгалтерском </w:t>
      </w:r>
      <w:r w:rsidR="00AE2922" w:rsidRPr="000A6D7B">
        <w:rPr>
          <w:rFonts w:ascii="Times New Roman" w:hAnsi="Times New Roman" w:cs="Times New Roman"/>
          <w:sz w:val="24"/>
          <w:szCs w:val="24"/>
        </w:rPr>
        <w:t xml:space="preserve">и бюджетном </w:t>
      </w:r>
      <w:r w:rsidR="00610F99" w:rsidRPr="000A6D7B">
        <w:rPr>
          <w:rFonts w:ascii="Times New Roman" w:hAnsi="Times New Roman" w:cs="Times New Roman"/>
          <w:sz w:val="24"/>
          <w:szCs w:val="24"/>
        </w:rPr>
        <w:t>учете,</w:t>
      </w:r>
      <w:r w:rsidR="00530230" w:rsidRPr="000A6D7B">
        <w:rPr>
          <w:rFonts w:ascii="Times New Roman" w:hAnsi="Times New Roman" w:cs="Times New Roman"/>
          <w:sz w:val="24"/>
          <w:szCs w:val="24"/>
        </w:rPr>
        <w:t xml:space="preserve"> в рамках исполнения аналогичных мероприятий муниципальной программы (подпрограммы) текущего года производится без внесения соответствующих изменений в муниципальную программу (подпрограмму) в пределах средств, предусмотренных на её реализацию в текущем финансовом году. </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В случае отсутствия аналогичных мероприятий в текущем году, мероприятия по оплате кредиторской задолженности прошлых лет выделяются отдельной строкой в пределах средств, предусмотренных на реализацию муниципальной программы (подпрограммы).</w:t>
      </w:r>
    </w:p>
    <w:p w:rsidR="004D0564" w:rsidRPr="000A6D7B" w:rsidRDefault="004D0564" w:rsidP="00530230">
      <w:pPr>
        <w:pStyle w:val="ConsPlusNormal"/>
        <w:jc w:val="both"/>
      </w:pPr>
    </w:p>
    <w:p w:rsidR="00530230" w:rsidRPr="000A6D7B" w:rsidRDefault="00530230" w:rsidP="00530230">
      <w:pPr>
        <w:pStyle w:val="ConsPlusNormal"/>
        <w:jc w:val="center"/>
        <w:rPr>
          <w:rFonts w:ascii="Times New Roman" w:hAnsi="Times New Roman" w:cs="Times New Roman"/>
          <w:b/>
          <w:sz w:val="24"/>
          <w:szCs w:val="24"/>
        </w:rPr>
      </w:pPr>
      <w:r w:rsidRPr="000A6D7B">
        <w:rPr>
          <w:rFonts w:ascii="Times New Roman" w:hAnsi="Times New Roman" w:cs="Times New Roman"/>
          <w:b/>
          <w:sz w:val="24"/>
          <w:szCs w:val="24"/>
          <w:lang w:val="en-US"/>
        </w:rPr>
        <w:t>IX</w:t>
      </w:r>
      <w:r w:rsidRPr="000A6D7B">
        <w:rPr>
          <w:rFonts w:ascii="Times New Roman" w:hAnsi="Times New Roman" w:cs="Times New Roman"/>
          <w:b/>
          <w:sz w:val="24"/>
          <w:szCs w:val="24"/>
        </w:rPr>
        <w:t>. Финансовое обеспечение реализации муниципальных программ</w:t>
      </w:r>
    </w:p>
    <w:p w:rsidR="00530230" w:rsidRPr="000A6D7B" w:rsidRDefault="00530230" w:rsidP="00530230">
      <w:pPr>
        <w:pStyle w:val="ConsPlusNormal"/>
        <w:jc w:val="both"/>
        <w:rPr>
          <w:rFonts w:ascii="Times New Roman" w:hAnsi="Times New Roman" w:cs="Times New Roman"/>
          <w:sz w:val="24"/>
          <w:szCs w:val="24"/>
        </w:rPr>
      </w:pPr>
    </w:p>
    <w:p w:rsidR="00530230" w:rsidRPr="000A6D7B" w:rsidRDefault="004D0564"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5</w:t>
      </w:r>
      <w:r w:rsidR="00626799" w:rsidRPr="000A6D7B">
        <w:rPr>
          <w:rFonts w:ascii="Times New Roman" w:hAnsi="Times New Roman" w:cs="Times New Roman"/>
          <w:sz w:val="24"/>
          <w:szCs w:val="24"/>
        </w:rPr>
        <w:t>5</w:t>
      </w:r>
      <w:r w:rsidR="00530230" w:rsidRPr="000A6D7B">
        <w:rPr>
          <w:rFonts w:ascii="Times New Roman" w:hAnsi="Times New Roman" w:cs="Times New Roman"/>
          <w:sz w:val="24"/>
          <w:szCs w:val="24"/>
        </w:rPr>
        <w:t xml:space="preserve">. Утвержденная муниципальная программа реализуется за счет средств бюджета Рузского </w:t>
      </w:r>
      <w:r w:rsidR="00D00165"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xml:space="preserve"> в объемах, установленных решением Совета депутатов Рузского </w:t>
      </w:r>
      <w:r w:rsidR="00D00165"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xml:space="preserve"> о бюджете на текущий финансовый год и плановый период, и за счет средств иных привлекаемых для реализации муниципальной программы источников.</w:t>
      </w:r>
    </w:p>
    <w:p w:rsidR="00530230" w:rsidRPr="000A6D7B" w:rsidRDefault="007A6362"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5</w:t>
      </w:r>
      <w:r w:rsidR="00626799" w:rsidRPr="000A6D7B">
        <w:rPr>
          <w:rFonts w:ascii="Times New Roman" w:hAnsi="Times New Roman" w:cs="Times New Roman"/>
          <w:sz w:val="24"/>
          <w:szCs w:val="24"/>
        </w:rPr>
        <w:t>6</w:t>
      </w:r>
      <w:r w:rsidR="00530230" w:rsidRPr="000A6D7B">
        <w:rPr>
          <w:rFonts w:ascii="Times New Roman" w:hAnsi="Times New Roman" w:cs="Times New Roman"/>
          <w:sz w:val="24"/>
          <w:szCs w:val="24"/>
        </w:rPr>
        <w:t xml:space="preserve">. Финансирование из бюджета Рузского </w:t>
      </w:r>
      <w:r w:rsidR="00D00165"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xml:space="preserve"> муниципальной программы, утвержденной в текущем финансовом году после принятия решения Совета депутатов Рузского </w:t>
      </w:r>
      <w:r w:rsidR="00D64C6F"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xml:space="preserve"> на очередной финансовый год и плановый период, осуществляется с первого года планового периода.</w:t>
      </w:r>
    </w:p>
    <w:p w:rsidR="00BA4E1B" w:rsidRPr="000A6D7B" w:rsidRDefault="007A6362"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5</w:t>
      </w:r>
      <w:r w:rsidR="00626799" w:rsidRPr="000A6D7B">
        <w:rPr>
          <w:rFonts w:ascii="Times New Roman" w:hAnsi="Times New Roman" w:cs="Times New Roman"/>
          <w:sz w:val="24"/>
          <w:szCs w:val="24"/>
        </w:rPr>
        <w:t>7</w:t>
      </w:r>
      <w:r w:rsidR="00BA4E1B" w:rsidRPr="000A6D7B">
        <w:rPr>
          <w:rFonts w:ascii="Times New Roman" w:hAnsi="Times New Roman" w:cs="Times New Roman"/>
          <w:sz w:val="24"/>
          <w:szCs w:val="24"/>
        </w:rPr>
        <w:t xml:space="preserve">. </w:t>
      </w:r>
      <w:proofErr w:type="gramStart"/>
      <w:r w:rsidR="00BA4E1B" w:rsidRPr="000A6D7B">
        <w:rPr>
          <w:rFonts w:ascii="Times New Roman" w:hAnsi="Times New Roman" w:cs="Times New Roman"/>
          <w:sz w:val="24"/>
          <w:szCs w:val="24"/>
        </w:rPr>
        <w:t xml:space="preserve">В ходе исполнения бюджета Рузского </w:t>
      </w:r>
      <w:r w:rsidR="00976A6E" w:rsidRPr="000A6D7B">
        <w:rPr>
          <w:rFonts w:ascii="Times New Roman" w:hAnsi="Times New Roman" w:cs="Times New Roman"/>
          <w:sz w:val="24"/>
          <w:szCs w:val="24"/>
        </w:rPr>
        <w:t>городского округа</w:t>
      </w:r>
      <w:r w:rsidR="00BA4E1B" w:rsidRPr="000A6D7B">
        <w:rPr>
          <w:rFonts w:ascii="Times New Roman" w:hAnsi="Times New Roman" w:cs="Times New Roman"/>
          <w:sz w:val="24"/>
          <w:szCs w:val="24"/>
        </w:rPr>
        <w:t xml:space="preserve"> показатели финансового обеспечения реализации муниципальных программ, в том числе ее подпрограмм и основных мероприятий, могут отличаться от показателей, утвержденных в составе муниципальных программ,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и Положением о бюджетном процессе в Рузском </w:t>
      </w:r>
      <w:r w:rsidR="00976A6E" w:rsidRPr="000A6D7B">
        <w:rPr>
          <w:rFonts w:ascii="Times New Roman" w:hAnsi="Times New Roman" w:cs="Times New Roman"/>
          <w:sz w:val="24"/>
          <w:szCs w:val="24"/>
        </w:rPr>
        <w:t>городском округе</w:t>
      </w:r>
      <w:r w:rsidR="00BA4E1B" w:rsidRPr="000A6D7B">
        <w:rPr>
          <w:rFonts w:ascii="Times New Roman" w:hAnsi="Times New Roman" w:cs="Times New Roman"/>
          <w:sz w:val="24"/>
          <w:szCs w:val="24"/>
        </w:rPr>
        <w:t>.</w:t>
      </w:r>
      <w:proofErr w:type="gramEnd"/>
    </w:p>
    <w:p w:rsidR="00B738FC" w:rsidRPr="000A6D7B" w:rsidRDefault="00B738FC" w:rsidP="00530230">
      <w:pPr>
        <w:pStyle w:val="ConsPlusNormal"/>
        <w:jc w:val="center"/>
        <w:rPr>
          <w:rFonts w:ascii="Times New Roman" w:hAnsi="Times New Roman" w:cs="Times New Roman"/>
          <w:b/>
          <w:sz w:val="24"/>
          <w:szCs w:val="24"/>
        </w:rPr>
      </w:pPr>
    </w:p>
    <w:p w:rsidR="00530230" w:rsidRPr="000A6D7B" w:rsidRDefault="00530230" w:rsidP="00530230">
      <w:pPr>
        <w:pStyle w:val="ConsPlusNormal"/>
        <w:jc w:val="center"/>
        <w:rPr>
          <w:rFonts w:ascii="Times New Roman" w:hAnsi="Times New Roman" w:cs="Times New Roman"/>
          <w:b/>
          <w:sz w:val="24"/>
          <w:szCs w:val="24"/>
        </w:rPr>
      </w:pPr>
      <w:r w:rsidRPr="000A6D7B">
        <w:rPr>
          <w:rFonts w:ascii="Times New Roman" w:hAnsi="Times New Roman" w:cs="Times New Roman"/>
          <w:b/>
          <w:sz w:val="24"/>
          <w:szCs w:val="24"/>
        </w:rPr>
        <w:t>X. Управление реализацией муниципальной программы</w:t>
      </w:r>
    </w:p>
    <w:p w:rsidR="00530230" w:rsidRPr="000A6D7B" w:rsidRDefault="00530230" w:rsidP="00530230">
      <w:pPr>
        <w:pStyle w:val="ConsPlusNormal"/>
        <w:jc w:val="both"/>
        <w:rPr>
          <w:rFonts w:ascii="Times New Roman" w:hAnsi="Times New Roman" w:cs="Times New Roman"/>
          <w:sz w:val="24"/>
          <w:szCs w:val="24"/>
        </w:rPr>
      </w:pPr>
    </w:p>
    <w:p w:rsidR="00530230" w:rsidRPr="000A6D7B" w:rsidRDefault="007A6362"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5</w:t>
      </w:r>
      <w:r w:rsidR="00626799" w:rsidRPr="000A6D7B">
        <w:rPr>
          <w:rFonts w:ascii="Times New Roman" w:hAnsi="Times New Roman" w:cs="Times New Roman"/>
          <w:sz w:val="24"/>
          <w:szCs w:val="24"/>
        </w:rPr>
        <w:t>8</w:t>
      </w:r>
      <w:r w:rsidR="00530230" w:rsidRPr="000A6D7B">
        <w:rPr>
          <w:rFonts w:ascii="Times New Roman" w:hAnsi="Times New Roman" w:cs="Times New Roman"/>
          <w:sz w:val="24"/>
          <w:szCs w:val="24"/>
        </w:rPr>
        <w:t>. Управление реализацией муниципальной программы осуществляет координатор муниципальной программы.</w:t>
      </w:r>
    </w:p>
    <w:p w:rsidR="00530230" w:rsidRPr="000A6D7B" w:rsidRDefault="00626799"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59</w:t>
      </w:r>
      <w:r w:rsidR="00530230" w:rsidRPr="000A6D7B">
        <w:rPr>
          <w:rFonts w:ascii="Times New Roman" w:hAnsi="Times New Roman" w:cs="Times New Roman"/>
          <w:sz w:val="24"/>
          <w:szCs w:val="24"/>
        </w:rPr>
        <w:t xml:space="preserve">. Координатор муниципальной программы организовывает работу, направленную </w:t>
      </w:r>
      <w:proofErr w:type="gramStart"/>
      <w:r w:rsidR="00530230" w:rsidRPr="000A6D7B">
        <w:rPr>
          <w:rFonts w:ascii="Times New Roman" w:hAnsi="Times New Roman" w:cs="Times New Roman"/>
          <w:sz w:val="24"/>
          <w:szCs w:val="24"/>
        </w:rPr>
        <w:t>на</w:t>
      </w:r>
      <w:proofErr w:type="gramEnd"/>
      <w:r w:rsidR="00530230" w:rsidRPr="000A6D7B">
        <w:rPr>
          <w:rFonts w:ascii="Times New Roman" w:hAnsi="Times New Roman" w:cs="Times New Roman"/>
          <w:sz w:val="24"/>
          <w:szCs w:val="24"/>
        </w:rPr>
        <w:t>:</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w:t>
      </w:r>
      <w:r w:rsidR="00E95B57" w:rsidRPr="000A6D7B">
        <w:rPr>
          <w:rFonts w:ascii="Times New Roman" w:hAnsi="Times New Roman" w:cs="Times New Roman"/>
          <w:sz w:val="24"/>
          <w:szCs w:val="24"/>
        </w:rPr>
        <w:t xml:space="preserve">обеспечение </w:t>
      </w:r>
      <w:proofErr w:type="gramStart"/>
      <w:r w:rsidR="00E95B57" w:rsidRPr="000A6D7B">
        <w:rPr>
          <w:rFonts w:ascii="Times New Roman" w:hAnsi="Times New Roman" w:cs="Times New Roman"/>
          <w:sz w:val="24"/>
          <w:szCs w:val="24"/>
        </w:rPr>
        <w:t>согласования</w:t>
      </w:r>
      <w:r w:rsidRPr="000A6D7B">
        <w:rPr>
          <w:rFonts w:ascii="Times New Roman" w:hAnsi="Times New Roman" w:cs="Times New Roman"/>
          <w:sz w:val="24"/>
          <w:szCs w:val="24"/>
        </w:rPr>
        <w:t xml:space="preserve"> проекта постановления </w:t>
      </w:r>
      <w:r w:rsidR="00976A6E" w:rsidRPr="000A6D7B">
        <w:rPr>
          <w:rFonts w:ascii="Times New Roman" w:hAnsi="Times New Roman" w:cs="Times New Roman"/>
          <w:sz w:val="24"/>
          <w:szCs w:val="24"/>
        </w:rPr>
        <w:t>Главы Рузского городского округа</w:t>
      </w:r>
      <w:proofErr w:type="gramEnd"/>
      <w:r w:rsidRPr="000A6D7B">
        <w:rPr>
          <w:rFonts w:ascii="Times New Roman" w:hAnsi="Times New Roman" w:cs="Times New Roman"/>
          <w:sz w:val="24"/>
          <w:szCs w:val="24"/>
        </w:rPr>
        <w:t xml:space="preserve"> об утверждении муниципальной программы;</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2) организацию управления муниципальной программой;</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3) создание при необходимости комиссии (штаба, рабочей группы) по управлению муниципальной программой;</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4) реализацию муниципальной программы;</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5) достижение </w:t>
      </w:r>
      <w:r w:rsidR="001E4DFD" w:rsidRPr="000A6D7B">
        <w:rPr>
          <w:rFonts w:ascii="Times New Roman" w:hAnsi="Times New Roman" w:cs="Times New Roman"/>
          <w:sz w:val="24"/>
          <w:szCs w:val="24"/>
        </w:rPr>
        <w:t xml:space="preserve">цели и планируемых </w:t>
      </w:r>
      <w:r w:rsidRPr="000A6D7B">
        <w:rPr>
          <w:rFonts w:ascii="Times New Roman" w:hAnsi="Times New Roman" w:cs="Times New Roman"/>
          <w:sz w:val="24"/>
          <w:szCs w:val="24"/>
        </w:rPr>
        <w:t xml:space="preserve">результатов </w:t>
      </w:r>
      <w:r w:rsidR="00650A3B" w:rsidRPr="000A6D7B">
        <w:rPr>
          <w:rFonts w:ascii="Times New Roman" w:hAnsi="Times New Roman" w:cs="Times New Roman"/>
          <w:sz w:val="24"/>
          <w:szCs w:val="24"/>
        </w:rPr>
        <w:t xml:space="preserve">реализации </w:t>
      </w:r>
      <w:r w:rsidRPr="000A6D7B">
        <w:rPr>
          <w:rFonts w:ascii="Times New Roman" w:hAnsi="Times New Roman" w:cs="Times New Roman"/>
          <w:sz w:val="24"/>
          <w:szCs w:val="24"/>
        </w:rPr>
        <w:t>муниципальной программы;</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6) </w:t>
      </w:r>
      <w:r w:rsidR="00354217" w:rsidRPr="000A6D7B">
        <w:rPr>
          <w:rFonts w:ascii="Times New Roman" w:hAnsi="Times New Roman" w:cs="Times New Roman"/>
          <w:sz w:val="24"/>
          <w:szCs w:val="24"/>
        </w:rPr>
        <w:t xml:space="preserve"> утверждение</w:t>
      </w:r>
      <w:r w:rsidR="00D64C6F" w:rsidRPr="000A6D7B">
        <w:rPr>
          <w:rFonts w:ascii="Times New Roman" w:hAnsi="Times New Roman" w:cs="Times New Roman"/>
          <w:sz w:val="24"/>
          <w:szCs w:val="24"/>
        </w:rPr>
        <w:t xml:space="preserve"> </w:t>
      </w:r>
      <w:r w:rsidR="000A048A" w:rsidRPr="000A6D7B">
        <w:rPr>
          <w:rFonts w:ascii="Times New Roman" w:hAnsi="Times New Roman" w:cs="Times New Roman"/>
          <w:sz w:val="24"/>
          <w:szCs w:val="24"/>
        </w:rPr>
        <w:t>«</w:t>
      </w:r>
      <w:r w:rsidR="00D64C6F" w:rsidRPr="000A6D7B">
        <w:rPr>
          <w:rFonts w:ascii="Times New Roman" w:hAnsi="Times New Roman" w:cs="Times New Roman"/>
          <w:sz w:val="24"/>
          <w:szCs w:val="24"/>
        </w:rPr>
        <w:t>Дорожных карт</w:t>
      </w:r>
      <w:r w:rsidR="000A048A" w:rsidRPr="000A6D7B">
        <w:rPr>
          <w:rFonts w:ascii="Times New Roman" w:hAnsi="Times New Roman" w:cs="Times New Roman"/>
          <w:sz w:val="24"/>
          <w:szCs w:val="24"/>
        </w:rPr>
        <w:t>»</w:t>
      </w:r>
      <w:r w:rsidR="00D64C6F" w:rsidRPr="000A6D7B">
        <w:rPr>
          <w:rFonts w:ascii="Times New Roman" w:hAnsi="Times New Roman" w:cs="Times New Roman"/>
          <w:sz w:val="24"/>
          <w:szCs w:val="24"/>
        </w:rPr>
        <w:t>.</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6</w:t>
      </w:r>
      <w:r w:rsidR="00626799" w:rsidRPr="000A6D7B">
        <w:rPr>
          <w:rFonts w:ascii="Times New Roman" w:hAnsi="Times New Roman" w:cs="Times New Roman"/>
          <w:sz w:val="24"/>
          <w:szCs w:val="24"/>
        </w:rPr>
        <w:t>0</w:t>
      </w:r>
      <w:r w:rsidRPr="000A6D7B">
        <w:rPr>
          <w:rFonts w:ascii="Times New Roman" w:hAnsi="Times New Roman" w:cs="Times New Roman"/>
          <w:sz w:val="24"/>
          <w:szCs w:val="24"/>
        </w:rPr>
        <w:t>. Муниципальный заказчик программы:</w:t>
      </w:r>
    </w:p>
    <w:p w:rsidR="00530230" w:rsidRPr="000A6D7B" w:rsidRDefault="00530230" w:rsidP="00530230">
      <w:pPr>
        <w:pStyle w:val="ConsPlusNormal"/>
        <w:ind w:firstLine="540"/>
        <w:jc w:val="both"/>
        <w:rPr>
          <w:rFonts w:ascii="Times New Roman" w:hAnsi="Times New Roman" w:cs="Times New Roman"/>
          <w:sz w:val="24"/>
          <w:szCs w:val="24"/>
        </w:rPr>
      </w:pPr>
      <w:bookmarkStart w:id="2" w:name="P172"/>
      <w:bookmarkEnd w:id="2"/>
      <w:r w:rsidRPr="000A6D7B">
        <w:rPr>
          <w:rFonts w:ascii="Times New Roman" w:hAnsi="Times New Roman" w:cs="Times New Roman"/>
          <w:sz w:val="24"/>
          <w:szCs w:val="24"/>
        </w:rPr>
        <w:t>1) разрабатывает муниципальную программу;</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2) формирует прогноз расходов на реализацию мероприятий и готовит </w:t>
      </w:r>
      <w:r w:rsidR="00F0317F" w:rsidRPr="000A6D7B">
        <w:rPr>
          <w:rFonts w:ascii="Times New Roman" w:hAnsi="Times New Roman" w:cs="Times New Roman"/>
          <w:sz w:val="24"/>
          <w:szCs w:val="24"/>
        </w:rPr>
        <w:t>финансовое  экономическое обоснование</w:t>
      </w:r>
      <w:r w:rsidRPr="000A6D7B">
        <w:rPr>
          <w:rFonts w:ascii="Times New Roman" w:hAnsi="Times New Roman" w:cs="Times New Roman"/>
          <w:sz w:val="24"/>
          <w:szCs w:val="24"/>
        </w:rPr>
        <w:t>;</w:t>
      </w:r>
    </w:p>
    <w:p w:rsidR="00530230" w:rsidRPr="000A6D7B" w:rsidRDefault="00530230" w:rsidP="00530230">
      <w:pPr>
        <w:pStyle w:val="ConsPlusNormal"/>
        <w:ind w:firstLine="540"/>
        <w:jc w:val="both"/>
        <w:rPr>
          <w:rFonts w:ascii="Times New Roman" w:hAnsi="Times New Roman" w:cs="Times New Roman"/>
          <w:sz w:val="24"/>
          <w:szCs w:val="24"/>
        </w:rPr>
      </w:pPr>
      <w:bookmarkStart w:id="3" w:name="P174"/>
      <w:bookmarkEnd w:id="3"/>
      <w:r w:rsidRPr="000A6D7B">
        <w:rPr>
          <w:rFonts w:ascii="Times New Roman" w:hAnsi="Times New Roman" w:cs="Times New Roman"/>
          <w:sz w:val="24"/>
          <w:szCs w:val="24"/>
        </w:rPr>
        <w:t xml:space="preserve">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w:t>
      </w:r>
      <w:r w:rsidR="00F0317F" w:rsidRPr="000A6D7B">
        <w:rPr>
          <w:rFonts w:ascii="Times New Roman" w:hAnsi="Times New Roman" w:cs="Times New Roman"/>
          <w:sz w:val="24"/>
          <w:szCs w:val="24"/>
        </w:rPr>
        <w:t>подпрограмм</w:t>
      </w:r>
      <w:r w:rsidRPr="000A6D7B">
        <w:rPr>
          <w:rFonts w:ascii="Times New Roman" w:hAnsi="Times New Roman" w:cs="Times New Roman"/>
          <w:sz w:val="24"/>
          <w:szCs w:val="24"/>
        </w:rPr>
        <w:t>;</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lastRenderedPageBreak/>
        <w:t xml:space="preserve">4) </w:t>
      </w:r>
      <w:r w:rsidR="00976A6E" w:rsidRPr="000A6D7B">
        <w:rPr>
          <w:rFonts w:ascii="Times New Roman" w:hAnsi="Times New Roman" w:cs="Times New Roman"/>
          <w:sz w:val="24"/>
          <w:szCs w:val="24"/>
        </w:rPr>
        <w:t>разрабат</w:t>
      </w:r>
      <w:r w:rsidRPr="000A6D7B">
        <w:rPr>
          <w:rFonts w:ascii="Times New Roman" w:hAnsi="Times New Roman" w:cs="Times New Roman"/>
          <w:sz w:val="24"/>
          <w:szCs w:val="24"/>
        </w:rPr>
        <w:t xml:space="preserve">ывает </w:t>
      </w:r>
      <w:r w:rsidR="000A048A" w:rsidRPr="000A6D7B">
        <w:rPr>
          <w:rFonts w:ascii="Times New Roman" w:hAnsi="Times New Roman" w:cs="Times New Roman"/>
          <w:sz w:val="24"/>
          <w:szCs w:val="24"/>
        </w:rPr>
        <w:t>«</w:t>
      </w:r>
      <w:r w:rsidR="001F1A77" w:rsidRPr="000A6D7B">
        <w:rPr>
          <w:rFonts w:ascii="Times New Roman" w:hAnsi="Times New Roman" w:cs="Times New Roman"/>
          <w:sz w:val="24"/>
          <w:szCs w:val="24"/>
        </w:rPr>
        <w:t>Дорожны</w:t>
      </w:r>
      <w:r w:rsidR="00F8243B" w:rsidRPr="000A6D7B">
        <w:rPr>
          <w:rFonts w:ascii="Times New Roman" w:hAnsi="Times New Roman" w:cs="Times New Roman"/>
          <w:sz w:val="24"/>
          <w:szCs w:val="24"/>
        </w:rPr>
        <w:t>е</w:t>
      </w:r>
      <w:r w:rsidR="001F1A77" w:rsidRPr="000A6D7B">
        <w:rPr>
          <w:rFonts w:ascii="Times New Roman" w:hAnsi="Times New Roman" w:cs="Times New Roman"/>
          <w:sz w:val="24"/>
          <w:szCs w:val="24"/>
        </w:rPr>
        <w:t xml:space="preserve"> карт</w:t>
      </w:r>
      <w:r w:rsidR="00F8243B" w:rsidRPr="000A6D7B">
        <w:rPr>
          <w:rFonts w:ascii="Times New Roman" w:hAnsi="Times New Roman" w:cs="Times New Roman"/>
          <w:sz w:val="24"/>
          <w:szCs w:val="24"/>
        </w:rPr>
        <w:t>ы</w:t>
      </w:r>
      <w:r w:rsidR="000A048A" w:rsidRPr="000A6D7B">
        <w:rPr>
          <w:rFonts w:ascii="Times New Roman" w:hAnsi="Times New Roman" w:cs="Times New Roman"/>
          <w:sz w:val="24"/>
          <w:szCs w:val="24"/>
        </w:rPr>
        <w:t>»</w:t>
      </w:r>
      <w:r w:rsidR="00031D8D" w:rsidRPr="000A6D7B">
        <w:rPr>
          <w:rFonts w:ascii="Times New Roman" w:hAnsi="Times New Roman" w:cs="Times New Roman"/>
          <w:sz w:val="24"/>
          <w:szCs w:val="24"/>
        </w:rPr>
        <w:t>,</w:t>
      </w:r>
      <w:r w:rsidR="001F321D" w:rsidRPr="000A6D7B">
        <w:rPr>
          <w:rFonts w:ascii="Times New Roman" w:hAnsi="Times New Roman" w:cs="Times New Roman"/>
          <w:sz w:val="24"/>
          <w:szCs w:val="24"/>
        </w:rPr>
        <w:t xml:space="preserve"> готовит</w:t>
      </w:r>
      <w:r w:rsidR="00F8243B" w:rsidRPr="000A6D7B">
        <w:rPr>
          <w:rFonts w:ascii="Times New Roman" w:hAnsi="Times New Roman" w:cs="Times New Roman"/>
          <w:sz w:val="24"/>
          <w:szCs w:val="24"/>
        </w:rPr>
        <w:t xml:space="preserve"> отчеты об их исполнении </w:t>
      </w:r>
      <w:r w:rsidR="00F9572E" w:rsidRPr="000A6D7B">
        <w:rPr>
          <w:rFonts w:ascii="Times New Roman" w:hAnsi="Times New Roman" w:cs="Times New Roman"/>
          <w:sz w:val="24"/>
          <w:szCs w:val="24"/>
        </w:rPr>
        <w:t>(</w:t>
      </w:r>
      <w:r w:rsidR="00356D58" w:rsidRPr="000A6D7B">
        <w:rPr>
          <w:rFonts w:ascii="Times New Roman" w:hAnsi="Times New Roman" w:cs="Times New Roman"/>
          <w:sz w:val="24"/>
          <w:szCs w:val="24"/>
        </w:rPr>
        <w:t>при отсутствии</w:t>
      </w:r>
      <w:r w:rsidR="00F9572E" w:rsidRPr="000A6D7B">
        <w:rPr>
          <w:rFonts w:ascii="Times New Roman" w:hAnsi="Times New Roman" w:cs="Times New Roman"/>
          <w:sz w:val="24"/>
          <w:szCs w:val="24"/>
        </w:rPr>
        <w:t xml:space="preserve"> подпрограмм)</w:t>
      </w:r>
      <w:r w:rsidRPr="000A6D7B">
        <w:rPr>
          <w:rFonts w:ascii="Times New Roman" w:hAnsi="Times New Roman" w:cs="Times New Roman"/>
          <w:sz w:val="24"/>
          <w:szCs w:val="24"/>
        </w:rPr>
        <w:t>;</w:t>
      </w:r>
    </w:p>
    <w:p w:rsidR="00530230" w:rsidRPr="000A6D7B" w:rsidRDefault="00530230" w:rsidP="00530230">
      <w:pPr>
        <w:pStyle w:val="ConsPlusNormal"/>
        <w:ind w:firstLine="540"/>
        <w:jc w:val="both"/>
        <w:rPr>
          <w:rFonts w:ascii="Times New Roman" w:hAnsi="Times New Roman" w:cs="Times New Roman"/>
          <w:sz w:val="24"/>
          <w:szCs w:val="24"/>
        </w:rPr>
      </w:pPr>
      <w:bookmarkStart w:id="4" w:name="P176"/>
      <w:bookmarkEnd w:id="4"/>
      <w:r w:rsidRPr="000A6D7B">
        <w:rPr>
          <w:rFonts w:ascii="Times New Roman" w:hAnsi="Times New Roman" w:cs="Times New Roman"/>
          <w:sz w:val="24"/>
          <w:szCs w:val="24"/>
        </w:rPr>
        <w:t>5) участвует в обсуждении вопросов, связанных с реализацией и финансированием муниципальной программы;</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6) готовит и представляет координатору муниципальной программы отчет о реализации муниципальной программы, а также отчет о выполнении мероприятий по объектам строительства, реконструкции и капитального ремонта;</w:t>
      </w:r>
    </w:p>
    <w:p w:rsidR="001F321D" w:rsidRPr="000A6D7B" w:rsidRDefault="001F321D" w:rsidP="00504D2A">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7)</w:t>
      </w:r>
      <w:r w:rsidR="007C6DD9" w:rsidRPr="000A6D7B">
        <w:rPr>
          <w:rFonts w:ascii="Times New Roman" w:hAnsi="Times New Roman" w:cs="Times New Roman"/>
          <w:sz w:val="24"/>
          <w:szCs w:val="24"/>
        </w:rPr>
        <w:t xml:space="preserve"> вводит в подсистему ГАСУ МО информацию о реализации </w:t>
      </w:r>
      <w:r w:rsidR="005E4A9A" w:rsidRPr="000A6D7B">
        <w:rPr>
          <w:rFonts w:ascii="Times New Roman" w:hAnsi="Times New Roman" w:cs="Times New Roman"/>
          <w:sz w:val="24"/>
          <w:szCs w:val="24"/>
        </w:rPr>
        <w:t xml:space="preserve">программы </w:t>
      </w:r>
      <w:r w:rsidR="007C6DD9" w:rsidRPr="000A6D7B">
        <w:rPr>
          <w:rFonts w:ascii="Times New Roman" w:hAnsi="Times New Roman" w:cs="Times New Roman"/>
          <w:sz w:val="24"/>
          <w:szCs w:val="24"/>
        </w:rPr>
        <w:t>в установленные настоящим Порядком сроки</w:t>
      </w:r>
      <w:r w:rsidR="00F66E1B" w:rsidRPr="000A6D7B">
        <w:rPr>
          <w:rFonts w:ascii="Times New Roman" w:hAnsi="Times New Roman" w:cs="Times New Roman"/>
          <w:sz w:val="24"/>
          <w:szCs w:val="24"/>
        </w:rPr>
        <w:t>.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r w:rsidR="007C6DD9" w:rsidRPr="000A6D7B">
        <w:rPr>
          <w:rFonts w:ascii="Times New Roman" w:hAnsi="Times New Roman" w:cs="Times New Roman"/>
          <w:sz w:val="24"/>
          <w:szCs w:val="24"/>
        </w:rPr>
        <w:t>;</w:t>
      </w:r>
    </w:p>
    <w:p w:rsidR="00530230" w:rsidRPr="000A6D7B" w:rsidRDefault="007C6DD9" w:rsidP="00504D2A">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8</w:t>
      </w:r>
      <w:r w:rsidR="00530230" w:rsidRPr="000A6D7B">
        <w:rPr>
          <w:rFonts w:ascii="Times New Roman" w:hAnsi="Times New Roman" w:cs="Times New Roman"/>
          <w:sz w:val="24"/>
          <w:szCs w:val="24"/>
        </w:rPr>
        <w:t xml:space="preserve">) размещает на официальном сайте Рузского </w:t>
      </w:r>
      <w:r w:rsidR="00976A6E"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xml:space="preserve"> в сети Интернет в разделе</w:t>
      </w:r>
      <w:r w:rsidR="00976A6E" w:rsidRPr="000A6D7B">
        <w:rPr>
          <w:rFonts w:ascii="Times New Roman" w:hAnsi="Times New Roman" w:cs="Times New Roman"/>
          <w:sz w:val="24"/>
          <w:szCs w:val="24"/>
        </w:rPr>
        <w:t xml:space="preserve"> «Документы» подразделе</w:t>
      </w:r>
      <w:r w:rsidR="00530230" w:rsidRPr="000A6D7B">
        <w:rPr>
          <w:rFonts w:ascii="Times New Roman" w:hAnsi="Times New Roman" w:cs="Times New Roman"/>
          <w:sz w:val="24"/>
          <w:szCs w:val="24"/>
        </w:rPr>
        <w:t xml:space="preserve"> «Муниципальные программы» утвержденную муниципальную программу</w:t>
      </w:r>
      <w:r w:rsidRPr="000A6D7B">
        <w:rPr>
          <w:rFonts w:ascii="Times New Roman" w:hAnsi="Times New Roman" w:cs="Times New Roman"/>
          <w:sz w:val="24"/>
          <w:szCs w:val="24"/>
        </w:rPr>
        <w:t xml:space="preserve"> и изменения к ней</w:t>
      </w:r>
      <w:r w:rsidR="00530230" w:rsidRPr="000A6D7B">
        <w:rPr>
          <w:rFonts w:ascii="Times New Roman" w:hAnsi="Times New Roman" w:cs="Times New Roman"/>
          <w:sz w:val="24"/>
          <w:szCs w:val="24"/>
        </w:rPr>
        <w:t>;</w:t>
      </w:r>
    </w:p>
    <w:p w:rsidR="00530230" w:rsidRPr="000A6D7B" w:rsidRDefault="007C6DD9" w:rsidP="00504D2A">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9</w:t>
      </w:r>
      <w:r w:rsidR="00530230" w:rsidRPr="000A6D7B">
        <w:rPr>
          <w:rFonts w:ascii="Times New Roman" w:hAnsi="Times New Roman" w:cs="Times New Roman"/>
          <w:sz w:val="24"/>
          <w:szCs w:val="24"/>
        </w:rPr>
        <w:t>) обеспечивает выполнение муниципальной программы, а также эффективность и</w:t>
      </w:r>
      <w:r w:rsidR="00D520FA" w:rsidRPr="000A6D7B">
        <w:rPr>
          <w:rFonts w:ascii="Times New Roman" w:hAnsi="Times New Roman" w:cs="Times New Roman"/>
          <w:sz w:val="24"/>
          <w:szCs w:val="24"/>
        </w:rPr>
        <w:t xml:space="preserve"> результативность ее реализации;</w:t>
      </w:r>
    </w:p>
    <w:p w:rsidR="000405F1" w:rsidRPr="000A6D7B" w:rsidRDefault="00D520FA" w:rsidP="00504D2A">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10) </w:t>
      </w:r>
      <w:r w:rsidR="007F7B12" w:rsidRPr="000A6D7B">
        <w:rPr>
          <w:rFonts w:ascii="Times New Roman" w:hAnsi="Times New Roman" w:cs="Times New Roman"/>
          <w:sz w:val="24"/>
          <w:szCs w:val="24"/>
        </w:rPr>
        <w:t>представляет координатору муниципальной программы оперативный (годовой) отчет о выполнении муниципальной программы по объектам строительства, реконструкции и капитального ремонта и годовой отчет о реализации муниципальной программы</w:t>
      </w:r>
      <w:r w:rsidR="000405F1" w:rsidRPr="000A6D7B">
        <w:rPr>
          <w:rFonts w:ascii="Times New Roman" w:hAnsi="Times New Roman" w:cs="Times New Roman"/>
          <w:sz w:val="24"/>
          <w:szCs w:val="24"/>
        </w:rPr>
        <w:t>;</w:t>
      </w:r>
    </w:p>
    <w:p w:rsidR="000405F1" w:rsidRPr="000A6D7B" w:rsidRDefault="00D95F99" w:rsidP="00504D2A">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6</w:t>
      </w:r>
      <w:r w:rsidR="00626799" w:rsidRPr="000A6D7B">
        <w:rPr>
          <w:rFonts w:ascii="Times New Roman" w:hAnsi="Times New Roman" w:cs="Times New Roman"/>
          <w:sz w:val="24"/>
          <w:szCs w:val="24"/>
        </w:rPr>
        <w:t>1</w:t>
      </w:r>
      <w:r w:rsidRPr="000A6D7B">
        <w:rPr>
          <w:rFonts w:ascii="Times New Roman" w:hAnsi="Times New Roman" w:cs="Times New Roman"/>
          <w:sz w:val="24"/>
          <w:szCs w:val="24"/>
        </w:rPr>
        <w:t>. Муниципаль</w:t>
      </w:r>
      <w:r w:rsidR="000405F1" w:rsidRPr="000A6D7B">
        <w:rPr>
          <w:rFonts w:ascii="Times New Roman" w:hAnsi="Times New Roman" w:cs="Times New Roman"/>
          <w:sz w:val="24"/>
          <w:szCs w:val="24"/>
        </w:rPr>
        <w:t>ный заказчик подпрограммы:</w:t>
      </w:r>
    </w:p>
    <w:p w:rsidR="000405F1" w:rsidRPr="000A6D7B" w:rsidRDefault="000405F1" w:rsidP="00504D2A">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1) разрабатывает подпрограмму;</w:t>
      </w:r>
    </w:p>
    <w:p w:rsidR="000405F1" w:rsidRPr="000A6D7B" w:rsidRDefault="000405F1" w:rsidP="00504D2A">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0405F1" w:rsidRPr="000A6D7B" w:rsidRDefault="000405F1" w:rsidP="00504D2A">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 xml:space="preserve">3) осуществляет взаимодействие с </w:t>
      </w:r>
      <w:r w:rsidR="00713C4F" w:rsidRPr="000A6D7B">
        <w:rPr>
          <w:rFonts w:ascii="Times New Roman" w:hAnsi="Times New Roman" w:cs="Times New Roman"/>
          <w:sz w:val="24"/>
          <w:szCs w:val="24"/>
        </w:rPr>
        <w:t>муниципаль</w:t>
      </w:r>
      <w:r w:rsidRPr="000A6D7B">
        <w:rPr>
          <w:rFonts w:ascii="Times New Roman" w:hAnsi="Times New Roman" w:cs="Times New Roman"/>
          <w:sz w:val="24"/>
          <w:szCs w:val="24"/>
        </w:rPr>
        <w:t xml:space="preserve">ным заказчиком программы и </w:t>
      </w:r>
      <w:proofErr w:type="gramStart"/>
      <w:r w:rsidRPr="000A6D7B">
        <w:rPr>
          <w:rFonts w:ascii="Times New Roman" w:hAnsi="Times New Roman" w:cs="Times New Roman"/>
          <w:sz w:val="24"/>
          <w:szCs w:val="24"/>
        </w:rPr>
        <w:t>ответственными</w:t>
      </w:r>
      <w:proofErr w:type="gramEnd"/>
      <w:r w:rsidRPr="000A6D7B">
        <w:rPr>
          <w:rFonts w:ascii="Times New Roman" w:hAnsi="Times New Roman" w:cs="Times New Roman"/>
          <w:sz w:val="24"/>
          <w:szCs w:val="24"/>
        </w:rPr>
        <w:t xml:space="preserve"> за выполнение мероприятий;</w:t>
      </w:r>
    </w:p>
    <w:p w:rsidR="000405F1" w:rsidRPr="000A6D7B" w:rsidRDefault="000405F1" w:rsidP="00504D2A">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0405F1" w:rsidRPr="000A6D7B" w:rsidRDefault="000405F1" w:rsidP="00504D2A">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D520FA" w:rsidRPr="000A6D7B" w:rsidRDefault="00713C4F" w:rsidP="000405F1">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6</w:t>
      </w:r>
      <w:r w:rsidR="000405F1" w:rsidRPr="000A6D7B">
        <w:rPr>
          <w:rFonts w:ascii="Times New Roman" w:hAnsi="Times New Roman" w:cs="Times New Roman"/>
          <w:sz w:val="24"/>
          <w:szCs w:val="24"/>
        </w:rPr>
        <w:t xml:space="preserve">) формирует в подсистеме ГАСУ МО «Дорожные карты», вносит в них изменения, отчеты об их  исполнении. По решению </w:t>
      </w:r>
      <w:r w:rsidRPr="000A6D7B">
        <w:rPr>
          <w:rFonts w:ascii="Times New Roman" w:hAnsi="Times New Roman" w:cs="Times New Roman"/>
          <w:sz w:val="24"/>
          <w:szCs w:val="24"/>
        </w:rPr>
        <w:t>муниципаль</w:t>
      </w:r>
      <w:r w:rsidR="000405F1" w:rsidRPr="000A6D7B">
        <w:rPr>
          <w:rFonts w:ascii="Times New Roman" w:hAnsi="Times New Roman" w:cs="Times New Roman"/>
          <w:sz w:val="24"/>
          <w:szCs w:val="24"/>
        </w:rPr>
        <w:t>ного заказчика подпрограммы введение информации в ГАСУ МО осуществляется</w:t>
      </w:r>
      <w:r w:rsidR="000405F1" w:rsidRPr="000A6D7B">
        <w:rPr>
          <w:rFonts w:ascii="Times New Roman" w:hAnsi="Times New Roman" w:cs="Times New Roman"/>
          <w:sz w:val="28"/>
          <w:szCs w:val="28"/>
        </w:rPr>
        <w:t xml:space="preserve"> </w:t>
      </w:r>
      <w:r w:rsidR="000405F1" w:rsidRPr="000A6D7B">
        <w:rPr>
          <w:rFonts w:ascii="Times New Roman" w:hAnsi="Times New Roman" w:cs="Times New Roman"/>
          <w:sz w:val="24"/>
          <w:szCs w:val="24"/>
        </w:rPr>
        <w:t>ответственным за выполнение мероприятия.</w:t>
      </w:r>
    </w:p>
    <w:p w:rsidR="00587AB8" w:rsidRPr="000A6D7B" w:rsidRDefault="00587AB8" w:rsidP="00587AB8">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6</w:t>
      </w:r>
      <w:r w:rsidR="00626799" w:rsidRPr="000A6D7B">
        <w:rPr>
          <w:rFonts w:ascii="Times New Roman" w:hAnsi="Times New Roman" w:cs="Times New Roman"/>
          <w:sz w:val="24"/>
          <w:szCs w:val="24"/>
        </w:rPr>
        <w:t>2</w:t>
      </w:r>
      <w:r w:rsidRPr="000A6D7B">
        <w:rPr>
          <w:rFonts w:ascii="Times New Roman" w:hAnsi="Times New Roman" w:cs="Times New Roman"/>
          <w:sz w:val="24"/>
          <w:szCs w:val="24"/>
        </w:rPr>
        <w:t xml:space="preserve">. </w:t>
      </w:r>
      <w:proofErr w:type="gramStart"/>
      <w:r w:rsidRPr="000A6D7B">
        <w:rPr>
          <w:rFonts w:ascii="Times New Roman" w:hAnsi="Times New Roman" w:cs="Times New Roman"/>
          <w:sz w:val="24"/>
          <w:szCs w:val="24"/>
        </w:rPr>
        <w:t>Ответственный</w:t>
      </w:r>
      <w:proofErr w:type="gramEnd"/>
      <w:r w:rsidRPr="000A6D7B">
        <w:rPr>
          <w:rFonts w:ascii="Times New Roman" w:hAnsi="Times New Roman" w:cs="Times New Roman"/>
          <w:sz w:val="24"/>
          <w:szCs w:val="24"/>
        </w:rPr>
        <w:t xml:space="preserve"> за выполнение мероприятия:</w:t>
      </w:r>
    </w:p>
    <w:p w:rsidR="00587AB8" w:rsidRPr="000A6D7B" w:rsidRDefault="00587AB8" w:rsidP="00587AB8">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587AB8" w:rsidRPr="000A6D7B" w:rsidRDefault="00783C28" w:rsidP="00587AB8">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2</w:t>
      </w:r>
      <w:r w:rsidR="00587AB8" w:rsidRPr="000A6D7B">
        <w:rPr>
          <w:rFonts w:ascii="Times New Roman" w:hAnsi="Times New Roman" w:cs="Times New Roman"/>
          <w:sz w:val="24"/>
          <w:szCs w:val="24"/>
        </w:rPr>
        <w:t>) участвует в обсуждении вопросов, связанных с реализацией и финансированием подпрограммы в части соответствующего мероприятия;</w:t>
      </w:r>
    </w:p>
    <w:p w:rsidR="00737351" w:rsidRPr="000A6D7B" w:rsidRDefault="00783C28" w:rsidP="00587AB8">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3</w:t>
      </w:r>
      <w:r w:rsidR="00587AB8" w:rsidRPr="000A6D7B">
        <w:rPr>
          <w:rFonts w:ascii="Times New Roman" w:hAnsi="Times New Roman" w:cs="Times New Roman"/>
          <w:sz w:val="24"/>
          <w:szCs w:val="24"/>
        </w:rPr>
        <w:t xml:space="preserve">) </w:t>
      </w:r>
      <w:r w:rsidR="00737351" w:rsidRPr="000A6D7B">
        <w:rPr>
          <w:rFonts w:ascii="Times New Roman" w:hAnsi="Times New Roman" w:cs="Times New Roman"/>
          <w:sz w:val="24"/>
          <w:szCs w:val="24"/>
        </w:rPr>
        <w:t>готовит предложения по формированию адресного перечня объектов капитального ремонта (ремонта) Рузского городского округа;</w:t>
      </w:r>
    </w:p>
    <w:p w:rsidR="00587AB8" w:rsidRPr="000A6D7B" w:rsidRDefault="00737351" w:rsidP="00587AB8">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4) </w:t>
      </w:r>
      <w:r w:rsidR="00783C28" w:rsidRPr="000A6D7B">
        <w:rPr>
          <w:rFonts w:ascii="Times New Roman" w:hAnsi="Times New Roman" w:cs="Times New Roman"/>
          <w:sz w:val="24"/>
          <w:szCs w:val="24"/>
        </w:rPr>
        <w:t>напр</w:t>
      </w:r>
      <w:r w:rsidR="00587AB8" w:rsidRPr="000A6D7B">
        <w:rPr>
          <w:rFonts w:ascii="Times New Roman" w:hAnsi="Times New Roman" w:cs="Times New Roman"/>
          <w:sz w:val="24"/>
          <w:szCs w:val="24"/>
        </w:rPr>
        <w:t xml:space="preserve">авляет муниципальному заказчику подпрограммы </w:t>
      </w:r>
      <w:r w:rsidR="00783C28" w:rsidRPr="000A6D7B">
        <w:rPr>
          <w:rFonts w:ascii="Times New Roman" w:hAnsi="Times New Roman" w:cs="Times New Roman"/>
          <w:sz w:val="24"/>
          <w:szCs w:val="24"/>
        </w:rPr>
        <w:t xml:space="preserve">предложения </w:t>
      </w:r>
      <w:r w:rsidR="003632AB" w:rsidRPr="000A6D7B">
        <w:rPr>
          <w:rFonts w:ascii="Times New Roman" w:hAnsi="Times New Roman" w:cs="Times New Roman"/>
          <w:sz w:val="24"/>
          <w:szCs w:val="24"/>
        </w:rPr>
        <w:t>п</w:t>
      </w:r>
      <w:r w:rsidR="00783C28" w:rsidRPr="000A6D7B">
        <w:rPr>
          <w:rFonts w:ascii="Times New Roman" w:hAnsi="Times New Roman" w:cs="Times New Roman"/>
          <w:sz w:val="24"/>
          <w:szCs w:val="24"/>
        </w:rPr>
        <w:t xml:space="preserve">о формированию </w:t>
      </w:r>
      <w:r w:rsidR="00587AB8" w:rsidRPr="000A6D7B">
        <w:rPr>
          <w:rFonts w:ascii="Times New Roman" w:hAnsi="Times New Roman" w:cs="Times New Roman"/>
          <w:sz w:val="24"/>
          <w:szCs w:val="24"/>
        </w:rPr>
        <w:t>«Дорожных карт»;</w:t>
      </w:r>
    </w:p>
    <w:p w:rsidR="00530230" w:rsidRPr="000A6D7B" w:rsidRDefault="003A63E4" w:rsidP="00530230">
      <w:pPr>
        <w:pStyle w:val="ConsPlusNormal"/>
        <w:ind w:firstLine="540"/>
        <w:jc w:val="both"/>
        <w:rPr>
          <w:rFonts w:ascii="Times New Roman" w:hAnsi="Times New Roman" w:cs="Times New Roman"/>
          <w:sz w:val="24"/>
          <w:szCs w:val="24"/>
        </w:rPr>
      </w:pPr>
      <w:bookmarkStart w:id="5" w:name="P187"/>
      <w:bookmarkEnd w:id="5"/>
      <w:r w:rsidRPr="000A6D7B">
        <w:rPr>
          <w:rFonts w:ascii="Times New Roman" w:hAnsi="Times New Roman" w:cs="Times New Roman"/>
          <w:sz w:val="24"/>
          <w:szCs w:val="24"/>
        </w:rPr>
        <w:t>6</w:t>
      </w:r>
      <w:r w:rsidR="00626799" w:rsidRPr="000A6D7B">
        <w:rPr>
          <w:rFonts w:ascii="Times New Roman" w:hAnsi="Times New Roman" w:cs="Times New Roman"/>
          <w:sz w:val="24"/>
          <w:szCs w:val="24"/>
        </w:rPr>
        <w:t>3</w:t>
      </w:r>
      <w:r w:rsidR="00530230" w:rsidRPr="000A6D7B">
        <w:rPr>
          <w:rFonts w:ascii="Times New Roman" w:hAnsi="Times New Roman" w:cs="Times New Roman"/>
          <w:sz w:val="24"/>
          <w:szCs w:val="24"/>
        </w:rPr>
        <w:t xml:space="preserve">. 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Рузского </w:t>
      </w:r>
      <w:r w:rsidR="007C6DD9"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xml:space="preserve"> и иных привлекаемых для реализации муниципальной программы источников.</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Муниципальный заказчик программы несет ответственность за подготовку и реализацию муниципальной программы, а также обеспечение достижения </w:t>
      </w:r>
      <w:r w:rsidR="0095581E" w:rsidRPr="000A6D7B">
        <w:rPr>
          <w:rFonts w:ascii="Times New Roman" w:hAnsi="Times New Roman" w:cs="Times New Roman"/>
          <w:sz w:val="24"/>
          <w:szCs w:val="24"/>
        </w:rPr>
        <w:t>планируемых результатов</w:t>
      </w:r>
      <w:r w:rsidRPr="000A6D7B">
        <w:rPr>
          <w:rFonts w:ascii="Times New Roman" w:hAnsi="Times New Roman" w:cs="Times New Roman"/>
          <w:sz w:val="24"/>
          <w:szCs w:val="24"/>
        </w:rPr>
        <w:t xml:space="preserve"> реализации муниципальной программы.</w:t>
      </w:r>
    </w:p>
    <w:p w:rsidR="00C60C57" w:rsidRPr="000A6D7B" w:rsidRDefault="003A63E4" w:rsidP="007C6DD9">
      <w:pPr>
        <w:pStyle w:val="ConsPlusNormal"/>
        <w:ind w:firstLine="540"/>
        <w:jc w:val="both"/>
        <w:rPr>
          <w:rFonts w:ascii="Times New Roman" w:hAnsi="Times New Roman" w:cs="Times New Roman"/>
          <w:strike/>
          <w:sz w:val="24"/>
          <w:szCs w:val="24"/>
        </w:rPr>
      </w:pPr>
      <w:r w:rsidRPr="000A6D7B">
        <w:rPr>
          <w:rFonts w:ascii="Times New Roman" w:hAnsi="Times New Roman" w:cs="Times New Roman"/>
          <w:sz w:val="24"/>
          <w:szCs w:val="24"/>
        </w:rPr>
        <w:t>6</w:t>
      </w:r>
      <w:r w:rsidR="00626799" w:rsidRPr="000A6D7B">
        <w:rPr>
          <w:rFonts w:ascii="Times New Roman" w:hAnsi="Times New Roman" w:cs="Times New Roman"/>
          <w:sz w:val="24"/>
          <w:szCs w:val="24"/>
        </w:rPr>
        <w:t>4</w:t>
      </w:r>
      <w:r w:rsidR="00530230" w:rsidRPr="000A6D7B">
        <w:rPr>
          <w:rFonts w:ascii="Times New Roman" w:hAnsi="Times New Roman" w:cs="Times New Roman"/>
          <w:sz w:val="24"/>
          <w:szCs w:val="24"/>
        </w:rPr>
        <w:t xml:space="preserve">. </w:t>
      </w:r>
      <w:r w:rsidR="00C60C57" w:rsidRPr="000A6D7B">
        <w:rPr>
          <w:rFonts w:ascii="Times New Roman" w:hAnsi="Times New Roman" w:cs="Times New Roman"/>
          <w:sz w:val="24"/>
          <w:szCs w:val="24"/>
        </w:rPr>
        <w:t xml:space="preserve">Реализация основных мероприятий осуществляется в соответствии с </w:t>
      </w:r>
      <w:r w:rsidR="000A048A" w:rsidRPr="000A6D7B">
        <w:rPr>
          <w:rFonts w:ascii="Times New Roman" w:hAnsi="Times New Roman" w:cs="Times New Roman"/>
          <w:sz w:val="24"/>
          <w:szCs w:val="24"/>
        </w:rPr>
        <w:t>«</w:t>
      </w:r>
      <w:r w:rsidR="00C60C57" w:rsidRPr="000A6D7B">
        <w:rPr>
          <w:rFonts w:ascii="Times New Roman" w:hAnsi="Times New Roman" w:cs="Times New Roman"/>
          <w:sz w:val="24"/>
          <w:szCs w:val="24"/>
        </w:rPr>
        <w:t>Дорожными картами</w:t>
      </w:r>
      <w:r w:rsidR="000A048A" w:rsidRPr="000A6D7B">
        <w:rPr>
          <w:rFonts w:ascii="Times New Roman" w:hAnsi="Times New Roman" w:cs="Times New Roman"/>
          <w:sz w:val="24"/>
          <w:szCs w:val="24"/>
        </w:rPr>
        <w:t>»</w:t>
      </w:r>
      <w:r w:rsidR="00743307" w:rsidRPr="000A6D7B">
        <w:rPr>
          <w:rFonts w:ascii="Times New Roman" w:hAnsi="Times New Roman" w:cs="Times New Roman"/>
          <w:sz w:val="24"/>
          <w:szCs w:val="24"/>
        </w:rPr>
        <w:t>.</w:t>
      </w:r>
    </w:p>
    <w:p w:rsidR="003F1194" w:rsidRPr="000A6D7B" w:rsidRDefault="003F1194" w:rsidP="003F1194">
      <w:pPr>
        <w:pStyle w:val="ConsPlusNormal"/>
        <w:ind w:firstLine="540"/>
        <w:rPr>
          <w:rFonts w:ascii="Times New Roman" w:hAnsi="Times New Roman" w:cs="Times New Roman"/>
          <w:sz w:val="24"/>
          <w:szCs w:val="24"/>
        </w:rPr>
      </w:pPr>
      <w:r w:rsidRPr="000A6D7B">
        <w:rPr>
          <w:rFonts w:ascii="Times New Roman" w:hAnsi="Times New Roman" w:cs="Times New Roman"/>
          <w:sz w:val="24"/>
          <w:szCs w:val="24"/>
        </w:rPr>
        <w:t>«Дорожные карты» должны в обязательном порядке содержать следующие сведения:</w:t>
      </w:r>
    </w:p>
    <w:p w:rsidR="003F1194" w:rsidRPr="000A6D7B" w:rsidRDefault="003F1194" w:rsidP="003F1194">
      <w:pPr>
        <w:pStyle w:val="ConsPlusNormal"/>
        <w:ind w:firstLine="540"/>
        <w:rPr>
          <w:rFonts w:ascii="Times New Roman" w:hAnsi="Times New Roman" w:cs="Times New Roman"/>
          <w:sz w:val="24"/>
          <w:szCs w:val="24"/>
        </w:rPr>
      </w:pPr>
      <w:r w:rsidRPr="000A6D7B">
        <w:rPr>
          <w:rFonts w:ascii="Times New Roman" w:hAnsi="Times New Roman" w:cs="Times New Roman"/>
          <w:sz w:val="24"/>
          <w:szCs w:val="24"/>
        </w:rPr>
        <w:t>наименование основного мероприятия;</w:t>
      </w:r>
    </w:p>
    <w:p w:rsidR="003F1194" w:rsidRPr="000A6D7B" w:rsidRDefault="003F1194" w:rsidP="003F1194">
      <w:pPr>
        <w:pStyle w:val="ConsPlusNormal"/>
        <w:ind w:firstLine="540"/>
        <w:rPr>
          <w:rFonts w:ascii="Times New Roman" w:hAnsi="Times New Roman" w:cs="Times New Roman"/>
          <w:sz w:val="24"/>
          <w:szCs w:val="24"/>
        </w:rPr>
      </w:pPr>
      <w:r w:rsidRPr="000A6D7B">
        <w:rPr>
          <w:rFonts w:ascii="Times New Roman" w:hAnsi="Times New Roman" w:cs="Times New Roman"/>
          <w:sz w:val="24"/>
          <w:szCs w:val="24"/>
        </w:rPr>
        <w:lastRenderedPageBreak/>
        <w:t>наименование мероприятий, реализуемых в рамках основного мероприятия;</w:t>
      </w:r>
    </w:p>
    <w:p w:rsidR="003F1194" w:rsidRPr="000A6D7B" w:rsidRDefault="003F1194" w:rsidP="003F1194">
      <w:pPr>
        <w:pStyle w:val="ConsPlusNormal"/>
        <w:ind w:firstLine="540"/>
        <w:rPr>
          <w:rFonts w:ascii="Times New Roman" w:hAnsi="Times New Roman" w:cs="Times New Roman"/>
          <w:sz w:val="24"/>
          <w:szCs w:val="24"/>
        </w:rPr>
      </w:pPr>
      <w:r w:rsidRPr="000A6D7B">
        <w:rPr>
          <w:rFonts w:ascii="Times New Roman" w:hAnsi="Times New Roman" w:cs="Times New Roman"/>
          <w:sz w:val="24"/>
          <w:szCs w:val="24"/>
        </w:rPr>
        <w:t>наименование муниципального образования, объекта (при наличии);</w:t>
      </w:r>
    </w:p>
    <w:p w:rsidR="003F1194" w:rsidRPr="000A6D7B" w:rsidRDefault="003F1194" w:rsidP="003F1194">
      <w:pPr>
        <w:pStyle w:val="ConsPlusNormal"/>
        <w:ind w:firstLine="540"/>
        <w:rPr>
          <w:rFonts w:ascii="Times New Roman" w:hAnsi="Times New Roman" w:cs="Times New Roman"/>
          <w:sz w:val="24"/>
          <w:szCs w:val="24"/>
        </w:rPr>
      </w:pPr>
      <w:r w:rsidRPr="000A6D7B">
        <w:rPr>
          <w:rFonts w:ascii="Times New Roman" w:hAnsi="Times New Roman" w:cs="Times New Roman"/>
          <w:sz w:val="24"/>
          <w:szCs w:val="24"/>
        </w:rPr>
        <w:t>стандартные процедуры, направленные на выполнение основного мероприятия, предельные сроки их исполнения;</w:t>
      </w:r>
    </w:p>
    <w:p w:rsidR="003F1194" w:rsidRPr="000A6D7B" w:rsidRDefault="003F1194" w:rsidP="003F1194">
      <w:pPr>
        <w:pStyle w:val="ConsPlusNormal"/>
        <w:ind w:firstLine="540"/>
        <w:rPr>
          <w:rFonts w:ascii="Times New Roman" w:hAnsi="Times New Roman" w:cs="Times New Roman"/>
          <w:sz w:val="24"/>
          <w:szCs w:val="24"/>
        </w:rPr>
      </w:pPr>
      <w:r w:rsidRPr="000A6D7B">
        <w:rPr>
          <w:rFonts w:ascii="Times New Roman" w:hAnsi="Times New Roman" w:cs="Times New Roman"/>
          <w:sz w:val="24"/>
          <w:szCs w:val="24"/>
        </w:rPr>
        <w:t>ФИО и должность исполнителя, ответственного за процедуру;</w:t>
      </w:r>
    </w:p>
    <w:p w:rsidR="003F1194" w:rsidRPr="000A6D7B" w:rsidRDefault="003F1194" w:rsidP="003F1194">
      <w:pPr>
        <w:pStyle w:val="ConsPlusNormal"/>
        <w:ind w:firstLine="540"/>
        <w:rPr>
          <w:rFonts w:ascii="Times New Roman" w:hAnsi="Times New Roman" w:cs="Times New Roman"/>
          <w:sz w:val="24"/>
          <w:szCs w:val="24"/>
        </w:rPr>
      </w:pPr>
      <w:r w:rsidRPr="000A6D7B">
        <w:rPr>
          <w:rFonts w:ascii="Times New Roman" w:hAnsi="Times New Roman" w:cs="Times New Roman"/>
          <w:sz w:val="24"/>
          <w:szCs w:val="24"/>
        </w:rPr>
        <w:t>результат выполнения процедуры.</w:t>
      </w:r>
    </w:p>
    <w:p w:rsidR="00C60C57" w:rsidRPr="000A6D7B" w:rsidRDefault="003F1194" w:rsidP="008C7230">
      <w:pPr>
        <w:pStyle w:val="ConsPlusNormal"/>
        <w:ind w:firstLine="540"/>
        <w:jc w:val="both"/>
        <w:rPr>
          <w:rFonts w:ascii="Times New Roman" w:hAnsi="Times New Roman" w:cs="Times New Roman"/>
          <w:strike/>
          <w:sz w:val="24"/>
          <w:szCs w:val="24"/>
        </w:rPr>
      </w:pPr>
      <w:r w:rsidRPr="000A6D7B">
        <w:rPr>
          <w:rFonts w:ascii="Times New Roman" w:hAnsi="Times New Roman" w:cs="Times New Roman"/>
          <w:sz w:val="24"/>
          <w:szCs w:val="24"/>
        </w:rPr>
        <w:t xml:space="preserve"> </w:t>
      </w:r>
      <w:r w:rsidR="000A048A" w:rsidRPr="000A6D7B">
        <w:rPr>
          <w:rFonts w:ascii="Times New Roman" w:hAnsi="Times New Roman" w:cs="Times New Roman"/>
          <w:sz w:val="24"/>
          <w:szCs w:val="24"/>
        </w:rPr>
        <w:t>«</w:t>
      </w:r>
      <w:r w:rsidR="00C60C57" w:rsidRPr="000A6D7B">
        <w:rPr>
          <w:rFonts w:ascii="Times New Roman" w:hAnsi="Times New Roman" w:cs="Times New Roman"/>
          <w:sz w:val="24"/>
          <w:szCs w:val="24"/>
        </w:rPr>
        <w:t>Дорожные карты</w:t>
      </w:r>
      <w:r w:rsidR="000A048A" w:rsidRPr="000A6D7B">
        <w:rPr>
          <w:rFonts w:ascii="Times New Roman" w:hAnsi="Times New Roman" w:cs="Times New Roman"/>
          <w:sz w:val="24"/>
          <w:szCs w:val="24"/>
        </w:rPr>
        <w:t>»</w:t>
      </w:r>
      <w:r w:rsidR="00C60C57" w:rsidRPr="000A6D7B">
        <w:rPr>
          <w:rFonts w:ascii="Times New Roman" w:hAnsi="Times New Roman" w:cs="Times New Roman"/>
          <w:sz w:val="24"/>
          <w:szCs w:val="24"/>
        </w:rPr>
        <w:t xml:space="preserve"> и вносимые в них</w:t>
      </w:r>
      <w:r w:rsidRPr="000A6D7B">
        <w:rPr>
          <w:rFonts w:ascii="Times New Roman" w:hAnsi="Times New Roman" w:cs="Times New Roman"/>
          <w:sz w:val="24"/>
          <w:szCs w:val="24"/>
        </w:rPr>
        <w:t xml:space="preserve"> изменения</w:t>
      </w:r>
      <w:r w:rsidR="00C60C57" w:rsidRPr="000A6D7B">
        <w:rPr>
          <w:rFonts w:ascii="Times New Roman" w:hAnsi="Times New Roman" w:cs="Times New Roman"/>
          <w:sz w:val="24"/>
          <w:szCs w:val="24"/>
        </w:rPr>
        <w:t xml:space="preserve">, разрабатываются муниципальным заказчиком </w:t>
      </w:r>
      <w:r w:rsidR="003A63E4" w:rsidRPr="000A6D7B">
        <w:rPr>
          <w:rFonts w:ascii="Times New Roman" w:hAnsi="Times New Roman" w:cs="Times New Roman"/>
          <w:sz w:val="24"/>
          <w:szCs w:val="24"/>
        </w:rPr>
        <w:t>программы</w:t>
      </w:r>
      <w:r w:rsidR="009C0ED1" w:rsidRPr="000A6D7B">
        <w:rPr>
          <w:rFonts w:ascii="Times New Roman" w:hAnsi="Times New Roman" w:cs="Times New Roman"/>
          <w:sz w:val="24"/>
          <w:szCs w:val="24"/>
        </w:rPr>
        <w:t xml:space="preserve"> (</w:t>
      </w:r>
      <w:r w:rsidR="00D50BCA" w:rsidRPr="000A6D7B">
        <w:rPr>
          <w:rFonts w:ascii="Times New Roman" w:hAnsi="Times New Roman" w:cs="Times New Roman"/>
          <w:sz w:val="24"/>
          <w:szCs w:val="24"/>
        </w:rPr>
        <w:t>при отсутствии подпрограмм</w:t>
      </w:r>
      <w:r w:rsidR="009C0ED1" w:rsidRPr="000A6D7B">
        <w:rPr>
          <w:rFonts w:ascii="Times New Roman" w:hAnsi="Times New Roman" w:cs="Times New Roman"/>
          <w:sz w:val="24"/>
          <w:szCs w:val="24"/>
        </w:rPr>
        <w:t>)</w:t>
      </w:r>
      <w:r w:rsidR="00FE229B" w:rsidRPr="000A6D7B">
        <w:rPr>
          <w:rFonts w:ascii="Times New Roman" w:hAnsi="Times New Roman" w:cs="Times New Roman"/>
          <w:sz w:val="24"/>
          <w:szCs w:val="24"/>
        </w:rPr>
        <w:t>,</w:t>
      </w:r>
      <w:r w:rsidR="009C0ED1" w:rsidRPr="000A6D7B">
        <w:rPr>
          <w:rFonts w:ascii="Times New Roman" w:hAnsi="Times New Roman" w:cs="Times New Roman"/>
          <w:sz w:val="24"/>
          <w:szCs w:val="24"/>
        </w:rPr>
        <w:t xml:space="preserve"> муниципальным заказчиком</w:t>
      </w:r>
      <w:r w:rsidR="003A63E4" w:rsidRPr="000A6D7B">
        <w:rPr>
          <w:rFonts w:ascii="Times New Roman" w:hAnsi="Times New Roman" w:cs="Times New Roman"/>
          <w:sz w:val="24"/>
          <w:szCs w:val="24"/>
        </w:rPr>
        <w:t xml:space="preserve"> </w:t>
      </w:r>
      <w:r w:rsidR="00C60C57" w:rsidRPr="000A6D7B">
        <w:rPr>
          <w:rFonts w:ascii="Times New Roman" w:hAnsi="Times New Roman" w:cs="Times New Roman"/>
          <w:sz w:val="24"/>
          <w:szCs w:val="24"/>
        </w:rPr>
        <w:t>подпрограмм</w:t>
      </w:r>
      <w:r w:rsidR="00FA799B" w:rsidRPr="000A6D7B">
        <w:rPr>
          <w:rFonts w:ascii="Times New Roman" w:hAnsi="Times New Roman" w:cs="Times New Roman"/>
          <w:sz w:val="24"/>
          <w:szCs w:val="24"/>
        </w:rPr>
        <w:t>ы</w:t>
      </w:r>
      <w:r w:rsidR="00C60C57" w:rsidRPr="000A6D7B">
        <w:rPr>
          <w:rFonts w:ascii="Times New Roman" w:hAnsi="Times New Roman" w:cs="Times New Roman"/>
          <w:sz w:val="24"/>
          <w:szCs w:val="24"/>
        </w:rPr>
        <w:t xml:space="preserve"> </w:t>
      </w:r>
      <w:r w:rsidR="00FA799B" w:rsidRPr="000A6D7B">
        <w:rPr>
          <w:rFonts w:ascii="Times New Roman" w:hAnsi="Times New Roman" w:cs="Times New Roman"/>
          <w:sz w:val="24"/>
          <w:szCs w:val="24"/>
        </w:rPr>
        <w:t xml:space="preserve">и утверждаются </w:t>
      </w:r>
      <w:r w:rsidR="007C6DD9" w:rsidRPr="000A6D7B">
        <w:rPr>
          <w:rFonts w:ascii="Times New Roman" w:hAnsi="Times New Roman" w:cs="Times New Roman"/>
          <w:sz w:val="24"/>
          <w:szCs w:val="24"/>
        </w:rPr>
        <w:t>координатором</w:t>
      </w:r>
      <w:r w:rsidR="00C60C57" w:rsidRPr="000A6D7B">
        <w:rPr>
          <w:rFonts w:ascii="Times New Roman" w:hAnsi="Times New Roman" w:cs="Times New Roman"/>
          <w:sz w:val="24"/>
          <w:szCs w:val="24"/>
        </w:rPr>
        <w:t xml:space="preserve"> </w:t>
      </w:r>
      <w:r w:rsidR="00FA799B" w:rsidRPr="000A6D7B">
        <w:rPr>
          <w:rFonts w:ascii="Times New Roman" w:hAnsi="Times New Roman" w:cs="Times New Roman"/>
          <w:sz w:val="24"/>
          <w:szCs w:val="24"/>
        </w:rPr>
        <w:t xml:space="preserve">муниципальной </w:t>
      </w:r>
      <w:r w:rsidR="00C60C57" w:rsidRPr="000A6D7B">
        <w:rPr>
          <w:rFonts w:ascii="Times New Roman" w:hAnsi="Times New Roman" w:cs="Times New Roman"/>
          <w:sz w:val="24"/>
          <w:szCs w:val="24"/>
        </w:rPr>
        <w:t>программы</w:t>
      </w:r>
      <w:r w:rsidR="000F4313" w:rsidRPr="000A6D7B">
        <w:rPr>
          <w:rFonts w:ascii="Times New Roman" w:hAnsi="Times New Roman" w:cs="Times New Roman"/>
          <w:sz w:val="24"/>
          <w:szCs w:val="24"/>
        </w:rPr>
        <w:t>.</w:t>
      </w:r>
    </w:p>
    <w:p w:rsidR="003F1194" w:rsidRPr="000A6D7B" w:rsidRDefault="00D2426B" w:rsidP="003F1194">
      <w:pPr>
        <w:tabs>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A6D7B">
        <w:rPr>
          <w:rFonts w:ascii="Times New Roman" w:eastAsiaTheme="minorEastAsia" w:hAnsi="Times New Roman" w:cs="Times New Roman"/>
          <w:sz w:val="24"/>
          <w:szCs w:val="24"/>
          <w:lang w:eastAsia="ru-RU"/>
        </w:rPr>
        <w:t xml:space="preserve"> </w:t>
      </w:r>
      <w:r w:rsidR="003F1194" w:rsidRPr="000A6D7B">
        <w:rPr>
          <w:rFonts w:ascii="Times New Roman" w:eastAsiaTheme="minorEastAsia" w:hAnsi="Times New Roman" w:cs="Times New Roman"/>
          <w:sz w:val="24"/>
          <w:szCs w:val="24"/>
          <w:lang w:eastAsia="ru-RU"/>
        </w:rPr>
        <w:t>«Дорожная карта» разрабатывается на один год. Для основного мероприятия, предусматривающего заключение контракта на срок, превышающий год, «Дорожная карта» разрабатывается на период, соответствующий плановому сроку выполнения основного мероприятия.</w:t>
      </w:r>
    </w:p>
    <w:p w:rsidR="00C60C57" w:rsidRPr="000A6D7B" w:rsidRDefault="00C60C57" w:rsidP="008C7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 xml:space="preserve">Для подпрограммы </w:t>
      </w:r>
      <w:r w:rsidR="000A048A" w:rsidRPr="000A6D7B">
        <w:rPr>
          <w:rFonts w:ascii="Times New Roman" w:hAnsi="Times New Roman" w:cs="Times New Roman"/>
          <w:sz w:val="24"/>
          <w:szCs w:val="24"/>
        </w:rPr>
        <w:t>«</w:t>
      </w:r>
      <w:r w:rsidRPr="000A6D7B">
        <w:rPr>
          <w:rFonts w:ascii="Times New Roman" w:hAnsi="Times New Roman" w:cs="Times New Roman"/>
          <w:sz w:val="24"/>
          <w:szCs w:val="24"/>
        </w:rPr>
        <w:t>Обеспечивающая подпрограмма</w:t>
      </w:r>
      <w:r w:rsidR="000A048A" w:rsidRPr="000A6D7B">
        <w:rPr>
          <w:rFonts w:ascii="Times New Roman" w:hAnsi="Times New Roman" w:cs="Times New Roman"/>
          <w:sz w:val="24"/>
          <w:szCs w:val="24"/>
        </w:rPr>
        <w:t>»</w:t>
      </w:r>
      <w:r w:rsidRPr="000A6D7B">
        <w:rPr>
          <w:rFonts w:ascii="Times New Roman" w:hAnsi="Times New Roman" w:cs="Times New Roman"/>
          <w:sz w:val="24"/>
          <w:szCs w:val="24"/>
        </w:rPr>
        <w:t xml:space="preserve"> </w:t>
      </w:r>
      <w:r w:rsidR="000A048A" w:rsidRPr="000A6D7B">
        <w:rPr>
          <w:rFonts w:ascii="Times New Roman" w:hAnsi="Times New Roman" w:cs="Times New Roman"/>
          <w:sz w:val="24"/>
          <w:szCs w:val="24"/>
        </w:rPr>
        <w:t>«</w:t>
      </w:r>
      <w:r w:rsidRPr="000A6D7B">
        <w:rPr>
          <w:rFonts w:ascii="Times New Roman" w:hAnsi="Times New Roman" w:cs="Times New Roman"/>
          <w:sz w:val="24"/>
          <w:szCs w:val="24"/>
        </w:rPr>
        <w:t>Дорожная карта</w:t>
      </w:r>
      <w:r w:rsidR="000A048A" w:rsidRPr="000A6D7B">
        <w:rPr>
          <w:rFonts w:ascii="Times New Roman" w:hAnsi="Times New Roman" w:cs="Times New Roman"/>
          <w:sz w:val="24"/>
          <w:szCs w:val="24"/>
        </w:rPr>
        <w:t>»</w:t>
      </w:r>
      <w:r w:rsidRPr="000A6D7B">
        <w:rPr>
          <w:rFonts w:ascii="Times New Roman" w:hAnsi="Times New Roman" w:cs="Times New Roman"/>
          <w:sz w:val="24"/>
          <w:szCs w:val="24"/>
        </w:rPr>
        <w:t xml:space="preserve"> не разрабатывается.</w:t>
      </w:r>
    </w:p>
    <w:p w:rsidR="008962ED" w:rsidRPr="000A6D7B" w:rsidRDefault="008962ED" w:rsidP="00530230">
      <w:pPr>
        <w:pStyle w:val="ConsPlusNormal"/>
        <w:ind w:firstLine="540"/>
        <w:jc w:val="both"/>
      </w:pPr>
    </w:p>
    <w:p w:rsidR="00530230" w:rsidRPr="000A6D7B" w:rsidRDefault="00530230" w:rsidP="00530230">
      <w:pPr>
        <w:pStyle w:val="ConsPlusNormal"/>
        <w:jc w:val="center"/>
        <w:rPr>
          <w:rFonts w:ascii="Times New Roman" w:hAnsi="Times New Roman" w:cs="Times New Roman"/>
          <w:b/>
          <w:sz w:val="24"/>
          <w:szCs w:val="24"/>
        </w:rPr>
      </w:pPr>
      <w:r w:rsidRPr="000A6D7B">
        <w:rPr>
          <w:rFonts w:ascii="Times New Roman" w:hAnsi="Times New Roman" w:cs="Times New Roman"/>
          <w:b/>
          <w:sz w:val="24"/>
          <w:szCs w:val="24"/>
        </w:rPr>
        <w:t>XI. Контроль и отчетность при реализации муниципальной программы</w:t>
      </w:r>
    </w:p>
    <w:p w:rsidR="00530230" w:rsidRPr="000A6D7B" w:rsidRDefault="00530230" w:rsidP="00530230">
      <w:pPr>
        <w:pStyle w:val="ConsPlusNormal"/>
        <w:jc w:val="both"/>
        <w:rPr>
          <w:rFonts w:ascii="Times New Roman" w:hAnsi="Times New Roman" w:cs="Times New Roman"/>
          <w:sz w:val="24"/>
          <w:szCs w:val="24"/>
        </w:rPr>
      </w:pPr>
    </w:p>
    <w:p w:rsidR="00530230" w:rsidRPr="000A6D7B" w:rsidRDefault="00492F1F"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6</w:t>
      </w:r>
      <w:r w:rsidR="00626799" w:rsidRPr="000A6D7B">
        <w:rPr>
          <w:rFonts w:ascii="Times New Roman" w:hAnsi="Times New Roman" w:cs="Times New Roman"/>
          <w:sz w:val="24"/>
          <w:szCs w:val="24"/>
        </w:rPr>
        <w:t>5</w:t>
      </w:r>
      <w:r w:rsidR="00530230" w:rsidRPr="000A6D7B">
        <w:rPr>
          <w:rFonts w:ascii="Times New Roman" w:hAnsi="Times New Roman" w:cs="Times New Roman"/>
          <w:sz w:val="24"/>
          <w:szCs w:val="24"/>
        </w:rPr>
        <w:t xml:space="preserve">. </w:t>
      </w:r>
      <w:proofErr w:type="gramStart"/>
      <w:r w:rsidR="00530230" w:rsidRPr="000A6D7B">
        <w:rPr>
          <w:rFonts w:ascii="Times New Roman" w:hAnsi="Times New Roman" w:cs="Times New Roman"/>
          <w:sz w:val="24"/>
          <w:szCs w:val="24"/>
        </w:rPr>
        <w:t>Контроль за</w:t>
      </w:r>
      <w:proofErr w:type="gramEnd"/>
      <w:r w:rsidR="00530230" w:rsidRPr="000A6D7B">
        <w:rPr>
          <w:rFonts w:ascii="Times New Roman" w:hAnsi="Times New Roman" w:cs="Times New Roman"/>
          <w:sz w:val="24"/>
          <w:szCs w:val="24"/>
        </w:rPr>
        <w:t xml:space="preserve"> реализацией муниципальной программы осуществляется координатором муниципальной программы.</w:t>
      </w:r>
    </w:p>
    <w:p w:rsidR="00530230" w:rsidRPr="000A6D7B" w:rsidRDefault="00492F1F"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6</w:t>
      </w:r>
      <w:r w:rsidR="00626799" w:rsidRPr="000A6D7B">
        <w:rPr>
          <w:rFonts w:ascii="Times New Roman" w:hAnsi="Times New Roman" w:cs="Times New Roman"/>
          <w:sz w:val="24"/>
          <w:szCs w:val="24"/>
        </w:rPr>
        <w:t>6</w:t>
      </w:r>
      <w:r w:rsidR="00530230" w:rsidRPr="000A6D7B">
        <w:rPr>
          <w:rFonts w:ascii="Times New Roman" w:hAnsi="Times New Roman" w:cs="Times New Roman"/>
          <w:sz w:val="24"/>
          <w:szCs w:val="24"/>
        </w:rPr>
        <w:t xml:space="preserve">. С целью </w:t>
      </w:r>
      <w:proofErr w:type="gramStart"/>
      <w:r w:rsidR="00530230" w:rsidRPr="000A6D7B">
        <w:rPr>
          <w:rFonts w:ascii="Times New Roman" w:hAnsi="Times New Roman" w:cs="Times New Roman"/>
          <w:sz w:val="24"/>
          <w:szCs w:val="24"/>
        </w:rPr>
        <w:t>контроля за</w:t>
      </w:r>
      <w:proofErr w:type="gramEnd"/>
      <w:r w:rsidR="00530230" w:rsidRPr="000A6D7B">
        <w:rPr>
          <w:rFonts w:ascii="Times New Roman" w:hAnsi="Times New Roman" w:cs="Times New Roman"/>
          <w:sz w:val="24"/>
          <w:szCs w:val="24"/>
        </w:rPr>
        <w:t xml:space="preserve"> реализацией муниципальной программы муниципальный заказчик </w:t>
      </w:r>
      <w:r w:rsidR="00FE229B" w:rsidRPr="000A6D7B">
        <w:rPr>
          <w:rFonts w:ascii="Times New Roman" w:hAnsi="Times New Roman" w:cs="Times New Roman"/>
          <w:sz w:val="24"/>
          <w:szCs w:val="24"/>
        </w:rPr>
        <w:t xml:space="preserve">программы </w:t>
      </w:r>
      <w:r w:rsidR="00530230" w:rsidRPr="000A6D7B">
        <w:rPr>
          <w:rFonts w:ascii="Times New Roman" w:hAnsi="Times New Roman" w:cs="Times New Roman"/>
          <w:sz w:val="24"/>
          <w:szCs w:val="24"/>
        </w:rPr>
        <w:t>формирует в подсистеме ГАСУ МО:</w:t>
      </w:r>
    </w:p>
    <w:p w:rsidR="00C57659" w:rsidRPr="000A6D7B" w:rsidRDefault="00C57659" w:rsidP="00C5765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1) Ежеквартально до 15 числа месяца, следующего за отчетным кварталом:</w:t>
      </w:r>
    </w:p>
    <w:p w:rsidR="00C57659" w:rsidRPr="000A6D7B" w:rsidRDefault="00C57659" w:rsidP="00C5765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а) оперативный отчет о реализации мероприятий, который содержит:</w:t>
      </w:r>
    </w:p>
    <w:p w:rsidR="00C57659" w:rsidRPr="000A6D7B" w:rsidRDefault="00C57659" w:rsidP="00C5765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C57659" w:rsidRPr="000A6D7B" w:rsidRDefault="00C57659" w:rsidP="00C5765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 xml:space="preserve">анализ причин несвоевременного выполнения мероприятий. </w:t>
      </w:r>
    </w:p>
    <w:p w:rsidR="00C57659" w:rsidRPr="000A6D7B" w:rsidRDefault="00C57659" w:rsidP="00C5765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б)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C57659" w:rsidRPr="000A6D7B" w:rsidRDefault="00C57659" w:rsidP="00C5765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наименование объекта, адрес объекта, планируемые работы;</w:t>
      </w:r>
    </w:p>
    <w:p w:rsidR="00C57659" w:rsidRPr="000A6D7B" w:rsidRDefault="00C57659" w:rsidP="00C5765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перечень фактически выполненных работ, с указанием объемов, источников финансирования;</w:t>
      </w:r>
    </w:p>
    <w:p w:rsidR="00C57659" w:rsidRPr="000A6D7B" w:rsidRDefault="00C57659" w:rsidP="00C5765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анализ причин невыполнения (несвоевременного выполнения) работ.</w:t>
      </w:r>
    </w:p>
    <w:p w:rsidR="00C57659" w:rsidRPr="000A6D7B" w:rsidRDefault="00C57659" w:rsidP="00C5765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 xml:space="preserve">2) Ежегодно в срок до 1 марта года, следующего за </w:t>
      </w:r>
      <w:proofErr w:type="gramStart"/>
      <w:r w:rsidRPr="000A6D7B">
        <w:rPr>
          <w:rFonts w:ascii="Times New Roman" w:hAnsi="Times New Roman" w:cs="Times New Roman"/>
          <w:sz w:val="24"/>
          <w:szCs w:val="24"/>
        </w:rPr>
        <w:t>отчетным</w:t>
      </w:r>
      <w:proofErr w:type="gramEnd"/>
      <w:r w:rsidRPr="000A6D7B">
        <w:rPr>
          <w:rFonts w:ascii="Times New Roman" w:hAnsi="Times New Roman" w:cs="Times New Roman"/>
          <w:sz w:val="24"/>
          <w:szCs w:val="24"/>
        </w:rPr>
        <w:t>, годовой отчет о реализации муниципальной программы для оценки эффективности реализации муниципальной программы, который содержит:</w:t>
      </w:r>
    </w:p>
    <w:p w:rsidR="00C57659" w:rsidRPr="000A6D7B" w:rsidRDefault="00C57659" w:rsidP="00C5765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а) аналитическую записку, в которой указываются:</w:t>
      </w:r>
    </w:p>
    <w:p w:rsidR="00C57659" w:rsidRPr="000A6D7B" w:rsidRDefault="00C57659" w:rsidP="00C5765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C57659" w:rsidRPr="000A6D7B" w:rsidRDefault="00C57659" w:rsidP="00C5765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C57659" w:rsidRPr="000A6D7B" w:rsidRDefault="00C57659" w:rsidP="00C5765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б) таблицу, в которой указываются данные:</w:t>
      </w:r>
    </w:p>
    <w:p w:rsidR="00C57659" w:rsidRPr="000A6D7B" w:rsidRDefault="00C57659" w:rsidP="00C5765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об использовании средств бюджета Рузского городского округа и средств иных привлекаемых для реализации муниципальной программы источников по  каждому мероприятию и в целом по муниципальной программе;</w:t>
      </w:r>
    </w:p>
    <w:p w:rsidR="00C57659" w:rsidRPr="000A6D7B" w:rsidRDefault="00C57659" w:rsidP="00C5765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A6D7B">
        <w:rPr>
          <w:rFonts w:ascii="Times New Roman" w:hAnsi="Times New Roman" w:cs="Times New Roman"/>
          <w:sz w:val="24"/>
          <w:szCs w:val="24"/>
        </w:rPr>
        <w:t>по всем мероприятиям, из них по не завершенным в утвержденные сроки, указываются причины их невыполнения и предложения по дальнейшей реализации;</w:t>
      </w:r>
      <w:proofErr w:type="gramEnd"/>
    </w:p>
    <w:p w:rsidR="00C57659" w:rsidRPr="000A6D7B" w:rsidRDefault="00C57659" w:rsidP="00C5765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A6D7B">
        <w:rPr>
          <w:rFonts w:ascii="Times New Roman" w:hAnsi="Times New Roman" w:cs="Times New Roman"/>
          <w:sz w:val="24"/>
          <w:szCs w:val="24"/>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530230" w:rsidRPr="000A6D7B" w:rsidRDefault="00492F1F"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6</w:t>
      </w:r>
      <w:r w:rsidR="00626799" w:rsidRPr="000A6D7B">
        <w:rPr>
          <w:rFonts w:ascii="Times New Roman" w:hAnsi="Times New Roman" w:cs="Times New Roman"/>
          <w:sz w:val="24"/>
          <w:szCs w:val="24"/>
        </w:rPr>
        <w:t>7</w:t>
      </w:r>
      <w:r w:rsidR="00530230" w:rsidRPr="000A6D7B">
        <w:rPr>
          <w:rFonts w:ascii="Times New Roman" w:hAnsi="Times New Roman" w:cs="Times New Roman"/>
          <w:sz w:val="24"/>
          <w:szCs w:val="24"/>
        </w:rPr>
        <w:t xml:space="preserve">. Финансовое управление ежеквартально до 15 числа месяца, следующего за </w:t>
      </w:r>
      <w:r w:rsidR="00530230" w:rsidRPr="000A6D7B">
        <w:rPr>
          <w:rFonts w:ascii="Times New Roman" w:hAnsi="Times New Roman" w:cs="Times New Roman"/>
          <w:sz w:val="24"/>
          <w:szCs w:val="24"/>
        </w:rPr>
        <w:lastRenderedPageBreak/>
        <w:t>отчетным кварталом, направляет в Управление экономического развития и АПК отчет нарастающим итогом с начала года о финансировании муниципальных программ в разрезе подпрограмм</w:t>
      </w:r>
      <w:r w:rsidR="008C7230" w:rsidRPr="000A6D7B">
        <w:rPr>
          <w:rFonts w:ascii="Times New Roman" w:hAnsi="Times New Roman" w:cs="Times New Roman"/>
          <w:sz w:val="24"/>
          <w:szCs w:val="24"/>
        </w:rPr>
        <w:t xml:space="preserve"> и бюджетов</w:t>
      </w:r>
      <w:r w:rsidR="00530230" w:rsidRPr="000A6D7B">
        <w:rPr>
          <w:rFonts w:ascii="Times New Roman" w:hAnsi="Times New Roman" w:cs="Times New Roman"/>
          <w:sz w:val="24"/>
          <w:szCs w:val="24"/>
        </w:rPr>
        <w:t>.</w:t>
      </w:r>
    </w:p>
    <w:p w:rsidR="00530230" w:rsidRPr="000A6D7B" w:rsidRDefault="00626799"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6</w:t>
      </w:r>
      <w:r w:rsidR="001A4C4C" w:rsidRPr="000A6D7B">
        <w:rPr>
          <w:rFonts w:ascii="Times New Roman" w:hAnsi="Times New Roman" w:cs="Times New Roman"/>
          <w:sz w:val="24"/>
          <w:szCs w:val="24"/>
        </w:rPr>
        <w:t>8</w:t>
      </w:r>
      <w:r w:rsidR="00530230" w:rsidRPr="000A6D7B">
        <w:rPr>
          <w:rFonts w:ascii="Times New Roman" w:hAnsi="Times New Roman" w:cs="Times New Roman"/>
          <w:sz w:val="24"/>
          <w:szCs w:val="24"/>
        </w:rPr>
        <w:t xml:space="preserve">. </w:t>
      </w:r>
      <w:proofErr w:type="gramStart"/>
      <w:r w:rsidR="00530230" w:rsidRPr="000A6D7B">
        <w:rPr>
          <w:rFonts w:ascii="Times New Roman" w:hAnsi="Times New Roman" w:cs="Times New Roman"/>
          <w:sz w:val="24"/>
          <w:szCs w:val="24"/>
        </w:rPr>
        <w:t>Управление экономического развития и АПК с учетом информации, полученной от</w:t>
      </w:r>
      <w:r w:rsidR="00530230" w:rsidRPr="000A6D7B">
        <w:rPr>
          <w:rFonts w:ascii="Times New Roman" w:hAnsi="Times New Roman" w:cs="Times New Roman"/>
          <w:strike/>
          <w:sz w:val="24"/>
          <w:szCs w:val="24"/>
        </w:rPr>
        <w:t xml:space="preserve"> </w:t>
      </w:r>
      <w:r w:rsidR="00530230" w:rsidRPr="000A6D7B">
        <w:rPr>
          <w:rFonts w:ascii="Times New Roman" w:hAnsi="Times New Roman" w:cs="Times New Roman"/>
          <w:sz w:val="24"/>
          <w:szCs w:val="24"/>
        </w:rPr>
        <w:t>Финансового управления</w:t>
      </w:r>
      <w:r w:rsidR="00356D58" w:rsidRPr="000A6D7B">
        <w:rPr>
          <w:rFonts w:ascii="Times New Roman" w:hAnsi="Times New Roman" w:cs="Times New Roman"/>
          <w:sz w:val="24"/>
          <w:szCs w:val="24"/>
        </w:rPr>
        <w:t xml:space="preserve"> и посредс</w:t>
      </w:r>
      <w:r w:rsidR="002E3C67" w:rsidRPr="000A6D7B">
        <w:rPr>
          <w:rFonts w:ascii="Times New Roman" w:hAnsi="Times New Roman" w:cs="Times New Roman"/>
          <w:sz w:val="24"/>
          <w:szCs w:val="24"/>
        </w:rPr>
        <w:t>т</w:t>
      </w:r>
      <w:r w:rsidR="00356D58" w:rsidRPr="000A6D7B">
        <w:rPr>
          <w:rFonts w:ascii="Times New Roman" w:hAnsi="Times New Roman" w:cs="Times New Roman"/>
          <w:sz w:val="24"/>
          <w:szCs w:val="24"/>
        </w:rPr>
        <w:t xml:space="preserve">вом </w:t>
      </w:r>
      <w:r w:rsidR="002E3C67" w:rsidRPr="000A6D7B">
        <w:rPr>
          <w:rFonts w:ascii="Times New Roman" w:hAnsi="Times New Roman" w:cs="Times New Roman"/>
          <w:sz w:val="24"/>
          <w:szCs w:val="24"/>
        </w:rPr>
        <w:t>под</w:t>
      </w:r>
      <w:r w:rsidR="00356D58" w:rsidRPr="000A6D7B">
        <w:rPr>
          <w:rFonts w:ascii="Times New Roman" w:hAnsi="Times New Roman" w:cs="Times New Roman"/>
          <w:sz w:val="24"/>
          <w:szCs w:val="24"/>
        </w:rPr>
        <w:t>системы ГАСУ</w:t>
      </w:r>
      <w:r w:rsidR="002E3C67" w:rsidRPr="000A6D7B">
        <w:rPr>
          <w:rFonts w:ascii="Times New Roman" w:hAnsi="Times New Roman" w:cs="Times New Roman"/>
          <w:sz w:val="24"/>
          <w:szCs w:val="24"/>
        </w:rPr>
        <w:t xml:space="preserve"> МО</w:t>
      </w:r>
      <w:r w:rsidR="00530230" w:rsidRPr="000A6D7B">
        <w:rPr>
          <w:rFonts w:ascii="Times New Roman" w:hAnsi="Times New Roman" w:cs="Times New Roman"/>
          <w:sz w:val="24"/>
          <w:szCs w:val="24"/>
        </w:rPr>
        <w:t xml:space="preserve"> до 30 числа месяца, следующего за отчетным кварталом, подготавливает отчет о ходе реализации муниципальных программ</w:t>
      </w:r>
      <w:r w:rsidR="00AA35C5" w:rsidRPr="000A6D7B">
        <w:rPr>
          <w:rFonts w:ascii="Times New Roman" w:hAnsi="Times New Roman" w:cs="Times New Roman"/>
          <w:sz w:val="24"/>
          <w:szCs w:val="24"/>
        </w:rPr>
        <w:t>,</w:t>
      </w:r>
      <w:r w:rsidR="00530230" w:rsidRPr="000A6D7B">
        <w:rPr>
          <w:rFonts w:ascii="Times New Roman" w:hAnsi="Times New Roman" w:cs="Times New Roman"/>
          <w:sz w:val="24"/>
          <w:szCs w:val="24"/>
        </w:rPr>
        <w:t xml:space="preserve"> направляет его </w:t>
      </w:r>
      <w:r w:rsidR="008C7230" w:rsidRPr="000A6D7B">
        <w:rPr>
          <w:rFonts w:ascii="Times New Roman" w:hAnsi="Times New Roman" w:cs="Times New Roman"/>
          <w:sz w:val="24"/>
          <w:szCs w:val="24"/>
        </w:rPr>
        <w:t>Главе</w:t>
      </w:r>
      <w:r w:rsidR="00530230" w:rsidRPr="000A6D7B">
        <w:rPr>
          <w:rFonts w:ascii="Times New Roman" w:hAnsi="Times New Roman" w:cs="Times New Roman"/>
          <w:sz w:val="24"/>
          <w:szCs w:val="24"/>
        </w:rPr>
        <w:t xml:space="preserve"> Рузского </w:t>
      </w:r>
      <w:r w:rsidR="008C7230"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xml:space="preserve"> и размещает на официальном сайте Рузского </w:t>
      </w:r>
      <w:r w:rsidR="008C7230"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xml:space="preserve"> в сети Интернет</w:t>
      </w:r>
      <w:r w:rsidR="00002E1E" w:rsidRPr="000A6D7B">
        <w:rPr>
          <w:rFonts w:ascii="Times New Roman" w:hAnsi="Times New Roman" w:cs="Times New Roman"/>
          <w:sz w:val="24"/>
          <w:szCs w:val="24"/>
        </w:rPr>
        <w:t xml:space="preserve"> в разделе </w:t>
      </w:r>
      <w:r w:rsidR="008C7230" w:rsidRPr="000A6D7B">
        <w:rPr>
          <w:rFonts w:ascii="Times New Roman" w:hAnsi="Times New Roman" w:cs="Times New Roman"/>
          <w:sz w:val="24"/>
          <w:szCs w:val="24"/>
        </w:rPr>
        <w:t xml:space="preserve">«Документы» подразделе </w:t>
      </w:r>
      <w:r w:rsidR="00002E1E" w:rsidRPr="000A6D7B">
        <w:rPr>
          <w:rFonts w:ascii="Times New Roman" w:hAnsi="Times New Roman" w:cs="Times New Roman"/>
          <w:sz w:val="24"/>
          <w:szCs w:val="24"/>
        </w:rPr>
        <w:t>«Муниципальные программы»</w:t>
      </w:r>
      <w:r w:rsidR="00530230" w:rsidRPr="000A6D7B">
        <w:rPr>
          <w:rFonts w:ascii="Times New Roman" w:hAnsi="Times New Roman" w:cs="Times New Roman"/>
          <w:sz w:val="24"/>
          <w:szCs w:val="24"/>
        </w:rPr>
        <w:t>.</w:t>
      </w:r>
      <w:proofErr w:type="gramEnd"/>
    </w:p>
    <w:p w:rsidR="008F1622" w:rsidRPr="000A6D7B" w:rsidRDefault="00C57659" w:rsidP="00530230">
      <w:pPr>
        <w:pStyle w:val="ConsPlusNormal"/>
        <w:ind w:firstLine="540"/>
        <w:jc w:val="both"/>
        <w:rPr>
          <w:rFonts w:ascii="Times New Roman" w:hAnsi="Times New Roman" w:cs="Times New Roman"/>
          <w:sz w:val="24"/>
          <w:szCs w:val="24"/>
        </w:rPr>
      </w:pPr>
      <w:proofErr w:type="gramStart"/>
      <w:r w:rsidRPr="000A6D7B">
        <w:rPr>
          <w:rFonts w:ascii="Times New Roman" w:hAnsi="Times New Roman" w:cs="Times New Roman"/>
          <w:sz w:val="24"/>
          <w:szCs w:val="24"/>
        </w:rPr>
        <w:t>Н</w:t>
      </w:r>
      <w:r w:rsidR="008F1622" w:rsidRPr="000A6D7B">
        <w:rPr>
          <w:rFonts w:ascii="Times New Roman" w:hAnsi="Times New Roman" w:cs="Times New Roman"/>
          <w:sz w:val="24"/>
          <w:szCs w:val="24"/>
        </w:rPr>
        <w:t xml:space="preserve">е позднее 1 мая года, следующего за отчетным </w:t>
      </w:r>
      <w:r w:rsidRPr="000A6D7B">
        <w:rPr>
          <w:rFonts w:ascii="Times New Roman" w:hAnsi="Times New Roman" w:cs="Times New Roman"/>
          <w:sz w:val="24"/>
          <w:szCs w:val="24"/>
        </w:rPr>
        <w:t xml:space="preserve">готовит </w:t>
      </w:r>
      <w:r w:rsidR="008F1622" w:rsidRPr="000A6D7B">
        <w:rPr>
          <w:rFonts w:ascii="Times New Roman" w:hAnsi="Times New Roman" w:cs="Times New Roman"/>
          <w:sz w:val="24"/>
          <w:szCs w:val="24"/>
        </w:rPr>
        <w:t>сводный годовой отчет о ходе реализации муниципаль</w:t>
      </w:r>
      <w:r w:rsidRPr="000A6D7B">
        <w:rPr>
          <w:rFonts w:ascii="Times New Roman" w:hAnsi="Times New Roman" w:cs="Times New Roman"/>
          <w:sz w:val="24"/>
          <w:szCs w:val="24"/>
        </w:rPr>
        <w:t>ных программ направляет его Главе Рузского городского округа и размещает на официальном сайте Рузского городского округа в сети Интернет в разделе «Документы» подразделе «Муниципальные программы»</w:t>
      </w:r>
      <w:proofErr w:type="gramEnd"/>
    </w:p>
    <w:p w:rsidR="00530230" w:rsidRPr="000A6D7B" w:rsidRDefault="00530230" w:rsidP="00530230">
      <w:pPr>
        <w:pStyle w:val="ConsPlusNormal"/>
        <w:jc w:val="both"/>
      </w:pPr>
    </w:p>
    <w:p w:rsidR="00530230" w:rsidRPr="000A6D7B" w:rsidRDefault="00530230" w:rsidP="00530230">
      <w:pPr>
        <w:pStyle w:val="ConsPlusNormal"/>
        <w:jc w:val="center"/>
        <w:rPr>
          <w:rFonts w:ascii="Times New Roman" w:hAnsi="Times New Roman" w:cs="Times New Roman"/>
          <w:b/>
          <w:sz w:val="24"/>
          <w:szCs w:val="24"/>
        </w:rPr>
      </w:pPr>
      <w:r w:rsidRPr="000A6D7B">
        <w:rPr>
          <w:rFonts w:ascii="Times New Roman" w:hAnsi="Times New Roman" w:cs="Times New Roman"/>
          <w:b/>
          <w:sz w:val="24"/>
          <w:szCs w:val="24"/>
        </w:rPr>
        <w:t>XII. Порядок проведения и критерии оценки эффективности</w:t>
      </w:r>
    </w:p>
    <w:p w:rsidR="00530230" w:rsidRPr="000A6D7B" w:rsidRDefault="00530230" w:rsidP="00530230">
      <w:pPr>
        <w:pStyle w:val="ConsPlusNormal"/>
        <w:jc w:val="center"/>
        <w:rPr>
          <w:rFonts w:ascii="Times New Roman" w:hAnsi="Times New Roman" w:cs="Times New Roman"/>
          <w:b/>
          <w:sz w:val="24"/>
          <w:szCs w:val="24"/>
        </w:rPr>
      </w:pPr>
      <w:r w:rsidRPr="000A6D7B">
        <w:rPr>
          <w:rFonts w:ascii="Times New Roman" w:hAnsi="Times New Roman" w:cs="Times New Roman"/>
          <w:b/>
          <w:sz w:val="24"/>
          <w:szCs w:val="24"/>
        </w:rPr>
        <w:t>реализации муниципальной программы</w:t>
      </w:r>
    </w:p>
    <w:p w:rsidR="00530230" w:rsidRPr="000A6D7B" w:rsidRDefault="00530230" w:rsidP="00530230">
      <w:pPr>
        <w:pStyle w:val="ConsPlusNormal"/>
        <w:jc w:val="both"/>
        <w:rPr>
          <w:rFonts w:ascii="Times New Roman" w:hAnsi="Times New Roman" w:cs="Times New Roman"/>
          <w:sz w:val="24"/>
          <w:szCs w:val="24"/>
        </w:rPr>
      </w:pPr>
    </w:p>
    <w:p w:rsidR="00530230" w:rsidRPr="000A6D7B" w:rsidRDefault="00332835"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7</w:t>
      </w:r>
      <w:r w:rsidR="00626799" w:rsidRPr="000A6D7B">
        <w:rPr>
          <w:rFonts w:ascii="Times New Roman" w:hAnsi="Times New Roman" w:cs="Times New Roman"/>
          <w:sz w:val="24"/>
          <w:szCs w:val="24"/>
        </w:rPr>
        <w:t>0</w:t>
      </w:r>
      <w:r w:rsidR="00530230" w:rsidRPr="000A6D7B">
        <w:rPr>
          <w:rFonts w:ascii="Times New Roman" w:hAnsi="Times New Roman" w:cs="Times New Roman"/>
          <w:sz w:val="24"/>
          <w:szCs w:val="24"/>
        </w:rPr>
        <w:t>. Управлением экономического развития и АПК ежегодно проводится оценка эффективности реализации муниципальной программы.</w:t>
      </w:r>
    </w:p>
    <w:p w:rsidR="00530230" w:rsidRPr="000A6D7B" w:rsidRDefault="00492F1F"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7</w:t>
      </w:r>
      <w:r w:rsidR="00626799" w:rsidRPr="000A6D7B">
        <w:rPr>
          <w:rFonts w:ascii="Times New Roman" w:hAnsi="Times New Roman" w:cs="Times New Roman"/>
          <w:sz w:val="24"/>
          <w:szCs w:val="24"/>
        </w:rPr>
        <w:t>1</w:t>
      </w:r>
      <w:r w:rsidR="00530230" w:rsidRPr="000A6D7B">
        <w:rPr>
          <w:rFonts w:ascii="Times New Roman" w:hAnsi="Times New Roman" w:cs="Times New Roman"/>
          <w:sz w:val="24"/>
          <w:szCs w:val="24"/>
        </w:rPr>
        <w:t xml:space="preserve">. Подготовка заключения об оценке эффективности реализации муниципальной программы осуществляется Управлением экономического развития и АПК в течение 14 дней </w:t>
      </w:r>
      <w:proofErr w:type="gramStart"/>
      <w:r w:rsidR="00530230" w:rsidRPr="000A6D7B">
        <w:rPr>
          <w:rFonts w:ascii="Times New Roman" w:hAnsi="Times New Roman" w:cs="Times New Roman"/>
          <w:sz w:val="24"/>
          <w:szCs w:val="24"/>
        </w:rPr>
        <w:t>с даты поступления</w:t>
      </w:r>
      <w:proofErr w:type="gramEnd"/>
      <w:r w:rsidR="00530230" w:rsidRPr="000A6D7B">
        <w:rPr>
          <w:rFonts w:ascii="Times New Roman" w:hAnsi="Times New Roman" w:cs="Times New Roman"/>
          <w:sz w:val="24"/>
          <w:szCs w:val="24"/>
        </w:rPr>
        <w:t xml:space="preserve"> годового отчета о реализации муниципальной программы.</w:t>
      </w:r>
    </w:p>
    <w:p w:rsidR="00530230" w:rsidRPr="000A6D7B" w:rsidRDefault="00492F1F"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7</w:t>
      </w:r>
      <w:r w:rsidR="00626799" w:rsidRPr="000A6D7B">
        <w:rPr>
          <w:rFonts w:ascii="Times New Roman" w:hAnsi="Times New Roman" w:cs="Times New Roman"/>
          <w:sz w:val="24"/>
          <w:szCs w:val="24"/>
        </w:rPr>
        <w:t>2</w:t>
      </w:r>
      <w:r w:rsidR="00530230" w:rsidRPr="000A6D7B">
        <w:rPr>
          <w:rFonts w:ascii="Times New Roman" w:hAnsi="Times New Roman" w:cs="Times New Roman"/>
          <w:sz w:val="24"/>
          <w:szCs w:val="24"/>
        </w:rPr>
        <w:t xml:space="preserve">. Оценка эффективности реализации муниципальной программы проводится в соответствии с </w:t>
      </w:r>
      <w:hyperlink r:id="rId14" w:anchor="P1996" w:history="1">
        <w:r w:rsidR="00530230" w:rsidRPr="000A6D7B">
          <w:rPr>
            <w:rStyle w:val="a4"/>
            <w:rFonts w:ascii="Times New Roman" w:hAnsi="Times New Roman" w:cs="Times New Roman"/>
            <w:color w:val="auto"/>
            <w:sz w:val="24"/>
            <w:szCs w:val="24"/>
            <w:u w:val="none"/>
          </w:rPr>
          <w:t>Методикой</w:t>
        </w:r>
      </w:hyperlink>
      <w:r w:rsidR="00530230" w:rsidRPr="000A6D7B">
        <w:rPr>
          <w:rFonts w:ascii="Times New Roman" w:hAnsi="Times New Roman" w:cs="Times New Roman"/>
          <w:sz w:val="24"/>
          <w:szCs w:val="24"/>
        </w:rPr>
        <w:t xml:space="preserve"> оценки эффективности реализации муниципальных программ согласно приложению №</w:t>
      </w:r>
      <w:r w:rsidR="001A4C4C" w:rsidRPr="000A6D7B">
        <w:rPr>
          <w:rFonts w:ascii="Times New Roman" w:hAnsi="Times New Roman" w:cs="Times New Roman"/>
          <w:sz w:val="24"/>
          <w:szCs w:val="24"/>
        </w:rPr>
        <w:t>7</w:t>
      </w:r>
      <w:r w:rsidR="00530230" w:rsidRPr="000A6D7B">
        <w:rPr>
          <w:rFonts w:ascii="Times New Roman" w:hAnsi="Times New Roman" w:cs="Times New Roman"/>
          <w:sz w:val="24"/>
          <w:szCs w:val="24"/>
        </w:rPr>
        <w:t xml:space="preserve"> к настоящему Порядку.</w:t>
      </w:r>
    </w:p>
    <w:p w:rsidR="00530230" w:rsidRPr="000A6D7B" w:rsidRDefault="00492F1F" w:rsidP="00530230">
      <w:pPr>
        <w:pStyle w:val="ConsPlusNormal"/>
        <w:ind w:firstLine="540"/>
        <w:jc w:val="both"/>
        <w:rPr>
          <w:rFonts w:ascii="Times New Roman" w:hAnsi="Times New Roman" w:cs="Times New Roman"/>
          <w:strike/>
          <w:sz w:val="24"/>
          <w:szCs w:val="24"/>
        </w:rPr>
      </w:pPr>
      <w:r w:rsidRPr="000A6D7B">
        <w:rPr>
          <w:rFonts w:ascii="Times New Roman" w:hAnsi="Times New Roman" w:cs="Times New Roman"/>
          <w:sz w:val="24"/>
          <w:szCs w:val="24"/>
        </w:rPr>
        <w:t>7</w:t>
      </w:r>
      <w:r w:rsidR="00626799" w:rsidRPr="000A6D7B">
        <w:rPr>
          <w:rFonts w:ascii="Times New Roman" w:hAnsi="Times New Roman" w:cs="Times New Roman"/>
          <w:sz w:val="24"/>
          <w:szCs w:val="24"/>
        </w:rPr>
        <w:t>3</w:t>
      </w:r>
      <w:r w:rsidR="00530230" w:rsidRPr="000A6D7B">
        <w:rPr>
          <w:rFonts w:ascii="Times New Roman" w:hAnsi="Times New Roman" w:cs="Times New Roman"/>
          <w:sz w:val="24"/>
          <w:szCs w:val="24"/>
        </w:rPr>
        <w:t xml:space="preserve">. По итогам оценки эффективности реализации муниципальной программы Управление экономического развития и АПК подготавливает соответствующее заключение и направляет его </w:t>
      </w:r>
      <w:r w:rsidR="00F240A1" w:rsidRPr="000A6D7B">
        <w:rPr>
          <w:rFonts w:ascii="Times New Roman" w:hAnsi="Times New Roman" w:cs="Times New Roman"/>
          <w:sz w:val="24"/>
          <w:szCs w:val="24"/>
        </w:rPr>
        <w:t>Главе</w:t>
      </w:r>
      <w:r w:rsidR="00530230" w:rsidRPr="000A6D7B">
        <w:rPr>
          <w:rFonts w:ascii="Times New Roman" w:hAnsi="Times New Roman" w:cs="Times New Roman"/>
          <w:sz w:val="24"/>
          <w:szCs w:val="24"/>
        </w:rPr>
        <w:t xml:space="preserve"> Рузского </w:t>
      </w:r>
      <w:r w:rsidR="00F240A1"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координатору муниципальной программы и муниципальному заказчику</w:t>
      </w:r>
      <w:r w:rsidR="00DE6848" w:rsidRPr="000A6D7B">
        <w:rPr>
          <w:rFonts w:ascii="Times New Roman" w:hAnsi="Times New Roman" w:cs="Times New Roman"/>
          <w:sz w:val="24"/>
          <w:szCs w:val="24"/>
        </w:rPr>
        <w:t xml:space="preserve"> программы</w:t>
      </w:r>
      <w:r w:rsidRPr="000A6D7B">
        <w:rPr>
          <w:rFonts w:ascii="Times New Roman" w:hAnsi="Times New Roman" w:cs="Times New Roman"/>
          <w:sz w:val="24"/>
          <w:szCs w:val="24"/>
        </w:rPr>
        <w:t>.</w:t>
      </w:r>
    </w:p>
    <w:p w:rsidR="00530230" w:rsidRPr="000A6D7B" w:rsidRDefault="00492F1F"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7</w:t>
      </w:r>
      <w:r w:rsidR="00626799" w:rsidRPr="000A6D7B">
        <w:rPr>
          <w:rFonts w:ascii="Times New Roman" w:hAnsi="Times New Roman" w:cs="Times New Roman"/>
          <w:sz w:val="24"/>
          <w:szCs w:val="24"/>
        </w:rPr>
        <w:t>4</w:t>
      </w:r>
      <w:r w:rsidR="00530230" w:rsidRPr="000A6D7B">
        <w:rPr>
          <w:rFonts w:ascii="Times New Roman" w:hAnsi="Times New Roman" w:cs="Times New Roman"/>
          <w:sz w:val="24"/>
          <w:szCs w:val="24"/>
        </w:rPr>
        <w:t xml:space="preserve">. По результатам оценки эффективности реализации муниципальной программы </w:t>
      </w:r>
      <w:r w:rsidR="009B7FE1" w:rsidRPr="000A6D7B">
        <w:rPr>
          <w:rFonts w:ascii="Times New Roman" w:hAnsi="Times New Roman" w:cs="Times New Roman"/>
          <w:sz w:val="24"/>
          <w:szCs w:val="24"/>
        </w:rPr>
        <w:t>Главой Рузского городского округа</w:t>
      </w:r>
      <w:r w:rsidR="00530230" w:rsidRPr="000A6D7B">
        <w:rPr>
          <w:rFonts w:ascii="Times New Roman" w:hAnsi="Times New Roman" w:cs="Times New Roman"/>
          <w:sz w:val="24"/>
          <w:szCs w:val="24"/>
        </w:rPr>
        <w:t xml:space="preserve"> не </w:t>
      </w:r>
      <w:proofErr w:type="gramStart"/>
      <w:r w:rsidR="00530230" w:rsidRPr="000A6D7B">
        <w:rPr>
          <w:rFonts w:ascii="Times New Roman" w:hAnsi="Times New Roman" w:cs="Times New Roman"/>
          <w:sz w:val="24"/>
          <w:szCs w:val="24"/>
        </w:rPr>
        <w:t>позднее</w:t>
      </w:r>
      <w:proofErr w:type="gramEnd"/>
      <w:r w:rsidR="00530230" w:rsidRPr="000A6D7B">
        <w:rPr>
          <w:rFonts w:ascii="Times New Roman" w:hAnsi="Times New Roman" w:cs="Times New Roman"/>
          <w:sz w:val="24"/>
          <w:szCs w:val="24"/>
        </w:rPr>
        <w:t xml:space="preserve"> чем за два месяца до дня внесения проекта решения о бюджете Рузского </w:t>
      </w:r>
      <w:r w:rsidR="00F240A1" w:rsidRPr="000A6D7B">
        <w:rPr>
          <w:rFonts w:ascii="Times New Roman" w:hAnsi="Times New Roman" w:cs="Times New Roman"/>
          <w:sz w:val="24"/>
          <w:szCs w:val="24"/>
        </w:rPr>
        <w:t xml:space="preserve">городского округа </w:t>
      </w:r>
      <w:r w:rsidR="00530230" w:rsidRPr="000A6D7B">
        <w:rPr>
          <w:rFonts w:ascii="Times New Roman" w:hAnsi="Times New Roman" w:cs="Times New Roman"/>
          <w:sz w:val="24"/>
          <w:szCs w:val="24"/>
        </w:rPr>
        <w:t xml:space="preserve">на очередной финансовый год и плановый период в Совет депутатов Рузского </w:t>
      </w:r>
      <w:r w:rsidR="00C8220F"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xml:space="preserve"> может быть принято решение:</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о целесообразности сохранения и продолжения муниципальной программы;</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о сокращении (увеличении) начиная с очередного финансового года бюджетных ассигнований на реализацию муниципальной программы;</w:t>
      </w:r>
    </w:p>
    <w:p w:rsidR="00530230" w:rsidRPr="000A6D7B" w:rsidRDefault="00530230"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о досрочном прекращении реализации муниципальной программы.</w:t>
      </w:r>
    </w:p>
    <w:p w:rsidR="00530230" w:rsidRPr="000A6D7B" w:rsidRDefault="00492F1F" w:rsidP="00530230">
      <w:pPr>
        <w:pStyle w:val="ConsPlusNormal"/>
        <w:ind w:firstLine="540"/>
        <w:jc w:val="both"/>
        <w:rPr>
          <w:rFonts w:ascii="Times New Roman" w:hAnsi="Times New Roman" w:cs="Times New Roman"/>
          <w:sz w:val="24"/>
          <w:szCs w:val="24"/>
        </w:rPr>
      </w:pPr>
      <w:r w:rsidRPr="000A6D7B">
        <w:rPr>
          <w:rFonts w:ascii="Times New Roman" w:hAnsi="Times New Roman" w:cs="Times New Roman"/>
          <w:sz w:val="24"/>
          <w:szCs w:val="24"/>
        </w:rPr>
        <w:t>7</w:t>
      </w:r>
      <w:r w:rsidR="00626799" w:rsidRPr="000A6D7B">
        <w:rPr>
          <w:rFonts w:ascii="Times New Roman" w:hAnsi="Times New Roman" w:cs="Times New Roman"/>
          <w:sz w:val="24"/>
          <w:szCs w:val="24"/>
        </w:rPr>
        <w:t>5</w:t>
      </w:r>
      <w:r w:rsidR="00530230" w:rsidRPr="000A6D7B">
        <w:rPr>
          <w:rFonts w:ascii="Times New Roman" w:hAnsi="Times New Roman" w:cs="Times New Roman"/>
          <w:sz w:val="24"/>
          <w:szCs w:val="24"/>
        </w:rPr>
        <w:t>. В случае принятия решения о досрочном прекращении реализации муниципальной программы</w:t>
      </w:r>
      <w:r w:rsidRPr="000A6D7B">
        <w:rPr>
          <w:rFonts w:ascii="Times New Roman" w:hAnsi="Times New Roman" w:cs="Times New Roman"/>
          <w:sz w:val="24"/>
          <w:szCs w:val="24"/>
        </w:rPr>
        <w:t xml:space="preserve"> </w:t>
      </w:r>
      <w:r w:rsidR="00530230" w:rsidRPr="000A6D7B">
        <w:rPr>
          <w:rFonts w:ascii="Times New Roman" w:hAnsi="Times New Roman" w:cs="Times New Roman"/>
          <w:sz w:val="24"/>
          <w:szCs w:val="24"/>
        </w:rPr>
        <w:t xml:space="preserve">и при наличии заключенных во исполнение соответствующей  муниципальной программы муниципальных контрактов в бюджете Рузского </w:t>
      </w:r>
      <w:r w:rsidR="00F240A1" w:rsidRPr="000A6D7B">
        <w:rPr>
          <w:rFonts w:ascii="Times New Roman" w:hAnsi="Times New Roman" w:cs="Times New Roman"/>
          <w:sz w:val="24"/>
          <w:szCs w:val="24"/>
        </w:rPr>
        <w:t>городского округа</w:t>
      </w:r>
      <w:r w:rsidR="00530230" w:rsidRPr="000A6D7B">
        <w:rPr>
          <w:rFonts w:ascii="Times New Roman" w:hAnsi="Times New Roman" w:cs="Times New Roman"/>
          <w:sz w:val="24"/>
          <w:szCs w:val="24"/>
        </w:rPr>
        <w:t xml:space="preserve">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16765D" w:rsidRPr="000A6D7B" w:rsidRDefault="0016765D">
      <w:pPr>
        <w:pStyle w:val="ConsPlusNormal"/>
        <w:jc w:val="both"/>
        <w:rPr>
          <w:rFonts w:ascii="Times New Roman" w:hAnsi="Times New Roman" w:cs="Times New Roman"/>
          <w:sz w:val="24"/>
          <w:szCs w:val="24"/>
        </w:rPr>
        <w:sectPr w:rsidR="0016765D" w:rsidRPr="000A6D7B" w:rsidSect="006777B1">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737" w:left="1701" w:header="709" w:footer="709" w:gutter="0"/>
          <w:cols w:space="708"/>
          <w:docGrid w:linePitch="360"/>
        </w:sectPr>
      </w:pPr>
    </w:p>
    <w:p w:rsidR="003A5BA6" w:rsidRPr="000A6D7B" w:rsidRDefault="00B738FC" w:rsidP="008127EB">
      <w:pPr>
        <w:pStyle w:val="ConsPlusNormal"/>
        <w:jc w:val="right"/>
        <w:rPr>
          <w:rFonts w:ascii="Times New Roman" w:hAnsi="Times New Roman" w:cs="Times New Roman"/>
        </w:rPr>
      </w:pPr>
      <w:bookmarkStart w:id="6" w:name="P284"/>
      <w:bookmarkEnd w:id="6"/>
      <w:r w:rsidRPr="000A6D7B">
        <w:rPr>
          <w:rFonts w:ascii="Times New Roman" w:hAnsi="Times New Roman" w:cs="Times New Roman"/>
        </w:rPr>
        <w:lastRenderedPageBreak/>
        <w:t xml:space="preserve">  </w:t>
      </w:r>
      <w:r w:rsidR="003A5BA6" w:rsidRPr="000A6D7B">
        <w:rPr>
          <w:rFonts w:ascii="Times New Roman" w:hAnsi="Times New Roman" w:cs="Times New Roman"/>
        </w:rPr>
        <w:t xml:space="preserve">Приложение </w:t>
      </w:r>
      <w:r w:rsidR="00CB57C2" w:rsidRPr="000A6D7B">
        <w:rPr>
          <w:rFonts w:ascii="Times New Roman" w:hAnsi="Times New Roman" w:cs="Times New Roman"/>
        </w:rPr>
        <w:t>№</w:t>
      </w:r>
      <w:r w:rsidR="003A5BA6" w:rsidRPr="000A6D7B">
        <w:rPr>
          <w:rFonts w:ascii="Times New Roman" w:hAnsi="Times New Roman" w:cs="Times New Roman"/>
        </w:rPr>
        <w:t xml:space="preserve"> 1</w:t>
      </w:r>
    </w:p>
    <w:p w:rsidR="003A5BA6" w:rsidRPr="000A6D7B" w:rsidRDefault="003A5BA6" w:rsidP="008127EB">
      <w:pPr>
        <w:pStyle w:val="ConsPlusNormal"/>
        <w:jc w:val="right"/>
        <w:rPr>
          <w:rFonts w:ascii="Times New Roman" w:hAnsi="Times New Roman" w:cs="Times New Roman"/>
        </w:rPr>
      </w:pPr>
      <w:r w:rsidRPr="000A6D7B">
        <w:rPr>
          <w:rFonts w:ascii="Times New Roman" w:hAnsi="Times New Roman" w:cs="Times New Roman"/>
        </w:rPr>
        <w:t>к Порядку</w:t>
      </w:r>
    </w:p>
    <w:p w:rsidR="00ED56BA" w:rsidRPr="000A6D7B" w:rsidRDefault="00996AE4" w:rsidP="008127EB">
      <w:pPr>
        <w:pStyle w:val="ConsPlusNormal"/>
        <w:jc w:val="center"/>
        <w:rPr>
          <w:rFonts w:ascii="Times New Roman" w:hAnsi="Times New Roman" w:cs="Times New Roman"/>
          <w:b/>
        </w:rPr>
      </w:pPr>
      <w:r w:rsidRPr="000A6D7B">
        <w:rPr>
          <w:rFonts w:ascii="Times New Roman" w:hAnsi="Times New Roman" w:cs="Times New Roman"/>
          <w:b/>
        </w:rPr>
        <w:t>П</w:t>
      </w:r>
      <w:r w:rsidR="003A5BA6" w:rsidRPr="000A6D7B">
        <w:rPr>
          <w:rFonts w:ascii="Times New Roman" w:hAnsi="Times New Roman" w:cs="Times New Roman"/>
          <w:b/>
        </w:rPr>
        <w:t xml:space="preserve">аспорт </w:t>
      </w:r>
      <w:r w:rsidR="006D5DF4" w:rsidRPr="000A6D7B">
        <w:rPr>
          <w:rFonts w:ascii="Times New Roman" w:hAnsi="Times New Roman" w:cs="Times New Roman"/>
          <w:b/>
        </w:rPr>
        <w:t xml:space="preserve">муниципальной </w:t>
      </w:r>
      <w:r w:rsidR="003A5BA6" w:rsidRPr="000A6D7B">
        <w:rPr>
          <w:rFonts w:ascii="Times New Roman" w:hAnsi="Times New Roman" w:cs="Times New Roman"/>
          <w:b/>
        </w:rPr>
        <w:t xml:space="preserve">программы </w:t>
      </w:r>
      <w:r w:rsidR="00EA3753" w:rsidRPr="000A6D7B">
        <w:rPr>
          <w:rFonts w:ascii="Times New Roman" w:hAnsi="Times New Roman" w:cs="Times New Roman"/>
          <w:b/>
        </w:rPr>
        <w:t xml:space="preserve">Рузского городского округа </w:t>
      </w:r>
    </w:p>
    <w:p w:rsidR="007A4AB6" w:rsidRPr="000A6D7B" w:rsidRDefault="007A4AB6" w:rsidP="008127EB">
      <w:pPr>
        <w:pStyle w:val="ConsPlusNormal"/>
        <w:jc w:val="center"/>
        <w:rPr>
          <w:rFonts w:ascii="Times New Roman" w:hAnsi="Times New Roman" w:cs="Times New Roman"/>
          <w:b/>
        </w:rPr>
      </w:pPr>
    </w:p>
    <w:p w:rsidR="003A5BA6" w:rsidRPr="000A6D7B" w:rsidRDefault="000479F8" w:rsidP="008127EB">
      <w:pPr>
        <w:pStyle w:val="ConsPlusNormal"/>
        <w:jc w:val="center"/>
        <w:rPr>
          <w:rFonts w:ascii="Times New Roman" w:hAnsi="Times New Roman" w:cs="Times New Roman"/>
          <w:b/>
        </w:rPr>
      </w:pPr>
      <w:r w:rsidRPr="000A6D7B">
        <w:rPr>
          <w:rFonts w:ascii="Times New Roman" w:hAnsi="Times New Roman" w:cs="Times New Roman"/>
          <w:b/>
        </w:rPr>
        <w:t>«</w:t>
      </w:r>
      <w:r w:rsidR="003A5BA6" w:rsidRPr="000A6D7B">
        <w:rPr>
          <w:rFonts w:ascii="Times New Roman" w:hAnsi="Times New Roman" w:cs="Times New Roman"/>
          <w:b/>
        </w:rPr>
        <w:t>__________</w:t>
      </w:r>
      <w:r w:rsidR="00CB57C2" w:rsidRPr="000A6D7B">
        <w:rPr>
          <w:rFonts w:ascii="Times New Roman" w:hAnsi="Times New Roman" w:cs="Times New Roman"/>
          <w:b/>
        </w:rPr>
        <w:t>_____________________</w:t>
      </w:r>
      <w:r w:rsidR="00ED56BA" w:rsidRPr="000A6D7B">
        <w:rPr>
          <w:rFonts w:ascii="Times New Roman" w:hAnsi="Times New Roman" w:cs="Times New Roman"/>
          <w:b/>
        </w:rPr>
        <w:t>___________</w:t>
      </w:r>
      <w:r w:rsidR="00CB57C2" w:rsidRPr="000A6D7B">
        <w:rPr>
          <w:rFonts w:ascii="Times New Roman" w:hAnsi="Times New Roman" w:cs="Times New Roman"/>
          <w:b/>
        </w:rPr>
        <w:t>___________</w:t>
      </w:r>
      <w:r w:rsidRPr="000A6D7B">
        <w:rPr>
          <w:rFonts w:ascii="Times New Roman" w:hAnsi="Times New Roman" w:cs="Times New Roman"/>
          <w:b/>
        </w:rPr>
        <w:t>_______»</w:t>
      </w:r>
    </w:p>
    <w:p w:rsidR="003F0278" w:rsidRPr="000A6D7B" w:rsidRDefault="003F0278" w:rsidP="003F0278">
      <w:pPr>
        <w:pStyle w:val="ConsPlusNormal"/>
        <w:jc w:val="center"/>
        <w:rPr>
          <w:rFonts w:ascii="Times New Roman" w:hAnsi="Times New Roman" w:cs="Times New Roman"/>
          <w:sz w:val="20"/>
        </w:rPr>
      </w:pPr>
      <w:r w:rsidRPr="000A6D7B">
        <w:rPr>
          <w:rFonts w:ascii="Times New Roman" w:hAnsi="Times New Roman" w:cs="Times New Roman"/>
          <w:sz w:val="20"/>
        </w:rPr>
        <w:t>(наименование муниципальной программы)</w:t>
      </w:r>
    </w:p>
    <w:p w:rsidR="003A5BA6" w:rsidRPr="000A6D7B" w:rsidRDefault="003A5BA6" w:rsidP="008127EB">
      <w:pPr>
        <w:pStyle w:val="ConsPlusNormal"/>
        <w:jc w:val="both"/>
        <w:rPr>
          <w:rFonts w:ascii="Times New Roman" w:hAnsi="Times New Roman" w:cs="Times New Roman"/>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1276"/>
        <w:gridCol w:w="1701"/>
        <w:gridCol w:w="1843"/>
        <w:gridCol w:w="1842"/>
        <w:gridCol w:w="1843"/>
        <w:gridCol w:w="1985"/>
      </w:tblGrid>
      <w:tr w:rsidR="000A6D7B" w:rsidRPr="000A6D7B" w:rsidTr="00560E55">
        <w:tc>
          <w:tcPr>
            <w:tcW w:w="5104" w:type="dxa"/>
          </w:tcPr>
          <w:p w:rsidR="00274136" w:rsidRPr="000A6D7B" w:rsidRDefault="00274136" w:rsidP="00560E55">
            <w:pPr>
              <w:pStyle w:val="ConsPlusNormal"/>
              <w:rPr>
                <w:rFonts w:ascii="Times New Roman" w:hAnsi="Times New Roman" w:cs="Times New Roman"/>
                <w:sz w:val="21"/>
                <w:szCs w:val="21"/>
              </w:rPr>
            </w:pPr>
            <w:r w:rsidRPr="000A6D7B">
              <w:rPr>
                <w:rFonts w:ascii="Times New Roman" w:hAnsi="Times New Roman" w:cs="Times New Roman"/>
                <w:sz w:val="21"/>
                <w:szCs w:val="21"/>
              </w:rPr>
              <w:t xml:space="preserve">Координатор </w:t>
            </w:r>
            <w:r w:rsidR="006D5DF4" w:rsidRPr="000A6D7B">
              <w:rPr>
                <w:rFonts w:ascii="Times New Roman" w:hAnsi="Times New Roman" w:cs="Times New Roman"/>
                <w:sz w:val="21"/>
                <w:szCs w:val="21"/>
              </w:rPr>
              <w:t xml:space="preserve">муниципальной </w:t>
            </w:r>
            <w:r w:rsidRPr="000A6D7B">
              <w:rPr>
                <w:rFonts w:ascii="Times New Roman" w:hAnsi="Times New Roman" w:cs="Times New Roman"/>
                <w:sz w:val="21"/>
                <w:szCs w:val="21"/>
              </w:rPr>
              <w:t>программы</w:t>
            </w:r>
          </w:p>
        </w:tc>
        <w:tc>
          <w:tcPr>
            <w:tcW w:w="10490" w:type="dxa"/>
            <w:gridSpan w:val="6"/>
          </w:tcPr>
          <w:p w:rsidR="00274136" w:rsidRPr="000A6D7B" w:rsidRDefault="00274136" w:rsidP="008127EB">
            <w:pPr>
              <w:pStyle w:val="ConsPlusNormal"/>
              <w:rPr>
                <w:rFonts w:ascii="Times New Roman" w:hAnsi="Times New Roman" w:cs="Times New Roman"/>
                <w:sz w:val="21"/>
                <w:szCs w:val="21"/>
              </w:rPr>
            </w:pPr>
          </w:p>
        </w:tc>
      </w:tr>
      <w:tr w:rsidR="000A6D7B" w:rsidRPr="000A6D7B" w:rsidTr="00560E55">
        <w:tc>
          <w:tcPr>
            <w:tcW w:w="5104" w:type="dxa"/>
          </w:tcPr>
          <w:p w:rsidR="00274136" w:rsidRPr="000A6D7B" w:rsidRDefault="006D5DF4" w:rsidP="00001493">
            <w:pPr>
              <w:pStyle w:val="ConsPlusNormal"/>
              <w:rPr>
                <w:rFonts w:ascii="Times New Roman" w:hAnsi="Times New Roman" w:cs="Times New Roman"/>
                <w:sz w:val="21"/>
                <w:szCs w:val="21"/>
              </w:rPr>
            </w:pPr>
            <w:r w:rsidRPr="000A6D7B">
              <w:rPr>
                <w:rFonts w:ascii="Times New Roman" w:hAnsi="Times New Roman" w:cs="Times New Roman"/>
                <w:sz w:val="21"/>
                <w:szCs w:val="21"/>
              </w:rPr>
              <w:t xml:space="preserve">Муниципальный </w:t>
            </w:r>
            <w:r w:rsidR="00274136" w:rsidRPr="000A6D7B">
              <w:rPr>
                <w:rFonts w:ascii="Times New Roman" w:hAnsi="Times New Roman" w:cs="Times New Roman"/>
                <w:sz w:val="21"/>
                <w:szCs w:val="21"/>
              </w:rPr>
              <w:t>заказчик программы</w:t>
            </w:r>
          </w:p>
        </w:tc>
        <w:tc>
          <w:tcPr>
            <w:tcW w:w="10490" w:type="dxa"/>
            <w:gridSpan w:val="6"/>
          </w:tcPr>
          <w:p w:rsidR="00274136" w:rsidRPr="000A6D7B" w:rsidRDefault="00274136" w:rsidP="008127EB">
            <w:pPr>
              <w:pStyle w:val="ConsPlusNormal"/>
              <w:rPr>
                <w:rFonts w:ascii="Times New Roman" w:hAnsi="Times New Roman" w:cs="Times New Roman"/>
                <w:sz w:val="21"/>
                <w:szCs w:val="21"/>
              </w:rPr>
            </w:pPr>
          </w:p>
        </w:tc>
      </w:tr>
      <w:tr w:rsidR="000A6D7B" w:rsidRPr="000A6D7B" w:rsidTr="00560E55">
        <w:tc>
          <w:tcPr>
            <w:tcW w:w="5104" w:type="dxa"/>
          </w:tcPr>
          <w:p w:rsidR="00274136" w:rsidRPr="000A6D7B" w:rsidRDefault="00274136" w:rsidP="00001493">
            <w:pPr>
              <w:pStyle w:val="ConsPlusNormal"/>
              <w:rPr>
                <w:rFonts w:ascii="Times New Roman" w:hAnsi="Times New Roman" w:cs="Times New Roman"/>
                <w:sz w:val="21"/>
                <w:szCs w:val="21"/>
              </w:rPr>
            </w:pPr>
            <w:r w:rsidRPr="000A6D7B">
              <w:rPr>
                <w:rFonts w:ascii="Times New Roman" w:hAnsi="Times New Roman" w:cs="Times New Roman"/>
                <w:sz w:val="21"/>
                <w:szCs w:val="21"/>
              </w:rPr>
              <w:t>Цел</w:t>
            </w:r>
            <w:r w:rsidR="00001493" w:rsidRPr="000A6D7B">
              <w:rPr>
                <w:rFonts w:ascii="Times New Roman" w:hAnsi="Times New Roman" w:cs="Times New Roman"/>
                <w:sz w:val="21"/>
                <w:szCs w:val="21"/>
              </w:rPr>
              <w:t xml:space="preserve">ь </w:t>
            </w:r>
            <w:r w:rsidR="006D5DF4" w:rsidRPr="000A6D7B">
              <w:rPr>
                <w:rFonts w:ascii="Times New Roman" w:hAnsi="Times New Roman" w:cs="Times New Roman"/>
                <w:sz w:val="21"/>
                <w:szCs w:val="21"/>
              </w:rPr>
              <w:t xml:space="preserve">муниципальной </w:t>
            </w:r>
            <w:r w:rsidRPr="000A6D7B">
              <w:rPr>
                <w:rFonts w:ascii="Times New Roman" w:hAnsi="Times New Roman" w:cs="Times New Roman"/>
                <w:sz w:val="21"/>
                <w:szCs w:val="21"/>
              </w:rPr>
              <w:t>программы</w:t>
            </w:r>
          </w:p>
        </w:tc>
        <w:tc>
          <w:tcPr>
            <w:tcW w:w="10490" w:type="dxa"/>
            <w:gridSpan w:val="6"/>
          </w:tcPr>
          <w:p w:rsidR="00274136" w:rsidRPr="000A6D7B" w:rsidRDefault="00274136" w:rsidP="008127EB">
            <w:pPr>
              <w:pStyle w:val="ConsPlusNormal"/>
              <w:rPr>
                <w:rFonts w:ascii="Times New Roman" w:hAnsi="Times New Roman" w:cs="Times New Roman"/>
                <w:sz w:val="21"/>
                <w:szCs w:val="21"/>
              </w:rPr>
            </w:pPr>
          </w:p>
        </w:tc>
      </w:tr>
      <w:tr w:rsidR="000A6D7B" w:rsidRPr="000A6D7B" w:rsidTr="00560E55">
        <w:tc>
          <w:tcPr>
            <w:tcW w:w="5104" w:type="dxa"/>
          </w:tcPr>
          <w:p w:rsidR="00274136" w:rsidRPr="000A6D7B" w:rsidRDefault="00274136" w:rsidP="00560E55">
            <w:pPr>
              <w:pStyle w:val="ConsPlusNormal"/>
              <w:rPr>
                <w:rFonts w:ascii="Times New Roman" w:hAnsi="Times New Roman" w:cs="Times New Roman"/>
                <w:sz w:val="21"/>
                <w:szCs w:val="21"/>
              </w:rPr>
            </w:pPr>
            <w:r w:rsidRPr="000A6D7B">
              <w:rPr>
                <w:rFonts w:ascii="Times New Roman" w:hAnsi="Times New Roman" w:cs="Times New Roman"/>
                <w:sz w:val="21"/>
                <w:szCs w:val="21"/>
              </w:rPr>
              <w:t>Перечень подпрограмм</w:t>
            </w:r>
          </w:p>
        </w:tc>
        <w:tc>
          <w:tcPr>
            <w:tcW w:w="10490" w:type="dxa"/>
            <w:gridSpan w:val="6"/>
          </w:tcPr>
          <w:p w:rsidR="00274136" w:rsidRPr="000A6D7B" w:rsidRDefault="00274136" w:rsidP="008127EB">
            <w:pPr>
              <w:pStyle w:val="ConsPlusNormal"/>
              <w:rPr>
                <w:rFonts w:ascii="Times New Roman" w:hAnsi="Times New Roman" w:cs="Times New Roman"/>
                <w:sz w:val="21"/>
                <w:szCs w:val="21"/>
              </w:rPr>
            </w:pPr>
          </w:p>
        </w:tc>
      </w:tr>
      <w:tr w:rsidR="000A6D7B" w:rsidRPr="000A6D7B" w:rsidTr="00560E55">
        <w:tc>
          <w:tcPr>
            <w:tcW w:w="5104" w:type="dxa"/>
            <w:vMerge w:val="restart"/>
          </w:tcPr>
          <w:p w:rsidR="00274136" w:rsidRPr="000A6D7B" w:rsidRDefault="00274136" w:rsidP="007A4AB6">
            <w:pPr>
              <w:pStyle w:val="ConsPlusNormal"/>
              <w:rPr>
                <w:rFonts w:ascii="Times New Roman" w:hAnsi="Times New Roman" w:cs="Times New Roman"/>
                <w:sz w:val="21"/>
                <w:szCs w:val="21"/>
              </w:rPr>
            </w:pPr>
            <w:r w:rsidRPr="000A6D7B">
              <w:rPr>
                <w:rFonts w:ascii="Times New Roman" w:hAnsi="Times New Roman" w:cs="Times New Roman"/>
                <w:sz w:val="21"/>
                <w:szCs w:val="21"/>
              </w:rPr>
              <w:t xml:space="preserve">Источники финансирования </w:t>
            </w:r>
            <w:r w:rsidR="006D5DF4" w:rsidRPr="000A6D7B">
              <w:rPr>
                <w:rFonts w:ascii="Times New Roman" w:hAnsi="Times New Roman" w:cs="Times New Roman"/>
                <w:sz w:val="21"/>
                <w:szCs w:val="21"/>
              </w:rPr>
              <w:t xml:space="preserve">муниципальной </w:t>
            </w:r>
            <w:r w:rsidRPr="000A6D7B">
              <w:rPr>
                <w:rFonts w:ascii="Times New Roman" w:hAnsi="Times New Roman" w:cs="Times New Roman"/>
                <w:sz w:val="21"/>
                <w:szCs w:val="21"/>
              </w:rPr>
              <w:t>программы,</w:t>
            </w:r>
            <w:r w:rsidR="00F97199" w:rsidRPr="000A6D7B">
              <w:rPr>
                <w:rFonts w:ascii="Times New Roman" w:hAnsi="Times New Roman" w:cs="Times New Roman"/>
                <w:sz w:val="21"/>
                <w:szCs w:val="21"/>
              </w:rPr>
              <w:t xml:space="preserve"> </w:t>
            </w:r>
            <w:r w:rsidRPr="000A6D7B">
              <w:rPr>
                <w:rFonts w:ascii="Times New Roman" w:hAnsi="Times New Roman" w:cs="Times New Roman"/>
                <w:sz w:val="21"/>
                <w:szCs w:val="21"/>
              </w:rPr>
              <w:t>в том числе по годам:</w:t>
            </w:r>
          </w:p>
        </w:tc>
        <w:tc>
          <w:tcPr>
            <w:tcW w:w="10490" w:type="dxa"/>
            <w:gridSpan w:val="6"/>
          </w:tcPr>
          <w:p w:rsidR="00274136" w:rsidRPr="000A6D7B" w:rsidRDefault="00274136" w:rsidP="008127EB">
            <w:pPr>
              <w:pStyle w:val="ConsPlusNormal"/>
              <w:rPr>
                <w:rFonts w:ascii="Times New Roman" w:hAnsi="Times New Roman" w:cs="Times New Roman"/>
                <w:sz w:val="21"/>
                <w:szCs w:val="21"/>
              </w:rPr>
            </w:pPr>
            <w:r w:rsidRPr="000A6D7B">
              <w:rPr>
                <w:rFonts w:ascii="Times New Roman" w:hAnsi="Times New Roman" w:cs="Times New Roman"/>
                <w:sz w:val="21"/>
                <w:szCs w:val="21"/>
              </w:rPr>
              <w:t>Расходы (тыс. рублей)</w:t>
            </w:r>
          </w:p>
        </w:tc>
      </w:tr>
      <w:tr w:rsidR="000A6D7B" w:rsidRPr="000A6D7B" w:rsidTr="00560E55">
        <w:tc>
          <w:tcPr>
            <w:tcW w:w="5104" w:type="dxa"/>
            <w:vMerge/>
          </w:tcPr>
          <w:p w:rsidR="00274136" w:rsidRPr="000A6D7B" w:rsidRDefault="00274136" w:rsidP="008127EB">
            <w:pPr>
              <w:spacing w:line="240" w:lineRule="auto"/>
              <w:rPr>
                <w:rFonts w:ascii="Times New Roman" w:hAnsi="Times New Roman" w:cs="Times New Roman"/>
                <w:sz w:val="21"/>
                <w:szCs w:val="21"/>
              </w:rPr>
            </w:pPr>
          </w:p>
        </w:tc>
        <w:tc>
          <w:tcPr>
            <w:tcW w:w="1276" w:type="dxa"/>
          </w:tcPr>
          <w:p w:rsidR="00274136" w:rsidRPr="000A6D7B" w:rsidRDefault="00274136" w:rsidP="008127EB">
            <w:pPr>
              <w:pStyle w:val="ConsPlusNormal"/>
              <w:rPr>
                <w:rFonts w:ascii="Times New Roman" w:hAnsi="Times New Roman" w:cs="Times New Roman"/>
                <w:sz w:val="21"/>
                <w:szCs w:val="21"/>
              </w:rPr>
            </w:pPr>
            <w:r w:rsidRPr="000A6D7B">
              <w:rPr>
                <w:rFonts w:ascii="Times New Roman" w:hAnsi="Times New Roman" w:cs="Times New Roman"/>
                <w:sz w:val="21"/>
                <w:szCs w:val="21"/>
              </w:rPr>
              <w:t>Всего</w:t>
            </w:r>
          </w:p>
        </w:tc>
        <w:tc>
          <w:tcPr>
            <w:tcW w:w="1701" w:type="dxa"/>
          </w:tcPr>
          <w:p w:rsidR="00F97199" w:rsidRPr="000A6D7B" w:rsidRDefault="00F97199" w:rsidP="00F97199">
            <w:pPr>
              <w:pStyle w:val="ConsPlusNormal"/>
              <w:jc w:val="center"/>
              <w:rPr>
                <w:rFonts w:ascii="Times New Roman" w:hAnsi="Times New Roman" w:cs="Times New Roman"/>
                <w:sz w:val="21"/>
                <w:szCs w:val="21"/>
              </w:rPr>
            </w:pPr>
            <w:r w:rsidRPr="000A6D7B">
              <w:rPr>
                <w:rFonts w:ascii="Times New Roman" w:hAnsi="Times New Roman" w:cs="Times New Roman"/>
                <w:sz w:val="21"/>
                <w:szCs w:val="21"/>
              </w:rPr>
              <w:t>1-й год</w:t>
            </w:r>
          </w:p>
          <w:p w:rsidR="00274136" w:rsidRPr="000A6D7B" w:rsidRDefault="00F97199" w:rsidP="00F97199">
            <w:pPr>
              <w:pStyle w:val="ConsPlusNormal"/>
              <w:jc w:val="center"/>
              <w:rPr>
                <w:rFonts w:ascii="Times New Roman" w:hAnsi="Times New Roman" w:cs="Times New Roman"/>
                <w:sz w:val="21"/>
                <w:szCs w:val="21"/>
              </w:rPr>
            </w:pPr>
            <w:r w:rsidRPr="000A6D7B">
              <w:rPr>
                <w:rFonts w:ascii="Times New Roman" w:hAnsi="Times New Roman" w:cs="Times New Roman"/>
                <w:sz w:val="21"/>
                <w:szCs w:val="21"/>
              </w:rPr>
              <w:t>реализации программы</w:t>
            </w:r>
          </w:p>
        </w:tc>
        <w:tc>
          <w:tcPr>
            <w:tcW w:w="1843" w:type="dxa"/>
          </w:tcPr>
          <w:p w:rsidR="00F97199" w:rsidRPr="000A6D7B" w:rsidRDefault="00F97199" w:rsidP="00F97199">
            <w:pPr>
              <w:pStyle w:val="ConsPlusNormal"/>
              <w:jc w:val="center"/>
              <w:rPr>
                <w:rFonts w:ascii="Times New Roman" w:hAnsi="Times New Roman" w:cs="Times New Roman"/>
                <w:sz w:val="21"/>
                <w:szCs w:val="21"/>
                <w:lang w:eastAsia="en-US"/>
              </w:rPr>
            </w:pPr>
            <w:r w:rsidRPr="000A6D7B">
              <w:rPr>
                <w:rFonts w:ascii="Times New Roman" w:hAnsi="Times New Roman" w:cs="Times New Roman"/>
                <w:sz w:val="21"/>
                <w:szCs w:val="21"/>
                <w:lang w:eastAsia="en-US"/>
              </w:rPr>
              <w:t>2-й год</w:t>
            </w:r>
          </w:p>
          <w:p w:rsidR="00F97199" w:rsidRPr="000A6D7B" w:rsidRDefault="00F97199" w:rsidP="00F97199">
            <w:pPr>
              <w:pStyle w:val="ConsPlusNormal"/>
              <w:jc w:val="center"/>
              <w:rPr>
                <w:rFonts w:ascii="Times New Roman" w:hAnsi="Times New Roman" w:cs="Times New Roman"/>
                <w:sz w:val="21"/>
                <w:szCs w:val="21"/>
              </w:rPr>
            </w:pPr>
            <w:r w:rsidRPr="000A6D7B">
              <w:rPr>
                <w:rFonts w:ascii="Times New Roman" w:hAnsi="Times New Roman" w:cs="Times New Roman"/>
                <w:sz w:val="21"/>
                <w:szCs w:val="21"/>
                <w:lang w:eastAsia="en-US"/>
              </w:rPr>
              <w:t>реализации программы</w:t>
            </w:r>
          </w:p>
        </w:tc>
        <w:tc>
          <w:tcPr>
            <w:tcW w:w="1842" w:type="dxa"/>
          </w:tcPr>
          <w:p w:rsidR="00F97199" w:rsidRPr="000A6D7B" w:rsidRDefault="00F97199" w:rsidP="00F97199">
            <w:pPr>
              <w:pStyle w:val="ConsPlusNormal"/>
              <w:jc w:val="center"/>
              <w:rPr>
                <w:rFonts w:ascii="Times New Roman" w:hAnsi="Times New Roman" w:cs="Times New Roman"/>
                <w:sz w:val="21"/>
                <w:szCs w:val="21"/>
              </w:rPr>
            </w:pPr>
            <w:r w:rsidRPr="000A6D7B">
              <w:rPr>
                <w:rFonts w:ascii="Times New Roman" w:hAnsi="Times New Roman" w:cs="Times New Roman"/>
                <w:sz w:val="21"/>
                <w:szCs w:val="21"/>
              </w:rPr>
              <w:t>3-й год</w:t>
            </w:r>
          </w:p>
          <w:p w:rsidR="00F97199" w:rsidRPr="000A6D7B" w:rsidRDefault="00F97199" w:rsidP="00F97199">
            <w:pPr>
              <w:pStyle w:val="ConsPlusNormal"/>
              <w:jc w:val="center"/>
              <w:rPr>
                <w:rFonts w:ascii="Times New Roman" w:hAnsi="Times New Roman" w:cs="Times New Roman"/>
                <w:sz w:val="21"/>
                <w:szCs w:val="21"/>
              </w:rPr>
            </w:pPr>
            <w:r w:rsidRPr="000A6D7B">
              <w:rPr>
                <w:rFonts w:ascii="Times New Roman" w:hAnsi="Times New Roman" w:cs="Times New Roman"/>
                <w:sz w:val="21"/>
                <w:szCs w:val="21"/>
              </w:rPr>
              <w:t>реализации программы</w:t>
            </w:r>
          </w:p>
        </w:tc>
        <w:tc>
          <w:tcPr>
            <w:tcW w:w="1843" w:type="dxa"/>
          </w:tcPr>
          <w:p w:rsidR="00F97199" w:rsidRPr="000A6D7B" w:rsidRDefault="00F97199" w:rsidP="00F97199">
            <w:pPr>
              <w:pStyle w:val="ConsPlusNormal"/>
              <w:jc w:val="center"/>
              <w:rPr>
                <w:rFonts w:ascii="Times New Roman" w:hAnsi="Times New Roman" w:cs="Times New Roman"/>
                <w:sz w:val="21"/>
                <w:szCs w:val="21"/>
              </w:rPr>
            </w:pPr>
            <w:r w:rsidRPr="000A6D7B">
              <w:rPr>
                <w:rFonts w:ascii="Times New Roman" w:hAnsi="Times New Roman" w:cs="Times New Roman"/>
                <w:sz w:val="21"/>
                <w:szCs w:val="21"/>
              </w:rPr>
              <w:t>4-й год</w:t>
            </w:r>
          </w:p>
          <w:p w:rsidR="00F97199" w:rsidRPr="000A6D7B" w:rsidRDefault="00F97199" w:rsidP="00F97199">
            <w:pPr>
              <w:pStyle w:val="ConsPlusNormal"/>
              <w:jc w:val="center"/>
              <w:rPr>
                <w:rFonts w:ascii="Times New Roman" w:hAnsi="Times New Roman" w:cs="Times New Roman"/>
                <w:sz w:val="21"/>
                <w:szCs w:val="21"/>
              </w:rPr>
            </w:pPr>
            <w:r w:rsidRPr="000A6D7B">
              <w:rPr>
                <w:rFonts w:ascii="Times New Roman" w:hAnsi="Times New Roman" w:cs="Times New Roman"/>
                <w:sz w:val="21"/>
                <w:szCs w:val="21"/>
              </w:rPr>
              <w:t>реализации программы</w:t>
            </w:r>
          </w:p>
        </w:tc>
        <w:tc>
          <w:tcPr>
            <w:tcW w:w="1985" w:type="dxa"/>
          </w:tcPr>
          <w:p w:rsidR="00F97199" w:rsidRPr="000A6D7B" w:rsidRDefault="00D20119" w:rsidP="00F97199">
            <w:pPr>
              <w:pStyle w:val="ConsPlusNormal"/>
              <w:jc w:val="center"/>
              <w:rPr>
                <w:rFonts w:ascii="Times New Roman" w:hAnsi="Times New Roman" w:cs="Times New Roman"/>
                <w:sz w:val="21"/>
                <w:szCs w:val="21"/>
              </w:rPr>
            </w:pPr>
            <w:r w:rsidRPr="000A6D7B">
              <w:rPr>
                <w:rFonts w:ascii="Times New Roman" w:hAnsi="Times New Roman" w:cs="Times New Roman"/>
                <w:sz w:val="21"/>
                <w:szCs w:val="21"/>
              </w:rPr>
              <w:t>5</w:t>
            </w:r>
            <w:r w:rsidR="00F97199" w:rsidRPr="000A6D7B">
              <w:rPr>
                <w:rFonts w:ascii="Times New Roman" w:hAnsi="Times New Roman" w:cs="Times New Roman"/>
                <w:sz w:val="21"/>
                <w:szCs w:val="21"/>
              </w:rPr>
              <w:t>-й</w:t>
            </w:r>
            <w:r w:rsidR="008E1783" w:rsidRPr="000A6D7B">
              <w:rPr>
                <w:rFonts w:ascii="Times New Roman" w:hAnsi="Times New Roman" w:cs="Times New Roman"/>
                <w:sz w:val="21"/>
                <w:szCs w:val="21"/>
              </w:rPr>
              <w:t xml:space="preserve"> год</w:t>
            </w:r>
          </w:p>
          <w:p w:rsidR="00F97199" w:rsidRPr="000A6D7B" w:rsidRDefault="00F97199" w:rsidP="00F97199">
            <w:pPr>
              <w:pStyle w:val="ConsPlusNormal"/>
              <w:jc w:val="center"/>
              <w:rPr>
                <w:rFonts w:ascii="Times New Roman" w:hAnsi="Times New Roman" w:cs="Times New Roman"/>
                <w:sz w:val="21"/>
                <w:szCs w:val="21"/>
              </w:rPr>
            </w:pPr>
            <w:r w:rsidRPr="000A6D7B">
              <w:rPr>
                <w:rFonts w:ascii="Times New Roman" w:hAnsi="Times New Roman" w:cs="Times New Roman"/>
                <w:sz w:val="21"/>
                <w:szCs w:val="21"/>
              </w:rPr>
              <w:t>реализации программы</w:t>
            </w:r>
          </w:p>
        </w:tc>
      </w:tr>
      <w:tr w:rsidR="000A6D7B" w:rsidRPr="000A6D7B" w:rsidTr="00560E55">
        <w:tc>
          <w:tcPr>
            <w:tcW w:w="5104" w:type="dxa"/>
          </w:tcPr>
          <w:p w:rsidR="006D5DF4" w:rsidRPr="000A6D7B" w:rsidRDefault="006D5DF4" w:rsidP="008127EB">
            <w:pPr>
              <w:pStyle w:val="ConsPlusNormal"/>
              <w:rPr>
                <w:rFonts w:ascii="Times New Roman" w:hAnsi="Times New Roman" w:cs="Times New Roman"/>
                <w:sz w:val="21"/>
                <w:szCs w:val="21"/>
              </w:rPr>
            </w:pPr>
            <w:r w:rsidRPr="000A6D7B">
              <w:rPr>
                <w:rFonts w:ascii="Times New Roman" w:hAnsi="Times New Roman" w:cs="Times New Roman"/>
                <w:sz w:val="21"/>
                <w:szCs w:val="21"/>
              </w:rPr>
              <w:t xml:space="preserve">Средства бюджета Рузского </w:t>
            </w:r>
            <w:r w:rsidR="0082226D" w:rsidRPr="000A6D7B">
              <w:rPr>
                <w:rFonts w:ascii="Times New Roman" w:hAnsi="Times New Roman" w:cs="Times New Roman"/>
                <w:sz w:val="21"/>
                <w:szCs w:val="21"/>
              </w:rPr>
              <w:t>городского округа</w:t>
            </w:r>
          </w:p>
        </w:tc>
        <w:tc>
          <w:tcPr>
            <w:tcW w:w="1276" w:type="dxa"/>
          </w:tcPr>
          <w:p w:rsidR="006D5DF4" w:rsidRPr="000A6D7B" w:rsidRDefault="006D5DF4" w:rsidP="008127EB">
            <w:pPr>
              <w:pStyle w:val="ConsPlusNormal"/>
              <w:rPr>
                <w:rFonts w:ascii="Times New Roman" w:hAnsi="Times New Roman" w:cs="Times New Roman"/>
                <w:sz w:val="21"/>
                <w:szCs w:val="21"/>
              </w:rPr>
            </w:pPr>
          </w:p>
        </w:tc>
        <w:tc>
          <w:tcPr>
            <w:tcW w:w="1701" w:type="dxa"/>
          </w:tcPr>
          <w:p w:rsidR="006D5DF4" w:rsidRPr="000A6D7B" w:rsidRDefault="006D5DF4" w:rsidP="008127EB">
            <w:pPr>
              <w:pStyle w:val="ConsPlusNormal"/>
              <w:rPr>
                <w:rFonts w:ascii="Times New Roman" w:hAnsi="Times New Roman" w:cs="Times New Roman"/>
                <w:sz w:val="21"/>
                <w:szCs w:val="21"/>
              </w:rPr>
            </w:pPr>
          </w:p>
        </w:tc>
        <w:tc>
          <w:tcPr>
            <w:tcW w:w="1843" w:type="dxa"/>
          </w:tcPr>
          <w:p w:rsidR="006D5DF4" w:rsidRPr="000A6D7B" w:rsidRDefault="006D5DF4" w:rsidP="008127EB">
            <w:pPr>
              <w:pStyle w:val="ConsPlusNormal"/>
              <w:rPr>
                <w:rFonts w:ascii="Times New Roman" w:hAnsi="Times New Roman" w:cs="Times New Roman"/>
                <w:sz w:val="21"/>
                <w:szCs w:val="21"/>
              </w:rPr>
            </w:pPr>
          </w:p>
        </w:tc>
        <w:tc>
          <w:tcPr>
            <w:tcW w:w="1842" w:type="dxa"/>
          </w:tcPr>
          <w:p w:rsidR="006D5DF4" w:rsidRPr="000A6D7B" w:rsidRDefault="006D5DF4" w:rsidP="008127EB">
            <w:pPr>
              <w:pStyle w:val="ConsPlusNormal"/>
              <w:rPr>
                <w:rFonts w:ascii="Times New Roman" w:hAnsi="Times New Roman" w:cs="Times New Roman"/>
                <w:sz w:val="21"/>
                <w:szCs w:val="21"/>
              </w:rPr>
            </w:pPr>
          </w:p>
        </w:tc>
        <w:tc>
          <w:tcPr>
            <w:tcW w:w="1843" w:type="dxa"/>
          </w:tcPr>
          <w:p w:rsidR="006D5DF4" w:rsidRPr="000A6D7B" w:rsidRDefault="006D5DF4" w:rsidP="008127EB">
            <w:pPr>
              <w:pStyle w:val="ConsPlusNormal"/>
              <w:rPr>
                <w:rFonts w:ascii="Times New Roman" w:hAnsi="Times New Roman" w:cs="Times New Roman"/>
                <w:sz w:val="21"/>
                <w:szCs w:val="21"/>
              </w:rPr>
            </w:pPr>
          </w:p>
        </w:tc>
        <w:tc>
          <w:tcPr>
            <w:tcW w:w="1985" w:type="dxa"/>
          </w:tcPr>
          <w:p w:rsidR="006D5DF4" w:rsidRPr="000A6D7B" w:rsidRDefault="006D5DF4" w:rsidP="008127EB">
            <w:pPr>
              <w:pStyle w:val="ConsPlusNormal"/>
              <w:rPr>
                <w:rFonts w:ascii="Times New Roman" w:hAnsi="Times New Roman" w:cs="Times New Roman"/>
                <w:sz w:val="21"/>
                <w:szCs w:val="21"/>
              </w:rPr>
            </w:pPr>
          </w:p>
        </w:tc>
      </w:tr>
      <w:tr w:rsidR="000A6D7B" w:rsidRPr="000A6D7B" w:rsidTr="00560E55">
        <w:tc>
          <w:tcPr>
            <w:tcW w:w="5104" w:type="dxa"/>
          </w:tcPr>
          <w:p w:rsidR="00274136" w:rsidRPr="000A6D7B" w:rsidRDefault="00274136" w:rsidP="008127EB">
            <w:pPr>
              <w:pStyle w:val="ConsPlusNormal"/>
              <w:rPr>
                <w:rFonts w:ascii="Times New Roman" w:hAnsi="Times New Roman" w:cs="Times New Roman"/>
                <w:sz w:val="21"/>
                <w:szCs w:val="21"/>
              </w:rPr>
            </w:pPr>
            <w:r w:rsidRPr="000A6D7B">
              <w:rPr>
                <w:rFonts w:ascii="Times New Roman" w:hAnsi="Times New Roman" w:cs="Times New Roman"/>
                <w:sz w:val="21"/>
                <w:szCs w:val="21"/>
              </w:rPr>
              <w:t>Средства бюджета Московской области</w:t>
            </w:r>
          </w:p>
        </w:tc>
        <w:tc>
          <w:tcPr>
            <w:tcW w:w="1276" w:type="dxa"/>
          </w:tcPr>
          <w:p w:rsidR="00274136" w:rsidRPr="000A6D7B" w:rsidRDefault="00274136" w:rsidP="008127EB">
            <w:pPr>
              <w:pStyle w:val="ConsPlusNormal"/>
              <w:rPr>
                <w:rFonts w:ascii="Times New Roman" w:hAnsi="Times New Roman" w:cs="Times New Roman"/>
                <w:sz w:val="21"/>
                <w:szCs w:val="21"/>
              </w:rPr>
            </w:pPr>
          </w:p>
        </w:tc>
        <w:tc>
          <w:tcPr>
            <w:tcW w:w="1701" w:type="dxa"/>
          </w:tcPr>
          <w:p w:rsidR="00274136" w:rsidRPr="000A6D7B" w:rsidRDefault="00274136" w:rsidP="008127EB">
            <w:pPr>
              <w:pStyle w:val="ConsPlusNormal"/>
              <w:rPr>
                <w:rFonts w:ascii="Times New Roman" w:hAnsi="Times New Roman" w:cs="Times New Roman"/>
                <w:sz w:val="21"/>
                <w:szCs w:val="21"/>
              </w:rPr>
            </w:pPr>
          </w:p>
        </w:tc>
        <w:tc>
          <w:tcPr>
            <w:tcW w:w="1843" w:type="dxa"/>
          </w:tcPr>
          <w:p w:rsidR="00274136" w:rsidRPr="000A6D7B" w:rsidRDefault="00274136" w:rsidP="008127EB">
            <w:pPr>
              <w:pStyle w:val="ConsPlusNormal"/>
              <w:rPr>
                <w:rFonts w:ascii="Times New Roman" w:hAnsi="Times New Roman" w:cs="Times New Roman"/>
                <w:sz w:val="21"/>
                <w:szCs w:val="21"/>
              </w:rPr>
            </w:pPr>
          </w:p>
        </w:tc>
        <w:tc>
          <w:tcPr>
            <w:tcW w:w="1842" w:type="dxa"/>
          </w:tcPr>
          <w:p w:rsidR="00274136" w:rsidRPr="000A6D7B" w:rsidRDefault="00274136" w:rsidP="008127EB">
            <w:pPr>
              <w:pStyle w:val="ConsPlusNormal"/>
              <w:rPr>
                <w:rFonts w:ascii="Times New Roman" w:hAnsi="Times New Roman" w:cs="Times New Roman"/>
                <w:sz w:val="21"/>
                <w:szCs w:val="21"/>
              </w:rPr>
            </w:pPr>
          </w:p>
        </w:tc>
        <w:tc>
          <w:tcPr>
            <w:tcW w:w="1843" w:type="dxa"/>
          </w:tcPr>
          <w:p w:rsidR="00274136" w:rsidRPr="000A6D7B" w:rsidRDefault="00274136" w:rsidP="008127EB">
            <w:pPr>
              <w:pStyle w:val="ConsPlusNormal"/>
              <w:rPr>
                <w:rFonts w:ascii="Times New Roman" w:hAnsi="Times New Roman" w:cs="Times New Roman"/>
                <w:sz w:val="21"/>
                <w:szCs w:val="21"/>
              </w:rPr>
            </w:pPr>
          </w:p>
        </w:tc>
        <w:tc>
          <w:tcPr>
            <w:tcW w:w="1985" w:type="dxa"/>
          </w:tcPr>
          <w:p w:rsidR="00274136" w:rsidRPr="000A6D7B" w:rsidRDefault="00274136" w:rsidP="008127EB">
            <w:pPr>
              <w:pStyle w:val="ConsPlusNormal"/>
              <w:rPr>
                <w:rFonts w:ascii="Times New Roman" w:hAnsi="Times New Roman" w:cs="Times New Roman"/>
                <w:sz w:val="21"/>
                <w:szCs w:val="21"/>
              </w:rPr>
            </w:pPr>
          </w:p>
        </w:tc>
      </w:tr>
      <w:tr w:rsidR="000A6D7B" w:rsidRPr="000A6D7B" w:rsidTr="00560E55">
        <w:tc>
          <w:tcPr>
            <w:tcW w:w="5104" w:type="dxa"/>
          </w:tcPr>
          <w:p w:rsidR="00274136" w:rsidRPr="000A6D7B" w:rsidRDefault="00274136" w:rsidP="008127EB">
            <w:pPr>
              <w:pStyle w:val="ConsPlusNormal"/>
              <w:rPr>
                <w:rFonts w:ascii="Times New Roman" w:hAnsi="Times New Roman" w:cs="Times New Roman"/>
                <w:sz w:val="21"/>
                <w:szCs w:val="21"/>
              </w:rPr>
            </w:pPr>
            <w:r w:rsidRPr="000A6D7B">
              <w:rPr>
                <w:rFonts w:ascii="Times New Roman" w:hAnsi="Times New Roman" w:cs="Times New Roman"/>
                <w:sz w:val="21"/>
                <w:szCs w:val="21"/>
              </w:rPr>
              <w:t>Средства федерального бюджета</w:t>
            </w:r>
          </w:p>
        </w:tc>
        <w:tc>
          <w:tcPr>
            <w:tcW w:w="1276" w:type="dxa"/>
          </w:tcPr>
          <w:p w:rsidR="00274136" w:rsidRPr="000A6D7B" w:rsidRDefault="00274136" w:rsidP="008127EB">
            <w:pPr>
              <w:pStyle w:val="ConsPlusNormal"/>
              <w:rPr>
                <w:rFonts w:ascii="Times New Roman" w:hAnsi="Times New Roman" w:cs="Times New Roman"/>
                <w:sz w:val="21"/>
                <w:szCs w:val="21"/>
              </w:rPr>
            </w:pPr>
          </w:p>
        </w:tc>
        <w:tc>
          <w:tcPr>
            <w:tcW w:w="1701" w:type="dxa"/>
          </w:tcPr>
          <w:p w:rsidR="00274136" w:rsidRPr="000A6D7B" w:rsidRDefault="00274136" w:rsidP="008127EB">
            <w:pPr>
              <w:pStyle w:val="ConsPlusNormal"/>
              <w:rPr>
                <w:rFonts w:ascii="Times New Roman" w:hAnsi="Times New Roman" w:cs="Times New Roman"/>
                <w:sz w:val="21"/>
                <w:szCs w:val="21"/>
              </w:rPr>
            </w:pPr>
          </w:p>
        </w:tc>
        <w:tc>
          <w:tcPr>
            <w:tcW w:w="1843" w:type="dxa"/>
          </w:tcPr>
          <w:p w:rsidR="00274136" w:rsidRPr="000A6D7B" w:rsidRDefault="00274136" w:rsidP="008127EB">
            <w:pPr>
              <w:pStyle w:val="ConsPlusNormal"/>
              <w:rPr>
                <w:rFonts w:ascii="Times New Roman" w:hAnsi="Times New Roman" w:cs="Times New Roman"/>
                <w:sz w:val="21"/>
                <w:szCs w:val="21"/>
              </w:rPr>
            </w:pPr>
          </w:p>
        </w:tc>
        <w:tc>
          <w:tcPr>
            <w:tcW w:w="1842" w:type="dxa"/>
          </w:tcPr>
          <w:p w:rsidR="00274136" w:rsidRPr="000A6D7B" w:rsidRDefault="00274136" w:rsidP="008127EB">
            <w:pPr>
              <w:pStyle w:val="ConsPlusNormal"/>
              <w:rPr>
                <w:rFonts w:ascii="Times New Roman" w:hAnsi="Times New Roman" w:cs="Times New Roman"/>
                <w:sz w:val="21"/>
                <w:szCs w:val="21"/>
              </w:rPr>
            </w:pPr>
          </w:p>
        </w:tc>
        <w:tc>
          <w:tcPr>
            <w:tcW w:w="1843" w:type="dxa"/>
          </w:tcPr>
          <w:p w:rsidR="00274136" w:rsidRPr="000A6D7B" w:rsidRDefault="00274136" w:rsidP="008127EB">
            <w:pPr>
              <w:pStyle w:val="ConsPlusNormal"/>
              <w:rPr>
                <w:rFonts w:ascii="Times New Roman" w:hAnsi="Times New Roman" w:cs="Times New Roman"/>
                <w:sz w:val="21"/>
                <w:szCs w:val="21"/>
              </w:rPr>
            </w:pPr>
          </w:p>
        </w:tc>
        <w:tc>
          <w:tcPr>
            <w:tcW w:w="1985" w:type="dxa"/>
          </w:tcPr>
          <w:p w:rsidR="00274136" w:rsidRPr="000A6D7B" w:rsidRDefault="00274136" w:rsidP="008127EB">
            <w:pPr>
              <w:pStyle w:val="ConsPlusNormal"/>
              <w:rPr>
                <w:rFonts w:ascii="Times New Roman" w:hAnsi="Times New Roman" w:cs="Times New Roman"/>
                <w:sz w:val="21"/>
                <w:szCs w:val="21"/>
              </w:rPr>
            </w:pPr>
          </w:p>
        </w:tc>
      </w:tr>
      <w:tr w:rsidR="000A6D7B" w:rsidRPr="000A6D7B" w:rsidTr="00560E55">
        <w:tc>
          <w:tcPr>
            <w:tcW w:w="5104" w:type="dxa"/>
          </w:tcPr>
          <w:p w:rsidR="00274136" w:rsidRPr="000A6D7B" w:rsidRDefault="00274136" w:rsidP="008127EB">
            <w:pPr>
              <w:pStyle w:val="ConsPlusNormal"/>
              <w:rPr>
                <w:rFonts w:ascii="Times New Roman" w:hAnsi="Times New Roman" w:cs="Times New Roman"/>
                <w:sz w:val="21"/>
                <w:szCs w:val="21"/>
              </w:rPr>
            </w:pPr>
            <w:r w:rsidRPr="000A6D7B">
              <w:rPr>
                <w:rFonts w:ascii="Times New Roman" w:hAnsi="Times New Roman" w:cs="Times New Roman"/>
                <w:sz w:val="21"/>
                <w:szCs w:val="21"/>
              </w:rPr>
              <w:t>Внебюджетные источники</w:t>
            </w:r>
          </w:p>
        </w:tc>
        <w:tc>
          <w:tcPr>
            <w:tcW w:w="1276" w:type="dxa"/>
          </w:tcPr>
          <w:p w:rsidR="00274136" w:rsidRPr="000A6D7B" w:rsidRDefault="00274136" w:rsidP="008127EB">
            <w:pPr>
              <w:pStyle w:val="ConsPlusNormal"/>
              <w:rPr>
                <w:rFonts w:ascii="Times New Roman" w:hAnsi="Times New Roman" w:cs="Times New Roman"/>
                <w:sz w:val="21"/>
                <w:szCs w:val="21"/>
              </w:rPr>
            </w:pPr>
          </w:p>
        </w:tc>
        <w:tc>
          <w:tcPr>
            <w:tcW w:w="1701" w:type="dxa"/>
          </w:tcPr>
          <w:p w:rsidR="00274136" w:rsidRPr="000A6D7B" w:rsidRDefault="00274136" w:rsidP="008127EB">
            <w:pPr>
              <w:pStyle w:val="ConsPlusNormal"/>
              <w:rPr>
                <w:rFonts w:ascii="Times New Roman" w:hAnsi="Times New Roman" w:cs="Times New Roman"/>
                <w:sz w:val="21"/>
                <w:szCs w:val="21"/>
              </w:rPr>
            </w:pPr>
          </w:p>
        </w:tc>
        <w:tc>
          <w:tcPr>
            <w:tcW w:w="1843" w:type="dxa"/>
          </w:tcPr>
          <w:p w:rsidR="00274136" w:rsidRPr="000A6D7B" w:rsidRDefault="00274136" w:rsidP="008127EB">
            <w:pPr>
              <w:pStyle w:val="ConsPlusNormal"/>
              <w:rPr>
                <w:rFonts w:ascii="Times New Roman" w:hAnsi="Times New Roman" w:cs="Times New Roman"/>
                <w:sz w:val="21"/>
                <w:szCs w:val="21"/>
              </w:rPr>
            </w:pPr>
          </w:p>
        </w:tc>
        <w:tc>
          <w:tcPr>
            <w:tcW w:w="1842" w:type="dxa"/>
          </w:tcPr>
          <w:p w:rsidR="00274136" w:rsidRPr="000A6D7B" w:rsidRDefault="00274136" w:rsidP="008127EB">
            <w:pPr>
              <w:pStyle w:val="ConsPlusNormal"/>
              <w:rPr>
                <w:rFonts w:ascii="Times New Roman" w:hAnsi="Times New Roman" w:cs="Times New Roman"/>
                <w:sz w:val="21"/>
                <w:szCs w:val="21"/>
              </w:rPr>
            </w:pPr>
          </w:p>
        </w:tc>
        <w:tc>
          <w:tcPr>
            <w:tcW w:w="1843" w:type="dxa"/>
          </w:tcPr>
          <w:p w:rsidR="00274136" w:rsidRPr="000A6D7B" w:rsidRDefault="00274136" w:rsidP="008127EB">
            <w:pPr>
              <w:pStyle w:val="ConsPlusNormal"/>
              <w:rPr>
                <w:rFonts w:ascii="Times New Roman" w:hAnsi="Times New Roman" w:cs="Times New Roman"/>
                <w:sz w:val="21"/>
                <w:szCs w:val="21"/>
              </w:rPr>
            </w:pPr>
          </w:p>
        </w:tc>
        <w:tc>
          <w:tcPr>
            <w:tcW w:w="1985" w:type="dxa"/>
          </w:tcPr>
          <w:p w:rsidR="00274136" w:rsidRPr="000A6D7B" w:rsidRDefault="00274136" w:rsidP="008127EB">
            <w:pPr>
              <w:pStyle w:val="ConsPlusNormal"/>
              <w:rPr>
                <w:rFonts w:ascii="Times New Roman" w:hAnsi="Times New Roman" w:cs="Times New Roman"/>
                <w:sz w:val="21"/>
                <w:szCs w:val="21"/>
              </w:rPr>
            </w:pPr>
          </w:p>
        </w:tc>
      </w:tr>
      <w:tr w:rsidR="000A6D7B" w:rsidRPr="000A6D7B" w:rsidTr="00560E55">
        <w:tc>
          <w:tcPr>
            <w:tcW w:w="5104" w:type="dxa"/>
          </w:tcPr>
          <w:p w:rsidR="00274136" w:rsidRPr="000A6D7B" w:rsidRDefault="00274136" w:rsidP="008127EB">
            <w:pPr>
              <w:pStyle w:val="ConsPlusNormal"/>
              <w:rPr>
                <w:rFonts w:ascii="Times New Roman" w:hAnsi="Times New Roman" w:cs="Times New Roman"/>
                <w:sz w:val="21"/>
                <w:szCs w:val="21"/>
              </w:rPr>
            </w:pPr>
            <w:r w:rsidRPr="000A6D7B">
              <w:rPr>
                <w:rFonts w:ascii="Times New Roman" w:hAnsi="Times New Roman" w:cs="Times New Roman"/>
                <w:sz w:val="21"/>
                <w:szCs w:val="21"/>
              </w:rPr>
              <w:t>Всего, в том числе по годам:</w:t>
            </w:r>
          </w:p>
        </w:tc>
        <w:tc>
          <w:tcPr>
            <w:tcW w:w="1276" w:type="dxa"/>
          </w:tcPr>
          <w:p w:rsidR="00274136" w:rsidRPr="000A6D7B" w:rsidRDefault="00274136" w:rsidP="008127EB">
            <w:pPr>
              <w:pStyle w:val="ConsPlusNormal"/>
              <w:rPr>
                <w:rFonts w:ascii="Times New Roman" w:hAnsi="Times New Roman" w:cs="Times New Roman"/>
                <w:sz w:val="21"/>
                <w:szCs w:val="21"/>
              </w:rPr>
            </w:pPr>
          </w:p>
        </w:tc>
        <w:tc>
          <w:tcPr>
            <w:tcW w:w="1701" w:type="dxa"/>
          </w:tcPr>
          <w:p w:rsidR="00274136" w:rsidRPr="000A6D7B" w:rsidRDefault="00274136" w:rsidP="008127EB">
            <w:pPr>
              <w:pStyle w:val="ConsPlusNormal"/>
              <w:rPr>
                <w:rFonts w:ascii="Times New Roman" w:hAnsi="Times New Roman" w:cs="Times New Roman"/>
                <w:sz w:val="21"/>
                <w:szCs w:val="21"/>
              </w:rPr>
            </w:pPr>
          </w:p>
        </w:tc>
        <w:tc>
          <w:tcPr>
            <w:tcW w:w="1843" w:type="dxa"/>
          </w:tcPr>
          <w:p w:rsidR="00274136" w:rsidRPr="000A6D7B" w:rsidRDefault="00274136" w:rsidP="008127EB">
            <w:pPr>
              <w:pStyle w:val="ConsPlusNormal"/>
              <w:rPr>
                <w:rFonts w:ascii="Times New Roman" w:hAnsi="Times New Roman" w:cs="Times New Roman"/>
                <w:sz w:val="21"/>
                <w:szCs w:val="21"/>
              </w:rPr>
            </w:pPr>
          </w:p>
        </w:tc>
        <w:tc>
          <w:tcPr>
            <w:tcW w:w="1842" w:type="dxa"/>
          </w:tcPr>
          <w:p w:rsidR="00274136" w:rsidRPr="000A6D7B" w:rsidRDefault="00274136" w:rsidP="008127EB">
            <w:pPr>
              <w:pStyle w:val="ConsPlusNormal"/>
              <w:rPr>
                <w:rFonts w:ascii="Times New Roman" w:hAnsi="Times New Roman" w:cs="Times New Roman"/>
                <w:sz w:val="21"/>
                <w:szCs w:val="21"/>
              </w:rPr>
            </w:pPr>
          </w:p>
        </w:tc>
        <w:tc>
          <w:tcPr>
            <w:tcW w:w="1843" w:type="dxa"/>
          </w:tcPr>
          <w:p w:rsidR="00274136" w:rsidRPr="000A6D7B" w:rsidRDefault="00274136" w:rsidP="008127EB">
            <w:pPr>
              <w:pStyle w:val="ConsPlusNormal"/>
              <w:rPr>
                <w:rFonts w:ascii="Times New Roman" w:hAnsi="Times New Roman" w:cs="Times New Roman"/>
                <w:sz w:val="21"/>
                <w:szCs w:val="21"/>
              </w:rPr>
            </w:pPr>
          </w:p>
        </w:tc>
        <w:tc>
          <w:tcPr>
            <w:tcW w:w="1985" w:type="dxa"/>
          </w:tcPr>
          <w:p w:rsidR="00274136" w:rsidRPr="000A6D7B" w:rsidRDefault="00274136" w:rsidP="008127EB">
            <w:pPr>
              <w:pStyle w:val="ConsPlusNormal"/>
              <w:rPr>
                <w:rFonts w:ascii="Times New Roman" w:hAnsi="Times New Roman" w:cs="Times New Roman"/>
                <w:sz w:val="21"/>
                <w:szCs w:val="21"/>
              </w:rPr>
            </w:pPr>
          </w:p>
        </w:tc>
      </w:tr>
    </w:tbl>
    <w:p w:rsidR="00001493" w:rsidRPr="000A6D7B" w:rsidRDefault="00001493">
      <w:pPr>
        <w:pStyle w:val="ConsPlusNormal"/>
        <w:jc w:val="right"/>
      </w:pPr>
    </w:p>
    <w:p w:rsidR="00001493" w:rsidRPr="000A6D7B" w:rsidRDefault="00001493">
      <w:pPr>
        <w:pStyle w:val="ConsPlusNormal"/>
        <w:jc w:val="right"/>
      </w:pPr>
    </w:p>
    <w:p w:rsidR="00001493" w:rsidRPr="000A6D7B" w:rsidRDefault="00001493">
      <w:pPr>
        <w:pStyle w:val="ConsPlusNormal"/>
        <w:jc w:val="right"/>
      </w:pPr>
    </w:p>
    <w:p w:rsidR="00001493" w:rsidRPr="000A6D7B" w:rsidRDefault="00001493">
      <w:pPr>
        <w:pStyle w:val="ConsPlusNormal"/>
        <w:jc w:val="right"/>
      </w:pPr>
    </w:p>
    <w:p w:rsidR="00001493" w:rsidRPr="000A6D7B" w:rsidRDefault="00001493">
      <w:pPr>
        <w:pStyle w:val="ConsPlusNormal"/>
        <w:jc w:val="right"/>
      </w:pPr>
    </w:p>
    <w:p w:rsidR="00001493" w:rsidRPr="000A6D7B" w:rsidRDefault="00001493">
      <w:pPr>
        <w:pStyle w:val="ConsPlusNormal"/>
        <w:jc w:val="right"/>
      </w:pPr>
    </w:p>
    <w:p w:rsidR="00001493" w:rsidRPr="000A6D7B" w:rsidRDefault="00001493">
      <w:pPr>
        <w:pStyle w:val="ConsPlusNormal"/>
        <w:jc w:val="right"/>
      </w:pPr>
    </w:p>
    <w:p w:rsidR="00001493" w:rsidRPr="000A6D7B" w:rsidRDefault="00001493">
      <w:pPr>
        <w:pStyle w:val="ConsPlusNormal"/>
        <w:jc w:val="right"/>
      </w:pPr>
    </w:p>
    <w:p w:rsidR="00001493" w:rsidRPr="000A6D7B" w:rsidRDefault="00001493">
      <w:pPr>
        <w:pStyle w:val="ConsPlusNormal"/>
        <w:jc w:val="right"/>
      </w:pPr>
    </w:p>
    <w:p w:rsidR="00D82D5D" w:rsidRPr="000A6D7B" w:rsidRDefault="00F62536">
      <w:pPr>
        <w:pStyle w:val="ConsPlusNormal"/>
        <w:jc w:val="right"/>
      </w:pPr>
      <w:r w:rsidRPr="000A6D7B">
        <w:t xml:space="preserve">   </w:t>
      </w:r>
    </w:p>
    <w:p w:rsidR="00211170" w:rsidRPr="000A6D7B" w:rsidRDefault="00211170">
      <w:pPr>
        <w:pStyle w:val="ConsPlusNormal"/>
        <w:jc w:val="right"/>
        <w:rPr>
          <w:rFonts w:ascii="Times New Roman" w:hAnsi="Times New Roman" w:cs="Times New Roman"/>
          <w:sz w:val="21"/>
          <w:szCs w:val="21"/>
        </w:rPr>
      </w:pPr>
    </w:p>
    <w:p w:rsidR="00274136" w:rsidRPr="000A6D7B" w:rsidRDefault="00F62536">
      <w:pPr>
        <w:pStyle w:val="ConsPlusNormal"/>
        <w:jc w:val="right"/>
        <w:rPr>
          <w:rFonts w:ascii="Times New Roman" w:hAnsi="Times New Roman" w:cs="Times New Roman"/>
          <w:sz w:val="21"/>
          <w:szCs w:val="21"/>
        </w:rPr>
      </w:pPr>
      <w:r w:rsidRPr="000A6D7B">
        <w:rPr>
          <w:rFonts w:ascii="Times New Roman" w:hAnsi="Times New Roman" w:cs="Times New Roman"/>
          <w:sz w:val="21"/>
          <w:szCs w:val="21"/>
        </w:rPr>
        <w:t xml:space="preserve">  </w:t>
      </w:r>
      <w:r w:rsidR="00274136" w:rsidRPr="000A6D7B">
        <w:rPr>
          <w:rFonts w:ascii="Times New Roman" w:hAnsi="Times New Roman" w:cs="Times New Roman"/>
          <w:sz w:val="21"/>
          <w:szCs w:val="21"/>
        </w:rPr>
        <w:t>Приложение</w:t>
      </w:r>
      <w:r w:rsidR="0052509F" w:rsidRPr="000A6D7B">
        <w:rPr>
          <w:rFonts w:ascii="Times New Roman" w:hAnsi="Times New Roman" w:cs="Times New Roman"/>
          <w:sz w:val="21"/>
          <w:szCs w:val="21"/>
        </w:rPr>
        <w:t xml:space="preserve"> </w:t>
      </w:r>
      <w:r w:rsidR="00560E55" w:rsidRPr="000A6D7B">
        <w:rPr>
          <w:rFonts w:ascii="Times New Roman" w:hAnsi="Times New Roman" w:cs="Times New Roman"/>
          <w:sz w:val="21"/>
          <w:szCs w:val="21"/>
        </w:rPr>
        <w:t>№</w:t>
      </w:r>
      <w:r w:rsidR="00274136" w:rsidRPr="000A6D7B">
        <w:rPr>
          <w:rFonts w:ascii="Times New Roman" w:hAnsi="Times New Roman" w:cs="Times New Roman"/>
          <w:sz w:val="21"/>
          <w:szCs w:val="21"/>
        </w:rPr>
        <w:t>2</w:t>
      </w:r>
    </w:p>
    <w:p w:rsidR="00274136" w:rsidRPr="000A6D7B" w:rsidRDefault="00274136">
      <w:pPr>
        <w:pStyle w:val="ConsPlusNormal"/>
        <w:jc w:val="right"/>
        <w:rPr>
          <w:rFonts w:ascii="Times New Roman" w:hAnsi="Times New Roman" w:cs="Times New Roman"/>
          <w:sz w:val="21"/>
          <w:szCs w:val="21"/>
        </w:rPr>
      </w:pPr>
      <w:r w:rsidRPr="000A6D7B">
        <w:rPr>
          <w:rFonts w:ascii="Times New Roman" w:hAnsi="Times New Roman" w:cs="Times New Roman"/>
          <w:sz w:val="21"/>
          <w:szCs w:val="21"/>
        </w:rPr>
        <w:t>к Порядку</w:t>
      </w:r>
    </w:p>
    <w:p w:rsidR="00001493" w:rsidRPr="000A6D7B" w:rsidRDefault="00001493">
      <w:pPr>
        <w:pStyle w:val="ConsPlusNormal"/>
        <w:jc w:val="center"/>
        <w:rPr>
          <w:rFonts w:ascii="Times New Roman" w:hAnsi="Times New Roman" w:cs="Times New Roman"/>
          <w:b/>
          <w:sz w:val="21"/>
          <w:szCs w:val="21"/>
        </w:rPr>
      </w:pPr>
      <w:bookmarkStart w:id="7" w:name="P366"/>
      <w:bookmarkEnd w:id="7"/>
    </w:p>
    <w:p w:rsidR="00274136" w:rsidRPr="000A6D7B" w:rsidRDefault="00996AE4">
      <w:pPr>
        <w:pStyle w:val="ConsPlusNormal"/>
        <w:jc w:val="center"/>
        <w:rPr>
          <w:rFonts w:ascii="Times New Roman" w:hAnsi="Times New Roman" w:cs="Times New Roman"/>
          <w:b/>
          <w:sz w:val="21"/>
          <w:szCs w:val="21"/>
        </w:rPr>
      </w:pPr>
      <w:r w:rsidRPr="000A6D7B">
        <w:rPr>
          <w:rFonts w:ascii="Times New Roman" w:hAnsi="Times New Roman" w:cs="Times New Roman"/>
          <w:b/>
          <w:sz w:val="21"/>
          <w:szCs w:val="21"/>
        </w:rPr>
        <w:t>П</w:t>
      </w:r>
      <w:r w:rsidR="00274136" w:rsidRPr="000A6D7B">
        <w:rPr>
          <w:rFonts w:ascii="Times New Roman" w:hAnsi="Times New Roman" w:cs="Times New Roman"/>
          <w:b/>
          <w:sz w:val="21"/>
          <w:szCs w:val="21"/>
        </w:rPr>
        <w:t>ланируемы</w:t>
      </w:r>
      <w:r w:rsidRPr="000A6D7B">
        <w:rPr>
          <w:rFonts w:ascii="Times New Roman" w:hAnsi="Times New Roman" w:cs="Times New Roman"/>
          <w:b/>
          <w:sz w:val="21"/>
          <w:szCs w:val="21"/>
        </w:rPr>
        <w:t>е</w:t>
      </w:r>
      <w:r w:rsidR="00274136" w:rsidRPr="000A6D7B">
        <w:rPr>
          <w:rFonts w:ascii="Times New Roman" w:hAnsi="Times New Roman" w:cs="Times New Roman"/>
          <w:b/>
          <w:sz w:val="21"/>
          <w:szCs w:val="21"/>
        </w:rPr>
        <w:t xml:space="preserve"> результат</w:t>
      </w:r>
      <w:r w:rsidRPr="000A6D7B">
        <w:rPr>
          <w:rFonts w:ascii="Times New Roman" w:hAnsi="Times New Roman" w:cs="Times New Roman"/>
          <w:b/>
          <w:sz w:val="21"/>
          <w:szCs w:val="21"/>
        </w:rPr>
        <w:t>ы</w:t>
      </w:r>
      <w:r w:rsidR="00274136" w:rsidRPr="000A6D7B">
        <w:rPr>
          <w:rFonts w:ascii="Times New Roman" w:hAnsi="Times New Roman" w:cs="Times New Roman"/>
          <w:b/>
          <w:sz w:val="21"/>
          <w:szCs w:val="21"/>
        </w:rPr>
        <w:t xml:space="preserve"> реализации </w:t>
      </w:r>
      <w:r w:rsidR="00476431" w:rsidRPr="000A6D7B">
        <w:rPr>
          <w:rFonts w:ascii="Times New Roman" w:hAnsi="Times New Roman" w:cs="Times New Roman"/>
          <w:b/>
          <w:sz w:val="21"/>
          <w:szCs w:val="21"/>
        </w:rPr>
        <w:t>муниципальной</w:t>
      </w:r>
      <w:r w:rsidR="009D15D4" w:rsidRPr="000A6D7B">
        <w:rPr>
          <w:rFonts w:ascii="Times New Roman" w:hAnsi="Times New Roman" w:cs="Times New Roman"/>
          <w:b/>
          <w:sz w:val="21"/>
          <w:szCs w:val="21"/>
        </w:rPr>
        <w:t xml:space="preserve"> </w:t>
      </w:r>
      <w:r w:rsidR="00274136" w:rsidRPr="000A6D7B">
        <w:rPr>
          <w:rFonts w:ascii="Times New Roman" w:hAnsi="Times New Roman" w:cs="Times New Roman"/>
          <w:b/>
          <w:sz w:val="21"/>
          <w:szCs w:val="21"/>
        </w:rPr>
        <w:t xml:space="preserve">программы </w:t>
      </w:r>
      <w:r w:rsidR="00EA0C3D" w:rsidRPr="000A6D7B">
        <w:rPr>
          <w:rFonts w:ascii="Times New Roman" w:hAnsi="Times New Roman" w:cs="Times New Roman"/>
          <w:b/>
          <w:sz w:val="21"/>
          <w:szCs w:val="21"/>
        </w:rPr>
        <w:t xml:space="preserve">Рузского городского округа </w:t>
      </w:r>
      <w:r w:rsidR="00EA3753" w:rsidRPr="000A6D7B">
        <w:rPr>
          <w:rFonts w:ascii="Times New Roman" w:hAnsi="Times New Roman" w:cs="Times New Roman"/>
          <w:b/>
          <w:sz w:val="21"/>
          <w:szCs w:val="21"/>
        </w:rPr>
        <w:t xml:space="preserve"> </w:t>
      </w:r>
    </w:p>
    <w:p w:rsidR="00274136" w:rsidRPr="000A6D7B" w:rsidRDefault="00274136">
      <w:pPr>
        <w:pStyle w:val="ConsPlusNormal"/>
        <w:jc w:val="center"/>
        <w:rPr>
          <w:rFonts w:ascii="Times New Roman" w:hAnsi="Times New Roman" w:cs="Times New Roman"/>
          <w:sz w:val="21"/>
          <w:szCs w:val="21"/>
        </w:rPr>
      </w:pPr>
      <w:r w:rsidRPr="000A6D7B">
        <w:rPr>
          <w:rFonts w:ascii="Times New Roman" w:hAnsi="Times New Roman" w:cs="Times New Roman"/>
          <w:sz w:val="21"/>
          <w:szCs w:val="21"/>
        </w:rPr>
        <w:t>_______________________________________________________</w:t>
      </w:r>
    </w:p>
    <w:p w:rsidR="00274136" w:rsidRPr="000A6D7B" w:rsidRDefault="00274136">
      <w:pPr>
        <w:pStyle w:val="ConsPlusNormal"/>
        <w:jc w:val="center"/>
        <w:rPr>
          <w:rFonts w:ascii="Times New Roman" w:hAnsi="Times New Roman" w:cs="Times New Roman"/>
          <w:sz w:val="20"/>
        </w:rPr>
      </w:pPr>
      <w:r w:rsidRPr="000A6D7B">
        <w:rPr>
          <w:rFonts w:ascii="Times New Roman" w:hAnsi="Times New Roman" w:cs="Times New Roman"/>
          <w:sz w:val="20"/>
        </w:rPr>
        <w:t xml:space="preserve">(наименование </w:t>
      </w:r>
      <w:r w:rsidR="007A4AB6" w:rsidRPr="000A6D7B">
        <w:rPr>
          <w:rFonts w:ascii="Times New Roman" w:hAnsi="Times New Roman" w:cs="Times New Roman"/>
          <w:sz w:val="20"/>
        </w:rPr>
        <w:t xml:space="preserve">муниципальной </w:t>
      </w:r>
      <w:r w:rsidR="00D20119" w:rsidRPr="000A6D7B">
        <w:rPr>
          <w:rFonts w:ascii="Times New Roman" w:hAnsi="Times New Roman" w:cs="Times New Roman"/>
          <w:sz w:val="20"/>
        </w:rPr>
        <w:t>программы)</w:t>
      </w:r>
    </w:p>
    <w:p w:rsidR="00EA0C3D" w:rsidRPr="000A6D7B" w:rsidRDefault="00EA0C3D">
      <w:pPr>
        <w:pStyle w:val="ConsPlusNormal"/>
        <w:jc w:val="right"/>
      </w:pPr>
    </w:p>
    <w:tbl>
      <w:tblPr>
        <w:tblStyle w:val="ab"/>
        <w:tblW w:w="15876" w:type="dxa"/>
        <w:tblInd w:w="-459" w:type="dxa"/>
        <w:tblLayout w:type="fixed"/>
        <w:tblLook w:val="04A0" w:firstRow="1" w:lastRow="0" w:firstColumn="1" w:lastColumn="0" w:noHBand="0" w:noVBand="1"/>
      </w:tblPr>
      <w:tblGrid>
        <w:gridCol w:w="501"/>
        <w:gridCol w:w="2901"/>
        <w:gridCol w:w="1276"/>
        <w:gridCol w:w="1134"/>
        <w:gridCol w:w="1701"/>
        <w:gridCol w:w="1326"/>
        <w:gridCol w:w="1359"/>
        <w:gridCol w:w="1359"/>
        <w:gridCol w:w="1359"/>
        <w:gridCol w:w="1259"/>
        <w:gridCol w:w="1701"/>
      </w:tblGrid>
      <w:tr w:rsidR="000A6D7B" w:rsidRPr="000A6D7B" w:rsidTr="00D20119">
        <w:tc>
          <w:tcPr>
            <w:tcW w:w="501" w:type="dxa"/>
            <w:vMerge w:val="restart"/>
          </w:tcPr>
          <w:p w:rsidR="00D95517" w:rsidRPr="000A6D7B" w:rsidRDefault="00D95517" w:rsidP="007C73D7">
            <w:pPr>
              <w:pStyle w:val="ConsPlusNormal"/>
              <w:jc w:val="center"/>
              <w:rPr>
                <w:rFonts w:ascii="Times New Roman" w:hAnsi="Times New Roman" w:cs="Times New Roman"/>
                <w:sz w:val="20"/>
                <w:lang w:eastAsia="en-US"/>
              </w:rPr>
            </w:pPr>
            <w:r w:rsidRPr="000A6D7B">
              <w:rPr>
                <w:rFonts w:ascii="Times New Roman" w:hAnsi="Times New Roman" w:cs="Times New Roman"/>
                <w:sz w:val="20"/>
                <w:lang w:eastAsia="en-US"/>
              </w:rPr>
              <w:t xml:space="preserve">№ </w:t>
            </w:r>
            <w:proofErr w:type="gramStart"/>
            <w:r w:rsidRPr="000A6D7B">
              <w:rPr>
                <w:rFonts w:ascii="Times New Roman" w:hAnsi="Times New Roman" w:cs="Times New Roman"/>
                <w:sz w:val="20"/>
                <w:lang w:eastAsia="en-US"/>
              </w:rPr>
              <w:t>п</w:t>
            </w:r>
            <w:proofErr w:type="gramEnd"/>
            <w:r w:rsidRPr="000A6D7B">
              <w:rPr>
                <w:rFonts w:ascii="Times New Roman" w:hAnsi="Times New Roman" w:cs="Times New Roman"/>
                <w:sz w:val="20"/>
                <w:lang w:eastAsia="en-US"/>
              </w:rPr>
              <w:t>/п</w:t>
            </w:r>
          </w:p>
        </w:tc>
        <w:tc>
          <w:tcPr>
            <w:tcW w:w="2901" w:type="dxa"/>
            <w:vMerge w:val="restart"/>
          </w:tcPr>
          <w:p w:rsidR="00D95517" w:rsidRPr="000A6D7B" w:rsidRDefault="00D95517" w:rsidP="007C73D7">
            <w:pPr>
              <w:pStyle w:val="ConsPlusNormal"/>
              <w:jc w:val="center"/>
              <w:rPr>
                <w:rFonts w:ascii="Times New Roman" w:hAnsi="Times New Roman" w:cs="Times New Roman"/>
                <w:sz w:val="20"/>
                <w:lang w:eastAsia="en-US"/>
              </w:rPr>
            </w:pPr>
            <w:r w:rsidRPr="000A6D7B">
              <w:rPr>
                <w:rFonts w:ascii="Times New Roman" w:hAnsi="Times New Roman" w:cs="Times New Roman"/>
                <w:sz w:val="20"/>
                <w:lang w:eastAsia="en-US"/>
              </w:rPr>
              <w:t xml:space="preserve">Планируемые результаты </w:t>
            </w:r>
          </w:p>
          <w:p w:rsidR="00D95517" w:rsidRPr="000A6D7B" w:rsidRDefault="00D95517" w:rsidP="00D95517">
            <w:pPr>
              <w:pStyle w:val="ConsPlusNormal"/>
              <w:jc w:val="center"/>
              <w:rPr>
                <w:rFonts w:ascii="Times New Roman" w:hAnsi="Times New Roman" w:cs="Times New Roman"/>
                <w:sz w:val="20"/>
                <w:lang w:eastAsia="en-US"/>
              </w:rPr>
            </w:pPr>
            <w:r w:rsidRPr="000A6D7B">
              <w:rPr>
                <w:rFonts w:ascii="Times New Roman" w:hAnsi="Times New Roman" w:cs="Times New Roman"/>
                <w:sz w:val="20"/>
                <w:lang w:eastAsia="en-US"/>
              </w:rPr>
              <w:t xml:space="preserve">реализации </w:t>
            </w:r>
          </w:p>
          <w:p w:rsidR="00D95517" w:rsidRPr="000A6D7B" w:rsidRDefault="00D95517" w:rsidP="00D95517">
            <w:pPr>
              <w:pStyle w:val="ConsPlusNormal"/>
              <w:jc w:val="center"/>
              <w:rPr>
                <w:rFonts w:ascii="Times New Roman" w:hAnsi="Times New Roman" w:cs="Times New Roman"/>
                <w:sz w:val="20"/>
                <w:lang w:eastAsia="en-US"/>
              </w:rPr>
            </w:pPr>
            <w:r w:rsidRPr="000A6D7B">
              <w:rPr>
                <w:rFonts w:ascii="Times New Roman" w:hAnsi="Times New Roman" w:cs="Times New Roman"/>
                <w:sz w:val="20"/>
                <w:lang w:eastAsia="en-US"/>
              </w:rPr>
              <w:t xml:space="preserve">муниципальной </w:t>
            </w:r>
          </w:p>
          <w:p w:rsidR="00D95517" w:rsidRPr="000A6D7B" w:rsidRDefault="00D95517" w:rsidP="00D95517">
            <w:pPr>
              <w:pStyle w:val="ConsPlusNormal"/>
              <w:jc w:val="center"/>
              <w:rPr>
                <w:rFonts w:ascii="Times New Roman" w:hAnsi="Times New Roman" w:cs="Times New Roman"/>
                <w:sz w:val="20"/>
                <w:lang w:eastAsia="en-US"/>
              </w:rPr>
            </w:pPr>
            <w:r w:rsidRPr="000A6D7B">
              <w:rPr>
                <w:rFonts w:ascii="Times New Roman" w:hAnsi="Times New Roman" w:cs="Times New Roman"/>
                <w:sz w:val="20"/>
                <w:lang w:eastAsia="en-US"/>
              </w:rPr>
              <w:t xml:space="preserve">программы </w:t>
            </w:r>
          </w:p>
        </w:tc>
        <w:tc>
          <w:tcPr>
            <w:tcW w:w="1276" w:type="dxa"/>
            <w:vMerge w:val="restart"/>
          </w:tcPr>
          <w:p w:rsidR="00D95517" w:rsidRPr="000A6D7B" w:rsidRDefault="00D95517" w:rsidP="007C73D7">
            <w:pPr>
              <w:pStyle w:val="ConsPlusNormal"/>
              <w:jc w:val="center"/>
              <w:rPr>
                <w:rFonts w:ascii="Times New Roman" w:hAnsi="Times New Roman" w:cs="Times New Roman"/>
                <w:sz w:val="20"/>
                <w:lang w:eastAsia="en-US"/>
              </w:rPr>
            </w:pPr>
            <w:r w:rsidRPr="000A6D7B">
              <w:rPr>
                <w:rFonts w:ascii="Times New Roman" w:hAnsi="Times New Roman" w:cs="Times New Roman"/>
                <w:sz w:val="20"/>
                <w:lang w:eastAsia="en-US"/>
              </w:rPr>
              <w:t>Тип показателя *</w:t>
            </w:r>
          </w:p>
        </w:tc>
        <w:tc>
          <w:tcPr>
            <w:tcW w:w="1134" w:type="dxa"/>
            <w:vMerge w:val="restart"/>
          </w:tcPr>
          <w:p w:rsidR="00D95517" w:rsidRPr="000A6D7B" w:rsidRDefault="00D95517" w:rsidP="007C73D7">
            <w:pPr>
              <w:pStyle w:val="ConsPlusNormal"/>
              <w:jc w:val="center"/>
              <w:rPr>
                <w:rFonts w:ascii="Times New Roman" w:hAnsi="Times New Roman" w:cs="Times New Roman"/>
                <w:sz w:val="20"/>
                <w:lang w:eastAsia="en-US"/>
              </w:rPr>
            </w:pPr>
            <w:r w:rsidRPr="000A6D7B">
              <w:rPr>
                <w:rFonts w:ascii="Times New Roman" w:hAnsi="Times New Roman" w:cs="Times New Roman"/>
                <w:sz w:val="20"/>
                <w:lang w:eastAsia="en-US"/>
              </w:rPr>
              <w:t>Единица измерения</w:t>
            </w:r>
          </w:p>
        </w:tc>
        <w:tc>
          <w:tcPr>
            <w:tcW w:w="1701" w:type="dxa"/>
            <w:vMerge w:val="restart"/>
          </w:tcPr>
          <w:p w:rsidR="00D95517" w:rsidRPr="000A6D7B" w:rsidRDefault="00D95517" w:rsidP="007C73D7">
            <w:pPr>
              <w:pStyle w:val="ConsPlusNormal"/>
              <w:jc w:val="center"/>
              <w:rPr>
                <w:rFonts w:ascii="Times New Roman" w:hAnsi="Times New Roman" w:cs="Times New Roman"/>
                <w:sz w:val="20"/>
                <w:lang w:eastAsia="en-US"/>
              </w:rPr>
            </w:pPr>
            <w:r w:rsidRPr="000A6D7B">
              <w:rPr>
                <w:rFonts w:ascii="Times New Roman" w:hAnsi="Times New Roman" w:cs="Times New Roman"/>
                <w:sz w:val="20"/>
                <w:lang w:eastAsia="en-US"/>
              </w:rPr>
              <w:t xml:space="preserve">Базовое </w:t>
            </w:r>
          </w:p>
          <w:p w:rsidR="00D95517" w:rsidRPr="000A6D7B" w:rsidRDefault="00D95517" w:rsidP="007C73D7">
            <w:pPr>
              <w:pStyle w:val="ConsPlusNormal"/>
              <w:jc w:val="center"/>
              <w:rPr>
                <w:rFonts w:ascii="Times New Roman" w:hAnsi="Times New Roman" w:cs="Times New Roman"/>
                <w:sz w:val="20"/>
                <w:lang w:eastAsia="en-US"/>
              </w:rPr>
            </w:pPr>
            <w:r w:rsidRPr="000A6D7B">
              <w:rPr>
                <w:rFonts w:ascii="Times New Roman" w:hAnsi="Times New Roman" w:cs="Times New Roman"/>
                <w:sz w:val="20"/>
                <w:lang w:eastAsia="en-US"/>
              </w:rPr>
              <w:t>значение на начало реализации программы (подпрограммы)</w:t>
            </w:r>
          </w:p>
        </w:tc>
        <w:tc>
          <w:tcPr>
            <w:tcW w:w="6662" w:type="dxa"/>
            <w:gridSpan w:val="5"/>
          </w:tcPr>
          <w:p w:rsidR="00D95517" w:rsidRPr="000A6D7B" w:rsidRDefault="00D95517" w:rsidP="00D95517">
            <w:pPr>
              <w:pStyle w:val="ConsPlusNormal"/>
              <w:jc w:val="center"/>
              <w:rPr>
                <w:sz w:val="20"/>
              </w:rPr>
            </w:pPr>
            <w:r w:rsidRPr="000A6D7B">
              <w:rPr>
                <w:rFonts w:ascii="Times New Roman" w:hAnsi="Times New Roman" w:cs="Times New Roman"/>
                <w:sz w:val="20"/>
                <w:lang w:eastAsia="en-US"/>
              </w:rPr>
              <w:t>Планируемое значение по годам реализации</w:t>
            </w:r>
          </w:p>
        </w:tc>
        <w:tc>
          <w:tcPr>
            <w:tcW w:w="1701" w:type="dxa"/>
            <w:vMerge w:val="restart"/>
          </w:tcPr>
          <w:p w:rsidR="00D95517" w:rsidRPr="000A6D7B" w:rsidRDefault="00D95517" w:rsidP="00D95517">
            <w:pPr>
              <w:pStyle w:val="ConsPlusNormal"/>
              <w:jc w:val="center"/>
              <w:rPr>
                <w:sz w:val="20"/>
              </w:rPr>
            </w:pPr>
            <w:r w:rsidRPr="000A6D7B">
              <w:rPr>
                <w:rFonts w:ascii="Times New Roman" w:hAnsi="Times New Roman" w:cs="Times New Roman"/>
                <w:sz w:val="20"/>
                <w:lang w:eastAsia="en-US"/>
              </w:rPr>
              <w:t>Номер основного мероприятия в перечне мероприятий программы (подпрограммы)</w:t>
            </w:r>
          </w:p>
        </w:tc>
      </w:tr>
      <w:tr w:rsidR="000A6D7B" w:rsidRPr="000A6D7B" w:rsidTr="00D20119">
        <w:tc>
          <w:tcPr>
            <w:tcW w:w="501" w:type="dxa"/>
            <w:vMerge/>
          </w:tcPr>
          <w:p w:rsidR="00D95517" w:rsidRPr="000A6D7B" w:rsidRDefault="00D95517">
            <w:pPr>
              <w:pStyle w:val="ConsPlusNormal"/>
              <w:jc w:val="right"/>
              <w:rPr>
                <w:sz w:val="20"/>
              </w:rPr>
            </w:pPr>
          </w:p>
        </w:tc>
        <w:tc>
          <w:tcPr>
            <w:tcW w:w="2901" w:type="dxa"/>
            <w:vMerge/>
          </w:tcPr>
          <w:p w:rsidR="00D95517" w:rsidRPr="000A6D7B" w:rsidRDefault="00D95517">
            <w:pPr>
              <w:pStyle w:val="ConsPlusNormal"/>
              <w:jc w:val="right"/>
              <w:rPr>
                <w:sz w:val="20"/>
              </w:rPr>
            </w:pPr>
          </w:p>
        </w:tc>
        <w:tc>
          <w:tcPr>
            <w:tcW w:w="1276" w:type="dxa"/>
            <w:vMerge/>
          </w:tcPr>
          <w:p w:rsidR="00D95517" w:rsidRPr="000A6D7B" w:rsidRDefault="00D95517">
            <w:pPr>
              <w:pStyle w:val="ConsPlusNormal"/>
              <w:jc w:val="right"/>
              <w:rPr>
                <w:sz w:val="20"/>
              </w:rPr>
            </w:pPr>
          </w:p>
        </w:tc>
        <w:tc>
          <w:tcPr>
            <w:tcW w:w="1134" w:type="dxa"/>
            <w:vMerge/>
          </w:tcPr>
          <w:p w:rsidR="00D95517" w:rsidRPr="000A6D7B" w:rsidRDefault="00D95517">
            <w:pPr>
              <w:pStyle w:val="ConsPlusNormal"/>
              <w:jc w:val="right"/>
              <w:rPr>
                <w:sz w:val="20"/>
              </w:rPr>
            </w:pPr>
          </w:p>
        </w:tc>
        <w:tc>
          <w:tcPr>
            <w:tcW w:w="1701" w:type="dxa"/>
            <w:vMerge/>
          </w:tcPr>
          <w:p w:rsidR="00D95517" w:rsidRPr="000A6D7B" w:rsidRDefault="00D95517">
            <w:pPr>
              <w:pStyle w:val="ConsPlusNormal"/>
              <w:jc w:val="right"/>
              <w:rPr>
                <w:sz w:val="20"/>
              </w:rPr>
            </w:pPr>
          </w:p>
        </w:tc>
        <w:tc>
          <w:tcPr>
            <w:tcW w:w="1326" w:type="dxa"/>
          </w:tcPr>
          <w:p w:rsidR="00D95517" w:rsidRPr="000A6D7B" w:rsidRDefault="00D95517" w:rsidP="00D95517">
            <w:pPr>
              <w:pStyle w:val="ConsPlusNormal"/>
              <w:jc w:val="center"/>
              <w:rPr>
                <w:rFonts w:ascii="Times New Roman" w:hAnsi="Times New Roman" w:cs="Times New Roman"/>
                <w:sz w:val="20"/>
              </w:rPr>
            </w:pPr>
            <w:r w:rsidRPr="000A6D7B">
              <w:rPr>
                <w:rFonts w:ascii="Times New Roman" w:hAnsi="Times New Roman" w:cs="Times New Roman"/>
                <w:sz w:val="20"/>
              </w:rPr>
              <w:t>1-й год</w:t>
            </w:r>
          </w:p>
          <w:p w:rsidR="00D95517" w:rsidRPr="000A6D7B" w:rsidRDefault="00D95517" w:rsidP="00D95517">
            <w:pPr>
              <w:pStyle w:val="ConsPlusNormal"/>
              <w:jc w:val="right"/>
              <w:rPr>
                <w:sz w:val="20"/>
              </w:rPr>
            </w:pPr>
            <w:r w:rsidRPr="000A6D7B">
              <w:rPr>
                <w:rFonts w:ascii="Times New Roman" w:hAnsi="Times New Roman" w:cs="Times New Roman"/>
                <w:sz w:val="20"/>
              </w:rPr>
              <w:t>реализации программы</w:t>
            </w:r>
          </w:p>
        </w:tc>
        <w:tc>
          <w:tcPr>
            <w:tcW w:w="1359" w:type="dxa"/>
          </w:tcPr>
          <w:p w:rsidR="00D95517" w:rsidRPr="000A6D7B" w:rsidRDefault="00D95517" w:rsidP="00D95517">
            <w:pPr>
              <w:pStyle w:val="ConsPlusNormal"/>
              <w:jc w:val="center"/>
              <w:rPr>
                <w:rFonts w:ascii="Times New Roman" w:hAnsi="Times New Roman" w:cs="Times New Roman"/>
                <w:sz w:val="20"/>
              </w:rPr>
            </w:pPr>
            <w:r w:rsidRPr="000A6D7B">
              <w:rPr>
                <w:rFonts w:ascii="Times New Roman" w:hAnsi="Times New Roman" w:cs="Times New Roman"/>
                <w:sz w:val="20"/>
              </w:rPr>
              <w:t>2-й год</w:t>
            </w:r>
          </w:p>
          <w:p w:rsidR="00D95517" w:rsidRPr="000A6D7B" w:rsidRDefault="00D95517" w:rsidP="00D95517">
            <w:pPr>
              <w:pStyle w:val="ConsPlusNormal"/>
              <w:jc w:val="right"/>
              <w:rPr>
                <w:sz w:val="20"/>
              </w:rPr>
            </w:pPr>
            <w:r w:rsidRPr="000A6D7B">
              <w:rPr>
                <w:rFonts w:ascii="Times New Roman" w:hAnsi="Times New Roman" w:cs="Times New Roman"/>
                <w:sz w:val="20"/>
              </w:rPr>
              <w:t>реализации программы</w:t>
            </w:r>
          </w:p>
        </w:tc>
        <w:tc>
          <w:tcPr>
            <w:tcW w:w="1359" w:type="dxa"/>
          </w:tcPr>
          <w:p w:rsidR="00D95517" w:rsidRPr="000A6D7B" w:rsidRDefault="00D95517" w:rsidP="00D95517">
            <w:pPr>
              <w:pStyle w:val="ConsPlusNormal"/>
              <w:jc w:val="center"/>
              <w:rPr>
                <w:rFonts w:ascii="Times New Roman" w:hAnsi="Times New Roman" w:cs="Times New Roman"/>
                <w:sz w:val="20"/>
              </w:rPr>
            </w:pPr>
            <w:r w:rsidRPr="000A6D7B">
              <w:rPr>
                <w:rFonts w:ascii="Times New Roman" w:hAnsi="Times New Roman" w:cs="Times New Roman"/>
                <w:sz w:val="20"/>
              </w:rPr>
              <w:t>3-й год</w:t>
            </w:r>
          </w:p>
          <w:p w:rsidR="00D95517" w:rsidRPr="000A6D7B" w:rsidRDefault="00D95517" w:rsidP="00D95517">
            <w:pPr>
              <w:pStyle w:val="ConsPlusNormal"/>
              <w:jc w:val="right"/>
              <w:rPr>
                <w:sz w:val="20"/>
              </w:rPr>
            </w:pPr>
            <w:r w:rsidRPr="000A6D7B">
              <w:rPr>
                <w:rFonts w:ascii="Times New Roman" w:hAnsi="Times New Roman" w:cs="Times New Roman"/>
                <w:sz w:val="20"/>
              </w:rPr>
              <w:t>реализации программы</w:t>
            </w:r>
          </w:p>
        </w:tc>
        <w:tc>
          <w:tcPr>
            <w:tcW w:w="1359" w:type="dxa"/>
          </w:tcPr>
          <w:p w:rsidR="00D95517" w:rsidRPr="000A6D7B" w:rsidRDefault="00D95517" w:rsidP="00D95517">
            <w:pPr>
              <w:pStyle w:val="ConsPlusNormal"/>
              <w:jc w:val="center"/>
              <w:rPr>
                <w:rFonts w:ascii="Times New Roman" w:hAnsi="Times New Roman" w:cs="Times New Roman"/>
                <w:sz w:val="20"/>
              </w:rPr>
            </w:pPr>
            <w:r w:rsidRPr="000A6D7B">
              <w:rPr>
                <w:rFonts w:ascii="Times New Roman" w:hAnsi="Times New Roman" w:cs="Times New Roman"/>
                <w:sz w:val="20"/>
              </w:rPr>
              <w:t>4-й год</w:t>
            </w:r>
          </w:p>
          <w:p w:rsidR="00D95517" w:rsidRPr="000A6D7B" w:rsidRDefault="00D95517" w:rsidP="00D95517">
            <w:pPr>
              <w:pStyle w:val="ConsPlusNormal"/>
              <w:jc w:val="right"/>
              <w:rPr>
                <w:sz w:val="20"/>
              </w:rPr>
            </w:pPr>
            <w:r w:rsidRPr="000A6D7B">
              <w:rPr>
                <w:rFonts w:ascii="Times New Roman" w:hAnsi="Times New Roman" w:cs="Times New Roman"/>
                <w:sz w:val="20"/>
              </w:rPr>
              <w:t>реализации программы</w:t>
            </w:r>
          </w:p>
        </w:tc>
        <w:tc>
          <w:tcPr>
            <w:tcW w:w="1259" w:type="dxa"/>
          </w:tcPr>
          <w:p w:rsidR="00D95517" w:rsidRPr="000A6D7B" w:rsidRDefault="00D95517" w:rsidP="00D95517">
            <w:pPr>
              <w:pStyle w:val="ConsPlusNormal"/>
              <w:jc w:val="center"/>
              <w:rPr>
                <w:rFonts w:ascii="Times New Roman" w:hAnsi="Times New Roman" w:cs="Times New Roman"/>
                <w:sz w:val="20"/>
              </w:rPr>
            </w:pPr>
            <w:r w:rsidRPr="000A6D7B">
              <w:rPr>
                <w:rFonts w:ascii="Times New Roman" w:hAnsi="Times New Roman" w:cs="Times New Roman"/>
                <w:sz w:val="20"/>
              </w:rPr>
              <w:t>5-й год</w:t>
            </w:r>
          </w:p>
          <w:p w:rsidR="00D95517" w:rsidRPr="000A6D7B" w:rsidRDefault="00D95517" w:rsidP="00D95517">
            <w:pPr>
              <w:pStyle w:val="ConsPlusNormal"/>
              <w:jc w:val="right"/>
              <w:rPr>
                <w:sz w:val="20"/>
              </w:rPr>
            </w:pPr>
            <w:r w:rsidRPr="000A6D7B">
              <w:rPr>
                <w:rFonts w:ascii="Times New Roman" w:hAnsi="Times New Roman" w:cs="Times New Roman"/>
                <w:sz w:val="20"/>
              </w:rPr>
              <w:t>реализации программы</w:t>
            </w:r>
          </w:p>
        </w:tc>
        <w:tc>
          <w:tcPr>
            <w:tcW w:w="1701" w:type="dxa"/>
            <w:vMerge/>
          </w:tcPr>
          <w:p w:rsidR="00D95517" w:rsidRPr="000A6D7B" w:rsidRDefault="00D95517" w:rsidP="00D95517">
            <w:pPr>
              <w:pStyle w:val="ConsPlusNormal"/>
              <w:jc w:val="right"/>
              <w:rPr>
                <w:sz w:val="20"/>
              </w:rPr>
            </w:pPr>
          </w:p>
        </w:tc>
      </w:tr>
      <w:tr w:rsidR="000A6D7B" w:rsidRPr="000A6D7B" w:rsidTr="00D20119">
        <w:tc>
          <w:tcPr>
            <w:tcW w:w="501" w:type="dxa"/>
          </w:tcPr>
          <w:p w:rsidR="00D20119" w:rsidRPr="000A6D7B" w:rsidRDefault="00D20119" w:rsidP="00D20119">
            <w:pPr>
              <w:jc w:val="center"/>
              <w:rPr>
                <w:rFonts w:ascii="Times New Roman" w:hAnsi="Times New Roman" w:cs="Times New Roman"/>
                <w:sz w:val="20"/>
                <w:szCs w:val="20"/>
                <w:lang w:val="en-US"/>
              </w:rPr>
            </w:pPr>
            <w:r w:rsidRPr="000A6D7B">
              <w:rPr>
                <w:rFonts w:ascii="Times New Roman" w:hAnsi="Times New Roman" w:cs="Times New Roman"/>
                <w:sz w:val="20"/>
                <w:szCs w:val="20"/>
                <w:lang w:val="en-US"/>
              </w:rPr>
              <w:t>1</w:t>
            </w:r>
          </w:p>
        </w:tc>
        <w:tc>
          <w:tcPr>
            <w:tcW w:w="2901" w:type="dxa"/>
          </w:tcPr>
          <w:p w:rsidR="00D20119" w:rsidRPr="000A6D7B" w:rsidRDefault="00D20119" w:rsidP="00D20119">
            <w:pPr>
              <w:pStyle w:val="ConsPlusNormal"/>
              <w:jc w:val="center"/>
              <w:rPr>
                <w:rFonts w:ascii="Times New Roman" w:hAnsi="Times New Roman" w:cs="Times New Roman"/>
                <w:sz w:val="20"/>
                <w:lang w:val="en-US" w:eastAsia="en-US"/>
              </w:rPr>
            </w:pPr>
            <w:r w:rsidRPr="000A6D7B">
              <w:rPr>
                <w:rFonts w:ascii="Times New Roman" w:hAnsi="Times New Roman" w:cs="Times New Roman"/>
                <w:sz w:val="20"/>
                <w:lang w:val="en-US" w:eastAsia="en-US"/>
              </w:rPr>
              <w:t>2</w:t>
            </w:r>
          </w:p>
        </w:tc>
        <w:tc>
          <w:tcPr>
            <w:tcW w:w="1276" w:type="dxa"/>
          </w:tcPr>
          <w:p w:rsidR="00D20119" w:rsidRPr="000A6D7B" w:rsidRDefault="00D20119" w:rsidP="00D20119">
            <w:pPr>
              <w:pStyle w:val="ConsPlusNormal"/>
              <w:jc w:val="center"/>
              <w:rPr>
                <w:rFonts w:ascii="Times New Roman" w:hAnsi="Times New Roman" w:cs="Times New Roman"/>
                <w:sz w:val="20"/>
                <w:lang w:val="en-US"/>
              </w:rPr>
            </w:pPr>
            <w:r w:rsidRPr="000A6D7B">
              <w:rPr>
                <w:rFonts w:ascii="Times New Roman" w:hAnsi="Times New Roman" w:cs="Times New Roman"/>
                <w:sz w:val="20"/>
                <w:lang w:val="en-US"/>
              </w:rPr>
              <w:t>3</w:t>
            </w:r>
          </w:p>
        </w:tc>
        <w:tc>
          <w:tcPr>
            <w:tcW w:w="1134" w:type="dxa"/>
          </w:tcPr>
          <w:p w:rsidR="00D20119" w:rsidRPr="000A6D7B" w:rsidRDefault="00D20119" w:rsidP="00D20119">
            <w:pPr>
              <w:pStyle w:val="ConsPlusNormal"/>
              <w:jc w:val="center"/>
              <w:rPr>
                <w:rFonts w:ascii="Times New Roman" w:hAnsi="Times New Roman" w:cs="Times New Roman"/>
                <w:sz w:val="20"/>
                <w:lang w:val="en-US"/>
              </w:rPr>
            </w:pPr>
            <w:r w:rsidRPr="000A6D7B">
              <w:rPr>
                <w:rFonts w:ascii="Times New Roman" w:hAnsi="Times New Roman" w:cs="Times New Roman"/>
                <w:sz w:val="20"/>
                <w:lang w:val="en-US"/>
              </w:rPr>
              <w:t>4</w:t>
            </w:r>
          </w:p>
        </w:tc>
        <w:tc>
          <w:tcPr>
            <w:tcW w:w="1701" w:type="dxa"/>
          </w:tcPr>
          <w:p w:rsidR="00D20119" w:rsidRPr="000A6D7B" w:rsidRDefault="00D20119" w:rsidP="00D20119">
            <w:pPr>
              <w:pStyle w:val="ConsPlusNormal"/>
              <w:jc w:val="center"/>
              <w:rPr>
                <w:rFonts w:ascii="Times New Roman" w:hAnsi="Times New Roman" w:cs="Times New Roman"/>
                <w:sz w:val="20"/>
                <w:lang w:val="en-US"/>
              </w:rPr>
            </w:pPr>
            <w:r w:rsidRPr="000A6D7B">
              <w:rPr>
                <w:rFonts w:ascii="Times New Roman" w:hAnsi="Times New Roman" w:cs="Times New Roman"/>
                <w:sz w:val="20"/>
                <w:lang w:val="en-US"/>
              </w:rPr>
              <w:t>5</w:t>
            </w:r>
          </w:p>
        </w:tc>
        <w:tc>
          <w:tcPr>
            <w:tcW w:w="1326" w:type="dxa"/>
          </w:tcPr>
          <w:p w:rsidR="00D20119" w:rsidRPr="000A6D7B" w:rsidRDefault="00D20119" w:rsidP="00D20119">
            <w:pPr>
              <w:pStyle w:val="ConsPlusNormal"/>
              <w:jc w:val="center"/>
              <w:rPr>
                <w:rFonts w:ascii="Times New Roman" w:hAnsi="Times New Roman" w:cs="Times New Roman"/>
                <w:sz w:val="20"/>
                <w:lang w:val="en-US"/>
              </w:rPr>
            </w:pPr>
            <w:r w:rsidRPr="000A6D7B">
              <w:rPr>
                <w:rFonts w:ascii="Times New Roman" w:hAnsi="Times New Roman" w:cs="Times New Roman"/>
                <w:sz w:val="20"/>
                <w:lang w:val="en-US"/>
              </w:rPr>
              <w:t>6</w:t>
            </w:r>
          </w:p>
        </w:tc>
        <w:tc>
          <w:tcPr>
            <w:tcW w:w="1359" w:type="dxa"/>
          </w:tcPr>
          <w:p w:rsidR="00D20119" w:rsidRPr="000A6D7B" w:rsidRDefault="00D20119" w:rsidP="00D20119">
            <w:pPr>
              <w:pStyle w:val="ConsPlusNormal"/>
              <w:jc w:val="center"/>
              <w:rPr>
                <w:rFonts w:ascii="Times New Roman" w:hAnsi="Times New Roman" w:cs="Times New Roman"/>
                <w:sz w:val="20"/>
                <w:lang w:val="en-US"/>
              </w:rPr>
            </w:pPr>
            <w:r w:rsidRPr="000A6D7B">
              <w:rPr>
                <w:rFonts w:ascii="Times New Roman" w:hAnsi="Times New Roman" w:cs="Times New Roman"/>
                <w:sz w:val="20"/>
                <w:lang w:val="en-US"/>
              </w:rPr>
              <w:t>7</w:t>
            </w:r>
          </w:p>
        </w:tc>
        <w:tc>
          <w:tcPr>
            <w:tcW w:w="1359" w:type="dxa"/>
          </w:tcPr>
          <w:p w:rsidR="00D20119" w:rsidRPr="000A6D7B" w:rsidRDefault="00D20119" w:rsidP="00D20119">
            <w:pPr>
              <w:pStyle w:val="ConsPlusNormal"/>
              <w:jc w:val="center"/>
              <w:rPr>
                <w:rFonts w:ascii="Times New Roman" w:hAnsi="Times New Roman" w:cs="Times New Roman"/>
                <w:sz w:val="20"/>
                <w:lang w:val="en-US"/>
              </w:rPr>
            </w:pPr>
            <w:r w:rsidRPr="000A6D7B">
              <w:rPr>
                <w:rFonts w:ascii="Times New Roman" w:hAnsi="Times New Roman" w:cs="Times New Roman"/>
                <w:sz w:val="20"/>
                <w:lang w:val="en-US"/>
              </w:rPr>
              <w:t>8</w:t>
            </w:r>
          </w:p>
        </w:tc>
        <w:tc>
          <w:tcPr>
            <w:tcW w:w="1359" w:type="dxa"/>
          </w:tcPr>
          <w:p w:rsidR="00D20119" w:rsidRPr="000A6D7B" w:rsidRDefault="00D20119" w:rsidP="00D20119">
            <w:pPr>
              <w:pStyle w:val="ConsPlusNormal"/>
              <w:jc w:val="center"/>
              <w:rPr>
                <w:rFonts w:ascii="Times New Roman" w:hAnsi="Times New Roman" w:cs="Times New Roman"/>
                <w:sz w:val="20"/>
                <w:lang w:val="en-US"/>
              </w:rPr>
            </w:pPr>
            <w:r w:rsidRPr="000A6D7B">
              <w:rPr>
                <w:rFonts w:ascii="Times New Roman" w:hAnsi="Times New Roman" w:cs="Times New Roman"/>
                <w:sz w:val="20"/>
                <w:lang w:val="en-US"/>
              </w:rPr>
              <w:t>9</w:t>
            </w:r>
          </w:p>
        </w:tc>
        <w:tc>
          <w:tcPr>
            <w:tcW w:w="1259" w:type="dxa"/>
          </w:tcPr>
          <w:p w:rsidR="00D20119" w:rsidRPr="000A6D7B" w:rsidRDefault="00D20119" w:rsidP="00D20119">
            <w:pPr>
              <w:pStyle w:val="ConsPlusNormal"/>
              <w:jc w:val="center"/>
              <w:rPr>
                <w:rFonts w:ascii="Times New Roman" w:hAnsi="Times New Roman" w:cs="Times New Roman"/>
                <w:sz w:val="20"/>
                <w:lang w:val="en-US"/>
              </w:rPr>
            </w:pPr>
            <w:r w:rsidRPr="000A6D7B">
              <w:rPr>
                <w:rFonts w:ascii="Times New Roman" w:hAnsi="Times New Roman" w:cs="Times New Roman"/>
                <w:sz w:val="20"/>
                <w:lang w:val="en-US"/>
              </w:rPr>
              <w:t>10</w:t>
            </w:r>
          </w:p>
        </w:tc>
        <w:tc>
          <w:tcPr>
            <w:tcW w:w="1701" w:type="dxa"/>
          </w:tcPr>
          <w:p w:rsidR="00D20119" w:rsidRPr="000A6D7B" w:rsidRDefault="00D20119" w:rsidP="00D20119">
            <w:pPr>
              <w:pStyle w:val="ConsPlusNormal"/>
              <w:jc w:val="center"/>
              <w:rPr>
                <w:rFonts w:ascii="Times New Roman" w:hAnsi="Times New Roman" w:cs="Times New Roman"/>
                <w:sz w:val="20"/>
                <w:lang w:val="en-US"/>
              </w:rPr>
            </w:pPr>
            <w:r w:rsidRPr="000A6D7B">
              <w:rPr>
                <w:rFonts w:ascii="Times New Roman" w:hAnsi="Times New Roman" w:cs="Times New Roman"/>
                <w:sz w:val="20"/>
                <w:lang w:val="en-US"/>
              </w:rPr>
              <w:t>11</w:t>
            </w:r>
          </w:p>
        </w:tc>
      </w:tr>
      <w:tr w:rsidR="000A6D7B" w:rsidRPr="000A6D7B" w:rsidTr="00D20119">
        <w:tc>
          <w:tcPr>
            <w:tcW w:w="501" w:type="dxa"/>
          </w:tcPr>
          <w:p w:rsidR="00D95517" w:rsidRPr="000A6D7B" w:rsidRDefault="00D95517" w:rsidP="007C73D7">
            <w:pPr>
              <w:jc w:val="center"/>
              <w:rPr>
                <w:rFonts w:ascii="Times New Roman" w:hAnsi="Times New Roman" w:cs="Times New Roman"/>
                <w:sz w:val="20"/>
                <w:szCs w:val="20"/>
                <w:lang w:val="en-US"/>
              </w:rPr>
            </w:pPr>
            <w:r w:rsidRPr="000A6D7B">
              <w:rPr>
                <w:rFonts w:ascii="Times New Roman" w:hAnsi="Times New Roman" w:cs="Times New Roman"/>
                <w:sz w:val="20"/>
                <w:szCs w:val="20"/>
              </w:rPr>
              <w:t>1</w:t>
            </w:r>
          </w:p>
        </w:tc>
        <w:tc>
          <w:tcPr>
            <w:tcW w:w="13674" w:type="dxa"/>
            <w:gridSpan w:val="9"/>
          </w:tcPr>
          <w:p w:rsidR="00D95517" w:rsidRPr="000A6D7B" w:rsidRDefault="00D95517" w:rsidP="00D95517">
            <w:pPr>
              <w:pStyle w:val="ConsPlusNormal"/>
              <w:rPr>
                <w:rFonts w:ascii="Times New Roman" w:hAnsi="Times New Roman" w:cs="Times New Roman"/>
                <w:sz w:val="20"/>
                <w:lang w:eastAsia="en-US"/>
              </w:rPr>
            </w:pPr>
            <w:r w:rsidRPr="000A6D7B">
              <w:rPr>
                <w:rFonts w:ascii="Times New Roman" w:hAnsi="Times New Roman" w:cs="Times New Roman"/>
                <w:sz w:val="20"/>
                <w:lang w:eastAsia="en-US"/>
              </w:rPr>
              <w:t>Подпрограмма 1</w:t>
            </w:r>
          </w:p>
          <w:p w:rsidR="00915EE5" w:rsidRPr="000A6D7B" w:rsidRDefault="00915EE5" w:rsidP="00D95517">
            <w:pPr>
              <w:pStyle w:val="ConsPlusNormal"/>
              <w:rPr>
                <w:sz w:val="20"/>
              </w:rPr>
            </w:pPr>
          </w:p>
        </w:tc>
        <w:tc>
          <w:tcPr>
            <w:tcW w:w="1701" w:type="dxa"/>
          </w:tcPr>
          <w:p w:rsidR="00D95517" w:rsidRPr="000A6D7B" w:rsidRDefault="003B6DBD" w:rsidP="003B6DBD">
            <w:pPr>
              <w:pStyle w:val="ConsPlusNormal"/>
              <w:jc w:val="center"/>
              <w:rPr>
                <w:rFonts w:ascii="Times New Roman" w:hAnsi="Times New Roman" w:cs="Times New Roman"/>
                <w:sz w:val="20"/>
              </w:rPr>
            </w:pPr>
            <w:r w:rsidRPr="000A6D7B">
              <w:rPr>
                <w:rFonts w:ascii="Times New Roman" w:hAnsi="Times New Roman" w:cs="Times New Roman"/>
                <w:sz w:val="20"/>
              </w:rPr>
              <w:t>Х</w:t>
            </w:r>
          </w:p>
        </w:tc>
      </w:tr>
      <w:tr w:rsidR="000A6D7B" w:rsidRPr="000A6D7B" w:rsidTr="00D20119">
        <w:tc>
          <w:tcPr>
            <w:tcW w:w="501" w:type="dxa"/>
          </w:tcPr>
          <w:p w:rsidR="00D95517" w:rsidRPr="000A6D7B" w:rsidRDefault="00D95517" w:rsidP="007C73D7">
            <w:pPr>
              <w:jc w:val="center"/>
              <w:rPr>
                <w:rFonts w:ascii="Times New Roman" w:hAnsi="Times New Roman" w:cs="Times New Roman"/>
                <w:sz w:val="20"/>
                <w:szCs w:val="20"/>
              </w:rPr>
            </w:pPr>
          </w:p>
        </w:tc>
        <w:tc>
          <w:tcPr>
            <w:tcW w:w="2901" w:type="dxa"/>
          </w:tcPr>
          <w:p w:rsidR="00D95517" w:rsidRPr="000A6D7B" w:rsidRDefault="00D95517" w:rsidP="007C73D7">
            <w:pPr>
              <w:pStyle w:val="ConsPlusNormal"/>
              <w:rPr>
                <w:rFonts w:ascii="Times New Roman" w:hAnsi="Times New Roman" w:cs="Times New Roman"/>
                <w:sz w:val="20"/>
                <w:lang w:eastAsia="en-US"/>
              </w:rPr>
            </w:pPr>
            <w:r w:rsidRPr="000A6D7B">
              <w:rPr>
                <w:rFonts w:ascii="Times New Roman" w:hAnsi="Times New Roman" w:cs="Times New Roman"/>
                <w:sz w:val="20"/>
                <w:lang w:eastAsia="en-US"/>
              </w:rPr>
              <w:t>Макропоказатель подпрограммы**</w:t>
            </w:r>
          </w:p>
        </w:tc>
        <w:tc>
          <w:tcPr>
            <w:tcW w:w="1276" w:type="dxa"/>
          </w:tcPr>
          <w:p w:rsidR="00D95517" w:rsidRPr="000A6D7B" w:rsidRDefault="00D95517">
            <w:pPr>
              <w:pStyle w:val="ConsPlusNormal"/>
              <w:jc w:val="right"/>
              <w:rPr>
                <w:sz w:val="20"/>
              </w:rPr>
            </w:pPr>
          </w:p>
        </w:tc>
        <w:tc>
          <w:tcPr>
            <w:tcW w:w="1134" w:type="dxa"/>
          </w:tcPr>
          <w:p w:rsidR="00D95517" w:rsidRPr="000A6D7B" w:rsidRDefault="00D95517">
            <w:pPr>
              <w:pStyle w:val="ConsPlusNormal"/>
              <w:jc w:val="right"/>
              <w:rPr>
                <w:sz w:val="20"/>
              </w:rPr>
            </w:pPr>
          </w:p>
        </w:tc>
        <w:tc>
          <w:tcPr>
            <w:tcW w:w="1701" w:type="dxa"/>
          </w:tcPr>
          <w:p w:rsidR="00D95517" w:rsidRPr="000A6D7B" w:rsidRDefault="00D95517">
            <w:pPr>
              <w:pStyle w:val="ConsPlusNormal"/>
              <w:jc w:val="right"/>
              <w:rPr>
                <w:sz w:val="20"/>
              </w:rPr>
            </w:pPr>
          </w:p>
        </w:tc>
        <w:tc>
          <w:tcPr>
            <w:tcW w:w="1326"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259" w:type="dxa"/>
          </w:tcPr>
          <w:p w:rsidR="00D95517" w:rsidRPr="000A6D7B" w:rsidRDefault="00D95517">
            <w:pPr>
              <w:pStyle w:val="ConsPlusNormal"/>
              <w:jc w:val="right"/>
              <w:rPr>
                <w:sz w:val="20"/>
              </w:rPr>
            </w:pPr>
          </w:p>
        </w:tc>
        <w:tc>
          <w:tcPr>
            <w:tcW w:w="1701" w:type="dxa"/>
          </w:tcPr>
          <w:p w:rsidR="00D95517" w:rsidRPr="000A6D7B" w:rsidRDefault="003B6DBD" w:rsidP="003B6DBD">
            <w:pPr>
              <w:pStyle w:val="ConsPlusNormal"/>
              <w:jc w:val="center"/>
              <w:rPr>
                <w:rFonts w:ascii="Times New Roman" w:hAnsi="Times New Roman" w:cs="Times New Roman"/>
                <w:sz w:val="20"/>
              </w:rPr>
            </w:pPr>
            <w:r w:rsidRPr="000A6D7B">
              <w:rPr>
                <w:rFonts w:ascii="Times New Roman" w:hAnsi="Times New Roman" w:cs="Times New Roman"/>
                <w:sz w:val="20"/>
              </w:rPr>
              <w:t>Х</w:t>
            </w:r>
          </w:p>
        </w:tc>
      </w:tr>
      <w:tr w:rsidR="000A6D7B" w:rsidRPr="000A6D7B" w:rsidTr="00D20119">
        <w:tc>
          <w:tcPr>
            <w:tcW w:w="501" w:type="dxa"/>
          </w:tcPr>
          <w:p w:rsidR="00D95517" w:rsidRPr="000A6D7B" w:rsidRDefault="00D95517" w:rsidP="007C73D7">
            <w:pPr>
              <w:jc w:val="center"/>
              <w:rPr>
                <w:rFonts w:ascii="Times New Roman" w:hAnsi="Times New Roman" w:cs="Times New Roman"/>
                <w:sz w:val="20"/>
                <w:szCs w:val="20"/>
              </w:rPr>
            </w:pPr>
            <w:r w:rsidRPr="000A6D7B">
              <w:rPr>
                <w:rFonts w:ascii="Times New Roman" w:hAnsi="Times New Roman" w:cs="Times New Roman"/>
                <w:sz w:val="20"/>
                <w:szCs w:val="20"/>
              </w:rPr>
              <w:t>1.1</w:t>
            </w:r>
          </w:p>
        </w:tc>
        <w:tc>
          <w:tcPr>
            <w:tcW w:w="2901" w:type="dxa"/>
          </w:tcPr>
          <w:p w:rsidR="00D95517" w:rsidRPr="000A6D7B" w:rsidRDefault="00D95517" w:rsidP="007C73D7">
            <w:pPr>
              <w:pStyle w:val="ConsPlusNormal"/>
              <w:rPr>
                <w:rFonts w:ascii="Times New Roman" w:hAnsi="Times New Roman" w:cs="Times New Roman"/>
                <w:sz w:val="20"/>
                <w:lang w:eastAsia="en-US"/>
              </w:rPr>
            </w:pPr>
            <w:r w:rsidRPr="000A6D7B">
              <w:rPr>
                <w:rFonts w:ascii="Times New Roman" w:hAnsi="Times New Roman" w:cs="Times New Roman"/>
                <w:sz w:val="20"/>
                <w:lang w:eastAsia="en-US"/>
              </w:rPr>
              <w:t>Целевой показатель 1</w:t>
            </w:r>
          </w:p>
          <w:p w:rsidR="00915EE5" w:rsidRPr="000A6D7B" w:rsidRDefault="00915EE5" w:rsidP="007C73D7">
            <w:pPr>
              <w:pStyle w:val="ConsPlusNormal"/>
              <w:rPr>
                <w:rFonts w:ascii="Times New Roman" w:hAnsi="Times New Roman" w:cs="Times New Roman"/>
                <w:sz w:val="20"/>
                <w:lang w:eastAsia="en-US"/>
              </w:rPr>
            </w:pPr>
          </w:p>
        </w:tc>
        <w:tc>
          <w:tcPr>
            <w:tcW w:w="1276" w:type="dxa"/>
          </w:tcPr>
          <w:p w:rsidR="00D95517" w:rsidRPr="000A6D7B" w:rsidRDefault="00D95517">
            <w:pPr>
              <w:pStyle w:val="ConsPlusNormal"/>
              <w:jc w:val="right"/>
              <w:rPr>
                <w:sz w:val="20"/>
              </w:rPr>
            </w:pPr>
          </w:p>
        </w:tc>
        <w:tc>
          <w:tcPr>
            <w:tcW w:w="1134" w:type="dxa"/>
          </w:tcPr>
          <w:p w:rsidR="00D95517" w:rsidRPr="000A6D7B" w:rsidRDefault="00D95517">
            <w:pPr>
              <w:pStyle w:val="ConsPlusNormal"/>
              <w:jc w:val="right"/>
              <w:rPr>
                <w:sz w:val="20"/>
              </w:rPr>
            </w:pPr>
          </w:p>
        </w:tc>
        <w:tc>
          <w:tcPr>
            <w:tcW w:w="1701" w:type="dxa"/>
          </w:tcPr>
          <w:p w:rsidR="00D95517" w:rsidRPr="000A6D7B" w:rsidRDefault="00D95517">
            <w:pPr>
              <w:pStyle w:val="ConsPlusNormal"/>
              <w:jc w:val="right"/>
              <w:rPr>
                <w:sz w:val="20"/>
              </w:rPr>
            </w:pPr>
          </w:p>
        </w:tc>
        <w:tc>
          <w:tcPr>
            <w:tcW w:w="1326"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259" w:type="dxa"/>
          </w:tcPr>
          <w:p w:rsidR="00D95517" w:rsidRPr="000A6D7B" w:rsidRDefault="00D95517">
            <w:pPr>
              <w:pStyle w:val="ConsPlusNormal"/>
              <w:jc w:val="right"/>
              <w:rPr>
                <w:sz w:val="20"/>
              </w:rPr>
            </w:pPr>
          </w:p>
        </w:tc>
        <w:tc>
          <w:tcPr>
            <w:tcW w:w="1701" w:type="dxa"/>
          </w:tcPr>
          <w:p w:rsidR="00D95517" w:rsidRPr="000A6D7B" w:rsidRDefault="00D95517" w:rsidP="003B6DBD">
            <w:pPr>
              <w:pStyle w:val="ConsPlusNormal"/>
              <w:jc w:val="center"/>
              <w:rPr>
                <w:rFonts w:ascii="Times New Roman" w:hAnsi="Times New Roman" w:cs="Times New Roman"/>
                <w:sz w:val="20"/>
              </w:rPr>
            </w:pPr>
          </w:p>
        </w:tc>
      </w:tr>
      <w:tr w:rsidR="000A6D7B" w:rsidRPr="000A6D7B" w:rsidTr="00D20119">
        <w:tc>
          <w:tcPr>
            <w:tcW w:w="501" w:type="dxa"/>
          </w:tcPr>
          <w:p w:rsidR="00D95517" w:rsidRPr="000A6D7B" w:rsidRDefault="00D95517" w:rsidP="007C73D7">
            <w:pPr>
              <w:jc w:val="center"/>
              <w:rPr>
                <w:rFonts w:ascii="Times New Roman" w:hAnsi="Times New Roman" w:cs="Times New Roman"/>
                <w:sz w:val="20"/>
                <w:szCs w:val="20"/>
              </w:rPr>
            </w:pPr>
            <w:r w:rsidRPr="000A6D7B">
              <w:rPr>
                <w:rFonts w:ascii="Times New Roman" w:hAnsi="Times New Roman" w:cs="Times New Roman"/>
                <w:sz w:val="20"/>
                <w:szCs w:val="20"/>
              </w:rPr>
              <w:t>1.2</w:t>
            </w:r>
          </w:p>
        </w:tc>
        <w:tc>
          <w:tcPr>
            <w:tcW w:w="2901" w:type="dxa"/>
          </w:tcPr>
          <w:p w:rsidR="00D95517" w:rsidRPr="000A6D7B" w:rsidRDefault="00D95517" w:rsidP="007C73D7">
            <w:pPr>
              <w:pStyle w:val="ConsPlusNormal"/>
              <w:rPr>
                <w:rFonts w:ascii="Times New Roman" w:hAnsi="Times New Roman" w:cs="Times New Roman"/>
                <w:sz w:val="20"/>
                <w:lang w:eastAsia="en-US"/>
              </w:rPr>
            </w:pPr>
            <w:r w:rsidRPr="000A6D7B">
              <w:rPr>
                <w:rFonts w:ascii="Times New Roman" w:hAnsi="Times New Roman" w:cs="Times New Roman"/>
                <w:sz w:val="20"/>
                <w:lang w:eastAsia="en-US"/>
              </w:rPr>
              <w:t>Целевой показатель 2</w:t>
            </w:r>
          </w:p>
          <w:p w:rsidR="00915EE5" w:rsidRPr="000A6D7B" w:rsidRDefault="00915EE5" w:rsidP="007C73D7">
            <w:pPr>
              <w:pStyle w:val="ConsPlusNormal"/>
              <w:rPr>
                <w:rFonts w:ascii="Times New Roman" w:hAnsi="Times New Roman" w:cs="Times New Roman"/>
                <w:sz w:val="20"/>
                <w:lang w:eastAsia="en-US"/>
              </w:rPr>
            </w:pPr>
          </w:p>
        </w:tc>
        <w:tc>
          <w:tcPr>
            <w:tcW w:w="1276" w:type="dxa"/>
          </w:tcPr>
          <w:p w:rsidR="00D95517" w:rsidRPr="000A6D7B" w:rsidRDefault="00D95517">
            <w:pPr>
              <w:pStyle w:val="ConsPlusNormal"/>
              <w:jc w:val="right"/>
              <w:rPr>
                <w:sz w:val="20"/>
              </w:rPr>
            </w:pPr>
          </w:p>
        </w:tc>
        <w:tc>
          <w:tcPr>
            <w:tcW w:w="1134" w:type="dxa"/>
          </w:tcPr>
          <w:p w:rsidR="00D95517" w:rsidRPr="000A6D7B" w:rsidRDefault="00D95517">
            <w:pPr>
              <w:pStyle w:val="ConsPlusNormal"/>
              <w:jc w:val="right"/>
              <w:rPr>
                <w:sz w:val="20"/>
              </w:rPr>
            </w:pPr>
          </w:p>
        </w:tc>
        <w:tc>
          <w:tcPr>
            <w:tcW w:w="1701" w:type="dxa"/>
          </w:tcPr>
          <w:p w:rsidR="00D95517" w:rsidRPr="000A6D7B" w:rsidRDefault="00D95517">
            <w:pPr>
              <w:pStyle w:val="ConsPlusNormal"/>
              <w:jc w:val="right"/>
              <w:rPr>
                <w:sz w:val="20"/>
              </w:rPr>
            </w:pPr>
          </w:p>
        </w:tc>
        <w:tc>
          <w:tcPr>
            <w:tcW w:w="1326"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259" w:type="dxa"/>
          </w:tcPr>
          <w:p w:rsidR="00D95517" w:rsidRPr="000A6D7B" w:rsidRDefault="00D95517">
            <w:pPr>
              <w:pStyle w:val="ConsPlusNormal"/>
              <w:jc w:val="right"/>
              <w:rPr>
                <w:sz w:val="20"/>
              </w:rPr>
            </w:pPr>
          </w:p>
        </w:tc>
        <w:tc>
          <w:tcPr>
            <w:tcW w:w="1701" w:type="dxa"/>
          </w:tcPr>
          <w:p w:rsidR="00D95517" w:rsidRPr="000A6D7B" w:rsidRDefault="00D95517" w:rsidP="003B6DBD">
            <w:pPr>
              <w:pStyle w:val="ConsPlusNormal"/>
              <w:jc w:val="center"/>
              <w:rPr>
                <w:rFonts w:ascii="Times New Roman" w:hAnsi="Times New Roman" w:cs="Times New Roman"/>
                <w:sz w:val="20"/>
              </w:rPr>
            </w:pPr>
          </w:p>
        </w:tc>
      </w:tr>
      <w:tr w:rsidR="000A6D7B" w:rsidRPr="000A6D7B" w:rsidTr="00D20119">
        <w:tc>
          <w:tcPr>
            <w:tcW w:w="501" w:type="dxa"/>
          </w:tcPr>
          <w:p w:rsidR="00D95517" w:rsidRPr="000A6D7B" w:rsidRDefault="00D95517" w:rsidP="007C73D7">
            <w:pPr>
              <w:jc w:val="center"/>
              <w:rPr>
                <w:rFonts w:ascii="Times New Roman" w:hAnsi="Times New Roman" w:cs="Times New Roman"/>
                <w:sz w:val="20"/>
                <w:szCs w:val="20"/>
              </w:rPr>
            </w:pPr>
          </w:p>
        </w:tc>
        <w:tc>
          <w:tcPr>
            <w:tcW w:w="2901" w:type="dxa"/>
          </w:tcPr>
          <w:p w:rsidR="00D95517" w:rsidRPr="000A6D7B" w:rsidRDefault="00D95517" w:rsidP="007C73D7">
            <w:pPr>
              <w:pStyle w:val="ConsPlusNormal"/>
              <w:rPr>
                <w:rFonts w:ascii="Times New Roman" w:hAnsi="Times New Roman" w:cs="Times New Roman"/>
                <w:sz w:val="20"/>
                <w:lang w:eastAsia="en-US"/>
              </w:rPr>
            </w:pPr>
            <w:r w:rsidRPr="000A6D7B">
              <w:rPr>
                <w:rFonts w:ascii="Times New Roman" w:hAnsi="Times New Roman" w:cs="Times New Roman"/>
                <w:sz w:val="20"/>
                <w:lang w:eastAsia="en-US"/>
              </w:rPr>
              <w:t>…</w:t>
            </w:r>
          </w:p>
          <w:p w:rsidR="00915EE5" w:rsidRPr="000A6D7B" w:rsidRDefault="00915EE5" w:rsidP="007C73D7">
            <w:pPr>
              <w:pStyle w:val="ConsPlusNormal"/>
              <w:rPr>
                <w:rFonts w:ascii="Times New Roman" w:hAnsi="Times New Roman" w:cs="Times New Roman"/>
                <w:sz w:val="20"/>
                <w:lang w:eastAsia="en-US"/>
              </w:rPr>
            </w:pPr>
          </w:p>
        </w:tc>
        <w:tc>
          <w:tcPr>
            <w:tcW w:w="1276" w:type="dxa"/>
          </w:tcPr>
          <w:p w:rsidR="00D95517" w:rsidRPr="000A6D7B" w:rsidRDefault="00D95517">
            <w:pPr>
              <w:pStyle w:val="ConsPlusNormal"/>
              <w:jc w:val="right"/>
              <w:rPr>
                <w:sz w:val="20"/>
              </w:rPr>
            </w:pPr>
          </w:p>
        </w:tc>
        <w:tc>
          <w:tcPr>
            <w:tcW w:w="1134" w:type="dxa"/>
          </w:tcPr>
          <w:p w:rsidR="00D95517" w:rsidRPr="000A6D7B" w:rsidRDefault="00D95517">
            <w:pPr>
              <w:pStyle w:val="ConsPlusNormal"/>
              <w:jc w:val="right"/>
              <w:rPr>
                <w:sz w:val="20"/>
              </w:rPr>
            </w:pPr>
          </w:p>
        </w:tc>
        <w:tc>
          <w:tcPr>
            <w:tcW w:w="1701" w:type="dxa"/>
          </w:tcPr>
          <w:p w:rsidR="00D95517" w:rsidRPr="000A6D7B" w:rsidRDefault="00D95517">
            <w:pPr>
              <w:pStyle w:val="ConsPlusNormal"/>
              <w:jc w:val="right"/>
              <w:rPr>
                <w:sz w:val="20"/>
              </w:rPr>
            </w:pPr>
          </w:p>
        </w:tc>
        <w:tc>
          <w:tcPr>
            <w:tcW w:w="1326"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259" w:type="dxa"/>
          </w:tcPr>
          <w:p w:rsidR="00D95517" w:rsidRPr="000A6D7B" w:rsidRDefault="00D95517">
            <w:pPr>
              <w:pStyle w:val="ConsPlusNormal"/>
              <w:jc w:val="right"/>
              <w:rPr>
                <w:sz w:val="20"/>
              </w:rPr>
            </w:pPr>
          </w:p>
        </w:tc>
        <w:tc>
          <w:tcPr>
            <w:tcW w:w="1701" w:type="dxa"/>
          </w:tcPr>
          <w:p w:rsidR="00D95517" w:rsidRPr="000A6D7B" w:rsidRDefault="00D95517" w:rsidP="003B6DBD">
            <w:pPr>
              <w:pStyle w:val="ConsPlusNormal"/>
              <w:jc w:val="center"/>
              <w:rPr>
                <w:rFonts w:ascii="Times New Roman" w:hAnsi="Times New Roman" w:cs="Times New Roman"/>
                <w:sz w:val="20"/>
              </w:rPr>
            </w:pPr>
          </w:p>
        </w:tc>
      </w:tr>
      <w:tr w:rsidR="000A6D7B" w:rsidRPr="000A6D7B" w:rsidTr="00D20119">
        <w:tc>
          <w:tcPr>
            <w:tcW w:w="501" w:type="dxa"/>
          </w:tcPr>
          <w:p w:rsidR="00D95517" w:rsidRPr="000A6D7B" w:rsidRDefault="00D95517" w:rsidP="007C73D7">
            <w:pPr>
              <w:jc w:val="center"/>
              <w:rPr>
                <w:rFonts w:ascii="Times New Roman" w:hAnsi="Times New Roman" w:cs="Times New Roman"/>
                <w:sz w:val="20"/>
                <w:szCs w:val="20"/>
              </w:rPr>
            </w:pPr>
            <w:r w:rsidRPr="000A6D7B">
              <w:rPr>
                <w:rFonts w:ascii="Times New Roman" w:hAnsi="Times New Roman" w:cs="Times New Roman"/>
                <w:sz w:val="20"/>
                <w:szCs w:val="20"/>
              </w:rPr>
              <w:t>2</w:t>
            </w:r>
          </w:p>
        </w:tc>
        <w:tc>
          <w:tcPr>
            <w:tcW w:w="13674" w:type="dxa"/>
            <w:gridSpan w:val="9"/>
          </w:tcPr>
          <w:p w:rsidR="00D95517" w:rsidRPr="000A6D7B" w:rsidRDefault="00D95517" w:rsidP="00D95517">
            <w:pPr>
              <w:pStyle w:val="ConsPlusNormal"/>
              <w:rPr>
                <w:rFonts w:ascii="Times New Roman" w:hAnsi="Times New Roman" w:cs="Times New Roman"/>
                <w:sz w:val="20"/>
                <w:lang w:eastAsia="en-US"/>
              </w:rPr>
            </w:pPr>
            <w:r w:rsidRPr="000A6D7B">
              <w:rPr>
                <w:rFonts w:ascii="Times New Roman" w:hAnsi="Times New Roman" w:cs="Times New Roman"/>
                <w:sz w:val="20"/>
                <w:lang w:eastAsia="en-US"/>
              </w:rPr>
              <w:t>Подпрограмма 2</w:t>
            </w:r>
          </w:p>
          <w:p w:rsidR="00915EE5" w:rsidRPr="000A6D7B" w:rsidRDefault="00915EE5" w:rsidP="00D95517">
            <w:pPr>
              <w:pStyle w:val="ConsPlusNormal"/>
              <w:rPr>
                <w:sz w:val="20"/>
              </w:rPr>
            </w:pPr>
          </w:p>
        </w:tc>
        <w:tc>
          <w:tcPr>
            <w:tcW w:w="1701" w:type="dxa"/>
          </w:tcPr>
          <w:p w:rsidR="00D95517" w:rsidRPr="000A6D7B" w:rsidRDefault="003B6DBD" w:rsidP="003B6DBD">
            <w:pPr>
              <w:pStyle w:val="ConsPlusNormal"/>
              <w:jc w:val="center"/>
              <w:rPr>
                <w:rFonts w:ascii="Times New Roman" w:hAnsi="Times New Roman" w:cs="Times New Roman"/>
                <w:sz w:val="20"/>
              </w:rPr>
            </w:pPr>
            <w:r w:rsidRPr="000A6D7B">
              <w:rPr>
                <w:rFonts w:ascii="Times New Roman" w:hAnsi="Times New Roman" w:cs="Times New Roman"/>
                <w:sz w:val="20"/>
              </w:rPr>
              <w:t>Х</w:t>
            </w:r>
          </w:p>
        </w:tc>
      </w:tr>
      <w:tr w:rsidR="000A6D7B" w:rsidRPr="000A6D7B" w:rsidTr="00D20119">
        <w:tc>
          <w:tcPr>
            <w:tcW w:w="501" w:type="dxa"/>
          </w:tcPr>
          <w:p w:rsidR="00D95517" w:rsidRPr="000A6D7B" w:rsidRDefault="00D95517" w:rsidP="007C73D7">
            <w:pPr>
              <w:jc w:val="center"/>
              <w:rPr>
                <w:rFonts w:ascii="Times New Roman" w:hAnsi="Times New Roman" w:cs="Times New Roman"/>
                <w:sz w:val="20"/>
                <w:szCs w:val="20"/>
              </w:rPr>
            </w:pPr>
          </w:p>
        </w:tc>
        <w:tc>
          <w:tcPr>
            <w:tcW w:w="2901" w:type="dxa"/>
          </w:tcPr>
          <w:p w:rsidR="00D95517" w:rsidRPr="000A6D7B" w:rsidRDefault="00D95517" w:rsidP="007C73D7">
            <w:pPr>
              <w:pStyle w:val="ConsPlusNormal"/>
              <w:rPr>
                <w:rFonts w:ascii="Times New Roman" w:hAnsi="Times New Roman" w:cs="Times New Roman"/>
                <w:sz w:val="20"/>
                <w:lang w:eastAsia="en-US"/>
              </w:rPr>
            </w:pPr>
            <w:r w:rsidRPr="000A6D7B">
              <w:rPr>
                <w:rFonts w:ascii="Times New Roman" w:hAnsi="Times New Roman" w:cs="Times New Roman"/>
                <w:sz w:val="20"/>
                <w:lang w:eastAsia="en-US"/>
              </w:rPr>
              <w:t>Макропоказатель подпрограммы**</w:t>
            </w:r>
          </w:p>
        </w:tc>
        <w:tc>
          <w:tcPr>
            <w:tcW w:w="1276" w:type="dxa"/>
          </w:tcPr>
          <w:p w:rsidR="00D95517" w:rsidRPr="000A6D7B" w:rsidRDefault="00D95517">
            <w:pPr>
              <w:pStyle w:val="ConsPlusNormal"/>
              <w:jc w:val="right"/>
              <w:rPr>
                <w:sz w:val="20"/>
              </w:rPr>
            </w:pPr>
          </w:p>
        </w:tc>
        <w:tc>
          <w:tcPr>
            <w:tcW w:w="1134" w:type="dxa"/>
          </w:tcPr>
          <w:p w:rsidR="00D95517" w:rsidRPr="000A6D7B" w:rsidRDefault="00D95517">
            <w:pPr>
              <w:pStyle w:val="ConsPlusNormal"/>
              <w:jc w:val="right"/>
              <w:rPr>
                <w:sz w:val="20"/>
              </w:rPr>
            </w:pPr>
          </w:p>
        </w:tc>
        <w:tc>
          <w:tcPr>
            <w:tcW w:w="1701" w:type="dxa"/>
          </w:tcPr>
          <w:p w:rsidR="00D95517" w:rsidRPr="000A6D7B" w:rsidRDefault="00D95517">
            <w:pPr>
              <w:pStyle w:val="ConsPlusNormal"/>
              <w:jc w:val="right"/>
              <w:rPr>
                <w:sz w:val="20"/>
              </w:rPr>
            </w:pPr>
          </w:p>
        </w:tc>
        <w:tc>
          <w:tcPr>
            <w:tcW w:w="1326"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259" w:type="dxa"/>
          </w:tcPr>
          <w:p w:rsidR="00D95517" w:rsidRPr="000A6D7B" w:rsidRDefault="00D95517">
            <w:pPr>
              <w:pStyle w:val="ConsPlusNormal"/>
              <w:jc w:val="right"/>
              <w:rPr>
                <w:sz w:val="20"/>
              </w:rPr>
            </w:pPr>
          </w:p>
        </w:tc>
        <w:tc>
          <w:tcPr>
            <w:tcW w:w="1701" w:type="dxa"/>
          </w:tcPr>
          <w:p w:rsidR="00D95517" w:rsidRPr="000A6D7B" w:rsidRDefault="00D95517" w:rsidP="003B6DBD">
            <w:pPr>
              <w:pStyle w:val="ConsPlusNormal"/>
              <w:jc w:val="center"/>
              <w:rPr>
                <w:rFonts w:ascii="Times New Roman" w:hAnsi="Times New Roman" w:cs="Times New Roman"/>
                <w:sz w:val="20"/>
              </w:rPr>
            </w:pPr>
          </w:p>
        </w:tc>
      </w:tr>
      <w:tr w:rsidR="000A6D7B" w:rsidRPr="000A6D7B" w:rsidTr="00D20119">
        <w:tc>
          <w:tcPr>
            <w:tcW w:w="501" w:type="dxa"/>
          </w:tcPr>
          <w:p w:rsidR="00D95517" w:rsidRPr="000A6D7B" w:rsidRDefault="00D95517" w:rsidP="007C73D7">
            <w:pPr>
              <w:jc w:val="center"/>
              <w:rPr>
                <w:rFonts w:ascii="Times New Roman" w:hAnsi="Times New Roman" w:cs="Times New Roman"/>
                <w:sz w:val="20"/>
                <w:szCs w:val="20"/>
              </w:rPr>
            </w:pPr>
          </w:p>
        </w:tc>
        <w:tc>
          <w:tcPr>
            <w:tcW w:w="2901" w:type="dxa"/>
          </w:tcPr>
          <w:p w:rsidR="00D95517" w:rsidRPr="000A6D7B" w:rsidRDefault="00D95517" w:rsidP="007C73D7">
            <w:pPr>
              <w:pStyle w:val="ConsPlusNormal"/>
              <w:rPr>
                <w:rFonts w:ascii="Times New Roman" w:hAnsi="Times New Roman" w:cs="Times New Roman"/>
                <w:sz w:val="20"/>
                <w:lang w:eastAsia="en-US"/>
              </w:rPr>
            </w:pPr>
            <w:r w:rsidRPr="000A6D7B">
              <w:rPr>
                <w:rFonts w:ascii="Times New Roman" w:hAnsi="Times New Roman" w:cs="Times New Roman"/>
                <w:sz w:val="20"/>
                <w:lang w:eastAsia="en-US"/>
              </w:rPr>
              <w:t>…</w:t>
            </w:r>
          </w:p>
          <w:p w:rsidR="00915EE5" w:rsidRPr="000A6D7B" w:rsidRDefault="00915EE5" w:rsidP="007C73D7">
            <w:pPr>
              <w:pStyle w:val="ConsPlusNormal"/>
              <w:rPr>
                <w:rFonts w:ascii="Times New Roman" w:hAnsi="Times New Roman" w:cs="Times New Roman"/>
                <w:sz w:val="20"/>
                <w:lang w:eastAsia="en-US"/>
              </w:rPr>
            </w:pPr>
          </w:p>
        </w:tc>
        <w:tc>
          <w:tcPr>
            <w:tcW w:w="1276" w:type="dxa"/>
          </w:tcPr>
          <w:p w:rsidR="00D95517" w:rsidRPr="000A6D7B" w:rsidRDefault="00D95517">
            <w:pPr>
              <w:pStyle w:val="ConsPlusNormal"/>
              <w:jc w:val="right"/>
              <w:rPr>
                <w:sz w:val="20"/>
              </w:rPr>
            </w:pPr>
          </w:p>
        </w:tc>
        <w:tc>
          <w:tcPr>
            <w:tcW w:w="1134" w:type="dxa"/>
          </w:tcPr>
          <w:p w:rsidR="00D95517" w:rsidRPr="000A6D7B" w:rsidRDefault="00D95517">
            <w:pPr>
              <w:pStyle w:val="ConsPlusNormal"/>
              <w:jc w:val="right"/>
              <w:rPr>
                <w:sz w:val="20"/>
              </w:rPr>
            </w:pPr>
          </w:p>
        </w:tc>
        <w:tc>
          <w:tcPr>
            <w:tcW w:w="1701" w:type="dxa"/>
          </w:tcPr>
          <w:p w:rsidR="00D95517" w:rsidRPr="000A6D7B" w:rsidRDefault="00D95517">
            <w:pPr>
              <w:pStyle w:val="ConsPlusNormal"/>
              <w:jc w:val="right"/>
              <w:rPr>
                <w:sz w:val="20"/>
              </w:rPr>
            </w:pPr>
          </w:p>
        </w:tc>
        <w:tc>
          <w:tcPr>
            <w:tcW w:w="1326"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359" w:type="dxa"/>
          </w:tcPr>
          <w:p w:rsidR="00D95517" w:rsidRPr="000A6D7B" w:rsidRDefault="00D95517">
            <w:pPr>
              <w:pStyle w:val="ConsPlusNormal"/>
              <w:jc w:val="right"/>
              <w:rPr>
                <w:sz w:val="20"/>
              </w:rPr>
            </w:pPr>
          </w:p>
        </w:tc>
        <w:tc>
          <w:tcPr>
            <w:tcW w:w="1259" w:type="dxa"/>
          </w:tcPr>
          <w:p w:rsidR="00D95517" w:rsidRPr="000A6D7B" w:rsidRDefault="00D95517">
            <w:pPr>
              <w:pStyle w:val="ConsPlusNormal"/>
              <w:jc w:val="right"/>
              <w:rPr>
                <w:sz w:val="20"/>
              </w:rPr>
            </w:pPr>
          </w:p>
        </w:tc>
        <w:tc>
          <w:tcPr>
            <w:tcW w:w="1701" w:type="dxa"/>
          </w:tcPr>
          <w:p w:rsidR="00D95517" w:rsidRPr="000A6D7B" w:rsidRDefault="00D95517" w:rsidP="003B6DBD">
            <w:pPr>
              <w:pStyle w:val="ConsPlusNormal"/>
              <w:jc w:val="center"/>
              <w:rPr>
                <w:rFonts w:ascii="Times New Roman" w:hAnsi="Times New Roman" w:cs="Times New Roman"/>
                <w:sz w:val="20"/>
              </w:rPr>
            </w:pPr>
          </w:p>
        </w:tc>
      </w:tr>
    </w:tbl>
    <w:p w:rsidR="00E2132C" w:rsidRPr="000A6D7B" w:rsidRDefault="00E2132C">
      <w:pPr>
        <w:pStyle w:val="ConsPlusNormal"/>
        <w:jc w:val="right"/>
      </w:pPr>
    </w:p>
    <w:p w:rsidR="003B6DBD" w:rsidRPr="000A6D7B" w:rsidRDefault="003B6DBD" w:rsidP="003B6DBD">
      <w:pPr>
        <w:spacing w:after="0"/>
        <w:rPr>
          <w:rFonts w:ascii="Times New Roman" w:eastAsiaTheme="minorEastAsia" w:hAnsi="Times New Roman" w:cs="Times New Roman"/>
          <w:sz w:val="20"/>
          <w:szCs w:val="20"/>
          <w:lang w:eastAsia="ru-RU"/>
        </w:rPr>
      </w:pPr>
      <w:r w:rsidRPr="000A6D7B">
        <w:rPr>
          <w:rFonts w:ascii="Times New Roman" w:eastAsiaTheme="minorEastAsia" w:hAnsi="Times New Roman" w:cs="Times New Roman"/>
          <w:sz w:val="20"/>
          <w:szCs w:val="20"/>
          <w:lang w:eastAsia="ru-RU"/>
        </w:rPr>
        <w:t>__________________</w:t>
      </w:r>
    </w:p>
    <w:p w:rsidR="003B6DBD" w:rsidRPr="000A6D7B" w:rsidRDefault="003B6DBD" w:rsidP="003B6DBD">
      <w:pPr>
        <w:rPr>
          <w:rFonts w:ascii="Times New Roman" w:eastAsiaTheme="minorEastAsia" w:hAnsi="Times New Roman" w:cs="Times New Roman"/>
          <w:sz w:val="21"/>
          <w:szCs w:val="21"/>
          <w:lang w:eastAsia="ru-RU"/>
        </w:rPr>
      </w:pPr>
      <w:r w:rsidRPr="000A6D7B">
        <w:rPr>
          <w:rFonts w:ascii="Times New Roman" w:eastAsiaTheme="minorEastAsia" w:hAnsi="Times New Roman" w:cs="Times New Roman"/>
          <w:sz w:val="21"/>
          <w:szCs w:val="21"/>
          <w:lang w:eastAsia="ru-RU"/>
        </w:rPr>
        <w:t xml:space="preserve">*  показатель к указу Президента Российской Федерации, к ежегодному обращению Губернатора Московской области, отраслевой приоритетный показатель, отраслевой показатель, иное. </w:t>
      </w:r>
    </w:p>
    <w:p w:rsidR="003B6DBD" w:rsidRPr="000A6D7B" w:rsidRDefault="003B6DBD" w:rsidP="003B6DBD">
      <w:pPr>
        <w:rPr>
          <w:rFonts w:ascii="Times New Roman" w:eastAsiaTheme="minorEastAsia" w:hAnsi="Times New Roman" w:cs="Times New Roman"/>
          <w:sz w:val="21"/>
          <w:szCs w:val="21"/>
          <w:lang w:eastAsia="ru-RU"/>
        </w:rPr>
      </w:pPr>
      <w:r w:rsidRPr="000A6D7B">
        <w:rPr>
          <w:rFonts w:ascii="Times New Roman" w:eastAsiaTheme="minorEastAsia" w:hAnsi="Times New Roman" w:cs="Times New Roman"/>
          <w:sz w:val="21"/>
          <w:szCs w:val="21"/>
          <w:lang w:eastAsia="ru-RU"/>
        </w:rPr>
        <w:t>** при наличии.</w:t>
      </w:r>
    </w:p>
    <w:p w:rsidR="003B6DBD" w:rsidRPr="000A6D7B" w:rsidRDefault="003B6DBD" w:rsidP="003B6DBD">
      <w:pPr>
        <w:rPr>
          <w:rFonts w:ascii="Times New Roman" w:eastAsiaTheme="minorEastAsia" w:hAnsi="Times New Roman" w:cs="Times New Roman"/>
          <w:sz w:val="21"/>
          <w:szCs w:val="21"/>
          <w:lang w:eastAsia="ru-RU"/>
        </w:rPr>
      </w:pPr>
      <w:r w:rsidRPr="000A6D7B">
        <w:rPr>
          <w:rFonts w:ascii="Times New Roman" w:eastAsiaTheme="minorEastAsia" w:hAnsi="Times New Roman" w:cs="Times New Roman"/>
          <w:sz w:val="21"/>
          <w:szCs w:val="21"/>
          <w:lang w:eastAsia="ru-RU"/>
        </w:rPr>
        <w:t>Для «Обеспечивающей подпрограммы» не предусматриваются.</w:t>
      </w:r>
    </w:p>
    <w:p w:rsidR="00274136" w:rsidRPr="000A6D7B" w:rsidRDefault="00274136">
      <w:pPr>
        <w:pStyle w:val="ConsPlusNormal"/>
        <w:jc w:val="right"/>
        <w:rPr>
          <w:rFonts w:ascii="Times New Roman" w:hAnsi="Times New Roman" w:cs="Times New Roman"/>
          <w:sz w:val="21"/>
          <w:szCs w:val="21"/>
        </w:rPr>
      </w:pPr>
      <w:r w:rsidRPr="000A6D7B">
        <w:rPr>
          <w:rFonts w:ascii="Times New Roman" w:hAnsi="Times New Roman" w:cs="Times New Roman"/>
          <w:sz w:val="21"/>
          <w:szCs w:val="21"/>
        </w:rPr>
        <w:lastRenderedPageBreak/>
        <w:t xml:space="preserve">Приложение </w:t>
      </w:r>
      <w:r w:rsidR="00EE1F02" w:rsidRPr="000A6D7B">
        <w:rPr>
          <w:rFonts w:ascii="Times New Roman" w:hAnsi="Times New Roman" w:cs="Times New Roman"/>
          <w:sz w:val="21"/>
          <w:szCs w:val="21"/>
        </w:rPr>
        <w:t>№</w:t>
      </w:r>
      <w:r w:rsidRPr="000A6D7B">
        <w:rPr>
          <w:rFonts w:ascii="Times New Roman" w:hAnsi="Times New Roman" w:cs="Times New Roman"/>
          <w:sz w:val="21"/>
          <w:szCs w:val="21"/>
        </w:rPr>
        <w:t>3</w:t>
      </w:r>
    </w:p>
    <w:p w:rsidR="00274136" w:rsidRPr="000A6D7B" w:rsidRDefault="00274136">
      <w:pPr>
        <w:pStyle w:val="ConsPlusNormal"/>
        <w:jc w:val="right"/>
        <w:rPr>
          <w:rFonts w:ascii="Times New Roman" w:hAnsi="Times New Roman" w:cs="Times New Roman"/>
          <w:sz w:val="21"/>
          <w:szCs w:val="21"/>
        </w:rPr>
      </w:pPr>
      <w:r w:rsidRPr="000A6D7B">
        <w:rPr>
          <w:rFonts w:ascii="Times New Roman" w:hAnsi="Times New Roman" w:cs="Times New Roman"/>
          <w:sz w:val="21"/>
          <w:szCs w:val="21"/>
        </w:rPr>
        <w:t>к Порядку</w:t>
      </w:r>
    </w:p>
    <w:p w:rsidR="00325E59" w:rsidRPr="000A6D7B" w:rsidRDefault="00325E59">
      <w:pPr>
        <w:pStyle w:val="ConsPlusNormal"/>
        <w:jc w:val="center"/>
        <w:rPr>
          <w:rFonts w:ascii="Times New Roman" w:hAnsi="Times New Roman" w:cs="Times New Roman"/>
          <w:b/>
          <w:sz w:val="21"/>
          <w:szCs w:val="21"/>
        </w:rPr>
      </w:pPr>
      <w:bookmarkStart w:id="8" w:name="P488"/>
      <w:bookmarkEnd w:id="8"/>
    </w:p>
    <w:p w:rsidR="00274136" w:rsidRPr="000A6D7B" w:rsidRDefault="00996AE4">
      <w:pPr>
        <w:pStyle w:val="ConsPlusNormal"/>
        <w:jc w:val="center"/>
        <w:rPr>
          <w:rFonts w:ascii="Times New Roman" w:hAnsi="Times New Roman" w:cs="Times New Roman"/>
          <w:b/>
          <w:sz w:val="21"/>
          <w:szCs w:val="21"/>
        </w:rPr>
      </w:pPr>
      <w:r w:rsidRPr="000A6D7B">
        <w:rPr>
          <w:rFonts w:ascii="Times New Roman" w:hAnsi="Times New Roman" w:cs="Times New Roman"/>
          <w:b/>
          <w:sz w:val="21"/>
          <w:szCs w:val="21"/>
        </w:rPr>
        <w:t>П</w:t>
      </w:r>
      <w:r w:rsidR="000479F8" w:rsidRPr="000A6D7B">
        <w:rPr>
          <w:rFonts w:ascii="Times New Roman" w:hAnsi="Times New Roman" w:cs="Times New Roman"/>
          <w:b/>
          <w:sz w:val="21"/>
          <w:szCs w:val="21"/>
        </w:rPr>
        <w:t>аспорт подпрограммы «</w:t>
      </w:r>
      <w:r w:rsidR="00F62536" w:rsidRPr="000A6D7B">
        <w:rPr>
          <w:rFonts w:ascii="Times New Roman" w:hAnsi="Times New Roman" w:cs="Times New Roman"/>
          <w:b/>
          <w:sz w:val="21"/>
          <w:szCs w:val="21"/>
        </w:rPr>
        <w:t>___________________________________________</w:t>
      </w:r>
      <w:r w:rsidR="000479F8" w:rsidRPr="000A6D7B">
        <w:rPr>
          <w:rFonts w:ascii="Times New Roman" w:hAnsi="Times New Roman" w:cs="Times New Roman"/>
          <w:b/>
          <w:sz w:val="21"/>
          <w:szCs w:val="21"/>
        </w:rPr>
        <w:t>____________»</w:t>
      </w:r>
    </w:p>
    <w:p w:rsidR="00992DD9" w:rsidRPr="000A6D7B" w:rsidRDefault="00325E59">
      <w:pPr>
        <w:pStyle w:val="ConsPlusNormal"/>
        <w:jc w:val="center"/>
        <w:rPr>
          <w:rFonts w:ascii="Times New Roman" w:hAnsi="Times New Roman" w:cs="Times New Roman"/>
          <w:sz w:val="20"/>
          <w:lang w:val="en-US"/>
        </w:rPr>
      </w:pPr>
      <w:r w:rsidRPr="000A6D7B">
        <w:rPr>
          <w:rFonts w:ascii="Times New Roman" w:hAnsi="Times New Roman" w:cs="Times New Roman"/>
          <w:sz w:val="20"/>
        </w:rPr>
        <w:t xml:space="preserve">                                           </w:t>
      </w:r>
      <w:r w:rsidR="00992DD9" w:rsidRPr="000A6D7B">
        <w:rPr>
          <w:rFonts w:ascii="Times New Roman" w:hAnsi="Times New Roman" w:cs="Times New Roman"/>
          <w:sz w:val="20"/>
        </w:rPr>
        <w:t>(наименование подпрограммы</w:t>
      </w:r>
      <w:r w:rsidR="00992DD9" w:rsidRPr="000A6D7B">
        <w:rPr>
          <w:rFonts w:ascii="Times New Roman" w:hAnsi="Times New Roman" w:cs="Times New Roman"/>
          <w:sz w:val="20"/>
          <w:lang w:val="en-US"/>
        </w:rPr>
        <w:t>)</w:t>
      </w:r>
      <w:r w:rsidR="00992DD9" w:rsidRPr="000A6D7B">
        <w:rPr>
          <w:rFonts w:ascii="Times New Roman" w:hAnsi="Times New Roman" w:cs="Times New Roman"/>
          <w:sz w:val="20"/>
        </w:rPr>
        <w:t xml:space="preserve">  </w:t>
      </w:r>
    </w:p>
    <w:p w:rsidR="00325E59" w:rsidRPr="000A6D7B" w:rsidRDefault="00325E59">
      <w:pPr>
        <w:pStyle w:val="ConsPlusNormal"/>
        <w:jc w:val="both"/>
      </w:pPr>
    </w:p>
    <w:tbl>
      <w:tblPr>
        <w:tblStyle w:val="ab"/>
        <w:tblW w:w="15735" w:type="dxa"/>
        <w:tblInd w:w="-318" w:type="dxa"/>
        <w:tblLayout w:type="fixed"/>
        <w:tblLook w:val="04A0" w:firstRow="1" w:lastRow="0" w:firstColumn="1" w:lastColumn="0" w:noHBand="0" w:noVBand="1"/>
      </w:tblPr>
      <w:tblGrid>
        <w:gridCol w:w="3828"/>
        <w:gridCol w:w="1560"/>
        <w:gridCol w:w="3130"/>
        <w:gridCol w:w="1190"/>
        <w:gridCol w:w="1208"/>
        <w:gridCol w:w="1276"/>
        <w:gridCol w:w="1275"/>
        <w:gridCol w:w="1276"/>
        <w:gridCol w:w="992"/>
      </w:tblGrid>
      <w:tr w:rsidR="000A6D7B" w:rsidRPr="000A6D7B" w:rsidTr="00325E59">
        <w:tc>
          <w:tcPr>
            <w:tcW w:w="3828" w:type="dxa"/>
          </w:tcPr>
          <w:p w:rsidR="00325E59" w:rsidRPr="000A6D7B" w:rsidRDefault="00325E59" w:rsidP="000039A7">
            <w:pPr>
              <w:pStyle w:val="ConsPlusNormal"/>
              <w:rPr>
                <w:rFonts w:ascii="Times New Roman" w:hAnsi="Times New Roman" w:cs="Times New Roman"/>
                <w:sz w:val="16"/>
                <w:szCs w:val="16"/>
              </w:rPr>
            </w:pPr>
          </w:p>
          <w:p w:rsidR="00325E59" w:rsidRPr="000A6D7B" w:rsidRDefault="00325E59" w:rsidP="000039A7">
            <w:pPr>
              <w:pStyle w:val="ConsPlusNormal"/>
              <w:rPr>
                <w:rFonts w:ascii="Times New Roman" w:hAnsi="Times New Roman" w:cs="Times New Roman"/>
                <w:sz w:val="20"/>
              </w:rPr>
            </w:pPr>
            <w:r w:rsidRPr="000A6D7B">
              <w:rPr>
                <w:rFonts w:ascii="Times New Roman" w:hAnsi="Times New Roman" w:cs="Times New Roman"/>
                <w:sz w:val="20"/>
              </w:rPr>
              <w:t>Муниципальный заказчик подпрограммы</w:t>
            </w:r>
          </w:p>
          <w:p w:rsidR="00325E59" w:rsidRPr="000A6D7B" w:rsidRDefault="00325E59" w:rsidP="000039A7">
            <w:pPr>
              <w:pStyle w:val="ConsPlusNormal"/>
              <w:rPr>
                <w:rFonts w:ascii="Times New Roman" w:hAnsi="Times New Roman" w:cs="Times New Roman"/>
                <w:sz w:val="16"/>
                <w:szCs w:val="16"/>
              </w:rPr>
            </w:pPr>
          </w:p>
        </w:tc>
        <w:tc>
          <w:tcPr>
            <w:tcW w:w="11907" w:type="dxa"/>
            <w:gridSpan w:val="8"/>
          </w:tcPr>
          <w:p w:rsidR="00325E59" w:rsidRPr="000A6D7B" w:rsidRDefault="00325E59">
            <w:pPr>
              <w:pStyle w:val="ConsPlusNormal"/>
              <w:jc w:val="both"/>
            </w:pPr>
          </w:p>
        </w:tc>
      </w:tr>
      <w:tr w:rsidR="000A6D7B" w:rsidRPr="000A6D7B" w:rsidTr="00325E59">
        <w:tc>
          <w:tcPr>
            <w:tcW w:w="3828" w:type="dxa"/>
            <w:vMerge w:val="restart"/>
          </w:tcPr>
          <w:p w:rsidR="00325E59" w:rsidRPr="000A6D7B" w:rsidRDefault="00325E59" w:rsidP="000039A7">
            <w:pPr>
              <w:pStyle w:val="ConsPlusNormal"/>
              <w:jc w:val="center"/>
              <w:rPr>
                <w:rFonts w:ascii="Times New Roman" w:hAnsi="Times New Roman" w:cs="Times New Roman"/>
                <w:sz w:val="20"/>
              </w:rPr>
            </w:pPr>
          </w:p>
          <w:p w:rsidR="00325E59" w:rsidRPr="000A6D7B" w:rsidRDefault="00325E59" w:rsidP="000039A7">
            <w:pPr>
              <w:pStyle w:val="ConsPlusNormal"/>
              <w:jc w:val="center"/>
              <w:rPr>
                <w:rFonts w:ascii="Times New Roman" w:hAnsi="Times New Roman" w:cs="Times New Roman"/>
                <w:sz w:val="20"/>
              </w:rPr>
            </w:pPr>
            <w:r w:rsidRPr="000A6D7B">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Pr>
          <w:p w:rsidR="00325E59" w:rsidRPr="000A6D7B" w:rsidRDefault="00325E59">
            <w:pPr>
              <w:pStyle w:val="ConsPlusNormal"/>
              <w:jc w:val="both"/>
            </w:pPr>
            <w:r w:rsidRPr="000A6D7B">
              <w:rPr>
                <w:rFonts w:ascii="Times New Roman" w:hAnsi="Times New Roman" w:cs="Times New Roman"/>
                <w:sz w:val="20"/>
              </w:rPr>
              <w:t>Главный распорядитель бюджетных средств</w:t>
            </w:r>
          </w:p>
        </w:tc>
        <w:tc>
          <w:tcPr>
            <w:tcW w:w="3130" w:type="dxa"/>
            <w:vMerge w:val="restart"/>
          </w:tcPr>
          <w:p w:rsidR="00325E59" w:rsidRPr="000A6D7B" w:rsidRDefault="00325E59">
            <w:pPr>
              <w:pStyle w:val="ConsPlusNormal"/>
              <w:jc w:val="both"/>
            </w:pPr>
            <w:r w:rsidRPr="000A6D7B">
              <w:rPr>
                <w:rFonts w:ascii="Times New Roman" w:hAnsi="Times New Roman" w:cs="Times New Roman"/>
                <w:sz w:val="20"/>
              </w:rPr>
              <w:t>Источник финансирования</w:t>
            </w:r>
          </w:p>
        </w:tc>
        <w:tc>
          <w:tcPr>
            <w:tcW w:w="7217" w:type="dxa"/>
            <w:gridSpan w:val="6"/>
          </w:tcPr>
          <w:p w:rsidR="00325E59" w:rsidRPr="000A6D7B" w:rsidRDefault="00325E59" w:rsidP="000039A7">
            <w:pPr>
              <w:pStyle w:val="ConsPlusNormal"/>
              <w:rPr>
                <w:rFonts w:ascii="Times New Roman" w:hAnsi="Times New Roman" w:cs="Times New Roman"/>
                <w:sz w:val="12"/>
                <w:szCs w:val="12"/>
              </w:rPr>
            </w:pPr>
          </w:p>
          <w:p w:rsidR="00325E59" w:rsidRPr="000A6D7B" w:rsidRDefault="00325E59" w:rsidP="000039A7">
            <w:pPr>
              <w:pStyle w:val="ConsPlusNormal"/>
              <w:rPr>
                <w:rFonts w:ascii="Times New Roman" w:hAnsi="Times New Roman" w:cs="Times New Roman"/>
                <w:sz w:val="20"/>
              </w:rPr>
            </w:pPr>
            <w:r w:rsidRPr="000A6D7B">
              <w:rPr>
                <w:rFonts w:ascii="Times New Roman" w:hAnsi="Times New Roman" w:cs="Times New Roman"/>
                <w:sz w:val="20"/>
              </w:rPr>
              <w:t>Расходы (тыс. рублей)</w:t>
            </w:r>
          </w:p>
          <w:p w:rsidR="00325E59" w:rsidRPr="000A6D7B" w:rsidRDefault="00325E59" w:rsidP="000039A7">
            <w:pPr>
              <w:pStyle w:val="ConsPlusNormal"/>
              <w:rPr>
                <w:rFonts w:ascii="Times New Roman" w:hAnsi="Times New Roman" w:cs="Times New Roman"/>
                <w:sz w:val="12"/>
                <w:szCs w:val="12"/>
              </w:rPr>
            </w:pPr>
          </w:p>
        </w:tc>
      </w:tr>
      <w:tr w:rsidR="000A6D7B" w:rsidRPr="000A6D7B" w:rsidTr="00325E59">
        <w:tc>
          <w:tcPr>
            <w:tcW w:w="3828" w:type="dxa"/>
            <w:vMerge/>
          </w:tcPr>
          <w:p w:rsidR="00325E59" w:rsidRPr="000A6D7B" w:rsidRDefault="00325E59">
            <w:pPr>
              <w:pStyle w:val="ConsPlusNormal"/>
              <w:jc w:val="both"/>
            </w:pPr>
          </w:p>
        </w:tc>
        <w:tc>
          <w:tcPr>
            <w:tcW w:w="1560" w:type="dxa"/>
            <w:vMerge/>
          </w:tcPr>
          <w:p w:rsidR="00325E59" w:rsidRPr="000A6D7B" w:rsidRDefault="00325E59">
            <w:pPr>
              <w:pStyle w:val="ConsPlusNormal"/>
              <w:jc w:val="both"/>
            </w:pPr>
          </w:p>
        </w:tc>
        <w:tc>
          <w:tcPr>
            <w:tcW w:w="3130" w:type="dxa"/>
            <w:vMerge/>
          </w:tcPr>
          <w:p w:rsidR="00325E59" w:rsidRPr="000A6D7B" w:rsidRDefault="00325E59">
            <w:pPr>
              <w:pStyle w:val="ConsPlusNormal"/>
              <w:jc w:val="both"/>
            </w:pPr>
          </w:p>
        </w:tc>
        <w:tc>
          <w:tcPr>
            <w:tcW w:w="1190" w:type="dxa"/>
          </w:tcPr>
          <w:p w:rsidR="00325E59" w:rsidRPr="000A6D7B" w:rsidRDefault="00325E59" w:rsidP="000039A7">
            <w:pPr>
              <w:pStyle w:val="ConsPlusNormal"/>
              <w:jc w:val="center"/>
              <w:rPr>
                <w:rFonts w:ascii="Times New Roman" w:hAnsi="Times New Roman" w:cs="Times New Roman"/>
                <w:sz w:val="20"/>
              </w:rPr>
            </w:pPr>
            <w:r w:rsidRPr="000A6D7B">
              <w:rPr>
                <w:rFonts w:ascii="Times New Roman" w:hAnsi="Times New Roman" w:cs="Times New Roman"/>
                <w:sz w:val="20"/>
              </w:rPr>
              <w:t>1-й год реализации программы</w:t>
            </w:r>
          </w:p>
        </w:tc>
        <w:tc>
          <w:tcPr>
            <w:tcW w:w="1208" w:type="dxa"/>
          </w:tcPr>
          <w:p w:rsidR="00325E59" w:rsidRPr="000A6D7B" w:rsidRDefault="00325E59" w:rsidP="000039A7">
            <w:pPr>
              <w:pStyle w:val="ConsPlusNormal"/>
              <w:jc w:val="center"/>
              <w:rPr>
                <w:rFonts w:ascii="Times New Roman" w:hAnsi="Times New Roman" w:cs="Times New Roman"/>
                <w:sz w:val="20"/>
              </w:rPr>
            </w:pPr>
            <w:r w:rsidRPr="000A6D7B">
              <w:rPr>
                <w:rFonts w:ascii="Times New Roman" w:hAnsi="Times New Roman" w:cs="Times New Roman"/>
                <w:sz w:val="20"/>
              </w:rPr>
              <w:t>2-й год реализации программы</w:t>
            </w:r>
          </w:p>
        </w:tc>
        <w:tc>
          <w:tcPr>
            <w:tcW w:w="1276" w:type="dxa"/>
          </w:tcPr>
          <w:p w:rsidR="00325E59" w:rsidRPr="000A6D7B" w:rsidRDefault="00325E59" w:rsidP="000039A7">
            <w:pPr>
              <w:pStyle w:val="ConsPlusNormal"/>
              <w:jc w:val="center"/>
              <w:rPr>
                <w:rFonts w:ascii="Times New Roman" w:hAnsi="Times New Roman" w:cs="Times New Roman"/>
                <w:sz w:val="20"/>
              </w:rPr>
            </w:pPr>
            <w:r w:rsidRPr="000A6D7B">
              <w:rPr>
                <w:rFonts w:ascii="Times New Roman" w:hAnsi="Times New Roman" w:cs="Times New Roman"/>
                <w:sz w:val="20"/>
              </w:rPr>
              <w:t>3-й год реализации программы</w:t>
            </w:r>
          </w:p>
        </w:tc>
        <w:tc>
          <w:tcPr>
            <w:tcW w:w="1275" w:type="dxa"/>
          </w:tcPr>
          <w:p w:rsidR="00325E59" w:rsidRPr="000A6D7B" w:rsidRDefault="00325E59" w:rsidP="000039A7">
            <w:pPr>
              <w:pStyle w:val="ConsPlusNormal"/>
              <w:jc w:val="center"/>
              <w:rPr>
                <w:rFonts w:ascii="Times New Roman" w:hAnsi="Times New Roman" w:cs="Times New Roman"/>
                <w:sz w:val="20"/>
              </w:rPr>
            </w:pPr>
            <w:r w:rsidRPr="000A6D7B">
              <w:rPr>
                <w:rFonts w:ascii="Times New Roman" w:hAnsi="Times New Roman" w:cs="Times New Roman"/>
                <w:sz w:val="20"/>
              </w:rPr>
              <w:t>4-й год реализации программы</w:t>
            </w:r>
          </w:p>
        </w:tc>
        <w:tc>
          <w:tcPr>
            <w:tcW w:w="1276" w:type="dxa"/>
          </w:tcPr>
          <w:p w:rsidR="00325E59" w:rsidRPr="000A6D7B" w:rsidRDefault="00325E59" w:rsidP="000039A7">
            <w:pPr>
              <w:pStyle w:val="ConsPlusNormal"/>
              <w:jc w:val="center"/>
              <w:rPr>
                <w:rFonts w:ascii="Times New Roman" w:hAnsi="Times New Roman" w:cs="Times New Roman"/>
                <w:sz w:val="20"/>
              </w:rPr>
            </w:pPr>
            <w:r w:rsidRPr="000A6D7B">
              <w:rPr>
                <w:rFonts w:ascii="Times New Roman" w:hAnsi="Times New Roman" w:cs="Times New Roman"/>
                <w:sz w:val="20"/>
              </w:rPr>
              <w:t>5-й год реализации программы</w:t>
            </w:r>
          </w:p>
        </w:tc>
        <w:tc>
          <w:tcPr>
            <w:tcW w:w="992" w:type="dxa"/>
          </w:tcPr>
          <w:p w:rsidR="00325E59" w:rsidRPr="000A6D7B" w:rsidRDefault="00325E59" w:rsidP="000039A7">
            <w:pPr>
              <w:pStyle w:val="ConsPlusNormal"/>
              <w:jc w:val="center"/>
              <w:rPr>
                <w:rFonts w:ascii="Times New Roman" w:hAnsi="Times New Roman" w:cs="Times New Roman"/>
                <w:sz w:val="20"/>
              </w:rPr>
            </w:pPr>
            <w:r w:rsidRPr="000A6D7B">
              <w:rPr>
                <w:rFonts w:ascii="Times New Roman" w:hAnsi="Times New Roman" w:cs="Times New Roman"/>
                <w:sz w:val="20"/>
              </w:rPr>
              <w:t>Итого</w:t>
            </w:r>
          </w:p>
        </w:tc>
      </w:tr>
      <w:tr w:rsidR="000A6D7B" w:rsidRPr="000A6D7B" w:rsidTr="00325E59">
        <w:tc>
          <w:tcPr>
            <w:tcW w:w="3828" w:type="dxa"/>
            <w:vMerge/>
          </w:tcPr>
          <w:p w:rsidR="009151F4" w:rsidRPr="000A6D7B" w:rsidRDefault="009151F4">
            <w:pPr>
              <w:pStyle w:val="ConsPlusNormal"/>
              <w:jc w:val="both"/>
            </w:pPr>
          </w:p>
        </w:tc>
        <w:tc>
          <w:tcPr>
            <w:tcW w:w="1560" w:type="dxa"/>
            <w:vMerge w:val="restart"/>
          </w:tcPr>
          <w:p w:rsidR="009151F4" w:rsidRPr="000A6D7B" w:rsidRDefault="009151F4">
            <w:pPr>
              <w:pStyle w:val="ConsPlusNormal"/>
              <w:jc w:val="both"/>
            </w:pPr>
          </w:p>
        </w:tc>
        <w:tc>
          <w:tcPr>
            <w:tcW w:w="3130" w:type="dxa"/>
          </w:tcPr>
          <w:p w:rsidR="009151F4" w:rsidRPr="000A6D7B" w:rsidRDefault="009151F4" w:rsidP="000039A7">
            <w:pPr>
              <w:pStyle w:val="ConsPlusNormal"/>
              <w:rPr>
                <w:rFonts w:ascii="Times New Roman" w:hAnsi="Times New Roman" w:cs="Times New Roman"/>
                <w:sz w:val="12"/>
                <w:szCs w:val="12"/>
              </w:rPr>
            </w:pPr>
          </w:p>
          <w:p w:rsidR="009151F4" w:rsidRPr="000A6D7B" w:rsidRDefault="009151F4" w:rsidP="000039A7">
            <w:pPr>
              <w:pStyle w:val="ConsPlusNormal"/>
              <w:rPr>
                <w:rFonts w:ascii="Times New Roman" w:hAnsi="Times New Roman" w:cs="Times New Roman"/>
                <w:sz w:val="20"/>
              </w:rPr>
            </w:pPr>
            <w:r w:rsidRPr="000A6D7B">
              <w:rPr>
                <w:rFonts w:ascii="Times New Roman" w:hAnsi="Times New Roman" w:cs="Times New Roman"/>
                <w:sz w:val="20"/>
              </w:rPr>
              <w:t>Всего:</w:t>
            </w:r>
          </w:p>
          <w:p w:rsidR="009151F4" w:rsidRPr="000A6D7B" w:rsidRDefault="009151F4" w:rsidP="000039A7">
            <w:pPr>
              <w:pStyle w:val="ConsPlusNormal"/>
              <w:rPr>
                <w:rFonts w:ascii="Times New Roman" w:hAnsi="Times New Roman" w:cs="Times New Roman"/>
                <w:sz w:val="20"/>
              </w:rPr>
            </w:pPr>
            <w:r w:rsidRPr="000A6D7B">
              <w:rPr>
                <w:rFonts w:ascii="Times New Roman" w:hAnsi="Times New Roman" w:cs="Times New Roman"/>
                <w:sz w:val="20"/>
              </w:rPr>
              <w:t>в том числе:</w:t>
            </w:r>
          </w:p>
          <w:p w:rsidR="009151F4" w:rsidRPr="000A6D7B" w:rsidRDefault="009151F4" w:rsidP="000039A7">
            <w:pPr>
              <w:pStyle w:val="ConsPlusNormal"/>
              <w:rPr>
                <w:rFonts w:ascii="Times New Roman" w:hAnsi="Times New Roman" w:cs="Times New Roman"/>
                <w:sz w:val="12"/>
                <w:szCs w:val="12"/>
              </w:rPr>
            </w:pPr>
          </w:p>
        </w:tc>
        <w:tc>
          <w:tcPr>
            <w:tcW w:w="1190" w:type="dxa"/>
          </w:tcPr>
          <w:p w:rsidR="009151F4" w:rsidRPr="000A6D7B" w:rsidRDefault="009151F4">
            <w:pPr>
              <w:pStyle w:val="ConsPlusNormal"/>
              <w:jc w:val="both"/>
            </w:pPr>
          </w:p>
        </w:tc>
        <w:tc>
          <w:tcPr>
            <w:tcW w:w="1208" w:type="dxa"/>
          </w:tcPr>
          <w:p w:rsidR="009151F4" w:rsidRPr="000A6D7B" w:rsidRDefault="009151F4">
            <w:pPr>
              <w:pStyle w:val="ConsPlusNormal"/>
              <w:jc w:val="both"/>
            </w:pPr>
          </w:p>
        </w:tc>
        <w:tc>
          <w:tcPr>
            <w:tcW w:w="1276" w:type="dxa"/>
          </w:tcPr>
          <w:p w:rsidR="009151F4" w:rsidRPr="000A6D7B" w:rsidRDefault="009151F4">
            <w:pPr>
              <w:pStyle w:val="ConsPlusNormal"/>
              <w:jc w:val="both"/>
            </w:pPr>
          </w:p>
        </w:tc>
        <w:tc>
          <w:tcPr>
            <w:tcW w:w="1275" w:type="dxa"/>
          </w:tcPr>
          <w:p w:rsidR="009151F4" w:rsidRPr="000A6D7B" w:rsidRDefault="009151F4">
            <w:pPr>
              <w:pStyle w:val="ConsPlusNormal"/>
              <w:jc w:val="both"/>
            </w:pPr>
          </w:p>
        </w:tc>
        <w:tc>
          <w:tcPr>
            <w:tcW w:w="1276" w:type="dxa"/>
          </w:tcPr>
          <w:p w:rsidR="009151F4" w:rsidRPr="000A6D7B" w:rsidRDefault="009151F4">
            <w:pPr>
              <w:pStyle w:val="ConsPlusNormal"/>
              <w:jc w:val="both"/>
            </w:pPr>
          </w:p>
        </w:tc>
        <w:tc>
          <w:tcPr>
            <w:tcW w:w="992" w:type="dxa"/>
          </w:tcPr>
          <w:p w:rsidR="009151F4" w:rsidRPr="000A6D7B" w:rsidRDefault="009151F4">
            <w:pPr>
              <w:pStyle w:val="ConsPlusNormal"/>
              <w:jc w:val="both"/>
            </w:pPr>
          </w:p>
        </w:tc>
      </w:tr>
      <w:tr w:rsidR="000A6D7B" w:rsidRPr="000A6D7B" w:rsidTr="00325E59">
        <w:tc>
          <w:tcPr>
            <w:tcW w:w="3828" w:type="dxa"/>
            <w:vMerge/>
          </w:tcPr>
          <w:p w:rsidR="009151F4" w:rsidRPr="000A6D7B" w:rsidRDefault="009151F4">
            <w:pPr>
              <w:pStyle w:val="ConsPlusNormal"/>
              <w:jc w:val="both"/>
            </w:pPr>
          </w:p>
        </w:tc>
        <w:tc>
          <w:tcPr>
            <w:tcW w:w="1560" w:type="dxa"/>
            <w:vMerge/>
          </w:tcPr>
          <w:p w:rsidR="009151F4" w:rsidRPr="000A6D7B" w:rsidRDefault="009151F4">
            <w:pPr>
              <w:pStyle w:val="ConsPlusNormal"/>
              <w:jc w:val="both"/>
            </w:pPr>
          </w:p>
        </w:tc>
        <w:tc>
          <w:tcPr>
            <w:tcW w:w="3130" w:type="dxa"/>
          </w:tcPr>
          <w:p w:rsidR="009151F4" w:rsidRPr="000A6D7B" w:rsidRDefault="009151F4" w:rsidP="000039A7">
            <w:pPr>
              <w:pStyle w:val="ConsPlusNormal"/>
              <w:rPr>
                <w:rFonts w:ascii="Times New Roman" w:hAnsi="Times New Roman" w:cs="Times New Roman"/>
                <w:sz w:val="12"/>
                <w:szCs w:val="12"/>
              </w:rPr>
            </w:pPr>
          </w:p>
          <w:p w:rsidR="009151F4" w:rsidRPr="000A6D7B" w:rsidRDefault="009151F4" w:rsidP="000039A7">
            <w:pPr>
              <w:pStyle w:val="ConsPlusNormal"/>
              <w:rPr>
                <w:rFonts w:ascii="Times New Roman" w:hAnsi="Times New Roman" w:cs="Times New Roman"/>
                <w:sz w:val="20"/>
              </w:rPr>
            </w:pPr>
            <w:r w:rsidRPr="000A6D7B">
              <w:rPr>
                <w:rFonts w:ascii="Times New Roman" w:hAnsi="Times New Roman" w:cs="Times New Roman"/>
                <w:sz w:val="20"/>
              </w:rPr>
              <w:t>Средства бюджета Рузского городского округа</w:t>
            </w:r>
          </w:p>
          <w:p w:rsidR="009151F4" w:rsidRPr="000A6D7B" w:rsidRDefault="009151F4" w:rsidP="000039A7">
            <w:pPr>
              <w:pStyle w:val="ConsPlusNormal"/>
              <w:rPr>
                <w:rFonts w:ascii="Times New Roman" w:hAnsi="Times New Roman" w:cs="Times New Roman"/>
                <w:sz w:val="12"/>
                <w:szCs w:val="12"/>
              </w:rPr>
            </w:pPr>
          </w:p>
        </w:tc>
        <w:tc>
          <w:tcPr>
            <w:tcW w:w="1190" w:type="dxa"/>
          </w:tcPr>
          <w:p w:rsidR="009151F4" w:rsidRPr="000A6D7B" w:rsidRDefault="009151F4">
            <w:pPr>
              <w:pStyle w:val="ConsPlusNormal"/>
              <w:jc w:val="both"/>
            </w:pPr>
          </w:p>
        </w:tc>
        <w:tc>
          <w:tcPr>
            <w:tcW w:w="1208" w:type="dxa"/>
          </w:tcPr>
          <w:p w:rsidR="009151F4" w:rsidRPr="000A6D7B" w:rsidRDefault="009151F4">
            <w:pPr>
              <w:pStyle w:val="ConsPlusNormal"/>
              <w:jc w:val="both"/>
            </w:pPr>
          </w:p>
        </w:tc>
        <w:tc>
          <w:tcPr>
            <w:tcW w:w="1276" w:type="dxa"/>
          </w:tcPr>
          <w:p w:rsidR="009151F4" w:rsidRPr="000A6D7B" w:rsidRDefault="009151F4">
            <w:pPr>
              <w:pStyle w:val="ConsPlusNormal"/>
              <w:jc w:val="both"/>
            </w:pPr>
          </w:p>
        </w:tc>
        <w:tc>
          <w:tcPr>
            <w:tcW w:w="1275" w:type="dxa"/>
          </w:tcPr>
          <w:p w:rsidR="009151F4" w:rsidRPr="000A6D7B" w:rsidRDefault="009151F4">
            <w:pPr>
              <w:pStyle w:val="ConsPlusNormal"/>
              <w:jc w:val="both"/>
            </w:pPr>
          </w:p>
        </w:tc>
        <w:tc>
          <w:tcPr>
            <w:tcW w:w="1276" w:type="dxa"/>
          </w:tcPr>
          <w:p w:rsidR="009151F4" w:rsidRPr="000A6D7B" w:rsidRDefault="009151F4">
            <w:pPr>
              <w:pStyle w:val="ConsPlusNormal"/>
              <w:jc w:val="both"/>
            </w:pPr>
          </w:p>
        </w:tc>
        <w:tc>
          <w:tcPr>
            <w:tcW w:w="992" w:type="dxa"/>
          </w:tcPr>
          <w:p w:rsidR="009151F4" w:rsidRPr="000A6D7B" w:rsidRDefault="009151F4">
            <w:pPr>
              <w:pStyle w:val="ConsPlusNormal"/>
              <w:jc w:val="both"/>
            </w:pPr>
          </w:p>
        </w:tc>
      </w:tr>
      <w:tr w:rsidR="000A6D7B" w:rsidRPr="000A6D7B" w:rsidTr="00325E59">
        <w:tc>
          <w:tcPr>
            <w:tcW w:w="3828" w:type="dxa"/>
            <w:vMerge/>
          </w:tcPr>
          <w:p w:rsidR="009151F4" w:rsidRPr="000A6D7B" w:rsidRDefault="009151F4">
            <w:pPr>
              <w:pStyle w:val="ConsPlusNormal"/>
              <w:jc w:val="both"/>
            </w:pPr>
          </w:p>
        </w:tc>
        <w:tc>
          <w:tcPr>
            <w:tcW w:w="1560" w:type="dxa"/>
            <w:vMerge/>
          </w:tcPr>
          <w:p w:rsidR="009151F4" w:rsidRPr="000A6D7B" w:rsidRDefault="009151F4">
            <w:pPr>
              <w:pStyle w:val="ConsPlusNormal"/>
              <w:jc w:val="both"/>
            </w:pPr>
          </w:p>
        </w:tc>
        <w:tc>
          <w:tcPr>
            <w:tcW w:w="3130" w:type="dxa"/>
          </w:tcPr>
          <w:p w:rsidR="009151F4" w:rsidRPr="000A6D7B" w:rsidRDefault="009151F4" w:rsidP="000039A7">
            <w:pPr>
              <w:pStyle w:val="ConsPlusNormal"/>
              <w:rPr>
                <w:rFonts w:ascii="Times New Roman" w:hAnsi="Times New Roman" w:cs="Times New Roman"/>
                <w:sz w:val="12"/>
                <w:szCs w:val="12"/>
              </w:rPr>
            </w:pPr>
          </w:p>
          <w:p w:rsidR="009151F4" w:rsidRPr="000A6D7B" w:rsidRDefault="009151F4" w:rsidP="000039A7">
            <w:pPr>
              <w:pStyle w:val="ConsPlusNormal"/>
              <w:rPr>
                <w:rFonts w:ascii="Times New Roman" w:hAnsi="Times New Roman" w:cs="Times New Roman"/>
                <w:sz w:val="20"/>
              </w:rPr>
            </w:pPr>
            <w:r w:rsidRPr="000A6D7B">
              <w:rPr>
                <w:rFonts w:ascii="Times New Roman" w:hAnsi="Times New Roman" w:cs="Times New Roman"/>
                <w:sz w:val="20"/>
              </w:rPr>
              <w:t>Средства федерального бюджета</w:t>
            </w:r>
          </w:p>
          <w:p w:rsidR="009151F4" w:rsidRPr="000A6D7B" w:rsidRDefault="009151F4" w:rsidP="000039A7">
            <w:pPr>
              <w:pStyle w:val="ConsPlusNormal"/>
              <w:rPr>
                <w:rFonts w:ascii="Times New Roman" w:hAnsi="Times New Roman" w:cs="Times New Roman"/>
                <w:sz w:val="12"/>
                <w:szCs w:val="12"/>
              </w:rPr>
            </w:pPr>
          </w:p>
        </w:tc>
        <w:tc>
          <w:tcPr>
            <w:tcW w:w="1190" w:type="dxa"/>
          </w:tcPr>
          <w:p w:rsidR="009151F4" w:rsidRPr="000A6D7B" w:rsidRDefault="009151F4">
            <w:pPr>
              <w:pStyle w:val="ConsPlusNormal"/>
              <w:jc w:val="both"/>
            </w:pPr>
          </w:p>
        </w:tc>
        <w:tc>
          <w:tcPr>
            <w:tcW w:w="1208" w:type="dxa"/>
          </w:tcPr>
          <w:p w:rsidR="009151F4" w:rsidRPr="000A6D7B" w:rsidRDefault="009151F4">
            <w:pPr>
              <w:pStyle w:val="ConsPlusNormal"/>
              <w:jc w:val="both"/>
            </w:pPr>
          </w:p>
        </w:tc>
        <w:tc>
          <w:tcPr>
            <w:tcW w:w="1276" w:type="dxa"/>
          </w:tcPr>
          <w:p w:rsidR="009151F4" w:rsidRPr="000A6D7B" w:rsidRDefault="009151F4">
            <w:pPr>
              <w:pStyle w:val="ConsPlusNormal"/>
              <w:jc w:val="both"/>
            </w:pPr>
          </w:p>
        </w:tc>
        <w:tc>
          <w:tcPr>
            <w:tcW w:w="1275" w:type="dxa"/>
          </w:tcPr>
          <w:p w:rsidR="009151F4" w:rsidRPr="000A6D7B" w:rsidRDefault="009151F4">
            <w:pPr>
              <w:pStyle w:val="ConsPlusNormal"/>
              <w:jc w:val="both"/>
            </w:pPr>
          </w:p>
        </w:tc>
        <w:tc>
          <w:tcPr>
            <w:tcW w:w="1276" w:type="dxa"/>
          </w:tcPr>
          <w:p w:rsidR="009151F4" w:rsidRPr="000A6D7B" w:rsidRDefault="009151F4">
            <w:pPr>
              <w:pStyle w:val="ConsPlusNormal"/>
              <w:jc w:val="both"/>
            </w:pPr>
          </w:p>
        </w:tc>
        <w:tc>
          <w:tcPr>
            <w:tcW w:w="992" w:type="dxa"/>
          </w:tcPr>
          <w:p w:rsidR="009151F4" w:rsidRPr="000A6D7B" w:rsidRDefault="009151F4">
            <w:pPr>
              <w:pStyle w:val="ConsPlusNormal"/>
              <w:jc w:val="both"/>
            </w:pPr>
          </w:p>
        </w:tc>
      </w:tr>
      <w:tr w:rsidR="000A6D7B" w:rsidRPr="000A6D7B" w:rsidTr="00325E59">
        <w:tc>
          <w:tcPr>
            <w:tcW w:w="3828" w:type="dxa"/>
            <w:vMerge/>
          </w:tcPr>
          <w:p w:rsidR="009151F4" w:rsidRPr="000A6D7B" w:rsidRDefault="009151F4">
            <w:pPr>
              <w:pStyle w:val="ConsPlusNormal"/>
              <w:jc w:val="both"/>
            </w:pPr>
          </w:p>
        </w:tc>
        <w:tc>
          <w:tcPr>
            <w:tcW w:w="1560" w:type="dxa"/>
            <w:vMerge/>
          </w:tcPr>
          <w:p w:rsidR="009151F4" w:rsidRPr="000A6D7B" w:rsidRDefault="009151F4">
            <w:pPr>
              <w:pStyle w:val="ConsPlusNormal"/>
              <w:jc w:val="both"/>
            </w:pPr>
          </w:p>
        </w:tc>
        <w:tc>
          <w:tcPr>
            <w:tcW w:w="3130" w:type="dxa"/>
          </w:tcPr>
          <w:p w:rsidR="009151F4" w:rsidRPr="000A6D7B" w:rsidRDefault="009151F4" w:rsidP="000039A7">
            <w:pPr>
              <w:pStyle w:val="ConsPlusNormal"/>
              <w:rPr>
                <w:rFonts w:ascii="Times New Roman" w:hAnsi="Times New Roman" w:cs="Times New Roman"/>
                <w:sz w:val="12"/>
                <w:szCs w:val="12"/>
              </w:rPr>
            </w:pPr>
          </w:p>
          <w:p w:rsidR="009151F4" w:rsidRPr="000A6D7B" w:rsidRDefault="009151F4" w:rsidP="000039A7">
            <w:pPr>
              <w:pStyle w:val="ConsPlusNormal"/>
              <w:rPr>
                <w:rFonts w:ascii="Times New Roman" w:hAnsi="Times New Roman" w:cs="Times New Roman"/>
                <w:sz w:val="20"/>
              </w:rPr>
            </w:pPr>
            <w:r w:rsidRPr="000A6D7B">
              <w:rPr>
                <w:rFonts w:ascii="Times New Roman" w:hAnsi="Times New Roman" w:cs="Times New Roman"/>
                <w:sz w:val="20"/>
              </w:rPr>
              <w:t>Средства бюджета Московской области</w:t>
            </w:r>
          </w:p>
          <w:p w:rsidR="009151F4" w:rsidRPr="000A6D7B" w:rsidRDefault="009151F4" w:rsidP="000039A7">
            <w:pPr>
              <w:pStyle w:val="ConsPlusNormal"/>
              <w:rPr>
                <w:rFonts w:ascii="Times New Roman" w:hAnsi="Times New Roman" w:cs="Times New Roman"/>
                <w:sz w:val="12"/>
                <w:szCs w:val="12"/>
              </w:rPr>
            </w:pPr>
          </w:p>
        </w:tc>
        <w:tc>
          <w:tcPr>
            <w:tcW w:w="1190" w:type="dxa"/>
          </w:tcPr>
          <w:p w:rsidR="009151F4" w:rsidRPr="000A6D7B" w:rsidRDefault="009151F4">
            <w:pPr>
              <w:pStyle w:val="ConsPlusNormal"/>
              <w:jc w:val="both"/>
            </w:pPr>
          </w:p>
        </w:tc>
        <w:tc>
          <w:tcPr>
            <w:tcW w:w="1208" w:type="dxa"/>
          </w:tcPr>
          <w:p w:rsidR="009151F4" w:rsidRPr="000A6D7B" w:rsidRDefault="009151F4">
            <w:pPr>
              <w:pStyle w:val="ConsPlusNormal"/>
              <w:jc w:val="both"/>
            </w:pPr>
          </w:p>
        </w:tc>
        <w:tc>
          <w:tcPr>
            <w:tcW w:w="1276" w:type="dxa"/>
          </w:tcPr>
          <w:p w:rsidR="009151F4" w:rsidRPr="000A6D7B" w:rsidRDefault="009151F4">
            <w:pPr>
              <w:pStyle w:val="ConsPlusNormal"/>
              <w:jc w:val="both"/>
            </w:pPr>
          </w:p>
        </w:tc>
        <w:tc>
          <w:tcPr>
            <w:tcW w:w="1275" w:type="dxa"/>
          </w:tcPr>
          <w:p w:rsidR="009151F4" w:rsidRPr="000A6D7B" w:rsidRDefault="009151F4">
            <w:pPr>
              <w:pStyle w:val="ConsPlusNormal"/>
              <w:jc w:val="both"/>
            </w:pPr>
          </w:p>
        </w:tc>
        <w:tc>
          <w:tcPr>
            <w:tcW w:w="1276" w:type="dxa"/>
          </w:tcPr>
          <w:p w:rsidR="009151F4" w:rsidRPr="000A6D7B" w:rsidRDefault="009151F4">
            <w:pPr>
              <w:pStyle w:val="ConsPlusNormal"/>
              <w:jc w:val="both"/>
            </w:pPr>
          </w:p>
        </w:tc>
        <w:tc>
          <w:tcPr>
            <w:tcW w:w="992" w:type="dxa"/>
          </w:tcPr>
          <w:p w:rsidR="009151F4" w:rsidRPr="000A6D7B" w:rsidRDefault="009151F4">
            <w:pPr>
              <w:pStyle w:val="ConsPlusNormal"/>
              <w:jc w:val="both"/>
            </w:pPr>
          </w:p>
        </w:tc>
      </w:tr>
      <w:tr w:rsidR="000A6D7B" w:rsidRPr="000A6D7B" w:rsidTr="00325E59">
        <w:tc>
          <w:tcPr>
            <w:tcW w:w="3828" w:type="dxa"/>
            <w:vMerge/>
          </w:tcPr>
          <w:p w:rsidR="009151F4" w:rsidRPr="000A6D7B" w:rsidRDefault="009151F4">
            <w:pPr>
              <w:pStyle w:val="ConsPlusNormal"/>
              <w:jc w:val="both"/>
            </w:pPr>
          </w:p>
        </w:tc>
        <w:tc>
          <w:tcPr>
            <w:tcW w:w="1560" w:type="dxa"/>
            <w:vMerge/>
          </w:tcPr>
          <w:p w:rsidR="009151F4" w:rsidRPr="000A6D7B" w:rsidRDefault="009151F4">
            <w:pPr>
              <w:pStyle w:val="ConsPlusNormal"/>
              <w:jc w:val="both"/>
            </w:pPr>
          </w:p>
        </w:tc>
        <w:tc>
          <w:tcPr>
            <w:tcW w:w="3130" w:type="dxa"/>
          </w:tcPr>
          <w:p w:rsidR="009151F4" w:rsidRPr="000A6D7B" w:rsidRDefault="009151F4" w:rsidP="000039A7">
            <w:pPr>
              <w:pStyle w:val="ConsPlusNormal"/>
              <w:rPr>
                <w:rFonts w:ascii="Times New Roman" w:hAnsi="Times New Roman" w:cs="Times New Roman"/>
                <w:sz w:val="12"/>
                <w:szCs w:val="12"/>
              </w:rPr>
            </w:pPr>
          </w:p>
          <w:p w:rsidR="009151F4" w:rsidRPr="000A6D7B" w:rsidRDefault="009151F4" w:rsidP="000039A7">
            <w:pPr>
              <w:pStyle w:val="ConsPlusNormal"/>
              <w:rPr>
                <w:rFonts w:ascii="Times New Roman" w:hAnsi="Times New Roman" w:cs="Times New Roman"/>
                <w:sz w:val="20"/>
              </w:rPr>
            </w:pPr>
            <w:r w:rsidRPr="000A6D7B">
              <w:rPr>
                <w:rFonts w:ascii="Times New Roman" w:hAnsi="Times New Roman" w:cs="Times New Roman"/>
                <w:sz w:val="20"/>
              </w:rPr>
              <w:t>Внебюджетные источники</w:t>
            </w:r>
          </w:p>
          <w:p w:rsidR="009151F4" w:rsidRPr="000A6D7B" w:rsidRDefault="009151F4" w:rsidP="000039A7">
            <w:pPr>
              <w:pStyle w:val="ConsPlusNormal"/>
              <w:rPr>
                <w:rFonts w:ascii="Times New Roman" w:hAnsi="Times New Roman" w:cs="Times New Roman"/>
                <w:strike/>
                <w:sz w:val="12"/>
                <w:szCs w:val="12"/>
              </w:rPr>
            </w:pPr>
          </w:p>
        </w:tc>
        <w:tc>
          <w:tcPr>
            <w:tcW w:w="1190" w:type="dxa"/>
          </w:tcPr>
          <w:p w:rsidR="009151F4" w:rsidRPr="000A6D7B" w:rsidRDefault="009151F4">
            <w:pPr>
              <w:pStyle w:val="ConsPlusNormal"/>
              <w:jc w:val="both"/>
            </w:pPr>
          </w:p>
        </w:tc>
        <w:tc>
          <w:tcPr>
            <w:tcW w:w="1208" w:type="dxa"/>
          </w:tcPr>
          <w:p w:rsidR="009151F4" w:rsidRPr="000A6D7B" w:rsidRDefault="009151F4">
            <w:pPr>
              <w:pStyle w:val="ConsPlusNormal"/>
              <w:jc w:val="both"/>
            </w:pPr>
          </w:p>
        </w:tc>
        <w:tc>
          <w:tcPr>
            <w:tcW w:w="1276" w:type="dxa"/>
          </w:tcPr>
          <w:p w:rsidR="009151F4" w:rsidRPr="000A6D7B" w:rsidRDefault="009151F4">
            <w:pPr>
              <w:pStyle w:val="ConsPlusNormal"/>
              <w:jc w:val="both"/>
            </w:pPr>
          </w:p>
        </w:tc>
        <w:tc>
          <w:tcPr>
            <w:tcW w:w="1275" w:type="dxa"/>
          </w:tcPr>
          <w:p w:rsidR="009151F4" w:rsidRPr="000A6D7B" w:rsidRDefault="009151F4">
            <w:pPr>
              <w:pStyle w:val="ConsPlusNormal"/>
              <w:jc w:val="both"/>
            </w:pPr>
          </w:p>
        </w:tc>
        <w:tc>
          <w:tcPr>
            <w:tcW w:w="1276" w:type="dxa"/>
          </w:tcPr>
          <w:p w:rsidR="009151F4" w:rsidRPr="000A6D7B" w:rsidRDefault="009151F4">
            <w:pPr>
              <w:pStyle w:val="ConsPlusNormal"/>
              <w:jc w:val="both"/>
            </w:pPr>
          </w:p>
        </w:tc>
        <w:tc>
          <w:tcPr>
            <w:tcW w:w="992" w:type="dxa"/>
          </w:tcPr>
          <w:p w:rsidR="009151F4" w:rsidRPr="000A6D7B" w:rsidRDefault="009151F4">
            <w:pPr>
              <w:pStyle w:val="ConsPlusNormal"/>
              <w:jc w:val="both"/>
            </w:pPr>
          </w:p>
        </w:tc>
      </w:tr>
    </w:tbl>
    <w:p w:rsidR="00325E59" w:rsidRPr="000A6D7B" w:rsidRDefault="00325E59">
      <w:pPr>
        <w:pStyle w:val="ConsPlusNormal"/>
        <w:jc w:val="both"/>
      </w:pPr>
    </w:p>
    <w:p w:rsidR="00325E59" w:rsidRPr="000A6D7B" w:rsidRDefault="00325E59">
      <w:pPr>
        <w:pStyle w:val="ConsPlusNormal"/>
        <w:jc w:val="both"/>
      </w:pPr>
    </w:p>
    <w:p w:rsidR="00325E59" w:rsidRPr="000A6D7B" w:rsidRDefault="00325E59">
      <w:pPr>
        <w:pStyle w:val="ConsPlusNormal"/>
        <w:jc w:val="both"/>
      </w:pPr>
    </w:p>
    <w:p w:rsidR="00325E59" w:rsidRPr="000A6D7B" w:rsidRDefault="00325E59">
      <w:pPr>
        <w:pStyle w:val="ConsPlusNormal"/>
        <w:jc w:val="both"/>
      </w:pPr>
    </w:p>
    <w:p w:rsidR="00325E59" w:rsidRPr="000A6D7B" w:rsidRDefault="00325E59">
      <w:pPr>
        <w:pStyle w:val="ConsPlusNormal"/>
        <w:jc w:val="both"/>
      </w:pPr>
    </w:p>
    <w:p w:rsidR="00325E59" w:rsidRPr="000A6D7B" w:rsidRDefault="00325E59">
      <w:pPr>
        <w:pStyle w:val="ConsPlusNormal"/>
        <w:jc w:val="both"/>
      </w:pPr>
    </w:p>
    <w:p w:rsidR="003F0278" w:rsidRPr="000A6D7B" w:rsidRDefault="003F0278">
      <w:pPr>
        <w:pStyle w:val="ConsPlusNormal"/>
        <w:jc w:val="both"/>
      </w:pPr>
    </w:p>
    <w:p w:rsidR="003F0278" w:rsidRPr="000A6D7B" w:rsidRDefault="003F0278">
      <w:pPr>
        <w:pStyle w:val="ConsPlusNormal"/>
        <w:jc w:val="both"/>
      </w:pPr>
    </w:p>
    <w:p w:rsidR="003F0278" w:rsidRPr="000A6D7B" w:rsidRDefault="003F0278">
      <w:pPr>
        <w:pStyle w:val="ConsPlusNormal"/>
        <w:jc w:val="both"/>
      </w:pPr>
    </w:p>
    <w:p w:rsidR="00325E59" w:rsidRPr="000A6D7B" w:rsidRDefault="00325E59">
      <w:pPr>
        <w:pStyle w:val="ConsPlusNormal"/>
        <w:jc w:val="both"/>
      </w:pPr>
    </w:p>
    <w:p w:rsidR="00325E59" w:rsidRPr="000A6D7B" w:rsidRDefault="00325E59">
      <w:pPr>
        <w:pStyle w:val="ConsPlusNormal"/>
        <w:jc w:val="both"/>
      </w:pPr>
    </w:p>
    <w:p w:rsidR="00325E59" w:rsidRPr="000A6D7B" w:rsidRDefault="00325E59">
      <w:pPr>
        <w:pStyle w:val="ConsPlusNormal"/>
        <w:jc w:val="both"/>
      </w:pPr>
    </w:p>
    <w:p w:rsidR="00325E59" w:rsidRPr="000A6D7B" w:rsidRDefault="00325E59">
      <w:pPr>
        <w:pStyle w:val="ConsPlusNormal"/>
        <w:jc w:val="both"/>
      </w:pPr>
    </w:p>
    <w:p w:rsidR="00274136" w:rsidRPr="000A6D7B" w:rsidRDefault="00274136">
      <w:pPr>
        <w:pStyle w:val="ConsPlusNormal"/>
        <w:jc w:val="right"/>
        <w:rPr>
          <w:rFonts w:ascii="Times New Roman" w:hAnsi="Times New Roman" w:cs="Times New Roman"/>
          <w:sz w:val="21"/>
          <w:szCs w:val="21"/>
        </w:rPr>
      </w:pPr>
      <w:r w:rsidRPr="000A6D7B">
        <w:rPr>
          <w:rFonts w:ascii="Times New Roman" w:hAnsi="Times New Roman" w:cs="Times New Roman"/>
          <w:sz w:val="21"/>
          <w:szCs w:val="21"/>
        </w:rPr>
        <w:lastRenderedPageBreak/>
        <w:t xml:space="preserve">Приложение </w:t>
      </w:r>
      <w:r w:rsidR="0004733D" w:rsidRPr="000A6D7B">
        <w:rPr>
          <w:rFonts w:ascii="Times New Roman" w:hAnsi="Times New Roman" w:cs="Times New Roman"/>
          <w:sz w:val="21"/>
          <w:szCs w:val="21"/>
        </w:rPr>
        <w:t>№</w:t>
      </w:r>
      <w:r w:rsidRPr="000A6D7B">
        <w:rPr>
          <w:rFonts w:ascii="Times New Roman" w:hAnsi="Times New Roman" w:cs="Times New Roman"/>
          <w:sz w:val="21"/>
          <w:szCs w:val="21"/>
        </w:rPr>
        <w:t>4</w:t>
      </w:r>
    </w:p>
    <w:p w:rsidR="00274136" w:rsidRPr="000A6D7B" w:rsidRDefault="00274136">
      <w:pPr>
        <w:pStyle w:val="ConsPlusNormal"/>
        <w:jc w:val="right"/>
        <w:rPr>
          <w:rFonts w:ascii="Times New Roman" w:hAnsi="Times New Roman" w:cs="Times New Roman"/>
          <w:sz w:val="21"/>
          <w:szCs w:val="21"/>
        </w:rPr>
      </w:pPr>
      <w:r w:rsidRPr="000A6D7B">
        <w:rPr>
          <w:rFonts w:ascii="Times New Roman" w:hAnsi="Times New Roman" w:cs="Times New Roman"/>
          <w:sz w:val="21"/>
          <w:szCs w:val="21"/>
        </w:rPr>
        <w:t>к Порядку</w:t>
      </w:r>
    </w:p>
    <w:p w:rsidR="00274136" w:rsidRPr="000A6D7B" w:rsidRDefault="00274136">
      <w:pPr>
        <w:pStyle w:val="ConsPlusNormal"/>
        <w:jc w:val="both"/>
        <w:rPr>
          <w:rFonts w:ascii="Times New Roman" w:hAnsi="Times New Roman" w:cs="Times New Roman"/>
          <w:sz w:val="21"/>
          <w:szCs w:val="21"/>
        </w:rPr>
      </w:pPr>
    </w:p>
    <w:p w:rsidR="00274136" w:rsidRPr="000A6D7B" w:rsidRDefault="00274136" w:rsidP="00DB0F1C">
      <w:pPr>
        <w:pStyle w:val="ConsPlusNormal"/>
        <w:jc w:val="center"/>
        <w:rPr>
          <w:rFonts w:ascii="Times New Roman" w:hAnsi="Times New Roman" w:cs="Times New Roman"/>
          <w:b/>
          <w:sz w:val="21"/>
          <w:szCs w:val="21"/>
        </w:rPr>
      </w:pPr>
      <w:bookmarkStart w:id="9" w:name="P584"/>
      <w:bookmarkEnd w:id="9"/>
      <w:r w:rsidRPr="000A6D7B">
        <w:rPr>
          <w:rFonts w:ascii="Times New Roman" w:hAnsi="Times New Roman" w:cs="Times New Roman"/>
          <w:b/>
          <w:sz w:val="21"/>
          <w:szCs w:val="21"/>
        </w:rPr>
        <w:t>Переч</w:t>
      </w:r>
      <w:r w:rsidR="00996AE4" w:rsidRPr="000A6D7B">
        <w:rPr>
          <w:rFonts w:ascii="Times New Roman" w:hAnsi="Times New Roman" w:cs="Times New Roman"/>
          <w:b/>
          <w:sz w:val="21"/>
          <w:szCs w:val="21"/>
        </w:rPr>
        <w:t>е</w:t>
      </w:r>
      <w:r w:rsidRPr="000A6D7B">
        <w:rPr>
          <w:rFonts w:ascii="Times New Roman" w:hAnsi="Times New Roman" w:cs="Times New Roman"/>
          <w:b/>
          <w:sz w:val="21"/>
          <w:szCs w:val="21"/>
        </w:rPr>
        <w:t>н</w:t>
      </w:r>
      <w:r w:rsidR="00996AE4" w:rsidRPr="000A6D7B">
        <w:rPr>
          <w:rFonts w:ascii="Times New Roman" w:hAnsi="Times New Roman" w:cs="Times New Roman"/>
          <w:b/>
          <w:sz w:val="21"/>
          <w:szCs w:val="21"/>
        </w:rPr>
        <w:t>ь</w:t>
      </w:r>
      <w:r w:rsidRPr="000A6D7B">
        <w:rPr>
          <w:rFonts w:ascii="Times New Roman" w:hAnsi="Times New Roman" w:cs="Times New Roman"/>
          <w:b/>
          <w:sz w:val="21"/>
          <w:szCs w:val="21"/>
        </w:rPr>
        <w:t xml:space="preserve"> мероприятий </w:t>
      </w:r>
      <w:r w:rsidR="00675F34" w:rsidRPr="000A6D7B">
        <w:rPr>
          <w:rFonts w:ascii="Times New Roman" w:hAnsi="Times New Roman" w:cs="Times New Roman"/>
          <w:b/>
          <w:sz w:val="21"/>
          <w:szCs w:val="21"/>
        </w:rPr>
        <w:t xml:space="preserve">муниципальной программы </w:t>
      </w:r>
      <w:r w:rsidR="00D73077" w:rsidRPr="000A6D7B">
        <w:rPr>
          <w:rFonts w:ascii="Times New Roman" w:hAnsi="Times New Roman" w:cs="Times New Roman"/>
          <w:b/>
          <w:sz w:val="21"/>
          <w:szCs w:val="21"/>
        </w:rPr>
        <w:t>(</w:t>
      </w:r>
      <w:r w:rsidRPr="000A6D7B">
        <w:rPr>
          <w:rFonts w:ascii="Times New Roman" w:hAnsi="Times New Roman" w:cs="Times New Roman"/>
          <w:b/>
          <w:sz w:val="21"/>
          <w:szCs w:val="21"/>
        </w:rPr>
        <w:t>подпрограммы</w:t>
      </w:r>
      <w:r w:rsidR="00D73077" w:rsidRPr="000A6D7B">
        <w:rPr>
          <w:rFonts w:ascii="Times New Roman" w:hAnsi="Times New Roman" w:cs="Times New Roman"/>
          <w:b/>
          <w:sz w:val="21"/>
          <w:szCs w:val="21"/>
        </w:rPr>
        <w:t>) Рузского городского округа</w:t>
      </w:r>
    </w:p>
    <w:p w:rsidR="00274136" w:rsidRPr="000A6D7B" w:rsidRDefault="00274136" w:rsidP="00DB0F1C">
      <w:pPr>
        <w:pStyle w:val="ConsPlusNormal"/>
        <w:jc w:val="center"/>
        <w:rPr>
          <w:rFonts w:ascii="Times New Roman" w:hAnsi="Times New Roman" w:cs="Times New Roman"/>
          <w:sz w:val="21"/>
          <w:szCs w:val="21"/>
        </w:rPr>
      </w:pPr>
      <w:r w:rsidRPr="000A6D7B">
        <w:rPr>
          <w:rFonts w:ascii="Times New Roman" w:hAnsi="Times New Roman" w:cs="Times New Roman"/>
          <w:sz w:val="21"/>
          <w:szCs w:val="21"/>
        </w:rPr>
        <w:t>______________________</w:t>
      </w:r>
      <w:r w:rsidR="00675F34" w:rsidRPr="000A6D7B">
        <w:rPr>
          <w:rFonts w:ascii="Times New Roman" w:hAnsi="Times New Roman" w:cs="Times New Roman"/>
          <w:sz w:val="21"/>
          <w:szCs w:val="21"/>
        </w:rPr>
        <w:t>_______________</w:t>
      </w:r>
      <w:r w:rsidRPr="000A6D7B">
        <w:rPr>
          <w:rFonts w:ascii="Times New Roman" w:hAnsi="Times New Roman" w:cs="Times New Roman"/>
          <w:sz w:val="21"/>
          <w:szCs w:val="21"/>
        </w:rPr>
        <w:t>________________</w:t>
      </w:r>
    </w:p>
    <w:p w:rsidR="00274136" w:rsidRPr="000A6D7B" w:rsidRDefault="00274136" w:rsidP="00DB0F1C">
      <w:pPr>
        <w:pStyle w:val="ConsPlusNormal"/>
        <w:jc w:val="center"/>
        <w:rPr>
          <w:rFonts w:ascii="Times New Roman" w:hAnsi="Times New Roman" w:cs="Times New Roman"/>
          <w:sz w:val="20"/>
        </w:rPr>
      </w:pPr>
      <w:proofErr w:type="gramStart"/>
      <w:r w:rsidRPr="000A6D7B">
        <w:rPr>
          <w:rFonts w:ascii="Times New Roman" w:hAnsi="Times New Roman" w:cs="Times New Roman"/>
          <w:sz w:val="20"/>
        </w:rPr>
        <w:t xml:space="preserve">(наименование </w:t>
      </w:r>
      <w:r w:rsidR="00996AE4" w:rsidRPr="000A6D7B">
        <w:rPr>
          <w:rFonts w:ascii="Times New Roman" w:hAnsi="Times New Roman" w:cs="Times New Roman"/>
          <w:sz w:val="20"/>
        </w:rPr>
        <w:t>программы (</w:t>
      </w:r>
      <w:r w:rsidRPr="000A6D7B">
        <w:rPr>
          <w:rFonts w:ascii="Times New Roman" w:hAnsi="Times New Roman" w:cs="Times New Roman"/>
          <w:sz w:val="20"/>
        </w:rPr>
        <w:t>подпрограммы)</w:t>
      </w:r>
      <w:proofErr w:type="gramEnd"/>
    </w:p>
    <w:p w:rsidR="00274136" w:rsidRPr="000A6D7B" w:rsidRDefault="00274136" w:rsidP="00DB0F1C">
      <w:pPr>
        <w:pStyle w:val="ConsPlusNormal"/>
        <w:jc w:val="both"/>
        <w:rPr>
          <w:rFonts w:ascii="Times New Roman" w:hAnsi="Times New Roman" w:cs="Times New Roman"/>
          <w:sz w:val="20"/>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702"/>
        <w:gridCol w:w="1276"/>
        <w:gridCol w:w="1559"/>
        <w:gridCol w:w="1134"/>
        <w:gridCol w:w="850"/>
        <w:gridCol w:w="1134"/>
        <w:gridCol w:w="1134"/>
        <w:gridCol w:w="1134"/>
        <w:gridCol w:w="1134"/>
        <w:gridCol w:w="1134"/>
        <w:gridCol w:w="1560"/>
        <w:gridCol w:w="1842"/>
      </w:tblGrid>
      <w:tr w:rsidR="000A6D7B" w:rsidRPr="000A6D7B" w:rsidTr="00675F34">
        <w:tc>
          <w:tcPr>
            <w:tcW w:w="425" w:type="dxa"/>
            <w:vMerge w:val="restart"/>
          </w:tcPr>
          <w:p w:rsidR="00274136" w:rsidRPr="000A6D7B" w:rsidRDefault="00082AAC" w:rsidP="003F0278">
            <w:pPr>
              <w:pStyle w:val="ConsPlusNormal"/>
              <w:jc w:val="center"/>
              <w:rPr>
                <w:rFonts w:ascii="Times New Roman" w:hAnsi="Times New Roman" w:cs="Times New Roman"/>
                <w:sz w:val="20"/>
              </w:rPr>
            </w:pPr>
            <w:r w:rsidRPr="000A6D7B">
              <w:rPr>
                <w:rFonts w:ascii="Times New Roman" w:hAnsi="Times New Roman" w:cs="Times New Roman"/>
                <w:sz w:val="20"/>
              </w:rPr>
              <w:t>№</w:t>
            </w:r>
            <w:r w:rsidR="00274136" w:rsidRPr="000A6D7B">
              <w:rPr>
                <w:rFonts w:ascii="Times New Roman" w:hAnsi="Times New Roman" w:cs="Times New Roman"/>
                <w:sz w:val="20"/>
              </w:rPr>
              <w:t xml:space="preserve"> </w:t>
            </w:r>
            <w:proofErr w:type="gramStart"/>
            <w:r w:rsidR="00274136" w:rsidRPr="000A6D7B">
              <w:rPr>
                <w:rFonts w:ascii="Times New Roman" w:hAnsi="Times New Roman" w:cs="Times New Roman"/>
                <w:sz w:val="20"/>
              </w:rPr>
              <w:t>п</w:t>
            </w:r>
            <w:proofErr w:type="gramEnd"/>
            <w:r w:rsidR="00274136" w:rsidRPr="000A6D7B">
              <w:rPr>
                <w:rFonts w:ascii="Times New Roman" w:hAnsi="Times New Roman" w:cs="Times New Roman"/>
                <w:sz w:val="20"/>
              </w:rPr>
              <w:t>/п</w:t>
            </w:r>
          </w:p>
        </w:tc>
        <w:tc>
          <w:tcPr>
            <w:tcW w:w="1702" w:type="dxa"/>
            <w:vMerge w:val="restart"/>
          </w:tcPr>
          <w:p w:rsidR="00274136" w:rsidRPr="000A6D7B" w:rsidRDefault="003B0A68" w:rsidP="003F0278">
            <w:pPr>
              <w:pStyle w:val="ConsPlusNormal"/>
              <w:jc w:val="center"/>
              <w:rPr>
                <w:rFonts w:ascii="Times New Roman" w:hAnsi="Times New Roman" w:cs="Times New Roman"/>
                <w:strike/>
                <w:sz w:val="20"/>
              </w:rPr>
            </w:pPr>
            <w:r w:rsidRPr="000A6D7B">
              <w:rPr>
                <w:rFonts w:ascii="Times New Roman" w:hAnsi="Times New Roman" w:cs="Times New Roman"/>
                <w:sz w:val="20"/>
              </w:rPr>
              <w:t xml:space="preserve">Мероприятие </w:t>
            </w:r>
          </w:p>
        </w:tc>
        <w:tc>
          <w:tcPr>
            <w:tcW w:w="1276" w:type="dxa"/>
            <w:vMerge w:val="restart"/>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Сроки исполнения мероприяти</w:t>
            </w:r>
            <w:r w:rsidR="006F5C2B" w:rsidRPr="000A6D7B">
              <w:rPr>
                <w:rFonts w:ascii="Times New Roman" w:hAnsi="Times New Roman" w:cs="Times New Roman"/>
                <w:sz w:val="20"/>
              </w:rPr>
              <w:t>я</w:t>
            </w:r>
          </w:p>
        </w:tc>
        <w:tc>
          <w:tcPr>
            <w:tcW w:w="1559" w:type="dxa"/>
            <w:vMerge w:val="restart"/>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Источники финансирования</w:t>
            </w:r>
          </w:p>
        </w:tc>
        <w:tc>
          <w:tcPr>
            <w:tcW w:w="1134" w:type="dxa"/>
            <w:vMerge w:val="restart"/>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 xml:space="preserve">Объем </w:t>
            </w:r>
            <w:proofErr w:type="spellStart"/>
            <w:proofErr w:type="gramStart"/>
            <w:r w:rsidRPr="000A6D7B">
              <w:rPr>
                <w:rFonts w:ascii="Times New Roman" w:hAnsi="Times New Roman" w:cs="Times New Roman"/>
                <w:sz w:val="20"/>
              </w:rPr>
              <w:t>финанси</w:t>
            </w:r>
            <w:r w:rsidR="001D6161" w:rsidRPr="000A6D7B">
              <w:rPr>
                <w:rFonts w:ascii="Times New Roman" w:hAnsi="Times New Roman" w:cs="Times New Roman"/>
                <w:sz w:val="20"/>
              </w:rPr>
              <w:t>-</w:t>
            </w:r>
            <w:r w:rsidRPr="000A6D7B">
              <w:rPr>
                <w:rFonts w:ascii="Times New Roman" w:hAnsi="Times New Roman" w:cs="Times New Roman"/>
                <w:sz w:val="20"/>
              </w:rPr>
              <w:t>рования</w:t>
            </w:r>
            <w:proofErr w:type="spellEnd"/>
            <w:proofErr w:type="gramEnd"/>
            <w:r w:rsidRPr="000A6D7B">
              <w:rPr>
                <w:rFonts w:ascii="Times New Roman" w:hAnsi="Times New Roman" w:cs="Times New Roman"/>
                <w:sz w:val="20"/>
              </w:rPr>
              <w:t xml:space="preserve"> </w:t>
            </w:r>
            <w:proofErr w:type="spellStart"/>
            <w:r w:rsidRPr="000A6D7B">
              <w:rPr>
                <w:rFonts w:ascii="Times New Roman" w:hAnsi="Times New Roman" w:cs="Times New Roman"/>
                <w:sz w:val="20"/>
              </w:rPr>
              <w:t>мероприя</w:t>
            </w:r>
            <w:r w:rsidR="001D6161" w:rsidRPr="000A6D7B">
              <w:rPr>
                <w:rFonts w:ascii="Times New Roman" w:hAnsi="Times New Roman" w:cs="Times New Roman"/>
                <w:sz w:val="20"/>
              </w:rPr>
              <w:t>-</w:t>
            </w:r>
            <w:r w:rsidRPr="000A6D7B">
              <w:rPr>
                <w:rFonts w:ascii="Times New Roman" w:hAnsi="Times New Roman" w:cs="Times New Roman"/>
                <w:sz w:val="20"/>
              </w:rPr>
              <w:t>тия</w:t>
            </w:r>
            <w:proofErr w:type="spellEnd"/>
            <w:r w:rsidRPr="000A6D7B">
              <w:rPr>
                <w:rFonts w:ascii="Times New Roman" w:hAnsi="Times New Roman" w:cs="Times New Roman"/>
                <w:sz w:val="20"/>
              </w:rPr>
              <w:t xml:space="preserve"> в </w:t>
            </w:r>
            <w:r w:rsidR="006F5C2B" w:rsidRPr="000A6D7B">
              <w:rPr>
                <w:rFonts w:ascii="Times New Roman" w:hAnsi="Times New Roman" w:cs="Times New Roman"/>
                <w:sz w:val="20"/>
              </w:rPr>
              <w:t xml:space="preserve">году, предшествующему году начала реализации программы  </w:t>
            </w:r>
            <w:r w:rsidRPr="000A6D7B">
              <w:rPr>
                <w:rFonts w:ascii="Times New Roman" w:hAnsi="Times New Roman" w:cs="Times New Roman"/>
                <w:sz w:val="20"/>
              </w:rPr>
              <w:t>(тыс. руб.)</w:t>
            </w:r>
            <w:r w:rsidR="00577372" w:rsidRPr="000A6D7B">
              <w:rPr>
                <w:rFonts w:ascii="Times New Roman" w:hAnsi="Times New Roman" w:cs="Times New Roman"/>
                <w:sz w:val="20"/>
              </w:rPr>
              <w:t xml:space="preserve"> </w:t>
            </w:r>
          </w:p>
        </w:tc>
        <w:tc>
          <w:tcPr>
            <w:tcW w:w="850" w:type="dxa"/>
            <w:vMerge w:val="restart"/>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Всего (тыс. руб.)</w:t>
            </w:r>
          </w:p>
        </w:tc>
        <w:tc>
          <w:tcPr>
            <w:tcW w:w="5670" w:type="dxa"/>
            <w:gridSpan w:val="5"/>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Объем финансирования по годам (тыс. руб.)</w:t>
            </w:r>
          </w:p>
        </w:tc>
        <w:tc>
          <w:tcPr>
            <w:tcW w:w="1560" w:type="dxa"/>
            <w:vMerge w:val="restart"/>
          </w:tcPr>
          <w:p w:rsidR="00675F34" w:rsidRPr="000A6D7B" w:rsidRDefault="00274136" w:rsidP="003F0278">
            <w:pPr>
              <w:pStyle w:val="ConsPlusNormal"/>
              <w:jc w:val="center"/>
              <w:rPr>
                <w:rFonts w:ascii="Times New Roman" w:hAnsi="Times New Roman" w:cs="Times New Roman"/>
                <w:sz w:val="20"/>
              </w:rPr>
            </w:pPr>
            <w:proofErr w:type="gramStart"/>
            <w:r w:rsidRPr="000A6D7B">
              <w:rPr>
                <w:rFonts w:ascii="Times New Roman" w:hAnsi="Times New Roman" w:cs="Times New Roman"/>
                <w:sz w:val="20"/>
              </w:rPr>
              <w:t>Ответственный</w:t>
            </w:r>
            <w:proofErr w:type="gramEnd"/>
            <w:r w:rsidRPr="000A6D7B">
              <w:rPr>
                <w:rFonts w:ascii="Times New Roman" w:hAnsi="Times New Roman" w:cs="Times New Roman"/>
                <w:sz w:val="20"/>
              </w:rPr>
              <w:t xml:space="preserve"> за выполнение мероприятия </w:t>
            </w:r>
          </w:p>
        </w:tc>
        <w:tc>
          <w:tcPr>
            <w:tcW w:w="1842" w:type="dxa"/>
            <w:vMerge w:val="restart"/>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 xml:space="preserve">Результаты выполнения мероприятий </w:t>
            </w:r>
          </w:p>
        </w:tc>
      </w:tr>
      <w:tr w:rsidR="000A6D7B" w:rsidRPr="000A6D7B" w:rsidTr="00675F34">
        <w:tc>
          <w:tcPr>
            <w:tcW w:w="425" w:type="dxa"/>
            <w:vMerge/>
          </w:tcPr>
          <w:p w:rsidR="001D6F59" w:rsidRPr="000A6D7B" w:rsidRDefault="001D6F59" w:rsidP="003F0278">
            <w:pPr>
              <w:spacing w:after="0" w:line="240" w:lineRule="auto"/>
              <w:rPr>
                <w:rFonts w:ascii="Times New Roman" w:hAnsi="Times New Roman" w:cs="Times New Roman"/>
                <w:sz w:val="21"/>
                <w:szCs w:val="21"/>
              </w:rPr>
            </w:pPr>
          </w:p>
        </w:tc>
        <w:tc>
          <w:tcPr>
            <w:tcW w:w="1702" w:type="dxa"/>
            <w:vMerge/>
          </w:tcPr>
          <w:p w:rsidR="001D6F59" w:rsidRPr="000A6D7B" w:rsidRDefault="001D6F59" w:rsidP="003F0278">
            <w:pPr>
              <w:spacing w:after="0" w:line="240" w:lineRule="auto"/>
              <w:rPr>
                <w:rFonts w:ascii="Times New Roman" w:hAnsi="Times New Roman" w:cs="Times New Roman"/>
                <w:sz w:val="21"/>
                <w:szCs w:val="21"/>
              </w:rPr>
            </w:pPr>
          </w:p>
        </w:tc>
        <w:tc>
          <w:tcPr>
            <w:tcW w:w="1276" w:type="dxa"/>
            <w:vMerge/>
          </w:tcPr>
          <w:p w:rsidR="001D6F59" w:rsidRPr="000A6D7B" w:rsidRDefault="001D6F59" w:rsidP="003F0278">
            <w:pPr>
              <w:spacing w:after="0" w:line="240" w:lineRule="auto"/>
              <w:rPr>
                <w:rFonts w:ascii="Times New Roman" w:hAnsi="Times New Roman" w:cs="Times New Roman"/>
                <w:sz w:val="21"/>
                <w:szCs w:val="21"/>
              </w:rPr>
            </w:pPr>
          </w:p>
        </w:tc>
        <w:tc>
          <w:tcPr>
            <w:tcW w:w="1559" w:type="dxa"/>
            <w:vMerge/>
          </w:tcPr>
          <w:p w:rsidR="001D6F59" w:rsidRPr="000A6D7B" w:rsidRDefault="001D6F59" w:rsidP="003F0278">
            <w:pPr>
              <w:spacing w:after="0" w:line="240" w:lineRule="auto"/>
              <w:rPr>
                <w:rFonts w:ascii="Times New Roman" w:hAnsi="Times New Roman" w:cs="Times New Roman"/>
                <w:sz w:val="21"/>
                <w:szCs w:val="21"/>
              </w:rPr>
            </w:pPr>
          </w:p>
        </w:tc>
        <w:tc>
          <w:tcPr>
            <w:tcW w:w="1134" w:type="dxa"/>
            <w:vMerge/>
          </w:tcPr>
          <w:p w:rsidR="001D6F59" w:rsidRPr="000A6D7B" w:rsidRDefault="001D6F59" w:rsidP="003F0278">
            <w:pPr>
              <w:spacing w:after="0" w:line="240" w:lineRule="auto"/>
              <w:rPr>
                <w:rFonts w:ascii="Times New Roman" w:hAnsi="Times New Roman" w:cs="Times New Roman"/>
                <w:sz w:val="21"/>
                <w:szCs w:val="21"/>
              </w:rPr>
            </w:pPr>
          </w:p>
        </w:tc>
        <w:tc>
          <w:tcPr>
            <w:tcW w:w="850" w:type="dxa"/>
            <w:vMerge/>
          </w:tcPr>
          <w:p w:rsidR="001D6F59" w:rsidRPr="000A6D7B" w:rsidRDefault="001D6F59" w:rsidP="003F0278">
            <w:pPr>
              <w:spacing w:after="0" w:line="240" w:lineRule="auto"/>
              <w:rPr>
                <w:rFonts w:ascii="Times New Roman" w:hAnsi="Times New Roman" w:cs="Times New Roman"/>
                <w:sz w:val="21"/>
                <w:szCs w:val="21"/>
              </w:rPr>
            </w:pPr>
          </w:p>
        </w:tc>
        <w:tc>
          <w:tcPr>
            <w:tcW w:w="1134" w:type="dxa"/>
          </w:tcPr>
          <w:p w:rsidR="001D6F59" w:rsidRPr="000A6D7B" w:rsidRDefault="001D6F59" w:rsidP="003F0278">
            <w:pPr>
              <w:pStyle w:val="ConsPlusNormal"/>
              <w:jc w:val="center"/>
              <w:rPr>
                <w:rFonts w:ascii="Times New Roman" w:hAnsi="Times New Roman" w:cs="Times New Roman"/>
                <w:sz w:val="20"/>
              </w:rPr>
            </w:pPr>
            <w:r w:rsidRPr="000A6D7B">
              <w:rPr>
                <w:rFonts w:ascii="Times New Roman" w:hAnsi="Times New Roman" w:cs="Times New Roman"/>
                <w:sz w:val="20"/>
              </w:rPr>
              <w:t>1-й год реализации программы</w:t>
            </w:r>
          </w:p>
        </w:tc>
        <w:tc>
          <w:tcPr>
            <w:tcW w:w="1134" w:type="dxa"/>
          </w:tcPr>
          <w:p w:rsidR="001D6F59" w:rsidRPr="000A6D7B" w:rsidRDefault="001D6F59" w:rsidP="003F0278">
            <w:pPr>
              <w:pStyle w:val="ConsPlusNormal"/>
              <w:jc w:val="center"/>
              <w:rPr>
                <w:rFonts w:ascii="Times New Roman" w:hAnsi="Times New Roman" w:cs="Times New Roman"/>
                <w:sz w:val="20"/>
              </w:rPr>
            </w:pPr>
            <w:r w:rsidRPr="000A6D7B">
              <w:rPr>
                <w:rFonts w:ascii="Times New Roman" w:hAnsi="Times New Roman" w:cs="Times New Roman"/>
                <w:sz w:val="20"/>
              </w:rPr>
              <w:t>2-й год реализации программы</w:t>
            </w:r>
          </w:p>
        </w:tc>
        <w:tc>
          <w:tcPr>
            <w:tcW w:w="1134" w:type="dxa"/>
          </w:tcPr>
          <w:p w:rsidR="001D6F59" w:rsidRPr="000A6D7B" w:rsidRDefault="001D6F59" w:rsidP="003F0278">
            <w:pPr>
              <w:pStyle w:val="ConsPlusNormal"/>
              <w:jc w:val="center"/>
              <w:rPr>
                <w:rFonts w:ascii="Times New Roman" w:hAnsi="Times New Roman" w:cs="Times New Roman"/>
                <w:sz w:val="20"/>
              </w:rPr>
            </w:pPr>
            <w:r w:rsidRPr="000A6D7B">
              <w:rPr>
                <w:rFonts w:ascii="Times New Roman" w:hAnsi="Times New Roman" w:cs="Times New Roman"/>
                <w:sz w:val="20"/>
              </w:rPr>
              <w:t>3-й год реализации программы</w:t>
            </w:r>
          </w:p>
        </w:tc>
        <w:tc>
          <w:tcPr>
            <w:tcW w:w="1134" w:type="dxa"/>
          </w:tcPr>
          <w:p w:rsidR="001D6F59" w:rsidRPr="000A6D7B" w:rsidRDefault="001D6F59" w:rsidP="003F0278">
            <w:pPr>
              <w:pStyle w:val="ConsPlusNormal"/>
              <w:jc w:val="center"/>
              <w:rPr>
                <w:rFonts w:ascii="Times New Roman" w:hAnsi="Times New Roman" w:cs="Times New Roman"/>
                <w:sz w:val="20"/>
              </w:rPr>
            </w:pPr>
            <w:r w:rsidRPr="000A6D7B">
              <w:rPr>
                <w:rFonts w:ascii="Times New Roman" w:hAnsi="Times New Roman" w:cs="Times New Roman"/>
                <w:sz w:val="20"/>
              </w:rPr>
              <w:t>4-й год реализации программы</w:t>
            </w:r>
          </w:p>
        </w:tc>
        <w:tc>
          <w:tcPr>
            <w:tcW w:w="1134" w:type="dxa"/>
          </w:tcPr>
          <w:p w:rsidR="001D6F59" w:rsidRPr="000A6D7B" w:rsidRDefault="001D6F59" w:rsidP="003F0278">
            <w:pPr>
              <w:pStyle w:val="ConsPlusNormal"/>
              <w:jc w:val="center"/>
              <w:rPr>
                <w:rFonts w:ascii="Times New Roman" w:hAnsi="Times New Roman" w:cs="Times New Roman"/>
                <w:sz w:val="20"/>
              </w:rPr>
            </w:pPr>
            <w:r w:rsidRPr="000A6D7B">
              <w:rPr>
                <w:rFonts w:ascii="Times New Roman" w:hAnsi="Times New Roman" w:cs="Times New Roman"/>
                <w:sz w:val="20"/>
              </w:rPr>
              <w:t>5-й год реализации программы</w:t>
            </w:r>
          </w:p>
        </w:tc>
        <w:tc>
          <w:tcPr>
            <w:tcW w:w="1560" w:type="dxa"/>
            <w:vMerge/>
          </w:tcPr>
          <w:p w:rsidR="001D6F59" w:rsidRPr="000A6D7B" w:rsidRDefault="001D6F59" w:rsidP="003F0278">
            <w:pPr>
              <w:spacing w:after="0" w:line="240" w:lineRule="auto"/>
              <w:rPr>
                <w:rFonts w:ascii="Times New Roman" w:hAnsi="Times New Roman" w:cs="Times New Roman"/>
                <w:sz w:val="21"/>
                <w:szCs w:val="21"/>
              </w:rPr>
            </w:pPr>
          </w:p>
        </w:tc>
        <w:tc>
          <w:tcPr>
            <w:tcW w:w="1842" w:type="dxa"/>
            <w:vMerge/>
          </w:tcPr>
          <w:p w:rsidR="001D6F59" w:rsidRPr="000A6D7B" w:rsidRDefault="001D6F59" w:rsidP="003F0278">
            <w:pPr>
              <w:spacing w:after="0" w:line="240" w:lineRule="auto"/>
              <w:rPr>
                <w:rFonts w:ascii="Times New Roman" w:hAnsi="Times New Roman" w:cs="Times New Roman"/>
                <w:sz w:val="21"/>
                <w:szCs w:val="21"/>
              </w:rPr>
            </w:pPr>
          </w:p>
        </w:tc>
      </w:tr>
      <w:tr w:rsidR="000A6D7B" w:rsidRPr="000A6D7B" w:rsidTr="00DB0F1C">
        <w:trPr>
          <w:trHeight w:val="171"/>
        </w:trPr>
        <w:tc>
          <w:tcPr>
            <w:tcW w:w="425" w:type="dxa"/>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1</w:t>
            </w:r>
          </w:p>
        </w:tc>
        <w:tc>
          <w:tcPr>
            <w:tcW w:w="1702" w:type="dxa"/>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2</w:t>
            </w:r>
          </w:p>
        </w:tc>
        <w:tc>
          <w:tcPr>
            <w:tcW w:w="1276" w:type="dxa"/>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3</w:t>
            </w:r>
          </w:p>
        </w:tc>
        <w:tc>
          <w:tcPr>
            <w:tcW w:w="1559" w:type="dxa"/>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4</w:t>
            </w:r>
          </w:p>
        </w:tc>
        <w:tc>
          <w:tcPr>
            <w:tcW w:w="1134" w:type="dxa"/>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5</w:t>
            </w:r>
          </w:p>
        </w:tc>
        <w:tc>
          <w:tcPr>
            <w:tcW w:w="850" w:type="dxa"/>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6</w:t>
            </w:r>
          </w:p>
        </w:tc>
        <w:tc>
          <w:tcPr>
            <w:tcW w:w="1134" w:type="dxa"/>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7</w:t>
            </w:r>
          </w:p>
        </w:tc>
        <w:tc>
          <w:tcPr>
            <w:tcW w:w="1134" w:type="dxa"/>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8</w:t>
            </w:r>
          </w:p>
        </w:tc>
        <w:tc>
          <w:tcPr>
            <w:tcW w:w="1134" w:type="dxa"/>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9</w:t>
            </w:r>
          </w:p>
        </w:tc>
        <w:tc>
          <w:tcPr>
            <w:tcW w:w="1134" w:type="dxa"/>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10</w:t>
            </w:r>
          </w:p>
        </w:tc>
        <w:tc>
          <w:tcPr>
            <w:tcW w:w="1134" w:type="dxa"/>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11</w:t>
            </w:r>
          </w:p>
        </w:tc>
        <w:tc>
          <w:tcPr>
            <w:tcW w:w="1560" w:type="dxa"/>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12</w:t>
            </w:r>
          </w:p>
        </w:tc>
        <w:tc>
          <w:tcPr>
            <w:tcW w:w="1842" w:type="dxa"/>
          </w:tcPr>
          <w:p w:rsidR="00274136" w:rsidRPr="000A6D7B" w:rsidRDefault="00274136" w:rsidP="003F0278">
            <w:pPr>
              <w:pStyle w:val="ConsPlusNormal"/>
              <w:jc w:val="center"/>
              <w:rPr>
                <w:rFonts w:ascii="Times New Roman" w:hAnsi="Times New Roman" w:cs="Times New Roman"/>
                <w:sz w:val="20"/>
              </w:rPr>
            </w:pPr>
            <w:r w:rsidRPr="000A6D7B">
              <w:rPr>
                <w:rFonts w:ascii="Times New Roman" w:hAnsi="Times New Roman" w:cs="Times New Roman"/>
                <w:sz w:val="20"/>
              </w:rPr>
              <w:t>13</w:t>
            </w:r>
          </w:p>
        </w:tc>
      </w:tr>
      <w:tr w:rsidR="000A6D7B" w:rsidRPr="000A6D7B" w:rsidTr="00675F34">
        <w:tc>
          <w:tcPr>
            <w:tcW w:w="425" w:type="dxa"/>
            <w:vMerge w:val="restart"/>
          </w:tcPr>
          <w:p w:rsidR="00274136" w:rsidRPr="000A6D7B" w:rsidRDefault="00274136" w:rsidP="003F0278">
            <w:pPr>
              <w:pStyle w:val="ConsPlusNormal"/>
              <w:rPr>
                <w:rFonts w:ascii="Times New Roman" w:hAnsi="Times New Roman" w:cs="Times New Roman"/>
                <w:sz w:val="20"/>
              </w:rPr>
            </w:pPr>
            <w:r w:rsidRPr="000A6D7B">
              <w:rPr>
                <w:rFonts w:ascii="Times New Roman" w:hAnsi="Times New Roman" w:cs="Times New Roman"/>
                <w:sz w:val="20"/>
              </w:rPr>
              <w:t>1.</w:t>
            </w:r>
          </w:p>
        </w:tc>
        <w:tc>
          <w:tcPr>
            <w:tcW w:w="1702" w:type="dxa"/>
            <w:vMerge w:val="restart"/>
          </w:tcPr>
          <w:p w:rsidR="00274136" w:rsidRPr="000A6D7B" w:rsidRDefault="00274136" w:rsidP="003F0278">
            <w:pPr>
              <w:pStyle w:val="ConsPlusNormal"/>
              <w:rPr>
                <w:rFonts w:ascii="Times New Roman" w:hAnsi="Times New Roman" w:cs="Times New Roman"/>
                <w:sz w:val="20"/>
              </w:rPr>
            </w:pPr>
            <w:r w:rsidRPr="000A6D7B">
              <w:rPr>
                <w:rFonts w:ascii="Times New Roman" w:hAnsi="Times New Roman" w:cs="Times New Roman"/>
                <w:sz w:val="20"/>
              </w:rPr>
              <w:t>Основное мероприятие 1</w:t>
            </w:r>
          </w:p>
        </w:tc>
        <w:tc>
          <w:tcPr>
            <w:tcW w:w="1276" w:type="dxa"/>
            <w:vMerge w:val="restart"/>
          </w:tcPr>
          <w:p w:rsidR="00274136" w:rsidRPr="000A6D7B" w:rsidRDefault="00274136" w:rsidP="003F0278">
            <w:pPr>
              <w:pStyle w:val="ConsPlusNormal"/>
              <w:rPr>
                <w:rFonts w:ascii="Times New Roman" w:hAnsi="Times New Roman" w:cs="Times New Roman"/>
                <w:sz w:val="21"/>
                <w:szCs w:val="21"/>
              </w:rPr>
            </w:pPr>
          </w:p>
        </w:tc>
        <w:tc>
          <w:tcPr>
            <w:tcW w:w="1559" w:type="dxa"/>
          </w:tcPr>
          <w:p w:rsidR="00274136" w:rsidRPr="000A6D7B" w:rsidRDefault="00274136" w:rsidP="003F0278">
            <w:pPr>
              <w:pStyle w:val="ConsPlusNormal"/>
              <w:rPr>
                <w:rFonts w:ascii="Times New Roman" w:hAnsi="Times New Roman" w:cs="Times New Roman"/>
                <w:sz w:val="20"/>
              </w:rPr>
            </w:pPr>
            <w:r w:rsidRPr="000A6D7B">
              <w:rPr>
                <w:rFonts w:ascii="Times New Roman" w:hAnsi="Times New Roman" w:cs="Times New Roman"/>
                <w:sz w:val="20"/>
              </w:rPr>
              <w:t>Итого</w:t>
            </w: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850"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560" w:type="dxa"/>
          </w:tcPr>
          <w:p w:rsidR="00274136" w:rsidRPr="000A6D7B" w:rsidRDefault="00274136" w:rsidP="003F0278">
            <w:pPr>
              <w:pStyle w:val="ConsPlusNormal"/>
              <w:rPr>
                <w:rFonts w:ascii="Times New Roman" w:hAnsi="Times New Roman" w:cs="Times New Roman"/>
                <w:sz w:val="21"/>
                <w:szCs w:val="21"/>
              </w:rPr>
            </w:pPr>
          </w:p>
        </w:tc>
        <w:tc>
          <w:tcPr>
            <w:tcW w:w="1842" w:type="dxa"/>
          </w:tcPr>
          <w:p w:rsidR="00274136" w:rsidRPr="000A6D7B" w:rsidRDefault="00274136" w:rsidP="003F0278">
            <w:pPr>
              <w:pStyle w:val="ConsPlusNormal"/>
              <w:rPr>
                <w:rFonts w:ascii="Times New Roman" w:hAnsi="Times New Roman" w:cs="Times New Roman"/>
                <w:sz w:val="21"/>
                <w:szCs w:val="21"/>
              </w:rPr>
            </w:pPr>
          </w:p>
        </w:tc>
      </w:tr>
      <w:tr w:rsidR="000A6D7B" w:rsidRPr="000A6D7B" w:rsidTr="00675F34">
        <w:tc>
          <w:tcPr>
            <w:tcW w:w="425" w:type="dxa"/>
            <w:vMerge/>
          </w:tcPr>
          <w:p w:rsidR="00880917" w:rsidRPr="000A6D7B" w:rsidRDefault="00880917" w:rsidP="003F0278">
            <w:pPr>
              <w:spacing w:after="0" w:line="240" w:lineRule="auto"/>
              <w:rPr>
                <w:rFonts w:ascii="Times New Roman" w:hAnsi="Times New Roman" w:cs="Times New Roman"/>
                <w:sz w:val="20"/>
                <w:szCs w:val="20"/>
              </w:rPr>
            </w:pPr>
          </w:p>
        </w:tc>
        <w:tc>
          <w:tcPr>
            <w:tcW w:w="1702" w:type="dxa"/>
            <w:vMerge/>
          </w:tcPr>
          <w:p w:rsidR="00880917" w:rsidRPr="000A6D7B" w:rsidRDefault="00880917" w:rsidP="003F0278">
            <w:pPr>
              <w:spacing w:after="0" w:line="240" w:lineRule="auto"/>
              <w:rPr>
                <w:rFonts w:ascii="Times New Roman" w:hAnsi="Times New Roman" w:cs="Times New Roman"/>
                <w:sz w:val="20"/>
                <w:szCs w:val="20"/>
              </w:rPr>
            </w:pPr>
          </w:p>
        </w:tc>
        <w:tc>
          <w:tcPr>
            <w:tcW w:w="1276" w:type="dxa"/>
            <w:vMerge/>
          </w:tcPr>
          <w:p w:rsidR="00880917" w:rsidRPr="000A6D7B" w:rsidRDefault="00880917" w:rsidP="003F0278">
            <w:pPr>
              <w:spacing w:after="0" w:line="240" w:lineRule="auto"/>
              <w:rPr>
                <w:rFonts w:ascii="Times New Roman" w:hAnsi="Times New Roman" w:cs="Times New Roman"/>
                <w:sz w:val="21"/>
                <w:szCs w:val="21"/>
              </w:rPr>
            </w:pPr>
          </w:p>
        </w:tc>
        <w:tc>
          <w:tcPr>
            <w:tcW w:w="1559" w:type="dxa"/>
          </w:tcPr>
          <w:p w:rsidR="00880917" w:rsidRPr="000A6D7B" w:rsidRDefault="00880917" w:rsidP="003F0278">
            <w:pPr>
              <w:pStyle w:val="ConsPlusNormal"/>
              <w:rPr>
                <w:rFonts w:ascii="Times New Roman" w:hAnsi="Times New Roman" w:cs="Times New Roman"/>
                <w:sz w:val="20"/>
              </w:rPr>
            </w:pPr>
            <w:r w:rsidRPr="000A6D7B">
              <w:rPr>
                <w:rFonts w:ascii="Times New Roman" w:hAnsi="Times New Roman" w:cs="Times New Roman"/>
                <w:sz w:val="20"/>
              </w:rPr>
              <w:t xml:space="preserve">Средства бюджета Рузского </w:t>
            </w:r>
            <w:r w:rsidR="00EE54DE" w:rsidRPr="000A6D7B">
              <w:rPr>
                <w:rFonts w:ascii="Times New Roman" w:hAnsi="Times New Roman" w:cs="Times New Roman"/>
                <w:sz w:val="20"/>
              </w:rPr>
              <w:t>городского округа</w:t>
            </w:r>
            <w:r w:rsidR="00DB0F1C" w:rsidRPr="000A6D7B">
              <w:rPr>
                <w:rFonts w:ascii="Times New Roman" w:hAnsi="Times New Roman" w:cs="Times New Roman"/>
                <w:sz w:val="20"/>
              </w:rPr>
              <w:t xml:space="preserve"> </w:t>
            </w: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850"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560" w:type="dxa"/>
          </w:tcPr>
          <w:p w:rsidR="00880917" w:rsidRPr="000A6D7B" w:rsidRDefault="00880917" w:rsidP="003F0278">
            <w:pPr>
              <w:pStyle w:val="ConsPlusNormal"/>
              <w:rPr>
                <w:rFonts w:ascii="Times New Roman" w:hAnsi="Times New Roman" w:cs="Times New Roman"/>
                <w:sz w:val="21"/>
                <w:szCs w:val="21"/>
              </w:rPr>
            </w:pPr>
          </w:p>
        </w:tc>
        <w:tc>
          <w:tcPr>
            <w:tcW w:w="1842" w:type="dxa"/>
          </w:tcPr>
          <w:p w:rsidR="00880917" w:rsidRPr="000A6D7B" w:rsidRDefault="00880917" w:rsidP="003F0278">
            <w:pPr>
              <w:pStyle w:val="ConsPlusNormal"/>
              <w:rPr>
                <w:rFonts w:ascii="Times New Roman" w:hAnsi="Times New Roman" w:cs="Times New Roman"/>
                <w:sz w:val="21"/>
                <w:szCs w:val="21"/>
              </w:rPr>
            </w:pPr>
          </w:p>
        </w:tc>
      </w:tr>
      <w:tr w:rsidR="000A6D7B" w:rsidRPr="000A6D7B" w:rsidTr="00675F34">
        <w:tc>
          <w:tcPr>
            <w:tcW w:w="425" w:type="dxa"/>
            <w:vMerge/>
          </w:tcPr>
          <w:p w:rsidR="00274136" w:rsidRPr="000A6D7B" w:rsidRDefault="00274136" w:rsidP="003F0278">
            <w:pPr>
              <w:spacing w:after="0" w:line="240" w:lineRule="auto"/>
              <w:rPr>
                <w:rFonts w:ascii="Times New Roman" w:hAnsi="Times New Roman" w:cs="Times New Roman"/>
                <w:sz w:val="20"/>
                <w:szCs w:val="20"/>
              </w:rPr>
            </w:pPr>
          </w:p>
        </w:tc>
        <w:tc>
          <w:tcPr>
            <w:tcW w:w="1702" w:type="dxa"/>
            <w:vMerge/>
          </w:tcPr>
          <w:p w:rsidR="00274136" w:rsidRPr="000A6D7B" w:rsidRDefault="00274136" w:rsidP="003F0278">
            <w:pPr>
              <w:spacing w:after="0" w:line="240" w:lineRule="auto"/>
              <w:rPr>
                <w:rFonts w:ascii="Times New Roman" w:hAnsi="Times New Roman" w:cs="Times New Roman"/>
                <w:sz w:val="20"/>
                <w:szCs w:val="20"/>
              </w:rPr>
            </w:pPr>
          </w:p>
        </w:tc>
        <w:tc>
          <w:tcPr>
            <w:tcW w:w="1276" w:type="dxa"/>
            <w:vMerge/>
          </w:tcPr>
          <w:p w:rsidR="00274136" w:rsidRPr="000A6D7B" w:rsidRDefault="00274136" w:rsidP="003F0278">
            <w:pPr>
              <w:spacing w:after="0" w:line="240" w:lineRule="auto"/>
              <w:rPr>
                <w:rFonts w:ascii="Times New Roman" w:hAnsi="Times New Roman" w:cs="Times New Roman"/>
                <w:sz w:val="21"/>
                <w:szCs w:val="21"/>
              </w:rPr>
            </w:pPr>
          </w:p>
        </w:tc>
        <w:tc>
          <w:tcPr>
            <w:tcW w:w="1559" w:type="dxa"/>
          </w:tcPr>
          <w:p w:rsidR="00274136" w:rsidRPr="000A6D7B" w:rsidRDefault="00274136" w:rsidP="003F0278">
            <w:pPr>
              <w:pStyle w:val="ConsPlusNormal"/>
              <w:rPr>
                <w:rFonts w:ascii="Times New Roman" w:hAnsi="Times New Roman" w:cs="Times New Roman"/>
                <w:sz w:val="20"/>
              </w:rPr>
            </w:pPr>
            <w:r w:rsidRPr="000A6D7B">
              <w:rPr>
                <w:rFonts w:ascii="Times New Roman" w:hAnsi="Times New Roman" w:cs="Times New Roman"/>
                <w:sz w:val="20"/>
              </w:rPr>
              <w:t>Средства бюджета Московской области</w:t>
            </w: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850"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560" w:type="dxa"/>
          </w:tcPr>
          <w:p w:rsidR="00274136" w:rsidRPr="000A6D7B" w:rsidRDefault="00274136" w:rsidP="003F0278">
            <w:pPr>
              <w:pStyle w:val="ConsPlusNormal"/>
              <w:rPr>
                <w:rFonts w:ascii="Times New Roman" w:hAnsi="Times New Roman" w:cs="Times New Roman"/>
                <w:sz w:val="21"/>
                <w:szCs w:val="21"/>
              </w:rPr>
            </w:pPr>
          </w:p>
        </w:tc>
        <w:tc>
          <w:tcPr>
            <w:tcW w:w="1842" w:type="dxa"/>
          </w:tcPr>
          <w:p w:rsidR="00274136" w:rsidRPr="000A6D7B" w:rsidRDefault="00274136" w:rsidP="003F0278">
            <w:pPr>
              <w:pStyle w:val="ConsPlusNormal"/>
              <w:rPr>
                <w:rFonts w:ascii="Times New Roman" w:hAnsi="Times New Roman" w:cs="Times New Roman"/>
                <w:sz w:val="21"/>
                <w:szCs w:val="21"/>
              </w:rPr>
            </w:pPr>
          </w:p>
        </w:tc>
      </w:tr>
      <w:tr w:rsidR="000A6D7B" w:rsidRPr="000A6D7B" w:rsidTr="00DB0F1C">
        <w:trPr>
          <w:trHeight w:val="731"/>
        </w:trPr>
        <w:tc>
          <w:tcPr>
            <w:tcW w:w="425" w:type="dxa"/>
            <w:vMerge/>
          </w:tcPr>
          <w:p w:rsidR="00274136" w:rsidRPr="000A6D7B" w:rsidRDefault="00274136" w:rsidP="003F0278">
            <w:pPr>
              <w:spacing w:after="0" w:line="240" w:lineRule="auto"/>
              <w:rPr>
                <w:rFonts w:ascii="Times New Roman" w:hAnsi="Times New Roman" w:cs="Times New Roman"/>
                <w:sz w:val="20"/>
                <w:szCs w:val="20"/>
              </w:rPr>
            </w:pPr>
          </w:p>
        </w:tc>
        <w:tc>
          <w:tcPr>
            <w:tcW w:w="1702" w:type="dxa"/>
            <w:vMerge/>
          </w:tcPr>
          <w:p w:rsidR="00274136" w:rsidRPr="000A6D7B" w:rsidRDefault="00274136" w:rsidP="003F0278">
            <w:pPr>
              <w:spacing w:after="0" w:line="240" w:lineRule="auto"/>
              <w:rPr>
                <w:rFonts w:ascii="Times New Roman" w:hAnsi="Times New Roman" w:cs="Times New Roman"/>
                <w:sz w:val="20"/>
                <w:szCs w:val="20"/>
              </w:rPr>
            </w:pPr>
          </w:p>
        </w:tc>
        <w:tc>
          <w:tcPr>
            <w:tcW w:w="1276" w:type="dxa"/>
            <w:vMerge/>
          </w:tcPr>
          <w:p w:rsidR="00274136" w:rsidRPr="000A6D7B" w:rsidRDefault="00274136" w:rsidP="003F0278">
            <w:pPr>
              <w:spacing w:after="0" w:line="240" w:lineRule="auto"/>
              <w:rPr>
                <w:rFonts w:ascii="Times New Roman" w:hAnsi="Times New Roman" w:cs="Times New Roman"/>
                <w:sz w:val="21"/>
                <w:szCs w:val="21"/>
              </w:rPr>
            </w:pPr>
          </w:p>
        </w:tc>
        <w:tc>
          <w:tcPr>
            <w:tcW w:w="1559" w:type="dxa"/>
          </w:tcPr>
          <w:p w:rsidR="00274136" w:rsidRPr="000A6D7B" w:rsidRDefault="00274136" w:rsidP="003F0278">
            <w:pPr>
              <w:pStyle w:val="ConsPlusNormal"/>
              <w:rPr>
                <w:rFonts w:ascii="Times New Roman" w:hAnsi="Times New Roman" w:cs="Times New Roman"/>
                <w:sz w:val="20"/>
              </w:rPr>
            </w:pPr>
            <w:r w:rsidRPr="000A6D7B">
              <w:rPr>
                <w:rFonts w:ascii="Times New Roman" w:hAnsi="Times New Roman" w:cs="Times New Roman"/>
                <w:sz w:val="20"/>
              </w:rPr>
              <w:t>Средства федерального бюджета</w:t>
            </w: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850"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560" w:type="dxa"/>
          </w:tcPr>
          <w:p w:rsidR="00274136" w:rsidRPr="000A6D7B" w:rsidRDefault="00274136" w:rsidP="003F0278">
            <w:pPr>
              <w:pStyle w:val="ConsPlusNormal"/>
              <w:rPr>
                <w:rFonts w:ascii="Times New Roman" w:hAnsi="Times New Roman" w:cs="Times New Roman"/>
                <w:sz w:val="21"/>
                <w:szCs w:val="21"/>
              </w:rPr>
            </w:pPr>
          </w:p>
        </w:tc>
        <w:tc>
          <w:tcPr>
            <w:tcW w:w="1842" w:type="dxa"/>
          </w:tcPr>
          <w:p w:rsidR="00274136" w:rsidRPr="000A6D7B" w:rsidRDefault="00274136" w:rsidP="003F0278">
            <w:pPr>
              <w:pStyle w:val="ConsPlusNormal"/>
              <w:rPr>
                <w:rFonts w:ascii="Times New Roman" w:hAnsi="Times New Roman" w:cs="Times New Roman"/>
                <w:sz w:val="21"/>
                <w:szCs w:val="21"/>
              </w:rPr>
            </w:pPr>
          </w:p>
        </w:tc>
      </w:tr>
      <w:tr w:rsidR="000A6D7B" w:rsidRPr="000A6D7B" w:rsidTr="00675F34">
        <w:tc>
          <w:tcPr>
            <w:tcW w:w="425" w:type="dxa"/>
            <w:vMerge/>
          </w:tcPr>
          <w:p w:rsidR="00274136" w:rsidRPr="000A6D7B" w:rsidRDefault="00274136" w:rsidP="003F0278">
            <w:pPr>
              <w:spacing w:after="0" w:line="240" w:lineRule="auto"/>
              <w:rPr>
                <w:rFonts w:ascii="Times New Roman" w:hAnsi="Times New Roman" w:cs="Times New Roman"/>
                <w:sz w:val="20"/>
                <w:szCs w:val="20"/>
              </w:rPr>
            </w:pPr>
          </w:p>
        </w:tc>
        <w:tc>
          <w:tcPr>
            <w:tcW w:w="1702" w:type="dxa"/>
            <w:vMerge/>
          </w:tcPr>
          <w:p w:rsidR="00274136" w:rsidRPr="000A6D7B" w:rsidRDefault="00274136" w:rsidP="003F0278">
            <w:pPr>
              <w:spacing w:after="0" w:line="240" w:lineRule="auto"/>
              <w:rPr>
                <w:rFonts w:ascii="Times New Roman" w:hAnsi="Times New Roman" w:cs="Times New Roman"/>
                <w:sz w:val="20"/>
                <w:szCs w:val="20"/>
              </w:rPr>
            </w:pPr>
          </w:p>
        </w:tc>
        <w:tc>
          <w:tcPr>
            <w:tcW w:w="1276" w:type="dxa"/>
            <w:vMerge/>
          </w:tcPr>
          <w:p w:rsidR="00274136" w:rsidRPr="000A6D7B" w:rsidRDefault="00274136" w:rsidP="003F0278">
            <w:pPr>
              <w:spacing w:after="0" w:line="240" w:lineRule="auto"/>
              <w:rPr>
                <w:rFonts w:ascii="Times New Roman" w:hAnsi="Times New Roman" w:cs="Times New Roman"/>
                <w:sz w:val="21"/>
                <w:szCs w:val="21"/>
              </w:rPr>
            </w:pPr>
          </w:p>
        </w:tc>
        <w:tc>
          <w:tcPr>
            <w:tcW w:w="1559" w:type="dxa"/>
          </w:tcPr>
          <w:p w:rsidR="00274136" w:rsidRPr="000A6D7B" w:rsidRDefault="00274136" w:rsidP="003F0278">
            <w:pPr>
              <w:pStyle w:val="ConsPlusNormal"/>
              <w:rPr>
                <w:rFonts w:ascii="Times New Roman" w:hAnsi="Times New Roman" w:cs="Times New Roman"/>
                <w:sz w:val="20"/>
              </w:rPr>
            </w:pPr>
            <w:r w:rsidRPr="000A6D7B">
              <w:rPr>
                <w:rFonts w:ascii="Times New Roman" w:hAnsi="Times New Roman" w:cs="Times New Roman"/>
                <w:sz w:val="20"/>
              </w:rPr>
              <w:t>Внебюджетные источники</w:t>
            </w: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850"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560" w:type="dxa"/>
          </w:tcPr>
          <w:p w:rsidR="00274136" w:rsidRPr="000A6D7B" w:rsidRDefault="00274136" w:rsidP="003F0278">
            <w:pPr>
              <w:pStyle w:val="ConsPlusNormal"/>
              <w:rPr>
                <w:rFonts w:ascii="Times New Roman" w:hAnsi="Times New Roman" w:cs="Times New Roman"/>
                <w:sz w:val="21"/>
                <w:szCs w:val="21"/>
              </w:rPr>
            </w:pPr>
          </w:p>
        </w:tc>
        <w:tc>
          <w:tcPr>
            <w:tcW w:w="1842" w:type="dxa"/>
          </w:tcPr>
          <w:p w:rsidR="00274136" w:rsidRPr="000A6D7B" w:rsidRDefault="00274136" w:rsidP="003F0278">
            <w:pPr>
              <w:pStyle w:val="ConsPlusNormal"/>
              <w:rPr>
                <w:rFonts w:ascii="Times New Roman" w:hAnsi="Times New Roman" w:cs="Times New Roman"/>
                <w:sz w:val="21"/>
                <w:szCs w:val="21"/>
              </w:rPr>
            </w:pPr>
          </w:p>
        </w:tc>
      </w:tr>
      <w:tr w:rsidR="000A6D7B" w:rsidRPr="000A6D7B" w:rsidTr="00675F34">
        <w:tc>
          <w:tcPr>
            <w:tcW w:w="425" w:type="dxa"/>
            <w:vMerge w:val="restart"/>
          </w:tcPr>
          <w:p w:rsidR="00274136" w:rsidRPr="000A6D7B" w:rsidRDefault="00274136" w:rsidP="003F0278">
            <w:pPr>
              <w:pStyle w:val="ConsPlusNormal"/>
              <w:rPr>
                <w:rFonts w:ascii="Times New Roman" w:hAnsi="Times New Roman" w:cs="Times New Roman"/>
                <w:sz w:val="20"/>
              </w:rPr>
            </w:pPr>
            <w:r w:rsidRPr="000A6D7B">
              <w:rPr>
                <w:rFonts w:ascii="Times New Roman" w:hAnsi="Times New Roman" w:cs="Times New Roman"/>
                <w:sz w:val="20"/>
              </w:rPr>
              <w:t>1.1.</w:t>
            </w:r>
          </w:p>
        </w:tc>
        <w:tc>
          <w:tcPr>
            <w:tcW w:w="1702" w:type="dxa"/>
            <w:vMerge w:val="restart"/>
          </w:tcPr>
          <w:p w:rsidR="00274136" w:rsidRPr="000A6D7B" w:rsidRDefault="00274136" w:rsidP="003F0278">
            <w:pPr>
              <w:pStyle w:val="ConsPlusNormal"/>
              <w:rPr>
                <w:rFonts w:ascii="Times New Roman" w:hAnsi="Times New Roman" w:cs="Times New Roman"/>
                <w:sz w:val="20"/>
              </w:rPr>
            </w:pPr>
            <w:r w:rsidRPr="000A6D7B">
              <w:rPr>
                <w:rFonts w:ascii="Times New Roman" w:hAnsi="Times New Roman" w:cs="Times New Roman"/>
                <w:sz w:val="20"/>
              </w:rPr>
              <w:t>Мероприятие 1</w:t>
            </w:r>
          </w:p>
        </w:tc>
        <w:tc>
          <w:tcPr>
            <w:tcW w:w="1276" w:type="dxa"/>
            <w:vMerge w:val="restart"/>
          </w:tcPr>
          <w:p w:rsidR="00274136" w:rsidRPr="000A6D7B" w:rsidRDefault="00274136" w:rsidP="003F0278">
            <w:pPr>
              <w:pStyle w:val="ConsPlusNormal"/>
              <w:rPr>
                <w:rFonts w:ascii="Times New Roman" w:hAnsi="Times New Roman" w:cs="Times New Roman"/>
                <w:sz w:val="21"/>
                <w:szCs w:val="21"/>
              </w:rPr>
            </w:pPr>
          </w:p>
        </w:tc>
        <w:tc>
          <w:tcPr>
            <w:tcW w:w="1559" w:type="dxa"/>
          </w:tcPr>
          <w:p w:rsidR="00274136" w:rsidRPr="000A6D7B" w:rsidRDefault="00274136" w:rsidP="003F0278">
            <w:pPr>
              <w:pStyle w:val="ConsPlusNormal"/>
              <w:rPr>
                <w:rFonts w:ascii="Times New Roman" w:hAnsi="Times New Roman" w:cs="Times New Roman"/>
                <w:sz w:val="20"/>
              </w:rPr>
            </w:pPr>
            <w:r w:rsidRPr="000A6D7B">
              <w:rPr>
                <w:rFonts w:ascii="Times New Roman" w:hAnsi="Times New Roman" w:cs="Times New Roman"/>
                <w:sz w:val="20"/>
              </w:rPr>
              <w:t>Итого</w:t>
            </w: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850"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560" w:type="dxa"/>
          </w:tcPr>
          <w:p w:rsidR="00274136" w:rsidRPr="000A6D7B" w:rsidRDefault="00274136" w:rsidP="003F0278">
            <w:pPr>
              <w:pStyle w:val="ConsPlusNormal"/>
              <w:rPr>
                <w:rFonts w:ascii="Times New Roman" w:hAnsi="Times New Roman" w:cs="Times New Roman"/>
                <w:sz w:val="21"/>
                <w:szCs w:val="21"/>
              </w:rPr>
            </w:pPr>
          </w:p>
        </w:tc>
        <w:tc>
          <w:tcPr>
            <w:tcW w:w="1842" w:type="dxa"/>
          </w:tcPr>
          <w:p w:rsidR="00274136" w:rsidRPr="000A6D7B" w:rsidRDefault="00274136" w:rsidP="003F0278">
            <w:pPr>
              <w:pStyle w:val="ConsPlusNormal"/>
              <w:rPr>
                <w:rFonts w:ascii="Times New Roman" w:hAnsi="Times New Roman" w:cs="Times New Roman"/>
                <w:sz w:val="21"/>
                <w:szCs w:val="21"/>
              </w:rPr>
            </w:pPr>
          </w:p>
        </w:tc>
      </w:tr>
      <w:tr w:rsidR="000A6D7B" w:rsidRPr="000A6D7B" w:rsidTr="00DB0F1C">
        <w:trPr>
          <w:trHeight w:val="565"/>
        </w:trPr>
        <w:tc>
          <w:tcPr>
            <w:tcW w:w="425" w:type="dxa"/>
            <w:vMerge/>
          </w:tcPr>
          <w:p w:rsidR="00880917" w:rsidRPr="000A6D7B" w:rsidRDefault="00880917" w:rsidP="003F0278">
            <w:pPr>
              <w:spacing w:after="0" w:line="240" w:lineRule="auto"/>
              <w:rPr>
                <w:rFonts w:ascii="Times New Roman" w:hAnsi="Times New Roman" w:cs="Times New Roman"/>
                <w:sz w:val="20"/>
                <w:szCs w:val="20"/>
              </w:rPr>
            </w:pPr>
          </w:p>
        </w:tc>
        <w:tc>
          <w:tcPr>
            <w:tcW w:w="1702" w:type="dxa"/>
            <w:vMerge/>
          </w:tcPr>
          <w:p w:rsidR="00880917" w:rsidRPr="000A6D7B" w:rsidRDefault="00880917" w:rsidP="003F0278">
            <w:pPr>
              <w:spacing w:after="0" w:line="240" w:lineRule="auto"/>
              <w:rPr>
                <w:rFonts w:ascii="Times New Roman" w:hAnsi="Times New Roman" w:cs="Times New Roman"/>
                <w:sz w:val="20"/>
                <w:szCs w:val="20"/>
              </w:rPr>
            </w:pPr>
          </w:p>
        </w:tc>
        <w:tc>
          <w:tcPr>
            <w:tcW w:w="1276" w:type="dxa"/>
            <w:vMerge/>
          </w:tcPr>
          <w:p w:rsidR="00880917" w:rsidRPr="000A6D7B" w:rsidRDefault="00880917" w:rsidP="003F0278">
            <w:pPr>
              <w:spacing w:after="0" w:line="240" w:lineRule="auto"/>
              <w:rPr>
                <w:rFonts w:ascii="Times New Roman" w:hAnsi="Times New Roman" w:cs="Times New Roman"/>
                <w:sz w:val="21"/>
                <w:szCs w:val="21"/>
              </w:rPr>
            </w:pPr>
          </w:p>
        </w:tc>
        <w:tc>
          <w:tcPr>
            <w:tcW w:w="1559" w:type="dxa"/>
          </w:tcPr>
          <w:p w:rsidR="00880917" w:rsidRPr="000A6D7B" w:rsidRDefault="00880917" w:rsidP="003F0278">
            <w:pPr>
              <w:pStyle w:val="ConsPlusNormal"/>
              <w:rPr>
                <w:rFonts w:ascii="Times New Roman" w:hAnsi="Times New Roman" w:cs="Times New Roman"/>
                <w:sz w:val="20"/>
              </w:rPr>
            </w:pPr>
            <w:r w:rsidRPr="000A6D7B">
              <w:rPr>
                <w:rFonts w:ascii="Times New Roman" w:hAnsi="Times New Roman" w:cs="Times New Roman"/>
                <w:sz w:val="20"/>
              </w:rPr>
              <w:t xml:space="preserve">Средства бюджета </w:t>
            </w:r>
            <w:r w:rsidR="00DB0F1C" w:rsidRPr="000A6D7B">
              <w:rPr>
                <w:rFonts w:ascii="Times New Roman" w:hAnsi="Times New Roman" w:cs="Times New Roman"/>
                <w:sz w:val="20"/>
              </w:rPr>
              <w:t>Р</w:t>
            </w:r>
            <w:r w:rsidR="00427B00" w:rsidRPr="000A6D7B">
              <w:rPr>
                <w:rFonts w:ascii="Times New Roman" w:hAnsi="Times New Roman" w:cs="Times New Roman"/>
                <w:sz w:val="20"/>
              </w:rPr>
              <w:t>узского городского округа</w:t>
            </w: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850"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560" w:type="dxa"/>
          </w:tcPr>
          <w:p w:rsidR="00880917" w:rsidRPr="000A6D7B" w:rsidRDefault="00880917" w:rsidP="003F0278">
            <w:pPr>
              <w:pStyle w:val="ConsPlusNormal"/>
              <w:rPr>
                <w:rFonts w:ascii="Times New Roman" w:hAnsi="Times New Roman" w:cs="Times New Roman"/>
                <w:sz w:val="21"/>
                <w:szCs w:val="21"/>
              </w:rPr>
            </w:pPr>
          </w:p>
        </w:tc>
        <w:tc>
          <w:tcPr>
            <w:tcW w:w="1842" w:type="dxa"/>
          </w:tcPr>
          <w:p w:rsidR="00880917" w:rsidRPr="000A6D7B" w:rsidRDefault="00880917" w:rsidP="003F0278">
            <w:pPr>
              <w:pStyle w:val="ConsPlusNormal"/>
              <w:rPr>
                <w:rFonts w:ascii="Times New Roman" w:hAnsi="Times New Roman" w:cs="Times New Roman"/>
                <w:sz w:val="21"/>
                <w:szCs w:val="21"/>
              </w:rPr>
            </w:pPr>
          </w:p>
        </w:tc>
      </w:tr>
      <w:tr w:rsidR="000A6D7B" w:rsidRPr="000A6D7B" w:rsidTr="00675F34">
        <w:tc>
          <w:tcPr>
            <w:tcW w:w="425" w:type="dxa"/>
            <w:vMerge/>
          </w:tcPr>
          <w:p w:rsidR="00274136" w:rsidRPr="000A6D7B" w:rsidRDefault="00274136" w:rsidP="003F0278">
            <w:pPr>
              <w:spacing w:after="0" w:line="240" w:lineRule="auto"/>
              <w:rPr>
                <w:rFonts w:ascii="Times New Roman" w:hAnsi="Times New Roman" w:cs="Times New Roman"/>
                <w:sz w:val="20"/>
                <w:szCs w:val="20"/>
              </w:rPr>
            </w:pPr>
          </w:p>
        </w:tc>
        <w:tc>
          <w:tcPr>
            <w:tcW w:w="1702" w:type="dxa"/>
            <w:vMerge/>
          </w:tcPr>
          <w:p w:rsidR="00274136" w:rsidRPr="000A6D7B" w:rsidRDefault="00274136" w:rsidP="003F0278">
            <w:pPr>
              <w:spacing w:after="0" w:line="240" w:lineRule="auto"/>
              <w:rPr>
                <w:rFonts w:ascii="Times New Roman" w:hAnsi="Times New Roman" w:cs="Times New Roman"/>
                <w:sz w:val="20"/>
                <w:szCs w:val="20"/>
              </w:rPr>
            </w:pPr>
          </w:p>
        </w:tc>
        <w:tc>
          <w:tcPr>
            <w:tcW w:w="1276" w:type="dxa"/>
            <w:vMerge/>
          </w:tcPr>
          <w:p w:rsidR="00274136" w:rsidRPr="000A6D7B" w:rsidRDefault="00274136" w:rsidP="003F0278">
            <w:pPr>
              <w:spacing w:after="0" w:line="240" w:lineRule="auto"/>
              <w:rPr>
                <w:rFonts w:ascii="Times New Roman" w:hAnsi="Times New Roman" w:cs="Times New Roman"/>
                <w:sz w:val="21"/>
                <w:szCs w:val="21"/>
              </w:rPr>
            </w:pPr>
          </w:p>
        </w:tc>
        <w:tc>
          <w:tcPr>
            <w:tcW w:w="1559" w:type="dxa"/>
          </w:tcPr>
          <w:p w:rsidR="00274136" w:rsidRPr="000A6D7B" w:rsidRDefault="00B5418C" w:rsidP="003F0278">
            <w:pPr>
              <w:pStyle w:val="ConsPlusNormal"/>
              <w:rPr>
                <w:rFonts w:ascii="Times New Roman" w:hAnsi="Times New Roman" w:cs="Times New Roman"/>
                <w:sz w:val="20"/>
              </w:rPr>
            </w:pPr>
            <w:r w:rsidRPr="000A6D7B">
              <w:rPr>
                <w:rFonts w:ascii="Times New Roman" w:hAnsi="Times New Roman" w:cs="Times New Roman"/>
                <w:sz w:val="20"/>
              </w:rPr>
              <w:t>…</w:t>
            </w: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850"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560" w:type="dxa"/>
          </w:tcPr>
          <w:p w:rsidR="00274136" w:rsidRPr="000A6D7B" w:rsidRDefault="00274136" w:rsidP="003F0278">
            <w:pPr>
              <w:pStyle w:val="ConsPlusNormal"/>
              <w:rPr>
                <w:rFonts w:ascii="Times New Roman" w:hAnsi="Times New Roman" w:cs="Times New Roman"/>
                <w:sz w:val="21"/>
                <w:szCs w:val="21"/>
              </w:rPr>
            </w:pPr>
          </w:p>
        </w:tc>
        <w:tc>
          <w:tcPr>
            <w:tcW w:w="1842" w:type="dxa"/>
          </w:tcPr>
          <w:p w:rsidR="00274136" w:rsidRPr="000A6D7B" w:rsidRDefault="00274136" w:rsidP="003F0278">
            <w:pPr>
              <w:pStyle w:val="ConsPlusNormal"/>
              <w:rPr>
                <w:rFonts w:ascii="Times New Roman" w:hAnsi="Times New Roman" w:cs="Times New Roman"/>
                <w:sz w:val="21"/>
                <w:szCs w:val="21"/>
              </w:rPr>
            </w:pPr>
          </w:p>
        </w:tc>
      </w:tr>
      <w:tr w:rsidR="000A6D7B" w:rsidRPr="000A6D7B" w:rsidTr="00675F34">
        <w:trPr>
          <w:trHeight w:val="201"/>
        </w:trPr>
        <w:tc>
          <w:tcPr>
            <w:tcW w:w="425" w:type="dxa"/>
            <w:vMerge w:val="restart"/>
          </w:tcPr>
          <w:p w:rsidR="00274136" w:rsidRPr="000A6D7B" w:rsidRDefault="00B5418C" w:rsidP="003F0278">
            <w:pPr>
              <w:pStyle w:val="ConsPlusNormal"/>
              <w:rPr>
                <w:rFonts w:ascii="Times New Roman" w:hAnsi="Times New Roman" w:cs="Times New Roman"/>
                <w:sz w:val="20"/>
              </w:rPr>
            </w:pPr>
            <w:r w:rsidRPr="000A6D7B">
              <w:rPr>
                <w:rFonts w:ascii="Times New Roman" w:hAnsi="Times New Roman" w:cs="Times New Roman"/>
                <w:sz w:val="20"/>
              </w:rPr>
              <w:t>1.</w:t>
            </w:r>
            <w:r w:rsidR="00274136" w:rsidRPr="000A6D7B">
              <w:rPr>
                <w:rFonts w:ascii="Times New Roman" w:hAnsi="Times New Roman" w:cs="Times New Roman"/>
                <w:sz w:val="20"/>
              </w:rPr>
              <w:t>2.</w:t>
            </w:r>
          </w:p>
        </w:tc>
        <w:tc>
          <w:tcPr>
            <w:tcW w:w="1702" w:type="dxa"/>
            <w:vMerge w:val="restart"/>
          </w:tcPr>
          <w:p w:rsidR="00274136" w:rsidRPr="000A6D7B" w:rsidRDefault="00B5418C" w:rsidP="003F0278">
            <w:pPr>
              <w:pStyle w:val="ConsPlusNormal"/>
              <w:rPr>
                <w:rFonts w:ascii="Times New Roman" w:hAnsi="Times New Roman" w:cs="Times New Roman"/>
                <w:sz w:val="20"/>
              </w:rPr>
            </w:pPr>
            <w:r w:rsidRPr="000A6D7B">
              <w:rPr>
                <w:rFonts w:ascii="Times New Roman" w:hAnsi="Times New Roman" w:cs="Times New Roman"/>
                <w:sz w:val="20"/>
              </w:rPr>
              <w:t>Мероприятие</w:t>
            </w:r>
            <w:r w:rsidR="00274136" w:rsidRPr="000A6D7B">
              <w:rPr>
                <w:rFonts w:ascii="Times New Roman" w:hAnsi="Times New Roman" w:cs="Times New Roman"/>
                <w:sz w:val="20"/>
              </w:rPr>
              <w:t xml:space="preserve"> 2</w:t>
            </w:r>
          </w:p>
        </w:tc>
        <w:tc>
          <w:tcPr>
            <w:tcW w:w="1276" w:type="dxa"/>
            <w:vMerge w:val="restart"/>
          </w:tcPr>
          <w:p w:rsidR="00274136" w:rsidRPr="000A6D7B" w:rsidRDefault="00274136" w:rsidP="003F0278">
            <w:pPr>
              <w:pStyle w:val="ConsPlusNormal"/>
              <w:rPr>
                <w:rFonts w:ascii="Times New Roman" w:hAnsi="Times New Roman" w:cs="Times New Roman"/>
                <w:sz w:val="21"/>
                <w:szCs w:val="21"/>
              </w:rPr>
            </w:pPr>
          </w:p>
        </w:tc>
        <w:tc>
          <w:tcPr>
            <w:tcW w:w="1559" w:type="dxa"/>
          </w:tcPr>
          <w:p w:rsidR="00274136" w:rsidRPr="000A6D7B" w:rsidRDefault="00274136" w:rsidP="003F0278">
            <w:pPr>
              <w:pStyle w:val="ConsPlusNormal"/>
              <w:rPr>
                <w:rFonts w:ascii="Times New Roman" w:hAnsi="Times New Roman" w:cs="Times New Roman"/>
                <w:sz w:val="20"/>
              </w:rPr>
            </w:pPr>
            <w:r w:rsidRPr="000A6D7B">
              <w:rPr>
                <w:rFonts w:ascii="Times New Roman" w:hAnsi="Times New Roman" w:cs="Times New Roman"/>
                <w:sz w:val="20"/>
              </w:rPr>
              <w:t>Итого</w:t>
            </w: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850"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560" w:type="dxa"/>
          </w:tcPr>
          <w:p w:rsidR="00274136" w:rsidRPr="000A6D7B" w:rsidRDefault="00274136" w:rsidP="003F0278">
            <w:pPr>
              <w:pStyle w:val="ConsPlusNormal"/>
              <w:rPr>
                <w:rFonts w:ascii="Times New Roman" w:hAnsi="Times New Roman" w:cs="Times New Roman"/>
                <w:sz w:val="21"/>
                <w:szCs w:val="21"/>
              </w:rPr>
            </w:pPr>
          </w:p>
        </w:tc>
        <w:tc>
          <w:tcPr>
            <w:tcW w:w="1842" w:type="dxa"/>
          </w:tcPr>
          <w:p w:rsidR="00274136" w:rsidRPr="000A6D7B" w:rsidRDefault="00274136" w:rsidP="003F0278">
            <w:pPr>
              <w:pStyle w:val="ConsPlusNormal"/>
              <w:rPr>
                <w:rFonts w:ascii="Times New Roman" w:hAnsi="Times New Roman" w:cs="Times New Roman"/>
                <w:sz w:val="21"/>
                <w:szCs w:val="21"/>
              </w:rPr>
            </w:pPr>
          </w:p>
        </w:tc>
      </w:tr>
      <w:tr w:rsidR="000A6D7B" w:rsidRPr="000A6D7B" w:rsidTr="00675F34">
        <w:tc>
          <w:tcPr>
            <w:tcW w:w="425" w:type="dxa"/>
            <w:vMerge/>
          </w:tcPr>
          <w:p w:rsidR="00880917" w:rsidRPr="000A6D7B" w:rsidRDefault="00880917" w:rsidP="003F0278">
            <w:pPr>
              <w:spacing w:after="0" w:line="240" w:lineRule="auto"/>
              <w:rPr>
                <w:rFonts w:ascii="Times New Roman" w:hAnsi="Times New Roman" w:cs="Times New Roman"/>
                <w:sz w:val="20"/>
                <w:szCs w:val="20"/>
              </w:rPr>
            </w:pPr>
          </w:p>
        </w:tc>
        <w:tc>
          <w:tcPr>
            <w:tcW w:w="1702" w:type="dxa"/>
            <w:vMerge/>
          </w:tcPr>
          <w:p w:rsidR="00880917" w:rsidRPr="000A6D7B" w:rsidRDefault="00880917" w:rsidP="003F0278">
            <w:pPr>
              <w:spacing w:after="0" w:line="240" w:lineRule="auto"/>
              <w:rPr>
                <w:rFonts w:ascii="Times New Roman" w:hAnsi="Times New Roman" w:cs="Times New Roman"/>
                <w:sz w:val="20"/>
                <w:szCs w:val="20"/>
              </w:rPr>
            </w:pPr>
          </w:p>
        </w:tc>
        <w:tc>
          <w:tcPr>
            <w:tcW w:w="1276" w:type="dxa"/>
            <w:vMerge/>
          </w:tcPr>
          <w:p w:rsidR="00880917" w:rsidRPr="000A6D7B" w:rsidRDefault="00880917" w:rsidP="003F0278">
            <w:pPr>
              <w:spacing w:after="0" w:line="240" w:lineRule="auto"/>
              <w:rPr>
                <w:rFonts w:ascii="Times New Roman" w:hAnsi="Times New Roman" w:cs="Times New Roman"/>
                <w:sz w:val="21"/>
                <w:szCs w:val="21"/>
              </w:rPr>
            </w:pPr>
          </w:p>
        </w:tc>
        <w:tc>
          <w:tcPr>
            <w:tcW w:w="1559" w:type="dxa"/>
          </w:tcPr>
          <w:p w:rsidR="00880917" w:rsidRPr="000A6D7B" w:rsidRDefault="00880917" w:rsidP="003F0278">
            <w:pPr>
              <w:pStyle w:val="ConsPlusNormal"/>
              <w:rPr>
                <w:rFonts w:ascii="Times New Roman" w:hAnsi="Times New Roman" w:cs="Times New Roman"/>
                <w:sz w:val="20"/>
              </w:rPr>
            </w:pPr>
            <w:r w:rsidRPr="000A6D7B">
              <w:rPr>
                <w:rFonts w:ascii="Times New Roman" w:hAnsi="Times New Roman" w:cs="Times New Roman"/>
                <w:sz w:val="20"/>
              </w:rPr>
              <w:t xml:space="preserve">Средства бюджета Рузского </w:t>
            </w:r>
            <w:r w:rsidR="00EE54DE" w:rsidRPr="000A6D7B">
              <w:rPr>
                <w:rFonts w:ascii="Times New Roman" w:hAnsi="Times New Roman" w:cs="Times New Roman"/>
                <w:sz w:val="20"/>
              </w:rPr>
              <w:t>городского округа</w:t>
            </w: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850"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560" w:type="dxa"/>
          </w:tcPr>
          <w:p w:rsidR="00880917" w:rsidRPr="000A6D7B" w:rsidRDefault="00880917" w:rsidP="003F0278">
            <w:pPr>
              <w:pStyle w:val="ConsPlusNormal"/>
              <w:rPr>
                <w:rFonts w:ascii="Times New Roman" w:hAnsi="Times New Roman" w:cs="Times New Roman"/>
                <w:sz w:val="21"/>
                <w:szCs w:val="21"/>
              </w:rPr>
            </w:pPr>
          </w:p>
        </w:tc>
        <w:tc>
          <w:tcPr>
            <w:tcW w:w="1842" w:type="dxa"/>
          </w:tcPr>
          <w:p w:rsidR="00880917" w:rsidRPr="000A6D7B" w:rsidRDefault="00880917" w:rsidP="003F0278">
            <w:pPr>
              <w:pStyle w:val="ConsPlusNormal"/>
              <w:rPr>
                <w:rFonts w:ascii="Times New Roman" w:hAnsi="Times New Roman" w:cs="Times New Roman"/>
                <w:sz w:val="21"/>
                <w:szCs w:val="21"/>
              </w:rPr>
            </w:pPr>
          </w:p>
        </w:tc>
      </w:tr>
      <w:tr w:rsidR="000A6D7B" w:rsidRPr="000A6D7B" w:rsidTr="00675F34">
        <w:tc>
          <w:tcPr>
            <w:tcW w:w="425" w:type="dxa"/>
            <w:vMerge/>
          </w:tcPr>
          <w:p w:rsidR="00274136" w:rsidRPr="000A6D7B" w:rsidRDefault="00274136" w:rsidP="003F0278">
            <w:pPr>
              <w:spacing w:after="0" w:line="240" w:lineRule="auto"/>
              <w:rPr>
                <w:rFonts w:ascii="Times New Roman" w:hAnsi="Times New Roman" w:cs="Times New Roman"/>
                <w:sz w:val="20"/>
                <w:szCs w:val="20"/>
              </w:rPr>
            </w:pPr>
          </w:p>
        </w:tc>
        <w:tc>
          <w:tcPr>
            <w:tcW w:w="1702" w:type="dxa"/>
            <w:vMerge/>
          </w:tcPr>
          <w:p w:rsidR="00274136" w:rsidRPr="000A6D7B" w:rsidRDefault="00274136" w:rsidP="003F0278">
            <w:pPr>
              <w:spacing w:after="0" w:line="240" w:lineRule="auto"/>
              <w:rPr>
                <w:rFonts w:ascii="Times New Roman" w:hAnsi="Times New Roman" w:cs="Times New Roman"/>
                <w:sz w:val="20"/>
                <w:szCs w:val="20"/>
              </w:rPr>
            </w:pPr>
          </w:p>
        </w:tc>
        <w:tc>
          <w:tcPr>
            <w:tcW w:w="1276" w:type="dxa"/>
            <w:vMerge/>
          </w:tcPr>
          <w:p w:rsidR="00274136" w:rsidRPr="000A6D7B" w:rsidRDefault="00274136" w:rsidP="003F0278">
            <w:pPr>
              <w:spacing w:after="0" w:line="240" w:lineRule="auto"/>
              <w:rPr>
                <w:rFonts w:ascii="Times New Roman" w:hAnsi="Times New Roman" w:cs="Times New Roman"/>
                <w:sz w:val="21"/>
                <w:szCs w:val="21"/>
              </w:rPr>
            </w:pPr>
          </w:p>
        </w:tc>
        <w:tc>
          <w:tcPr>
            <w:tcW w:w="1559" w:type="dxa"/>
          </w:tcPr>
          <w:p w:rsidR="00274136" w:rsidRPr="000A6D7B" w:rsidRDefault="00B5418C" w:rsidP="003F0278">
            <w:pPr>
              <w:pStyle w:val="ConsPlusNormal"/>
              <w:rPr>
                <w:rFonts w:ascii="Times New Roman" w:hAnsi="Times New Roman" w:cs="Times New Roman"/>
                <w:sz w:val="20"/>
              </w:rPr>
            </w:pPr>
            <w:r w:rsidRPr="000A6D7B">
              <w:rPr>
                <w:rFonts w:ascii="Times New Roman" w:hAnsi="Times New Roman" w:cs="Times New Roman"/>
                <w:sz w:val="20"/>
              </w:rPr>
              <w:t>…</w:t>
            </w: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850"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560" w:type="dxa"/>
          </w:tcPr>
          <w:p w:rsidR="00274136" w:rsidRPr="000A6D7B" w:rsidRDefault="00274136" w:rsidP="003F0278">
            <w:pPr>
              <w:pStyle w:val="ConsPlusNormal"/>
              <w:rPr>
                <w:rFonts w:ascii="Times New Roman" w:hAnsi="Times New Roman" w:cs="Times New Roman"/>
                <w:sz w:val="21"/>
                <w:szCs w:val="21"/>
              </w:rPr>
            </w:pPr>
          </w:p>
        </w:tc>
        <w:tc>
          <w:tcPr>
            <w:tcW w:w="1842" w:type="dxa"/>
          </w:tcPr>
          <w:p w:rsidR="00274136" w:rsidRPr="000A6D7B" w:rsidRDefault="00274136" w:rsidP="003F0278">
            <w:pPr>
              <w:pStyle w:val="ConsPlusNormal"/>
              <w:rPr>
                <w:rFonts w:ascii="Times New Roman" w:hAnsi="Times New Roman" w:cs="Times New Roman"/>
                <w:sz w:val="21"/>
                <w:szCs w:val="21"/>
              </w:rPr>
            </w:pPr>
          </w:p>
        </w:tc>
      </w:tr>
      <w:tr w:rsidR="000A6D7B" w:rsidRPr="000A6D7B" w:rsidTr="00675F34">
        <w:tc>
          <w:tcPr>
            <w:tcW w:w="425" w:type="dxa"/>
            <w:vMerge w:val="restart"/>
          </w:tcPr>
          <w:p w:rsidR="00274136" w:rsidRPr="000A6D7B" w:rsidRDefault="00274136" w:rsidP="003F0278">
            <w:pPr>
              <w:pStyle w:val="ConsPlusNormal"/>
              <w:rPr>
                <w:rFonts w:ascii="Times New Roman" w:hAnsi="Times New Roman" w:cs="Times New Roman"/>
                <w:sz w:val="20"/>
              </w:rPr>
            </w:pPr>
            <w:r w:rsidRPr="000A6D7B">
              <w:rPr>
                <w:rFonts w:ascii="Times New Roman" w:hAnsi="Times New Roman" w:cs="Times New Roman"/>
                <w:sz w:val="20"/>
              </w:rPr>
              <w:t>2.</w:t>
            </w:r>
          </w:p>
        </w:tc>
        <w:tc>
          <w:tcPr>
            <w:tcW w:w="1702" w:type="dxa"/>
            <w:vMerge w:val="restart"/>
          </w:tcPr>
          <w:p w:rsidR="00274136" w:rsidRPr="000A6D7B" w:rsidRDefault="00274136" w:rsidP="003F0278">
            <w:pPr>
              <w:pStyle w:val="ConsPlusNormal"/>
              <w:rPr>
                <w:rFonts w:ascii="Times New Roman" w:hAnsi="Times New Roman" w:cs="Times New Roman"/>
                <w:sz w:val="20"/>
              </w:rPr>
            </w:pPr>
            <w:r w:rsidRPr="000A6D7B">
              <w:rPr>
                <w:rFonts w:ascii="Times New Roman" w:hAnsi="Times New Roman" w:cs="Times New Roman"/>
                <w:sz w:val="20"/>
              </w:rPr>
              <w:t xml:space="preserve">Основное мероприятие </w:t>
            </w:r>
            <w:r w:rsidR="0085109D" w:rsidRPr="000A6D7B">
              <w:rPr>
                <w:rFonts w:ascii="Times New Roman" w:hAnsi="Times New Roman" w:cs="Times New Roman"/>
                <w:sz w:val="20"/>
              </w:rPr>
              <w:t>2</w:t>
            </w:r>
          </w:p>
        </w:tc>
        <w:tc>
          <w:tcPr>
            <w:tcW w:w="1276" w:type="dxa"/>
            <w:vMerge w:val="restart"/>
          </w:tcPr>
          <w:p w:rsidR="00274136" w:rsidRPr="000A6D7B" w:rsidRDefault="00274136" w:rsidP="003F0278">
            <w:pPr>
              <w:pStyle w:val="ConsPlusNormal"/>
              <w:rPr>
                <w:rFonts w:ascii="Times New Roman" w:hAnsi="Times New Roman" w:cs="Times New Roman"/>
                <w:sz w:val="21"/>
                <w:szCs w:val="21"/>
              </w:rPr>
            </w:pPr>
          </w:p>
        </w:tc>
        <w:tc>
          <w:tcPr>
            <w:tcW w:w="1559" w:type="dxa"/>
          </w:tcPr>
          <w:p w:rsidR="00274136" w:rsidRPr="000A6D7B" w:rsidRDefault="00274136" w:rsidP="003F0278">
            <w:pPr>
              <w:pStyle w:val="ConsPlusNormal"/>
              <w:rPr>
                <w:rFonts w:ascii="Times New Roman" w:hAnsi="Times New Roman" w:cs="Times New Roman"/>
                <w:sz w:val="20"/>
              </w:rPr>
            </w:pPr>
            <w:r w:rsidRPr="000A6D7B">
              <w:rPr>
                <w:rFonts w:ascii="Times New Roman" w:hAnsi="Times New Roman" w:cs="Times New Roman"/>
                <w:sz w:val="20"/>
              </w:rPr>
              <w:t>Итого</w:t>
            </w: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850"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560" w:type="dxa"/>
          </w:tcPr>
          <w:p w:rsidR="00274136" w:rsidRPr="000A6D7B" w:rsidRDefault="00274136" w:rsidP="003F0278">
            <w:pPr>
              <w:pStyle w:val="ConsPlusNormal"/>
              <w:rPr>
                <w:rFonts w:ascii="Times New Roman" w:hAnsi="Times New Roman" w:cs="Times New Roman"/>
                <w:sz w:val="21"/>
                <w:szCs w:val="21"/>
              </w:rPr>
            </w:pPr>
          </w:p>
        </w:tc>
        <w:tc>
          <w:tcPr>
            <w:tcW w:w="1842" w:type="dxa"/>
          </w:tcPr>
          <w:p w:rsidR="00274136" w:rsidRPr="000A6D7B" w:rsidRDefault="00274136" w:rsidP="003F0278">
            <w:pPr>
              <w:pStyle w:val="ConsPlusNormal"/>
              <w:rPr>
                <w:rFonts w:ascii="Times New Roman" w:hAnsi="Times New Roman" w:cs="Times New Roman"/>
                <w:sz w:val="21"/>
                <w:szCs w:val="21"/>
              </w:rPr>
            </w:pPr>
          </w:p>
        </w:tc>
      </w:tr>
      <w:tr w:rsidR="000A6D7B" w:rsidRPr="000A6D7B" w:rsidTr="00675F34">
        <w:tc>
          <w:tcPr>
            <w:tcW w:w="425" w:type="dxa"/>
            <w:vMerge/>
          </w:tcPr>
          <w:p w:rsidR="00880917" w:rsidRPr="000A6D7B" w:rsidRDefault="00880917" w:rsidP="003F0278">
            <w:pPr>
              <w:spacing w:after="0" w:line="240" w:lineRule="auto"/>
              <w:rPr>
                <w:rFonts w:ascii="Times New Roman" w:hAnsi="Times New Roman" w:cs="Times New Roman"/>
                <w:sz w:val="20"/>
                <w:szCs w:val="20"/>
              </w:rPr>
            </w:pPr>
          </w:p>
        </w:tc>
        <w:tc>
          <w:tcPr>
            <w:tcW w:w="1702" w:type="dxa"/>
            <w:vMerge/>
          </w:tcPr>
          <w:p w:rsidR="00880917" w:rsidRPr="000A6D7B" w:rsidRDefault="00880917" w:rsidP="003F0278">
            <w:pPr>
              <w:spacing w:after="0" w:line="240" w:lineRule="auto"/>
              <w:rPr>
                <w:rFonts w:ascii="Times New Roman" w:hAnsi="Times New Roman" w:cs="Times New Roman"/>
                <w:sz w:val="20"/>
                <w:szCs w:val="20"/>
              </w:rPr>
            </w:pPr>
          </w:p>
        </w:tc>
        <w:tc>
          <w:tcPr>
            <w:tcW w:w="1276" w:type="dxa"/>
            <w:vMerge/>
          </w:tcPr>
          <w:p w:rsidR="00880917" w:rsidRPr="000A6D7B" w:rsidRDefault="00880917" w:rsidP="003F0278">
            <w:pPr>
              <w:spacing w:after="0" w:line="240" w:lineRule="auto"/>
              <w:rPr>
                <w:rFonts w:ascii="Times New Roman" w:hAnsi="Times New Roman" w:cs="Times New Roman"/>
                <w:sz w:val="21"/>
                <w:szCs w:val="21"/>
              </w:rPr>
            </w:pPr>
          </w:p>
        </w:tc>
        <w:tc>
          <w:tcPr>
            <w:tcW w:w="1559" w:type="dxa"/>
          </w:tcPr>
          <w:p w:rsidR="00880917" w:rsidRPr="000A6D7B" w:rsidRDefault="00880917" w:rsidP="003F0278">
            <w:pPr>
              <w:pStyle w:val="ConsPlusNormal"/>
              <w:rPr>
                <w:rFonts w:ascii="Times New Roman" w:hAnsi="Times New Roman" w:cs="Times New Roman"/>
                <w:sz w:val="20"/>
              </w:rPr>
            </w:pPr>
            <w:r w:rsidRPr="000A6D7B">
              <w:rPr>
                <w:rFonts w:ascii="Times New Roman" w:hAnsi="Times New Roman" w:cs="Times New Roman"/>
                <w:sz w:val="20"/>
              </w:rPr>
              <w:t xml:space="preserve">Средства бюджета Рузского </w:t>
            </w:r>
            <w:r w:rsidR="00EE54DE" w:rsidRPr="000A6D7B">
              <w:rPr>
                <w:rFonts w:ascii="Times New Roman" w:hAnsi="Times New Roman" w:cs="Times New Roman"/>
                <w:sz w:val="20"/>
              </w:rPr>
              <w:t>городского округа</w:t>
            </w: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850"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134" w:type="dxa"/>
          </w:tcPr>
          <w:p w:rsidR="00880917" w:rsidRPr="000A6D7B" w:rsidRDefault="00880917" w:rsidP="003F0278">
            <w:pPr>
              <w:pStyle w:val="ConsPlusNormal"/>
              <w:rPr>
                <w:rFonts w:ascii="Times New Roman" w:hAnsi="Times New Roman" w:cs="Times New Roman"/>
                <w:sz w:val="21"/>
                <w:szCs w:val="21"/>
              </w:rPr>
            </w:pPr>
          </w:p>
        </w:tc>
        <w:tc>
          <w:tcPr>
            <w:tcW w:w="1560" w:type="dxa"/>
          </w:tcPr>
          <w:p w:rsidR="00880917" w:rsidRPr="000A6D7B" w:rsidRDefault="00880917" w:rsidP="003F0278">
            <w:pPr>
              <w:pStyle w:val="ConsPlusNormal"/>
              <w:rPr>
                <w:rFonts w:ascii="Times New Roman" w:hAnsi="Times New Roman" w:cs="Times New Roman"/>
                <w:sz w:val="21"/>
                <w:szCs w:val="21"/>
              </w:rPr>
            </w:pPr>
          </w:p>
        </w:tc>
        <w:tc>
          <w:tcPr>
            <w:tcW w:w="1842" w:type="dxa"/>
          </w:tcPr>
          <w:p w:rsidR="00880917" w:rsidRPr="000A6D7B" w:rsidRDefault="00880917" w:rsidP="003F0278">
            <w:pPr>
              <w:pStyle w:val="ConsPlusNormal"/>
              <w:rPr>
                <w:rFonts w:ascii="Times New Roman" w:hAnsi="Times New Roman" w:cs="Times New Roman"/>
                <w:sz w:val="21"/>
                <w:szCs w:val="21"/>
              </w:rPr>
            </w:pPr>
          </w:p>
        </w:tc>
      </w:tr>
      <w:tr w:rsidR="000A6D7B" w:rsidRPr="000A6D7B" w:rsidTr="00675F34">
        <w:tc>
          <w:tcPr>
            <w:tcW w:w="425" w:type="dxa"/>
            <w:vMerge/>
          </w:tcPr>
          <w:p w:rsidR="00274136" w:rsidRPr="000A6D7B" w:rsidRDefault="00274136" w:rsidP="003F0278">
            <w:pPr>
              <w:spacing w:after="0" w:line="240" w:lineRule="auto"/>
              <w:rPr>
                <w:rFonts w:ascii="Times New Roman" w:hAnsi="Times New Roman" w:cs="Times New Roman"/>
                <w:sz w:val="20"/>
                <w:szCs w:val="20"/>
              </w:rPr>
            </w:pPr>
          </w:p>
        </w:tc>
        <w:tc>
          <w:tcPr>
            <w:tcW w:w="1702" w:type="dxa"/>
            <w:vMerge/>
          </w:tcPr>
          <w:p w:rsidR="00274136" w:rsidRPr="000A6D7B" w:rsidRDefault="00274136" w:rsidP="003F0278">
            <w:pPr>
              <w:spacing w:after="0" w:line="240" w:lineRule="auto"/>
              <w:rPr>
                <w:rFonts w:ascii="Times New Roman" w:hAnsi="Times New Roman" w:cs="Times New Roman"/>
                <w:sz w:val="20"/>
                <w:szCs w:val="20"/>
              </w:rPr>
            </w:pPr>
          </w:p>
        </w:tc>
        <w:tc>
          <w:tcPr>
            <w:tcW w:w="1276" w:type="dxa"/>
            <w:vMerge/>
          </w:tcPr>
          <w:p w:rsidR="00274136" w:rsidRPr="000A6D7B" w:rsidRDefault="00274136" w:rsidP="003F0278">
            <w:pPr>
              <w:spacing w:after="0" w:line="240" w:lineRule="auto"/>
              <w:rPr>
                <w:rFonts w:ascii="Times New Roman" w:hAnsi="Times New Roman" w:cs="Times New Roman"/>
                <w:sz w:val="21"/>
                <w:szCs w:val="21"/>
              </w:rPr>
            </w:pPr>
          </w:p>
        </w:tc>
        <w:tc>
          <w:tcPr>
            <w:tcW w:w="1559" w:type="dxa"/>
          </w:tcPr>
          <w:p w:rsidR="00274136" w:rsidRPr="000A6D7B" w:rsidRDefault="00025661" w:rsidP="003F0278">
            <w:pPr>
              <w:pStyle w:val="ConsPlusNormal"/>
              <w:rPr>
                <w:rFonts w:ascii="Times New Roman" w:hAnsi="Times New Roman" w:cs="Times New Roman"/>
                <w:sz w:val="20"/>
              </w:rPr>
            </w:pPr>
            <w:r w:rsidRPr="000A6D7B">
              <w:rPr>
                <w:rFonts w:ascii="Times New Roman" w:hAnsi="Times New Roman" w:cs="Times New Roman"/>
                <w:sz w:val="20"/>
              </w:rPr>
              <w:t>…</w:t>
            </w: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850"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134" w:type="dxa"/>
          </w:tcPr>
          <w:p w:rsidR="00274136" w:rsidRPr="000A6D7B" w:rsidRDefault="00274136" w:rsidP="003F0278">
            <w:pPr>
              <w:pStyle w:val="ConsPlusNormal"/>
              <w:rPr>
                <w:rFonts w:ascii="Times New Roman" w:hAnsi="Times New Roman" w:cs="Times New Roman"/>
                <w:sz w:val="21"/>
                <w:szCs w:val="21"/>
              </w:rPr>
            </w:pPr>
          </w:p>
        </w:tc>
        <w:tc>
          <w:tcPr>
            <w:tcW w:w="1560" w:type="dxa"/>
          </w:tcPr>
          <w:p w:rsidR="00274136" w:rsidRPr="000A6D7B" w:rsidRDefault="00274136" w:rsidP="003F0278">
            <w:pPr>
              <w:pStyle w:val="ConsPlusNormal"/>
              <w:rPr>
                <w:rFonts w:ascii="Times New Roman" w:hAnsi="Times New Roman" w:cs="Times New Roman"/>
                <w:sz w:val="21"/>
                <w:szCs w:val="21"/>
              </w:rPr>
            </w:pPr>
          </w:p>
        </w:tc>
        <w:tc>
          <w:tcPr>
            <w:tcW w:w="1842" w:type="dxa"/>
          </w:tcPr>
          <w:p w:rsidR="00274136" w:rsidRPr="000A6D7B" w:rsidRDefault="00274136" w:rsidP="003F0278">
            <w:pPr>
              <w:pStyle w:val="ConsPlusNormal"/>
              <w:rPr>
                <w:rFonts w:ascii="Times New Roman" w:hAnsi="Times New Roman" w:cs="Times New Roman"/>
                <w:sz w:val="21"/>
                <w:szCs w:val="21"/>
              </w:rPr>
            </w:pPr>
          </w:p>
        </w:tc>
      </w:tr>
      <w:tr w:rsidR="000A6D7B" w:rsidRPr="000A6D7B" w:rsidTr="00DA4438">
        <w:tc>
          <w:tcPr>
            <w:tcW w:w="425" w:type="dxa"/>
            <w:vMerge w:val="restart"/>
          </w:tcPr>
          <w:p w:rsidR="00DA4438" w:rsidRPr="000A6D7B" w:rsidRDefault="00DA4438" w:rsidP="003F0278">
            <w:pPr>
              <w:pStyle w:val="ConsPlusNormal"/>
              <w:rPr>
                <w:rFonts w:ascii="Times New Roman" w:hAnsi="Times New Roman" w:cs="Times New Roman"/>
                <w:sz w:val="20"/>
              </w:rPr>
            </w:pPr>
          </w:p>
        </w:tc>
        <w:tc>
          <w:tcPr>
            <w:tcW w:w="1702" w:type="dxa"/>
            <w:vMerge w:val="restart"/>
          </w:tcPr>
          <w:p w:rsidR="00DA4438" w:rsidRPr="000A6D7B" w:rsidRDefault="00DA4438" w:rsidP="003F0278">
            <w:pPr>
              <w:pStyle w:val="ConsPlusNormal"/>
              <w:rPr>
                <w:rFonts w:ascii="Times New Roman" w:hAnsi="Times New Roman" w:cs="Times New Roman"/>
                <w:sz w:val="20"/>
              </w:rPr>
            </w:pPr>
            <w:r w:rsidRPr="000A6D7B">
              <w:rPr>
                <w:rFonts w:ascii="Times New Roman" w:hAnsi="Times New Roman" w:cs="Times New Roman"/>
                <w:b/>
                <w:sz w:val="20"/>
              </w:rPr>
              <w:t>ВСЕГО</w:t>
            </w:r>
            <w:r w:rsidRPr="000A6D7B">
              <w:rPr>
                <w:rFonts w:ascii="Times New Roman" w:hAnsi="Times New Roman" w:cs="Times New Roman"/>
                <w:sz w:val="20"/>
              </w:rPr>
              <w:t xml:space="preserve"> </w:t>
            </w:r>
          </w:p>
          <w:p w:rsidR="00DA4438" w:rsidRPr="000A6D7B" w:rsidRDefault="00DA4438" w:rsidP="003F0278">
            <w:pPr>
              <w:pStyle w:val="ConsPlusNormal"/>
              <w:rPr>
                <w:rFonts w:ascii="Times New Roman" w:hAnsi="Times New Roman" w:cs="Times New Roman"/>
                <w:sz w:val="20"/>
              </w:rPr>
            </w:pPr>
            <w:r w:rsidRPr="000A6D7B">
              <w:rPr>
                <w:rFonts w:ascii="Times New Roman" w:hAnsi="Times New Roman" w:cs="Times New Roman"/>
                <w:sz w:val="20"/>
              </w:rPr>
              <w:t>по программе (подпрограмме):</w:t>
            </w:r>
          </w:p>
        </w:tc>
        <w:tc>
          <w:tcPr>
            <w:tcW w:w="1276" w:type="dxa"/>
            <w:vMerge w:val="restart"/>
          </w:tcPr>
          <w:p w:rsidR="00DA4438" w:rsidRPr="000A6D7B" w:rsidRDefault="00DA4438" w:rsidP="003F0278">
            <w:pPr>
              <w:pStyle w:val="ConsPlusNormal"/>
              <w:rPr>
                <w:rFonts w:ascii="Times New Roman" w:hAnsi="Times New Roman" w:cs="Times New Roman"/>
                <w:sz w:val="20"/>
              </w:rPr>
            </w:pPr>
          </w:p>
        </w:tc>
        <w:tc>
          <w:tcPr>
            <w:tcW w:w="1559" w:type="dxa"/>
          </w:tcPr>
          <w:p w:rsidR="00DA4438" w:rsidRPr="000A6D7B" w:rsidRDefault="00DA4438" w:rsidP="00356D58">
            <w:pPr>
              <w:pStyle w:val="ConsPlusNormal"/>
              <w:rPr>
                <w:rFonts w:ascii="Times New Roman" w:hAnsi="Times New Roman" w:cs="Times New Roman"/>
                <w:sz w:val="20"/>
              </w:rPr>
            </w:pPr>
            <w:r w:rsidRPr="000A6D7B">
              <w:rPr>
                <w:rFonts w:ascii="Times New Roman" w:hAnsi="Times New Roman" w:cs="Times New Roman"/>
                <w:sz w:val="20"/>
              </w:rPr>
              <w:t>Итого</w:t>
            </w: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850"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560" w:type="dxa"/>
          </w:tcPr>
          <w:p w:rsidR="00DA4438" w:rsidRPr="000A6D7B" w:rsidRDefault="00DA4438" w:rsidP="003F0278">
            <w:pPr>
              <w:pStyle w:val="ConsPlusNormal"/>
              <w:rPr>
                <w:rFonts w:ascii="Times New Roman" w:hAnsi="Times New Roman" w:cs="Times New Roman"/>
                <w:sz w:val="21"/>
                <w:szCs w:val="21"/>
              </w:rPr>
            </w:pPr>
          </w:p>
        </w:tc>
        <w:tc>
          <w:tcPr>
            <w:tcW w:w="1842" w:type="dxa"/>
          </w:tcPr>
          <w:p w:rsidR="00DA4438" w:rsidRPr="000A6D7B" w:rsidRDefault="00DA4438" w:rsidP="003F0278">
            <w:pPr>
              <w:pStyle w:val="ConsPlusNormal"/>
              <w:rPr>
                <w:rFonts w:ascii="Times New Roman" w:hAnsi="Times New Roman" w:cs="Times New Roman"/>
                <w:sz w:val="21"/>
                <w:szCs w:val="21"/>
              </w:rPr>
            </w:pPr>
          </w:p>
        </w:tc>
      </w:tr>
      <w:tr w:rsidR="000A6D7B" w:rsidRPr="000A6D7B" w:rsidTr="00DA4438">
        <w:tc>
          <w:tcPr>
            <w:tcW w:w="425" w:type="dxa"/>
            <w:vMerge/>
          </w:tcPr>
          <w:p w:rsidR="00DA4438" w:rsidRPr="000A6D7B" w:rsidRDefault="00DA4438" w:rsidP="003F0278">
            <w:pPr>
              <w:pStyle w:val="ConsPlusNormal"/>
              <w:rPr>
                <w:rFonts w:ascii="Times New Roman" w:hAnsi="Times New Roman" w:cs="Times New Roman"/>
                <w:sz w:val="20"/>
              </w:rPr>
            </w:pPr>
          </w:p>
        </w:tc>
        <w:tc>
          <w:tcPr>
            <w:tcW w:w="1702" w:type="dxa"/>
            <w:vMerge/>
          </w:tcPr>
          <w:p w:rsidR="00DA4438" w:rsidRPr="000A6D7B" w:rsidRDefault="00DA4438" w:rsidP="003F0278">
            <w:pPr>
              <w:pStyle w:val="ConsPlusNormal"/>
              <w:rPr>
                <w:rFonts w:ascii="Times New Roman" w:hAnsi="Times New Roman" w:cs="Times New Roman"/>
                <w:sz w:val="21"/>
                <w:szCs w:val="21"/>
              </w:rPr>
            </w:pPr>
          </w:p>
        </w:tc>
        <w:tc>
          <w:tcPr>
            <w:tcW w:w="1276" w:type="dxa"/>
            <w:vMerge/>
          </w:tcPr>
          <w:p w:rsidR="00DA4438" w:rsidRPr="000A6D7B" w:rsidRDefault="00DA4438" w:rsidP="003F0278">
            <w:pPr>
              <w:pStyle w:val="ConsPlusNormal"/>
              <w:rPr>
                <w:rFonts w:ascii="Times New Roman" w:hAnsi="Times New Roman" w:cs="Times New Roman"/>
                <w:sz w:val="21"/>
                <w:szCs w:val="21"/>
              </w:rPr>
            </w:pPr>
          </w:p>
        </w:tc>
        <w:tc>
          <w:tcPr>
            <w:tcW w:w="1559" w:type="dxa"/>
          </w:tcPr>
          <w:p w:rsidR="00DA4438" w:rsidRPr="000A6D7B" w:rsidRDefault="00DA4438" w:rsidP="00356D58">
            <w:pPr>
              <w:pStyle w:val="ConsPlusNormal"/>
              <w:rPr>
                <w:rFonts w:ascii="Times New Roman" w:hAnsi="Times New Roman" w:cs="Times New Roman"/>
                <w:sz w:val="20"/>
              </w:rPr>
            </w:pPr>
            <w:r w:rsidRPr="000A6D7B">
              <w:rPr>
                <w:rFonts w:ascii="Times New Roman" w:hAnsi="Times New Roman" w:cs="Times New Roman"/>
                <w:sz w:val="20"/>
              </w:rPr>
              <w:t>Средства бюджета Рузского городского округа</w:t>
            </w: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850"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560" w:type="dxa"/>
          </w:tcPr>
          <w:p w:rsidR="00DA4438" w:rsidRPr="000A6D7B" w:rsidRDefault="00DA4438" w:rsidP="003F0278">
            <w:pPr>
              <w:pStyle w:val="ConsPlusNormal"/>
              <w:rPr>
                <w:rFonts w:ascii="Times New Roman" w:hAnsi="Times New Roman" w:cs="Times New Roman"/>
                <w:sz w:val="21"/>
                <w:szCs w:val="21"/>
              </w:rPr>
            </w:pPr>
          </w:p>
        </w:tc>
        <w:tc>
          <w:tcPr>
            <w:tcW w:w="1842" w:type="dxa"/>
          </w:tcPr>
          <w:p w:rsidR="00DA4438" w:rsidRPr="000A6D7B" w:rsidRDefault="00DA4438" w:rsidP="003F0278">
            <w:pPr>
              <w:pStyle w:val="ConsPlusNormal"/>
              <w:rPr>
                <w:rFonts w:ascii="Times New Roman" w:hAnsi="Times New Roman" w:cs="Times New Roman"/>
                <w:sz w:val="21"/>
                <w:szCs w:val="21"/>
              </w:rPr>
            </w:pPr>
          </w:p>
        </w:tc>
      </w:tr>
      <w:tr w:rsidR="000A6D7B" w:rsidRPr="000A6D7B" w:rsidTr="00DA4438">
        <w:tc>
          <w:tcPr>
            <w:tcW w:w="425" w:type="dxa"/>
            <w:vMerge/>
          </w:tcPr>
          <w:p w:rsidR="00DA4438" w:rsidRPr="000A6D7B" w:rsidRDefault="00DA4438" w:rsidP="003F0278">
            <w:pPr>
              <w:pStyle w:val="ConsPlusNormal"/>
              <w:rPr>
                <w:rFonts w:ascii="Times New Roman" w:hAnsi="Times New Roman" w:cs="Times New Roman"/>
                <w:sz w:val="21"/>
                <w:szCs w:val="21"/>
              </w:rPr>
            </w:pPr>
          </w:p>
        </w:tc>
        <w:tc>
          <w:tcPr>
            <w:tcW w:w="1702" w:type="dxa"/>
            <w:vMerge/>
          </w:tcPr>
          <w:p w:rsidR="00DA4438" w:rsidRPr="000A6D7B" w:rsidRDefault="00DA4438" w:rsidP="003F0278">
            <w:pPr>
              <w:pStyle w:val="ConsPlusNormal"/>
              <w:rPr>
                <w:rFonts w:ascii="Times New Roman" w:hAnsi="Times New Roman" w:cs="Times New Roman"/>
                <w:sz w:val="21"/>
                <w:szCs w:val="21"/>
              </w:rPr>
            </w:pPr>
          </w:p>
        </w:tc>
        <w:tc>
          <w:tcPr>
            <w:tcW w:w="1276" w:type="dxa"/>
            <w:vMerge/>
          </w:tcPr>
          <w:p w:rsidR="00DA4438" w:rsidRPr="000A6D7B" w:rsidRDefault="00DA4438" w:rsidP="003F0278">
            <w:pPr>
              <w:pStyle w:val="ConsPlusNormal"/>
              <w:rPr>
                <w:rFonts w:ascii="Times New Roman" w:hAnsi="Times New Roman" w:cs="Times New Roman"/>
                <w:sz w:val="21"/>
                <w:szCs w:val="21"/>
              </w:rPr>
            </w:pPr>
          </w:p>
        </w:tc>
        <w:tc>
          <w:tcPr>
            <w:tcW w:w="1559" w:type="dxa"/>
          </w:tcPr>
          <w:p w:rsidR="00DA4438" w:rsidRPr="000A6D7B" w:rsidRDefault="00DA4438" w:rsidP="00356D58">
            <w:pPr>
              <w:pStyle w:val="ConsPlusNormal"/>
              <w:rPr>
                <w:rFonts w:ascii="Times New Roman" w:hAnsi="Times New Roman" w:cs="Times New Roman"/>
                <w:sz w:val="20"/>
              </w:rPr>
            </w:pPr>
            <w:r w:rsidRPr="000A6D7B">
              <w:rPr>
                <w:rFonts w:ascii="Times New Roman" w:hAnsi="Times New Roman" w:cs="Times New Roman"/>
                <w:sz w:val="20"/>
              </w:rPr>
              <w:t>Средства бюджета Московской области</w:t>
            </w: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850"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560" w:type="dxa"/>
          </w:tcPr>
          <w:p w:rsidR="00DA4438" w:rsidRPr="000A6D7B" w:rsidRDefault="00DA4438" w:rsidP="003F0278">
            <w:pPr>
              <w:pStyle w:val="ConsPlusNormal"/>
              <w:rPr>
                <w:rFonts w:ascii="Times New Roman" w:hAnsi="Times New Roman" w:cs="Times New Roman"/>
                <w:sz w:val="21"/>
                <w:szCs w:val="21"/>
              </w:rPr>
            </w:pPr>
          </w:p>
        </w:tc>
        <w:tc>
          <w:tcPr>
            <w:tcW w:w="1842" w:type="dxa"/>
          </w:tcPr>
          <w:p w:rsidR="00DA4438" w:rsidRPr="000A6D7B" w:rsidRDefault="00DA4438" w:rsidP="003F0278">
            <w:pPr>
              <w:pStyle w:val="ConsPlusNormal"/>
              <w:rPr>
                <w:rFonts w:ascii="Times New Roman" w:hAnsi="Times New Roman" w:cs="Times New Roman"/>
                <w:sz w:val="21"/>
                <w:szCs w:val="21"/>
              </w:rPr>
            </w:pPr>
          </w:p>
        </w:tc>
      </w:tr>
      <w:tr w:rsidR="000A6D7B" w:rsidRPr="000A6D7B" w:rsidTr="00DA4438">
        <w:tc>
          <w:tcPr>
            <w:tcW w:w="425" w:type="dxa"/>
            <w:vMerge/>
          </w:tcPr>
          <w:p w:rsidR="00DA4438" w:rsidRPr="000A6D7B" w:rsidRDefault="00DA4438" w:rsidP="003F0278">
            <w:pPr>
              <w:pStyle w:val="ConsPlusNormal"/>
              <w:rPr>
                <w:rFonts w:ascii="Times New Roman" w:hAnsi="Times New Roman" w:cs="Times New Roman"/>
                <w:sz w:val="21"/>
                <w:szCs w:val="21"/>
              </w:rPr>
            </w:pPr>
          </w:p>
        </w:tc>
        <w:tc>
          <w:tcPr>
            <w:tcW w:w="1702" w:type="dxa"/>
            <w:vMerge/>
          </w:tcPr>
          <w:p w:rsidR="00DA4438" w:rsidRPr="000A6D7B" w:rsidRDefault="00DA4438" w:rsidP="003F0278">
            <w:pPr>
              <w:pStyle w:val="ConsPlusNormal"/>
              <w:rPr>
                <w:rFonts w:ascii="Times New Roman" w:hAnsi="Times New Roman" w:cs="Times New Roman"/>
                <w:sz w:val="21"/>
                <w:szCs w:val="21"/>
              </w:rPr>
            </w:pPr>
          </w:p>
        </w:tc>
        <w:tc>
          <w:tcPr>
            <w:tcW w:w="1276" w:type="dxa"/>
            <w:vMerge/>
          </w:tcPr>
          <w:p w:rsidR="00DA4438" w:rsidRPr="000A6D7B" w:rsidRDefault="00DA4438" w:rsidP="003F0278">
            <w:pPr>
              <w:pStyle w:val="ConsPlusNormal"/>
              <w:rPr>
                <w:rFonts w:ascii="Times New Roman" w:hAnsi="Times New Roman" w:cs="Times New Roman"/>
                <w:sz w:val="21"/>
                <w:szCs w:val="21"/>
              </w:rPr>
            </w:pPr>
          </w:p>
        </w:tc>
        <w:tc>
          <w:tcPr>
            <w:tcW w:w="1559" w:type="dxa"/>
          </w:tcPr>
          <w:p w:rsidR="00DA4438" w:rsidRPr="000A6D7B" w:rsidRDefault="00DA4438" w:rsidP="003F0278">
            <w:pPr>
              <w:pStyle w:val="ConsPlusNormal"/>
              <w:rPr>
                <w:rFonts w:ascii="Times New Roman" w:hAnsi="Times New Roman" w:cs="Times New Roman"/>
                <w:sz w:val="20"/>
              </w:rPr>
            </w:pPr>
            <w:r w:rsidRPr="000A6D7B">
              <w:rPr>
                <w:rFonts w:ascii="Times New Roman" w:hAnsi="Times New Roman" w:cs="Times New Roman"/>
                <w:sz w:val="20"/>
              </w:rPr>
              <w:t>….</w:t>
            </w: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850"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134" w:type="dxa"/>
          </w:tcPr>
          <w:p w:rsidR="00DA4438" w:rsidRPr="000A6D7B" w:rsidRDefault="00DA4438" w:rsidP="003F0278">
            <w:pPr>
              <w:pStyle w:val="ConsPlusNormal"/>
              <w:rPr>
                <w:rFonts w:ascii="Times New Roman" w:hAnsi="Times New Roman" w:cs="Times New Roman"/>
                <w:sz w:val="21"/>
                <w:szCs w:val="21"/>
              </w:rPr>
            </w:pPr>
          </w:p>
        </w:tc>
        <w:tc>
          <w:tcPr>
            <w:tcW w:w="1560" w:type="dxa"/>
          </w:tcPr>
          <w:p w:rsidR="00DA4438" w:rsidRPr="000A6D7B" w:rsidRDefault="00DA4438" w:rsidP="003F0278">
            <w:pPr>
              <w:pStyle w:val="ConsPlusNormal"/>
              <w:rPr>
                <w:rFonts w:ascii="Times New Roman" w:hAnsi="Times New Roman" w:cs="Times New Roman"/>
                <w:sz w:val="21"/>
                <w:szCs w:val="21"/>
              </w:rPr>
            </w:pPr>
          </w:p>
        </w:tc>
        <w:tc>
          <w:tcPr>
            <w:tcW w:w="1842" w:type="dxa"/>
          </w:tcPr>
          <w:p w:rsidR="00DA4438" w:rsidRPr="000A6D7B" w:rsidRDefault="00DA4438" w:rsidP="003F0278">
            <w:pPr>
              <w:pStyle w:val="ConsPlusNormal"/>
              <w:rPr>
                <w:rFonts w:ascii="Times New Roman" w:hAnsi="Times New Roman" w:cs="Times New Roman"/>
                <w:sz w:val="21"/>
                <w:szCs w:val="21"/>
              </w:rPr>
            </w:pPr>
          </w:p>
        </w:tc>
      </w:tr>
    </w:tbl>
    <w:p w:rsidR="0085109D" w:rsidRPr="000A6D7B" w:rsidRDefault="0085109D" w:rsidP="00DB0F1C">
      <w:pPr>
        <w:pStyle w:val="ConsPlusNormal"/>
        <w:jc w:val="right"/>
        <w:rPr>
          <w:rFonts w:ascii="Times New Roman" w:hAnsi="Times New Roman" w:cs="Times New Roman"/>
          <w:sz w:val="21"/>
          <w:szCs w:val="21"/>
        </w:rPr>
      </w:pPr>
      <w:bookmarkStart w:id="10" w:name="P981"/>
      <w:bookmarkStart w:id="11" w:name="P987"/>
      <w:bookmarkEnd w:id="10"/>
      <w:bookmarkEnd w:id="11"/>
    </w:p>
    <w:p w:rsidR="00274136" w:rsidRPr="000A6D7B" w:rsidRDefault="00274136" w:rsidP="00DB0F1C">
      <w:pPr>
        <w:pStyle w:val="ConsPlusNormal"/>
        <w:jc w:val="right"/>
        <w:rPr>
          <w:rFonts w:ascii="Times New Roman" w:hAnsi="Times New Roman" w:cs="Times New Roman"/>
          <w:sz w:val="21"/>
          <w:szCs w:val="21"/>
        </w:rPr>
      </w:pPr>
      <w:r w:rsidRPr="000A6D7B">
        <w:rPr>
          <w:rFonts w:ascii="Times New Roman" w:hAnsi="Times New Roman" w:cs="Times New Roman"/>
          <w:sz w:val="21"/>
          <w:szCs w:val="21"/>
        </w:rPr>
        <w:lastRenderedPageBreak/>
        <w:t xml:space="preserve">Приложение </w:t>
      </w:r>
      <w:r w:rsidR="00F30ADB" w:rsidRPr="000A6D7B">
        <w:rPr>
          <w:rFonts w:ascii="Times New Roman" w:hAnsi="Times New Roman" w:cs="Times New Roman"/>
          <w:sz w:val="21"/>
          <w:szCs w:val="21"/>
        </w:rPr>
        <w:t>№</w:t>
      </w:r>
      <w:r w:rsidRPr="000A6D7B">
        <w:rPr>
          <w:rFonts w:ascii="Times New Roman" w:hAnsi="Times New Roman" w:cs="Times New Roman"/>
          <w:sz w:val="21"/>
          <w:szCs w:val="21"/>
        </w:rPr>
        <w:t xml:space="preserve"> 5</w:t>
      </w:r>
    </w:p>
    <w:p w:rsidR="00274136" w:rsidRPr="000A6D7B" w:rsidRDefault="00274136">
      <w:pPr>
        <w:pStyle w:val="ConsPlusNormal"/>
        <w:jc w:val="right"/>
        <w:rPr>
          <w:rFonts w:ascii="Times New Roman" w:hAnsi="Times New Roman" w:cs="Times New Roman"/>
          <w:sz w:val="21"/>
          <w:szCs w:val="21"/>
        </w:rPr>
      </w:pPr>
      <w:r w:rsidRPr="000A6D7B">
        <w:rPr>
          <w:rFonts w:ascii="Times New Roman" w:hAnsi="Times New Roman" w:cs="Times New Roman"/>
          <w:sz w:val="21"/>
          <w:szCs w:val="21"/>
        </w:rPr>
        <w:t>к Порядку</w:t>
      </w:r>
    </w:p>
    <w:p w:rsidR="00274136" w:rsidRPr="000A6D7B" w:rsidRDefault="00274136" w:rsidP="00880917">
      <w:pPr>
        <w:pStyle w:val="ConsPlusNonformat"/>
        <w:jc w:val="center"/>
        <w:rPr>
          <w:rFonts w:ascii="Times New Roman" w:hAnsi="Times New Roman" w:cs="Times New Roman"/>
          <w:sz w:val="21"/>
          <w:szCs w:val="21"/>
        </w:rPr>
      </w:pPr>
    </w:p>
    <w:p w:rsidR="00E331F3" w:rsidRPr="000A6D7B" w:rsidRDefault="00274136" w:rsidP="00880917">
      <w:pPr>
        <w:pStyle w:val="ConsPlusNonformat"/>
        <w:jc w:val="center"/>
        <w:rPr>
          <w:rFonts w:ascii="Times New Roman" w:hAnsi="Times New Roman" w:cs="Times New Roman"/>
          <w:b/>
          <w:sz w:val="21"/>
          <w:szCs w:val="21"/>
        </w:rPr>
      </w:pPr>
      <w:r w:rsidRPr="000A6D7B">
        <w:rPr>
          <w:rFonts w:ascii="Times New Roman" w:hAnsi="Times New Roman" w:cs="Times New Roman"/>
          <w:b/>
          <w:sz w:val="21"/>
          <w:szCs w:val="21"/>
        </w:rPr>
        <w:t xml:space="preserve">Адресный перечень объектов </w:t>
      </w:r>
      <w:r w:rsidR="00E331F3" w:rsidRPr="000A6D7B">
        <w:rPr>
          <w:rFonts w:ascii="Times New Roman" w:hAnsi="Times New Roman" w:cs="Times New Roman"/>
          <w:b/>
          <w:sz w:val="21"/>
          <w:szCs w:val="21"/>
        </w:rPr>
        <w:t>строительства</w:t>
      </w:r>
      <w:r w:rsidR="006F72B1" w:rsidRPr="000A6D7B">
        <w:rPr>
          <w:rFonts w:ascii="Times New Roman" w:hAnsi="Times New Roman" w:cs="Times New Roman"/>
          <w:b/>
          <w:sz w:val="21"/>
          <w:szCs w:val="21"/>
        </w:rPr>
        <w:t xml:space="preserve"> (</w:t>
      </w:r>
      <w:r w:rsidR="00E331F3" w:rsidRPr="000A6D7B">
        <w:rPr>
          <w:rFonts w:ascii="Times New Roman" w:hAnsi="Times New Roman" w:cs="Times New Roman"/>
          <w:b/>
          <w:sz w:val="21"/>
          <w:szCs w:val="21"/>
        </w:rPr>
        <w:t>реконструкции</w:t>
      </w:r>
      <w:r w:rsidR="006F72B1" w:rsidRPr="000A6D7B">
        <w:rPr>
          <w:rFonts w:ascii="Times New Roman" w:hAnsi="Times New Roman" w:cs="Times New Roman"/>
          <w:b/>
          <w:sz w:val="21"/>
          <w:szCs w:val="21"/>
        </w:rPr>
        <w:t>)</w:t>
      </w:r>
      <w:r w:rsidR="00E331F3" w:rsidRPr="000A6D7B">
        <w:rPr>
          <w:rFonts w:ascii="Times New Roman" w:hAnsi="Times New Roman" w:cs="Times New Roman"/>
          <w:b/>
          <w:sz w:val="21"/>
          <w:szCs w:val="21"/>
        </w:rPr>
        <w:t xml:space="preserve"> </w:t>
      </w:r>
    </w:p>
    <w:p w:rsidR="00E331F3" w:rsidRPr="000A6D7B" w:rsidRDefault="00E331F3" w:rsidP="00880917">
      <w:pPr>
        <w:pStyle w:val="ConsPlusNonformat"/>
        <w:jc w:val="center"/>
        <w:rPr>
          <w:rFonts w:ascii="Times New Roman" w:hAnsi="Times New Roman" w:cs="Times New Roman"/>
          <w:b/>
          <w:sz w:val="21"/>
          <w:szCs w:val="21"/>
        </w:rPr>
      </w:pPr>
      <w:r w:rsidRPr="000A6D7B">
        <w:rPr>
          <w:rFonts w:ascii="Times New Roman" w:hAnsi="Times New Roman" w:cs="Times New Roman"/>
          <w:b/>
          <w:sz w:val="21"/>
          <w:szCs w:val="21"/>
        </w:rPr>
        <w:t>муниципальной собственности Рузского городского округа,</w:t>
      </w:r>
      <w:r w:rsidR="000B58A4" w:rsidRPr="000A6D7B">
        <w:rPr>
          <w:rFonts w:ascii="Times New Roman" w:hAnsi="Times New Roman" w:cs="Times New Roman"/>
          <w:b/>
          <w:sz w:val="21"/>
          <w:szCs w:val="21"/>
        </w:rPr>
        <w:t xml:space="preserve"> </w:t>
      </w:r>
    </w:p>
    <w:p w:rsidR="006F72B1" w:rsidRPr="000A6D7B" w:rsidRDefault="00274136" w:rsidP="00880917">
      <w:pPr>
        <w:pStyle w:val="ConsPlusNonformat"/>
        <w:jc w:val="center"/>
        <w:rPr>
          <w:rFonts w:ascii="Times New Roman" w:hAnsi="Times New Roman" w:cs="Times New Roman"/>
          <w:b/>
          <w:sz w:val="21"/>
          <w:szCs w:val="21"/>
        </w:rPr>
      </w:pPr>
      <w:r w:rsidRPr="000A6D7B">
        <w:rPr>
          <w:rFonts w:ascii="Times New Roman" w:hAnsi="Times New Roman" w:cs="Times New Roman"/>
          <w:b/>
          <w:sz w:val="21"/>
          <w:szCs w:val="21"/>
        </w:rPr>
        <w:t xml:space="preserve">финансирование </w:t>
      </w:r>
      <w:proofErr w:type="gramStart"/>
      <w:r w:rsidRPr="000A6D7B">
        <w:rPr>
          <w:rFonts w:ascii="Times New Roman" w:hAnsi="Times New Roman" w:cs="Times New Roman"/>
          <w:b/>
          <w:sz w:val="21"/>
          <w:szCs w:val="21"/>
        </w:rPr>
        <w:t>которых</w:t>
      </w:r>
      <w:proofErr w:type="gramEnd"/>
      <w:r w:rsidRPr="000A6D7B">
        <w:rPr>
          <w:rFonts w:ascii="Times New Roman" w:hAnsi="Times New Roman" w:cs="Times New Roman"/>
          <w:b/>
          <w:sz w:val="21"/>
          <w:szCs w:val="21"/>
        </w:rPr>
        <w:t xml:space="preserve"> </w:t>
      </w:r>
    </w:p>
    <w:p w:rsidR="00E331F3" w:rsidRPr="000A6D7B" w:rsidRDefault="00274136" w:rsidP="00880917">
      <w:pPr>
        <w:pStyle w:val="ConsPlusNonformat"/>
        <w:jc w:val="center"/>
        <w:rPr>
          <w:rFonts w:ascii="Times New Roman" w:hAnsi="Times New Roman" w:cs="Times New Roman"/>
          <w:b/>
          <w:sz w:val="21"/>
          <w:szCs w:val="21"/>
        </w:rPr>
      </w:pPr>
      <w:r w:rsidRPr="000A6D7B">
        <w:rPr>
          <w:rFonts w:ascii="Times New Roman" w:hAnsi="Times New Roman" w:cs="Times New Roman"/>
          <w:b/>
          <w:sz w:val="21"/>
          <w:szCs w:val="21"/>
        </w:rPr>
        <w:t>предусмотрено</w:t>
      </w:r>
      <w:r w:rsidR="006F72B1" w:rsidRPr="000A6D7B">
        <w:rPr>
          <w:rFonts w:ascii="Times New Roman" w:hAnsi="Times New Roman" w:cs="Times New Roman"/>
          <w:b/>
          <w:sz w:val="21"/>
          <w:szCs w:val="21"/>
        </w:rPr>
        <w:t xml:space="preserve"> </w:t>
      </w:r>
      <w:r w:rsidRPr="000A6D7B">
        <w:rPr>
          <w:rFonts w:ascii="Times New Roman" w:hAnsi="Times New Roman" w:cs="Times New Roman"/>
          <w:b/>
          <w:sz w:val="21"/>
          <w:szCs w:val="21"/>
        </w:rPr>
        <w:t>мероприятием _</w:t>
      </w:r>
      <w:r w:rsidR="000B58A4" w:rsidRPr="000A6D7B">
        <w:rPr>
          <w:rFonts w:ascii="Times New Roman" w:hAnsi="Times New Roman" w:cs="Times New Roman"/>
          <w:b/>
          <w:sz w:val="21"/>
          <w:szCs w:val="21"/>
        </w:rPr>
        <w:t>___</w:t>
      </w:r>
      <w:r w:rsidR="00181CB9" w:rsidRPr="000A6D7B">
        <w:rPr>
          <w:rFonts w:ascii="Times New Roman" w:hAnsi="Times New Roman" w:cs="Times New Roman"/>
          <w:b/>
          <w:sz w:val="21"/>
          <w:szCs w:val="21"/>
        </w:rPr>
        <w:t>___________</w:t>
      </w:r>
      <w:r w:rsidR="000B58A4" w:rsidRPr="000A6D7B">
        <w:rPr>
          <w:rFonts w:ascii="Times New Roman" w:hAnsi="Times New Roman" w:cs="Times New Roman"/>
          <w:b/>
          <w:sz w:val="21"/>
          <w:szCs w:val="21"/>
        </w:rPr>
        <w:t>__</w:t>
      </w:r>
      <w:r w:rsidR="006F72B1" w:rsidRPr="000A6D7B">
        <w:rPr>
          <w:rFonts w:ascii="Times New Roman" w:hAnsi="Times New Roman" w:cs="Times New Roman"/>
          <w:b/>
          <w:sz w:val="21"/>
          <w:szCs w:val="21"/>
        </w:rPr>
        <w:t>___________</w:t>
      </w:r>
      <w:r w:rsidR="000B58A4" w:rsidRPr="000A6D7B">
        <w:rPr>
          <w:rFonts w:ascii="Times New Roman" w:hAnsi="Times New Roman" w:cs="Times New Roman"/>
          <w:b/>
          <w:sz w:val="21"/>
          <w:szCs w:val="21"/>
        </w:rPr>
        <w:t>__</w:t>
      </w:r>
      <w:r w:rsidRPr="000A6D7B">
        <w:rPr>
          <w:rFonts w:ascii="Times New Roman" w:hAnsi="Times New Roman" w:cs="Times New Roman"/>
          <w:b/>
          <w:sz w:val="21"/>
          <w:szCs w:val="21"/>
        </w:rPr>
        <w:t>____</w:t>
      </w:r>
      <w:r w:rsidR="000B58A4" w:rsidRPr="000A6D7B">
        <w:rPr>
          <w:rFonts w:ascii="Times New Roman" w:hAnsi="Times New Roman" w:cs="Times New Roman"/>
          <w:b/>
          <w:sz w:val="21"/>
          <w:szCs w:val="21"/>
        </w:rPr>
        <w:t xml:space="preserve"> </w:t>
      </w:r>
    </w:p>
    <w:p w:rsidR="006F72B1" w:rsidRPr="000A6D7B" w:rsidRDefault="006F72B1" w:rsidP="00880917">
      <w:pPr>
        <w:pStyle w:val="ConsPlusNonformat"/>
        <w:jc w:val="center"/>
        <w:rPr>
          <w:rFonts w:ascii="Times New Roman" w:hAnsi="Times New Roman" w:cs="Times New Roman"/>
        </w:rPr>
      </w:pPr>
      <w:r w:rsidRPr="000A6D7B">
        <w:rPr>
          <w:rFonts w:ascii="Times New Roman" w:hAnsi="Times New Roman" w:cs="Times New Roman"/>
          <w:b/>
        </w:rPr>
        <w:t xml:space="preserve">                                                            </w:t>
      </w:r>
      <w:r w:rsidRPr="000A6D7B">
        <w:rPr>
          <w:rFonts w:ascii="Times New Roman" w:hAnsi="Times New Roman" w:cs="Times New Roman"/>
        </w:rPr>
        <w:t>(номер, наименование мероприятия)</w:t>
      </w:r>
    </w:p>
    <w:p w:rsidR="00274136" w:rsidRPr="000A6D7B" w:rsidRDefault="00E331F3" w:rsidP="00880917">
      <w:pPr>
        <w:pStyle w:val="ConsPlusNonformat"/>
        <w:jc w:val="center"/>
        <w:rPr>
          <w:rFonts w:ascii="Times New Roman" w:hAnsi="Times New Roman" w:cs="Times New Roman"/>
          <w:b/>
          <w:sz w:val="21"/>
          <w:szCs w:val="21"/>
        </w:rPr>
      </w:pPr>
      <w:r w:rsidRPr="000A6D7B">
        <w:rPr>
          <w:rFonts w:ascii="Times New Roman" w:hAnsi="Times New Roman" w:cs="Times New Roman"/>
          <w:b/>
          <w:sz w:val="21"/>
          <w:szCs w:val="21"/>
        </w:rPr>
        <w:t>п</w:t>
      </w:r>
      <w:r w:rsidR="00274136" w:rsidRPr="000A6D7B">
        <w:rPr>
          <w:rFonts w:ascii="Times New Roman" w:hAnsi="Times New Roman" w:cs="Times New Roman"/>
          <w:b/>
          <w:sz w:val="21"/>
          <w:szCs w:val="21"/>
        </w:rPr>
        <w:t>одпрограммы __________________</w:t>
      </w:r>
      <w:r w:rsidR="000B58A4" w:rsidRPr="000A6D7B">
        <w:rPr>
          <w:rFonts w:ascii="Times New Roman" w:hAnsi="Times New Roman" w:cs="Times New Roman"/>
          <w:b/>
          <w:sz w:val="21"/>
          <w:szCs w:val="21"/>
        </w:rPr>
        <w:t>_________</w:t>
      </w:r>
      <w:r w:rsidR="00274136" w:rsidRPr="000A6D7B">
        <w:rPr>
          <w:rFonts w:ascii="Times New Roman" w:hAnsi="Times New Roman" w:cs="Times New Roman"/>
          <w:b/>
          <w:sz w:val="21"/>
          <w:szCs w:val="21"/>
        </w:rPr>
        <w:t>________</w:t>
      </w:r>
      <w:hyperlink w:anchor="P1122" w:history="1">
        <w:r w:rsidR="00274136" w:rsidRPr="000A6D7B">
          <w:rPr>
            <w:rFonts w:ascii="Times New Roman" w:hAnsi="Times New Roman" w:cs="Times New Roman"/>
            <w:b/>
            <w:sz w:val="21"/>
            <w:szCs w:val="21"/>
          </w:rPr>
          <w:t>*</w:t>
        </w:r>
      </w:hyperlink>
    </w:p>
    <w:p w:rsidR="00274136" w:rsidRPr="000A6D7B" w:rsidRDefault="00EB0BE6" w:rsidP="00EB0BE6">
      <w:pPr>
        <w:pStyle w:val="ConsPlusNonformat"/>
        <w:rPr>
          <w:rFonts w:ascii="Times New Roman" w:hAnsi="Times New Roman" w:cs="Times New Roman"/>
        </w:rPr>
      </w:pPr>
      <w:r w:rsidRPr="000A6D7B">
        <w:rPr>
          <w:rFonts w:ascii="Times New Roman" w:hAnsi="Times New Roman" w:cs="Times New Roman"/>
          <w:sz w:val="21"/>
          <w:szCs w:val="21"/>
        </w:rPr>
        <w:t xml:space="preserve">                                                                                     </w:t>
      </w:r>
      <w:r w:rsidR="00E331F3" w:rsidRPr="000A6D7B">
        <w:rPr>
          <w:rFonts w:ascii="Times New Roman" w:hAnsi="Times New Roman" w:cs="Times New Roman"/>
          <w:sz w:val="21"/>
          <w:szCs w:val="21"/>
        </w:rPr>
        <w:t xml:space="preserve">                                  </w:t>
      </w:r>
      <w:r w:rsidR="00274136" w:rsidRPr="000A6D7B">
        <w:rPr>
          <w:rFonts w:ascii="Times New Roman" w:hAnsi="Times New Roman" w:cs="Times New Roman"/>
        </w:rPr>
        <w:t>(наименовани</w:t>
      </w:r>
      <w:r w:rsidR="004B3252" w:rsidRPr="000A6D7B">
        <w:rPr>
          <w:rFonts w:ascii="Times New Roman" w:hAnsi="Times New Roman" w:cs="Times New Roman"/>
        </w:rPr>
        <w:t>е подпрограммы</w:t>
      </w:r>
      <w:r w:rsidR="00274136" w:rsidRPr="000A6D7B">
        <w:rPr>
          <w:rFonts w:ascii="Times New Roman" w:hAnsi="Times New Roman" w:cs="Times New Roman"/>
        </w:rPr>
        <w:t>)</w:t>
      </w:r>
    </w:p>
    <w:p w:rsidR="00274136" w:rsidRPr="000A6D7B" w:rsidRDefault="00274136" w:rsidP="00880917">
      <w:pPr>
        <w:pStyle w:val="ConsPlusNonformat"/>
        <w:jc w:val="center"/>
        <w:rPr>
          <w:rFonts w:ascii="Times New Roman" w:hAnsi="Times New Roman" w:cs="Times New Roman"/>
          <w:sz w:val="21"/>
          <w:szCs w:val="21"/>
        </w:rPr>
      </w:pPr>
    </w:p>
    <w:tbl>
      <w:tblPr>
        <w:tblStyle w:val="ab"/>
        <w:tblW w:w="15872" w:type="dxa"/>
        <w:tblInd w:w="-601" w:type="dxa"/>
        <w:tblLayout w:type="fixed"/>
        <w:tblLook w:val="04A0" w:firstRow="1" w:lastRow="0" w:firstColumn="1" w:lastColumn="0" w:noHBand="0" w:noVBand="1"/>
      </w:tblPr>
      <w:tblGrid>
        <w:gridCol w:w="486"/>
        <w:gridCol w:w="2350"/>
        <w:gridCol w:w="1658"/>
        <w:gridCol w:w="1662"/>
        <w:gridCol w:w="1275"/>
        <w:gridCol w:w="1418"/>
        <w:gridCol w:w="1276"/>
        <w:gridCol w:w="850"/>
        <w:gridCol w:w="709"/>
        <w:gridCol w:w="709"/>
        <w:gridCol w:w="850"/>
        <w:gridCol w:w="1159"/>
        <w:gridCol w:w="1470"/>
      </w:tblGrid>
      <w:tr w:rsidR="000A6D7B" w:rsidRPr="000A6D7B" w:rsidTr="00B74670">
        <w:tc>
          <w:tcPr>
            <w:tcW w:w="486" w:type="dxa"/>
            <w:vMerge w:val="restart"/>
          </w:tcPr>
          <w:p w:rsidR="00182DB8" w:rsidRPr="000A6D7B" w:rsidRDefault="00182DB8" w:rsidP="00D43BA1">
            <w:pPr>
              <w:pStyle w:val="ConsPlusNormal"/>
              <w:jc w:val="center"/>
              <w:rPr>
                <w:rFonts w:ascii="Times New Roman" w:hAnsi="Times New Roman" w:cs="Times New Roman"/>
                <w:sz w:val="20"/>
              </w:rPr>
            </w:pPr>
            <w:r w:rsidRPr="000A6D7B">
              <w:rPr>
                <w:rFonts w:ascii="Times New Roman" w:hAnsi="Times New Roman" w:cs="Times New Roman"/>
                <w:sz w:val="20"/>
              </w:rPr>
              <w:t xml:space="preserve">N </w:t>
            </w:r>
            <w:proofErr w:type="gramStart"/>
            <w:r w:rsidRPr="000A6D7B">
              <w:rPr>
                <w:rFonts w:ascii="Times New Roman" w:hAnsi="Times New Roman" w:cs="Times New Roman"/>
                <w:sz w:val="20"/>
              </w:rPr>
              <w:t>п</w:t>
            </w:r>
            <w:proofErr w:type="gramEnd"/>
            <w:r w:rsidRPr="000A6D7B">
              <w:rPr>
                <w:rFonts w:ascii="Times New Roman" w:hAnsi="Times New Roman" w:cs="Times New Roman"/>
                <w:sz w:val="20"/>
              </w:rPr>
              <w:t>/п</w:t>
            </w:r>
          </w:p>
        </w:tc>
        <w:tc>
          <w:tcPr>
            <w:tcW w:w="2350" w:type="dxa"/>
            <w:vMerge w:val="restart"/>
          </w:tcPr>
          <w:p w:rsidR="00182DB8" w:rsidRPr="000A6D7B" w:rsidRDefault="00182DB8" w:rsidP="00D43BA1">
            <w:pPr>
              <w:pStyle w:val="ConsPlusNormal"/>
              <w:jc w:val="center"/>
              <w:rPr>
                <w:rFonts w:ascii="Times New Roman" w:hAnsi="Times New Roman" w:cs="Times New Roman"/>
                <w:sz w:val="20"/>
              </w:rPr>
            </w:pPr>
            <w:r w:rsidRPr="000A6D7B">
              <w:rPr>
                <w:rFonts w:ascii="Times New Roman" w:hAnsi="Times New Roman" w:cs="Times New Roman"/>
                <w:sz w:val="20"/>
              </w:rPr>
              <w:t>Направление инвестирования, наименование объекта, адрес объекта, сведения о государственной регистрации права собственности</w:t>
            </w:r>
          </w:p>
        </w:tc>
        <w:tc>
          <w:tcPr>
            <w:tcW w:w="1658" w:type="dxa"/>
            <w:vMerge w:val="restart"/>
          </w:tcPr>
          <w:p w:rsidR="00182DB8" w:rsidRPr="000A6D7B" w:rsidRDefault="00182DB8" w:rsidP="00121E1C">
            <w:pPr>
              <w:pStyle w:val="ConsPlusNormal"/>
              <w:jc w:val="center"/>
              <w:rPr>
                <w:rFonts w:ascii="Times New Roman" w:hAnsi="Times New Roman" w:cs="Times New Roman"/>
                <w:sz w:val="20"/>
              </w:rPr>
            </w:pPr>
            <w:r w:rsidRPr="000A6D7B">
              <w:rPr>
                <w:rFonts w:ascii="Times New Roman" w:hAnsi="Times New Roman" w:cs="Times New Roman"/>
                <w:sz w:val="20"/>
              </w:rPr>
              <w:t xml:space="preserve">Годы строительства/ реконструкции объектов </w:t>
            </w:r>
            <w:r w:rsidR="00121E1C" w:rsidRPr="000A6D7B">
              <w:rPr>
                <w:rFonts w:ascii="Times New Roman" w:hAnsi="Times New Roman" w:cs="Times New Roman"/>
                <w:sz w:val="20"/>
              </w:rPr>
              <w:t>муниципаль</w:t>
            </w:r>
            <w:r w:rsidRPr="000A6D7B">
              <w:rPr>
                <w:rFonts w:ascii="Times New Roman" w:hAnsi="Times New Roman" w:cs="Times New Roman"/>
                <w:sz w:val="20"/>
              </w:rPr>
              <w:t>ной собственности</w:t>
            </w:r>
          </w:p>
        </w:tc>
        <w:tc>
          <w:tcPr>
            <w:tcW w:w="1662" w:type="dxa"/>
            <w:vMerge w:val="restart"/>
          </w:tcPr>
          <w:p w:rsidR="00182DB8" w:rsidRPr="000A6D7B" w:rsidRDefault="00182DB8" w:rsidP="00D43BA1">
            <w:pPr>
              <w:pStyle w:val="ConsPlusNormal"/>
              <w:jc w:val="center"/>
              <w:rPr>
                <w:rFonts w:ascii="Times New Roman" w:hAnsi="Times New Roman" w:cs="Times New Roman"/>
                <w:sz w:val="20"/>
              </w:rPr>
            </w:pPr>
            <w:r w:rsidRPr="000A6D7B">
              <w:rPr>
                <w:rFonts w:ascii="Times New Roman" w:hAnsi="Times New Roman" w:cs="Times New Roman"/>
                <w:sz w:val="20"/>
              </w:rPr>
              <w:t>Мощность/ прирост мощности объекта (кв. метр, погонный метр, место, койко-место и т.д.)</w:t>
            </w:r>
          </w:p>
        </w:tc>
        <w:tc>
          <w:tcPr>
            <w:tcW w:w="1275" w:type="dxa"/>
            <w:vMerge w:val="restart"/>
          </w:tcPr>
          <w:p w:rsidR="00182DB8" w:rsidRPr="000A6D7B" w:rsidRDefault="00182DB8" w:rsidP="00D43BA1">
            <w:pPr>
              <w:pStyle w:val="ConsPlusNormal"/>
              <w:jc w:val="center"/>
              <w:rPr>
                <w:rFonts w:ascii="Times New Roman" w:hAnsi="Times New Roman" w:cs="Times New Roman"/>
                <w:sz w:val="20"/>
              </w:rPr>
            </w:pPr>
            <w:r w:rsidRPr="000A6D7B">
              <w:rPr>
                <w:rFonts w:ascii="Times New Roman" w:hAnsi="Times New Roman" w:cs="Times New Roman"/>
                <w:sz w:val="20"/>
              </w:rPr>
              <w:t>Предельная стоимость объекта, тыс. руб.</w:t>
            </w:r>
          </w:p>
        </w:tc>
        <w:tc>
          <w:tcPr>
            <w:tcW w:w="1418" w:type="dxa"/>
            <w:vMerge w:val="restart"/>
          </w:tcPr>
          <w:p w:rsidR="00182DB8" w:rsidRPr="000A6D7B" w:rsidRDefault="00182DB8" w:rsidP="00B74670">
            <w:pPr>
              <w:pStyle w:val="ConsPlusNormal"/>
              <w:jc w:val="center"/>
              <w:rPr>
                <w:rFonts w:ascii="Times New Roman" w:hAnsi="Times New Roman" w:cs="Times New Roman"/>
                <w:sz w:val="20"/>
              </w:rPr>
            </w:pPr>
            <w:proofErr w:type="spellStart"/>
            <w:r w:rsidRPr="000A6D7B">
              <w:rPr>
                <w:rFonts w:ascii="Times New Roman" w:hAnsi="Times New Roman" w:cs="Times New Roman"/>
                <w:sz w:val="20"/>
              </w:rPr>
              <w:t>Профинанс</w:t>
            </w:r>
            <w:proofErr w:type="gramStart"/>
            <w:r w:rsidRPr="000A6D7B">
              <w:rPr>
                <w:rFonts w:ascii="Times New Roman" w:hAnsi="Times New Roman" w:cs="Times New Roman"/>
                <w:sz w:val="20"/>
              </w:rPr>
              <w:t>и</w:t>
            </w:r>
            <w:proofErr w:type="spellEnd"/>
            <w:r w:rsidR="00B74670" w:rsidRPr="000A6D7B">
              <w:rPr>
                <w:rFonts w:ascii="Times New Roman" w:hAnsi="Times New Roman" w:cs="Times New Roman"/>
                <w:sz w:val="20"/>
              </w:rPr>
              <w:t>-</w:t>
            </w:r>
            <w:proofErr w:type="gramEnd"/>
            <w:r w:rsidR="00B74670" w:rsidRPr="000A6D7B">
              <w:rPr>
                <w:rFonts w:ascii="Times New Roman" w:hAnsi="Times New Roman" w:cs="Times New Roman"/>
                <w:sz w:val="20"/>
              </w:rPr>
              <w:t xml:space="preserve"> </w:t>
            </w:r>
            <w:proofErr w:type="spellStart"/>
            <w:r w:rsidRPr="000A6D7B">
              <w:rPr>
                <w:rFonts w:ascii="Times New Roman" w:hAnsi="Times New Roman" w:cs="Times New Roman"/>
                <w:sz w:val="20"/>
              </w:rPr>
              <w:t>ровано</w:t>
            </w:r>
            <w:proofErr w:type="spellEnd"/>
            <w:r w:rsidRPr="000A6D7B">
              <w:rPr>
                <w:rFonts w:ascii="Times New Roman" w:hAnsi="Times New Roman" w:cs="Times New Roman"/>
                <w:sz w:val="20"/>
              </w:rPr>
              <w:t xml:space="preserve"> на 01.01.____</w:t>
            </w:r>
            <w:hyperlink r:id="rId21" w:history="1">
              <w:r w:rsidRPr="000A6D7B">
                <w:rPr>
                  <w:rFonts w:ascii="Times New Roman" w:hAnsi="Times New Roman" w:cs="Times New Roman"/>
                  <w:sz w:val="20"/>
                </w:rPr>
                <w:t>**</w:t>
              </w:r>
            </w:hyperlink>
            <w:r w:rsidRPr="000A6D7B">
              <w:rPr>
                <w:rFonts w:ascii="Times New Roman" w:hAnsi="Times New Roman" w:cs="Times New Roman"/>
                <w:sz w:val="20"/>
              </w:rPr>
              <w:t>, тыс. руб.</w:t>
            </w:r>
          </w:p>
        </w:tc>
        <w:tc>
          <w:tcPr>
            <w:tcW w:w="1276" w:type="dxa"/>
            <w:vMerge w:val="restart"/>
          </w:tcPr>
          <w:p w:rsidR="00182DB8" w:rsidRPr="000A6D7B" w:rsidRDefault="00182DB8" w:rsidP="00D43BA1">
            <w:pPr>
              <w:pStyle w:val="ConsPlusNormal"/>
              <w:jc w:val="center"/>
              <w:rPr>
                <w:rFonts w:ascii="Times New Roman" w:hAnsi="Times New Roman" w:cs="Times New Roman"/>
                <w:sz w:val="20"/>
              </w:rPr>
            </w:pPr>
            <w:r w:rsidRPr="000A6D7B">
              <w:rPr>
                <w:rFonts w:ascii="Times New Roman" w:hAnsi="Times New Roman" w:cs="Times New Roman"/>
                <w:sz w:val="20"/>
              </w:rPr>
              <w:t xml:space="preserve">Источники </w:t>
            </w:r>
            <w:proofErr w:type="spellStart"/>
            <w:proofErr w:type="gramStart"/>
            <w:r w:rsidRPr="000A6D7B">
              <w:rPr>
                <w:rFonts w:ascii="Times New Roman" w:hAnsi="Times New Roman" w:cs="Times New Roman"/>
                <w:sz w:val="20"/>
              </w:rPr>
              <w:t>финансиро</w:t>
            </w:r>
            <w:r w:rsidR="00B74670" w:rsidRPr="000A6D7B">
              <w:rPr>
                <w:rFonts w:ascii="Times New Roman" w:hAnsi="Times New Roman" w:cs="Times New Roman"/>
                <w:sz w:val="20"/>
              </w:rPr>
              <w:t>-</w:t>
            </w:r>
            <w:r w:rsidRPr="000A6D7B">
              <w:rPr>
                <w:rFonts w:ascii="Times New Roman" w:hAnsi="Times New Roman" w:cs="Times New Roman"/>
                <w:sz w:val="20"/>
              </w:rPr>
              <w:t>вания</w:t>
            </w:r>
            <w:proofErr w:type="spellEnd"/>
            <w:proofErr w:type="gramEnd"/>
          </w:p>
        </w:tc>
        <w:tc>
          <w:tcPr>
            <w:tcW w:w="3118" w:type="dxa"/>
            <w:gridSpan w:val="4"/>
          </w:tcPr>
          <w:p w:rsidR="00182DB8" w:rsidRPr="000A6D7B" w:rsidRDefault="00182DB8" w:rsidP="00D43BA1">
            <w:pPr>
              <w:rPr>
                <w:rFonts w:ascii="Times New Roman" w:hAnsi="Times New Roman" w:cs="Times New Roman"/>
                <w:sz w:val="20"/>
                <w:szCs w:val="20"/>
              </w:rPr>
            </w:pPr>
            <w:r w:rsidRPr="000A6D7B">
              <w:rPr>
                <w:rFonts w:ascii="Times New Roman" w:hAnsi="Times New Roman" w:cs="Times New Roman"/>
                <w:sz w:val="20"/>
                <w:szCs w:val="20"/>
              </w:rPr>
              <w:t>Финансирование, тыс. рублей</w:t>
            </w:r>
          </w:p>
        </w:tc>
        <w:tc>
          <w:tcPr>
            <w:tcW w:w="1159" w:type="dxa"/>
            <w:vMerge w:val="restart"/>
          </w:tcPr>
          <w:p w:rsidR="00182DB8" w:rsidRPr="000A6D7B" w:rsidRDefault="00182DB8" w:rsidP="00D43BA1">
            <w:pPr>
              <w:pStyle w:val="ConsPlusNormal"/>
              <w:jc w:val="center"/>
              <w:rPr>
                <w:rFonts w:ascii="Times New Roman" w:hAnsi="Times New Roman" w:cs="Times New Roman"/>
                <w:sz w:val="20"/>
              </w:rPr>
            </w:pPr>
            <w:r w:rsidRPr="000A6D7B">
              <w:rPr>
                <w:rFonts w:ascii="Times New Roman" w:hAnsi="Times New Roman" w:cs="Times New Roman"/>
                <w:sz w:val="20"/>
              </w:rPr>
              <w:t>Остаток сметной стоимости до ввода в эксплуатацию, тыс. руб.</w:t>
            </w:r>
          </w:p>
        </w:tc>
        <w:tc>
          <w:tcPr>
            <w:tcW w:w="1470" w:type="dxa"/>
            <w:vMerge w:val="restart"/>
          </w:tcPr>
          <w:p w:rsidR="00182DB8" w:rsidRPr="000A6D7B" w:rsidRDefault="00182DB8" w:rsidP="003F0278">
            <w:pPr>
              <w:pStyle w:val="ConsPlusNormal"/>
              <w:jc w:val="center"/>
              <w:rPr>
                <w:rFonts w:ascii="Times New Roman" w:hAnsi="Times New Roman" w:cs="Times New Roman"/>
                <w:sz w:val="20"/>
              </w:rPr>
            </w:pPr>
            <w:r w:rsidRPr="000A6D7B">
              <w:rPr>
                <w:rFonts w:ascii="Times New Roman" w:hAnsi="Times New Roman" w:cs="Times New Roman"/>
                <w:sz w:val="20"/>
              </w:rPr>
              <w:t xml:space="preserve">Наименование главного распорядителя средств бюджета </w:t>
            </w:r>
            <w:r w:rsidR="003F0278" w:rsidRPr="000A6D7B">
              <w:rPr>
                <w:rFonts w:ascii="Times New Roman" w:hAnsi="Times New Roman" w:cs="Times New Roman"/>
                <w:sz w:val="20"/>
              </w:rPr>
              <w:t>Рузского городского округа</w:t>
            </w:r>
          </w:p>
        </w:tc>
      </w:tr>
      <w:tr w:rsidR="000A6D7B" w:rsidRPr="000A6D7B" w:rsidTr="00B74670">
        <w:tc>
          <w:tcPr>
            <w:tcW w:w="486" w:type="dxa"/>
            <w:vMerge/>
          </w:tcPr>
          <w:p w:rsidR="00182DB8" w:rsidRPr="000A6D7B" w:rsidRDefault="00182DB8">
            <w:pPr>
              <w:pStyle w:val="ConsPlusNormal"/>
              <w:jc w:val="both"/>
              <w:rPr>
                <w:sz w:val="20"/>
              </w:rPr>
            </w:pPr>
          </w:p>
        </w:tc>
        <w:tc>
          <w:tcPr>
            <w:tcW w:w="2350" w:type="dxa"/>
            <w:vMerge/>
          </w:tcPr>
          <w:p w:rsidR="00182DB8" w:rsidRPr="000A6D7B" w:rsidRDefault="00182DB8">
            <w:pPr>
              <w:pStyle w:val="ConsPlusNormal"/>
              <w:jc w:val="both"/>
              <w:rPr>
                <w:sz w:val="20"/>
              </w:rPr>
            </w:pPr>
          </w:p>
        </w:tc>
        <w:tc>
          <w:tcPr>
            <w:tcW w:w="1658" w:type="dxa"/>
            <w:vMerge/>
          </w:tcPr>
          <w:p w:rsidR="00182DB8" w:rsidRPr="000A6D7B" w:rsidRDefault="00182DB8">
            <w:pPr>
              <w:pStyle w:val="ConsPlusNormal"/>
              <w:jc w:val="both"/>
              <w:rPr>
                <w:sz w:val="20"/>
              </w:rPr>
            </w:pPr>
          </w:p>
        </w:tc>
        <w:tc>
          <w:tcPr>
            <w:tcW w:w="1662" w:type="dxa"/>
            <w:vMerge/>
          </w:tcPr>
          <w:p w:rsidR="00182DB8" w:rsidRPr="000A6D7B" w:rsidRDefault="00182DB8">
            <w:pPr>
              <w:pStyle w:val="ConsPlusNormal"/>
              <w:jc w:val="both"/>
              <w:rPr>
                <w:sz w:val="20"/>
              </w:rPr>
            </w:pPr>
          </w:p>
        </w:tc>
        <w:tc>
          <w:tcPr>
            <w:tcW w:w="1275" w:type="dxa"/>
            <w:vMerge/>
          </w:tcPr>
          <w:p w:rsidR="00182DB8" w:rsidRPr="000A6D7B" w:rsidRDefault="00182DB8">
            <w:pPr>
              <w:pStyle w:val="ConsPlusNormal"/>
              <w:jc w:val="both"/>
              <w:rPr>
                <w:sz w:val="20"/>
              </w:rPr>
            </w:pPr>
          </w:p>
        </w:tc>
        <w:tc>
          <w:tcPr>
            <w:tcW w:w="1418" w:type="dxa"/>
            <w:vMerge/>
          </w:tcPr>
          <w:p w:rsidR="00182DB8" w:rsidRPr="000A6D7B" w:rsidRDefault="00182DB8">
            <w:pPr>
              <w:pStyle w:val="ConsPlusNormal"/>
              <w:jc w:val="both"/>
              <w:rPr>
                <w:sz w:val="20"/>
              </w:rPr>
            </w:pPr>
          </w:p>
        </w:tc>
        <w:tc>
          <w:tcPr>
            <w:tcW w:w="1276" w:type="dxa"/>
            <w:vMerge/>
          </w:tcPr>
          <w:p w:rsidR="00182DB8" w:rsidRPr="000A6D7B" w:rsidRDefault="00182DB8">
            <w:pPr>
              <w:pStyle w:val="ConsPlusNormal"/>
              <w:jc w:val="both"/>
              <w:rPr>
                <w:sz w:val="20"/>
              </w:rPr>
            </w:pPr>
          </w:p>
        </w:tc>
        <w:tc>
          <w:tcPr>
            <w:tcW w:w="850" w:type="dxa"/>
          </w:tcPr>
          <w:p w:rsidR="00182DB8" w:rsidRPr="000A6D7B" w:rsidRDefault="00182DB8" w:rsidP="00D43BA1">
            <w:pPr>
              <w:rPr>
                <w:rFonts w:ascii="Times New Roman" w:hAnsi="Times New Roman" w:cs="Times New Roman"/>
                <w:sz w:val="20"/>
                <w:szCs w:val="20"/>
              </w:rPr>
            </w:pPr>
            <w:r w:rsidRPr="000A6D7B">
              <w:rPr>
                <w:rFonts w:ascii="Times New Roman" w:hAnsi="Times New Roman" w:cs="Times New Roman"/>
                <w:sz w:val="20"/>
                <w:szCs w:val="20"/>
              </w:rPr>
              <w:t>Всего</w:t>
            </w:r>
          </w:p>
        </w:tc>
        <w:tc>
          <w:tcPr>
            <w:tcW w:w="709" w:type="dxa"/>
          </w:tcPr>
          <w:p w:rsidR="00182DB8" w:rsidRPr="000A6D7B" w:rsidRDefault="00182DB8" w:rsidP="00D43BA1">
            <w:pPr>
              <w:rPr>
                <w:rFonts w:ascii="Times New Roman" w:hAnsi="Times New Roman" w:cs="Times New Roman"/>
                <w:sz w:val="20"/>
                <w:szCs w:val="20"/>
              </w:rPr>
            </w:pPr>
            <w:r w:rsidRPr="000A6D7B">
              <w:rPr>
                <w:rFonts w:ascii="Times New Roman" w:hAnsi="Times New Roman" w:cs="Times New Roman"/>
                <w:sz w:val="20"/>
                <w:szCs w:val="20"/>
              </w:rPr>
              <w:t>1 год</w:t>
            </w:r>
          </w:p>
        </w:tc>
        <w:tc>
          <w:tcPr>
            <w:tcW w:w="709" w:type="dxa"/>
          </w:tcPr>
          <w:p w:rsidR="00182DB8" w:rsidRPr="000A6D7B" w:rsidRDefault="00182DB8" w:rsidP="00D43BA1">
            <w:pPr>
              <w:rPr>
                <w:rFonts w:ascii="Times New Roman" w:hAnsi="Times New Roman" w:cs="Times New Roman"/>
                <w:sz w:val="20"/>
                <w:szCs w:val="20"/>
              </w:rPr>
            </w:pPr>
            <w:r w:rsidRPr="000A6D7B">
              <w:rPr>
                <w:rFonts w:ascii="Times New Roman" w:hAnsi="Times New Roman" w:cs="Times New Roman"/>
                <w:sz w:val="20"/>
                <w:szCs w:val="20"/>
              </w:rPr>
              <w:t>2 год</w:t>
            </w:r>
          </w:p>
        </w:tc>
        <w:tc>
          <w:tcPr>
            <w:tcW w:w="850" w:type="dxa"/>
          </w:tcPr>
          <w:p w:rsidR="00182DB8" w:rsidRPr="000A6D7B" w:rsidRDefault="00182DB8" w:rsidP="00D43BA1">
            <w:pPr>
              <w:rPr>
                <w:rFonts w:ascii="Times New Roman" w:hAnsi="Times New Roman" w:cs="Times New Roman"/>
                <w:sz w:val="20"/>
                <w:szCs w:val="20"/>
              </w:rPr>
            </w:pPr>
            <w:r w:rsidRPr="000A6D7B">
              <w:rPr>
                <w:rFonts w:ascii="Times New Roman" w:hAnsi="Times New Roman" w:cs="Times New Roman"/>
                <w:sz w:val="20"/>
                <w:szCs w:val="20"/>
              </w:rPr>
              <w:t>n-й год</w:t>
            </w:r>
          </w:p>
        </w:tc>
        <w:tc>
          <w:tcPr>
            <w:tcW w:w="1159" w:type="dxa"/>
            <w:vMerge/>
          </w:tcPr>
          <w:p w:rsidR="00182DB8" w:rsidRPr="000A6D7B" w:rsidRDefault="00182DB8">
            <w:pPr>
              <w:pStyle w:val="ConsPlusNormal"/>
              <w:jc w:val="both"/>
              <w:rPr>
                <w:sz w:val="20"/>
              </w:rPr>
            </w:pPr>
          </w:p>
        </w:tc>
        <w:tc>
          <w:tcPr>
            <w:tcW w:w="1470" w:type="dxa"/>
            <w:vMerge/>
          </w:tcPr>
          <w:p w:rsidR="00182DB8" w:rsidRPr="000A6D7B" w:rsidRDefault="00182DB8">
            <w:pPr>
              <w:pStyle w:val="ConsPlusNormal"/>
              <w:jc w:val="both"/>
              <w:rPr>
                <w:sz w:val="20"/>
              </w:rPr>
            </w:pPr>
          </w:p>
        </w:tc>
      </w:tr>
      <w:tr w:rsidR="000A6D7B" w:rsidRPr="000A6D7B" w:rsidTr="00B74670">
        <w:tc>
          <w:tcPr>
            <w:tcW w:w="486" w:type="dxa"/>
          </w:tcPr>
          <w:p w:rsidR="007C0847" w:rsidRPr="000A6D7B" w:rsidRDefault="00B74670" w:rsidP="00B74670">
            <w:pPr>
              <w:pStyle w:val="ConsPlusNormal"/>
              <w:jc w:val="center"/>
              <w:rPr>
                <w:rFonts w:ascii="Times New Roman" w:hAnsi="Times New Roman" w:cs="Times New Roman"/>
                <w:sz w:val="20"/>
              </w:rPr>
            </w:pPr>
            <w:r w:rsidRPr="000A6D7B">
              <w:rPr>
                <w:rFonts w:ascii="Times New Roman" w:hAnsi="Times New Roman" w:cs="Times New Roman"/>
                <w:sz w:val="20"/>
              </w:rPr>
              <w:t>1</w:t>
            </w:r>
          </w:p>
        </w:tc>
        <w:tc>
          <w:tcPr>
            <w:tcW w:w="2350" w:type="dxa"/>
          </w:tcPr>
          <w:p w:rsidR="007C0847" w:rsidRPr="000A6D7B" w:rsidRDefault="00B74670" w:rsidP="00B74670">
            <w:pPr>
              <w:pStyle w:val="ConsPlusNormal"/>
              <w:jc w:val="center"/>
              <w:rPr>
                <w:rFonts w:ascii="Times New Roman" w:hAnsi="Times New Roman" w:cs="Times New Roman"/>
                <w:sz w:val="20"/>
              </w:rPr>
            </w:pPr>
            <w:r w:rsidRPr="000A6D7B">
              <w:rPr>
                <w:rFonts w:ascii="Times New Roman" w:hAnsi="Times New Roman" w:cs="Times New Roman"/>
                <w:sz w:val="20"/>
              </w:rPr>
              <w:t>2</w:t>
            </w:r>
          </w:p>
        </w:tc>
        <w:tc>
          <w:tcPr>
            <w:tcW w:w="1658" w:type="dxa"/>
          </w:tcPr>
          <w:p w:rsidR="007C0847" w:rsidRPr="000A6D7B" w:rsidRDefault="00B74670" w:rsidP="00B74670">
            <w:pPr>
              <w:pStyle w:val="ConsPlusNormal"/>
              <w:jc w:val="center"/>
              <w:rPr>
                <w:rFonts w:ascii="Times New Roman" w:hAnsi="Times New Roman" w:cs="Times New Roman"/>
                <w:sz w:val="20"/>
              </w:rPr>
            </w:pPr>
            <w:r w:rsidRPr="000A6D7B">
              <w:rPr>
                <w:rFonts w:ascii="Times New Roman" w:hAnsi="Times New Roman" w:cs="Times New Roman"/>
                <w:sz w:val="20"/>
              </w:rPr>
              <w:t>3</w:t>
            </w:r>
          </w:p>
        </w:tc>
        <w:tc>
          <w:tcPr>
            <w:tcW w:w="1662" w:type="dxa"/>
          </w:tcPr>
          <w:p w:rsidR="007C0847" w:rsidRPr="000A6D7B" w:rsidRDefault="00B74670" w:rsidP="00B74670">
            <w:pPr>
              <w:pStyle w:val="ConsPlusNormal"/>
              <w:jc w:val="center"/>
              <w:rPr>
                <w:rFonts w:ascii="Times New Roman" w:hAnsi="Times New Roman" w:cs="Times New Roman"/>
                <w:sz w:val="20"/>
              </w:rPr>
            </w:pPr>
            <w:r w:rsidRPr="000A6D7B">
              <w:rPr>
                <w:rFonts w:ascii="Times New Roman" w:hAnsi="Times New Roman" w:cs="Times New Roman"/>
                <w:sz w:val="20"/>
              </w:rPr>
              <w:t>4</w:t>
            </w:r>
          </w:p>
        </w:tc>
        <w:tc>
          <w:tcPr>
            <w:tcW w:w="1275" w:type="dxa"/>
          </w:tcPr>
          <w:p w:rsidR="007C0847" w:rsidRPr="000A6D7B" w:rsidRDefault="00B74670" w:rsidP="00B74670">
            <w:pPr>
              <w:pStyle w:val="ConsPlusNormal"/>
              <w:jc w:val="center"/>
              <w:rPr>
                <w:rFonts w:ascii="Times New Roman" w:hAnsi="Times New Roman" w:cs="Times New Roman"/>
                <w:sz w:val="20"/>
              </w:rPr>
            </w:pPr>
            <w:r w:rsidRPr="000A6D7B">
              <w:rPr>
                <w:rFonts w:ascii="Times New Roman" w:hAnsi="Times New Roman" w:cs="Times New Roman"/>
                <w:sz w:val="20"/>
              </w:rPr>
              <w:t>5</w:t>
            </w:r>
          </w:p>
        </w:tc>
        <w:tc>
          <w:tcPr>
            <w:tcW w:w="1418" w:type="dxa"/>
          </w:tcPr>
          <w:p w:rsidR="007C0847" w:rsidRPr="000A6D7B" w:rsidRDefault="00B74670" w:rsidP="00B74670">
            <w:pPr>
              <w:pStyle w:val="ConsPlusNormal"/>
              <w:jc w:val="center"/>
              <w:rPr>
                <w:rFonts w:ascii="Times New Roman" w:hAnsi="Times New Roman" w:cs="Times New Roman"/>
                <w:sz w:val="20"/>
              </w:rPr>
            </w:pPr>
            <w:r w:rsidRPr="000A6D7B">
              <w:rPr>
                <w:rFonts w:ascii="Times New Roman" w:hAnsi="Times New Roman" w:cs="Times New Roman"/>
                <w:sz w:val="20"/>
              </w:rPr>
              <w:t>6</w:t>
            </w:r>
          </w:p>
        </w:tc>
        <w:tc>
          <w:tcPr>
            <w:tcW w:w="1276" w:type="dxa"/>
          </w:tcPr>
          <w:p w:rsidR="007C0847" w:rsidRPr="000A6D7B" w:rsidRDefault="00B74670" w:rsidP="00B74670">
            <w:pPr>
              <w:pStyle w:val="ConsPlusNormal"/>
              <w:jc w:val="center"/>
              <w:rPr>
                <w:rFonts w:ascii="Times New Roman" w:hAnsi="Times New Roman" w:cs="Times New Roman"/>
                <w:sz w:val="20"/>
              </w:rPr>
            </w:pPr>
            <w:r w:rsidRPr="000A6D7B">
              <w:rPr>
                <w:rFonts w:ascii="Times New Roman" w:hAnsi="Times New Roman" w:cs="Times New Roman"/>
                <w:sz w:val="20"/>
              </w:rPr>
              <w:t>7</w:t>
            </w:r>
          </w:p>
        </w:tc>
        <w:tc>
          <w:tcPr>
            <w:tcW w:w="850" w:type="dxa"/>
          </w:tcPr>
          <w:p w:rsidR="007C0847" w:rsidRPr="000A6D7B" w:rsidRDefault="00B74670" w:rsidP="00B74670">
            <w:pPr>
              <w:pStyle w:val="ConsPlusNormal"/>
              <w:jc w:val="center"/>
              <w:rPr>
                <w:rFonts w:ascii="Times New Roman" w:hAnsi="Times New Roman" w:cs="Times New Roman"/>
                <w:sz w:val="20"/>
              </w:rPr>
            </w:pPr>
            <w:r w:rsidRPr="000A6D7B">
              <w:rPr>
                <w:rFonts w:ascii="Times New Roman" w:hAnsi="Times New Roman" w:cs="Times New Roman"/>
                <w:sz w:val="20"/>
              </w:rPr>
              <w:t>8</w:t>
            </w:r>
          </w:p>
        </w:tc>
        <w:tc>
          <w:tcPr>
            <w:tcW w:w="709" w:type="dxa"/>
          </w:tcPr>
          <w:p w:rsidR="007C0847" w:rsidRPr="000A6D7B" w:rsidRDefault="00B74670" w:rsidP="00B74670">
            <w:pPr>
              <w:pStyle w:val="ConsPlusNormal"/>
              <w:jc w:val="center"/>
              <w:rPr>
                <w:rFonts w:ascii="Times New Roman" w:hAnsi="Times New Roman" w:cs="Times New Roman"/>
                <w:sz w:val="20"/>
              </w:rPr>
            </w:pPr>
            <w:r w:rsidRPr="000A6D7B">
              <w:rPr>
                <w:rFonts w:ascii="Times New Roman" w:hAnsi="Times New Roman" w:cs="Times New Roman"/>
                <w:sz w:val="20"/>
              </w:rPr>
              <w:t>9</w:t>
            </w:r>
          </w:p>
        </w:tc>
        <w:tc>
          <w:tcPr>
            <w:tcW w:w="709" w:type="dxa"/>
          </w:tcPr>
          <w:p w:rsidR="007C0847" w:rsidRPr="000A6D7B" w:rsidRDefault="00B74670" w:rsidP="00B74670">
            <w:pPr>
              <w:pStyle w:val="ConsPlusNormal"/>
              <w:jc w:val="center"/>
              <w:rPr>
                <w:rFonts w:ascii="Times New Roman" w:hAnsi="Times New Roman" w:cs="Times New Roman"/>
                <w:sz w:val="20"/>
              </w:rPr>
            </w:pPr>
            <w:r w:rsidRPr="000A6D7B">
              <w:rPr>
                <w:rFonts w:ascii="Times New Roman" w:hAnsi="Times New Roman" w:cs="Times New Roman"/>
                <w:sz w:val="20"/>
              </w:rPr>
              <w:t>10</w:t>
            </w:r>
          </w:p>
        </w:tc>
        <w:tc>
          <w:tcPr>
            <w:tcW w:w="850" w:type="dxa"/>
          </w:tcPr>
          <w:p w:rsidR="007C0847" w:rsidRPr="000A6D7B" w:rsidRDefault="00B74670" w:rsidP="00B74670">
            <w:pPr>
              <w:pStyle w:val="ConsPlusNormal"/>
              <w:jc w:val="center"/>
              <w:rPr>
                <w:rFonts w:ascii="Times New Roman" w:hAnsi="Times New Roman" w:cs="Times New Roman"/>
                <w:sz w:val="20"/>
              </w:rPr>
            </w:pPr>
            <w:r w:rsidRPr="000A6D7B">
              <w:rPr>
                <w:rFonts w:ascii="Times New Roman" w:hAnsi="Times New Roman" w:cs="Times New Roman"/>
                <w:sz w:val="20"/>
              </w:rPr>
              <w:t>11</w:t>
            </w:r>
          </w:p>
        </w:tc>
        <w:tc>
          <w:tcPr>
            <w:tcW w:w="1159" w:type="dxa"/>
          </w:tcPr>
          <w:p w:rsidR="007C0847" w:rsidRPr="000A6D7B" w:rsidRDefault="00B74670" w:rsidP="00B74670">
            <w:pPr>
              <w:pStyle w:val="ConsPlusNormal"/>
              <w:jc w:val="center"/>
              <w:rPr>
                <w:rFonts w:ascii="Times New Roman" w:hAnsi="Times New Roman" w:cs="Times New Roman"/>
                <w:sz w:val="20"/>
              </w:rPr>
            </w:pPr>
            <w:r w:rsidRPr="000A6D7B">
              <w:rPr>
                <w:rFonts w:ascii="Times New Roman" w:hAnsi="Times New Roman" w:cs="Times New Roman"/>
                <w:sz w:val="20"/>
              </w:rPr>
              <w:t>12</w:t>
            </w:r>
          </w:p>
        </w:tc>
        <w:tc>
          <w:tcPr>
            <w:tcW w:w="1470" w:type="dxa"/>
          </w:tcPr>
          <w:p w:rsidR="007C0847" w:rsidRPr="000A6D7B" w:rsidRDefault="00B74670" w:rsidP="00B74670">
            <w:pPr>
              <w:pStyle w:val="ConsPlusNormal"/>
              <w:jc w:val="center"/>
              <w:rPr>
                <w:rFonts w:ascii="Times New Roman" w:hAnsi="Times New Roman" w:cs="Times New Roman"/>
                <w:sz w:val="20"/>
              </w:rPr>
            </w:pPr>
            <w:r w:rsidRPr="000A6D7B">
              <w:rPr>
                <w:rFonts w:ascii="Times New Roman" w:hAnsi="Times New Roman" w:cs="Times New Roman"/>
                <w:sz w:val="20"/>
              </w:rPr>
              <w:t>13</w:t>
            </w:r>
          </w:p>
        </w:tc>
      </w:tr>
      <w:tr w:rsidR="000A6D7B" w:rsidRPr="000A6D7B" w:rsidTr="00B74670">
        <w:tc>
          <w:tcPr>
            <w:tcW w:w="486" w:type="dxa"/>
          </w:tcPr>
          <w:p w:rsidR="007C0847" w:rsidRPr="000A6D7B" w:rsidRDefault="00121E1C">
            <w:pPr>
              <w:pStyle w:val="ConsPlusNormal"/>
              <w:jc w:val="both"/>
              <w:rPr>
                <w:rFonts w:ascii="Times New Roman" w:hAnsi="Times New Roman" w:cs="Times New Roman"/>
                <w:sz w:val="20"/>
              </w:rPr>
            </w:pPr>
            <w:r w:rsidRPr="000A6D7B">
              <w:rPr>
                <w:rFonts w:ascii="Times New Roman" w:hAnsi="Times New Roman" w:cs="Times New Roman"/>
                <w:sz w:val="20"/>
              </w:rPr>
              <w:t>1.</w:t>
            </w:r>
          </w:p>
        </w:tc>
        <w:tc>
          <w:tcPr>
            <w:tcW w:w="2350" w:type="dxa"/>
          </w:tcPr>
          <w:p w:rsidR="007C0847" w:rsidRPr="000A6D7B" w:rsidRDefault="00121E1C">
            <w:pPr>
              <w:pStyle w:val="ConsPlusNormal"/>
              <w:jc w:val="both"/>
              <w:rPr>
                <w:rFonts w:ascii="Times New Roman" w:hAnsi="Times New Roman" w:cs="Times New Roman"/>
                <w:sz w:val="20"/>
              </w:rPr>
            </w:pPr>
            <w:r w:rsidRPr="000A6D7B">
              <w:rPr>
                <w:rFonts w:ascii="Times New Roman" w:hAnsi="Times New Roman" w:cs="Times New Roman"/>
                <w:sz w:val="20"/>
              </w:rPr>
              <w:t>Объект 1</w:t>
            </w:r>
          </w:p>
        </w:tc>
        <w:tc>
          <w:tcPr>
            <w:tcW w:w="1658" w:type="dxa"/>
          </w:tcPr>
          <w:p w:rsidR="007C0847" w:rsidRPr="000A6D7B" w:rsidRDefault="007C0847">
            <w:pPr>
              <w:pStyle w:val="ConsPlusNormal"/>
              <w:jc w:val="both"/>
              <w:rPr>
                <w:rFonts w:ascii="Times New Roman" w:hAnsi="Times New Roman" w:cs="Times New Roman"/>
                <w:sz w:val="20"/>
              </w:rPr>
            </w:pPr>
          </w:p>
        </w:tc>
        <w:tc>
          <w:tcPr>
            <w:tcW w:w="1662" w:type="dxa"/>
          </w:tcPr>
          <w:p w:rsidR="007C0847" w:rsidRPr="000A6D7B" w:rsidRDefault="007C0847">
            <w:pPr>
              <w:pStyle w:val="ConsPlusNormal"/>
              <w:jc w:val="both"/>
              <w:rPr>
                <w:rFonts w:ascii="Times New Roman" w:hAnsi="Times New Roman" w:cs="Times New Roman"/>
                <w:sz w:val="20"/>
              </w:rPr>
            </w:pPr>
          </w:p>
        </w:tc>
        <w:tc>
          <w:tcPr>
            <w:tcW w:w="1275" w:type="dxa"/>
          </w:tcPr>
          <w:p w:rsidR="007C0847" w:rsidRPr="000A6D7B" w:rsidRDefault="007C0847">
            <w:pPr>
              <w:pStyle w:val="ConsPlusNormal"/>
              <w:jc w:val="both"/>
              <w:rPr>
                <w:rFonts w:ascii="Times New Roman" w:hAnsi="Times New Roman" w:cs="Times New Roman"/>
                <w:sz w:val="20"/>
              </w:rPr>
            </w:pPr>
          </w:p>
        </w:tc>
        <w:tc>
          <w:tcPr>
            <w:tcW w:w="1418" w:type="dxa"/>
          </w:tcPr>
          <w:p w:rsidR="007C0847" w:rsidRPr="000A6D7B" w:rsidRDefault="007C0847">
            <w:pPr>
              <w:pStyle w:val="ConsPlusNormal"/>
              <w:jc w:val="both"/>
              <w:rPr>
                <w:rFonts w:ascii="Times New Roman" w:hAnsi="Times New Roman" w:cs="Times New Roman"/>
                <w:sz w:val="20"/>
              </w:rPr>
            </w:pPr>
          </w:p>
        </w:tc>
        <w:tc>
          <w:tcPr>
            <w:tcW w:w="1276" w:type="dxa"/>
          </w:tcPr>
          <w:p w:rsidR="007C0847" w:rsidRPr="000A6D7B" w:rsidRDefault="00121E1C">
            <w:pPr>
              <w:pStyle w:val="ConsPlusNormal"/>
              <w:jc w:val="both"/>
              <w:rPr>
                <w:rFonts w:ascii="Times New Roman" w:hAnsi="Times New Roman" w:cs="Times New Roman"/>
                <w:sz w:val="20"/>
              </w:rPr>
            </w:pPr>
            <w:r w:rsidRPr="000A6D7B">
              <w:rPr>
                <w:rFonts w:ascii="Times New Roman" w:hAnsi="Times New Roman" w:cs="Times New Roman"/>
                <w:sz w:val="20"/>
              </w:rPr>
              <w:t>Итого</w:t>
            </w:r>
          </w:p>
        </w:tc>
        <w:tc>
          <w:tcPr>
            <w:tcW w:w="850" w:type="dxa"/>
          </w:tcPr>
          <w:p w:rsidR="007C0847" w:rsidRPr="000A6D7B" w:rsidRDefault="007C0847">
            <w:pPr>
              <w:pStyle w:val="ConsPlusNormal"/>
              <w:jc w:val="both"/>
              <w:rPr>
                <w:rFonts w:ascii="Times New Roman" w:hAnsi="Times New Roman" w:cs="Times New Roman"/>
                <w:sz w:val="20"/>
              </w:rPr>
            </w:pPr>
          </w:p>
        </w:tc>
        <w:tc>
          <w:tcPr>
            <w:tcW w:w="709" w:type="dxa"/>
          </w:tcPr>
          <w:p w:rsidR="007C0847" w:rsidRPr="000A6D7B" w:rsidRDefault="007C0847">
            <w:pPr>
              <w:pStyle w:val="ConsPlusNormal"/>
              <w:jc w:val="both"/>
              <w:rPr>
                <w:rFonts w:ascii="Times New Roman" w:hAnsi="Times New Roman" w:cs="Times New Roman"/>
                <w:sz w:val="20"/>
              </w:rPr>
            </w:pPr>
          </w:p>
        </w:tc>
        <w:tc>
          <w:tcPr>
            <w:tcW w:w="709" w:type="dxa"/>
          </w:tcPr>
          <w:p w:rsidR="007C0847" w:rsidRPr="000A6D7B" w:rsidRDefault="007C0847">
            <w:pPr>
              <w:pStyle w:val="ConsPlusNormal"/>
              <w:jc w:val="both"/>
              <w:rPr>
                <w:rFonts w:ascii="Times New Roman" w:hAnsi="Times New Roman" w:cs="Times New Roman"/>
                <w:sz w:val="20"/>
              </w:rPr>
            </w:pPr>
          </w:p>
        </w:tc>
        <w:tc>
          <w:tcPr>
            <w:tcW w:w="850" w:type="dxa"/>
          </w:tcPr>
          <w:p w:rsidR="007C0847" w:rsidRPr="000A6D7B" w:rsidRDefault="007C0847">
            <w:pPr>
              <w:pStyle w:val="ConsPlusNormal"/>
              <w:jc w:val="both"/>
              <w:rPr>
                <w:rFonts w:ascii="Times New Roman" w:hAnsi="Times New Roman" w:cs="Times New Roman"/>
                <w:sz w:val="20"/>
              </w:rPr>
            </w:pPr>
          </w:p>
        </w:tc>
        <w:tc>
          <w:tcPr>
            <w:tcW w:w="1159" w:type="dxa"/>
          </w:tcPr>
          <w:p w:rsidR="007C0847" w:rsidRPr="000A6D7B" w:rsidRDefault="007C0847">
            <w:pPr>
              <w:pStyle w:val="ConsPlusNormal"/>
              <w:jc w:val="both"/>
              <w:rPr>
                <w:rFonts w:ascii="Times New Roman" w:hAnsi="Times New Roman" w:cs="Times New Roman"/>
                <w:sz w:val="20"/>
              </w:rPr>
            </w:pPr>
          </w:p>
        </w:tc>
        <w:tc>
          <w:tcPr>
            <w:tcW w:w="1470" w:type="dxa"/>
          </w:tcPr>
          <w:p w:rsidR="007C0847" w:rsidRPr="000A6D7B" w:rsidRDefault="007C0847">
            <w:pPr>
              <w:pStyle w:val="ConsPlusNormal"/>
              <w:jc w:val="both"/>
              <w:rPr>
                <w:rFonts w:ascii="Times New Roman" w:hAnsi="Times New Roman" w:cs="Times New Roman"/>
                <w:sz w:val="20"/>
              </w:rPr>
            </w:pPr>
          </w:p>
        </w:tc>
      </w:tr>
      <w:tr w:rsidR="000A6D7B" w:rsidRPr="000A6D7B" w:rsidTr="00B74670">
        <w:tc>
          <w:tcPr>
            <w:tcW w:w="486" w:type="dxa"/>
          </w:tcPr>
          <w:p w:rsidR="00121E1C" w:rsidRPr="000A6D7B" w:rsidRDefault="00121E1C">
            <w:pPr>
              <w:pStyle w:val="ConsPlusNormal"/>
              <w:jc w:val="both"/>
              <w:rPr>
                <w:rFonts w:ascii="Times New Roman" w:hAnsi="Times New Roman" w:cs="Times New Roman"/>
                <w:sz w:val="20"/>
              </w:rPr>
            </w:pPr>
          </w:p>
        </w:tc>
        <w:tc>
          <w:tcPr>
            <w:tcW w:w="2350" w:type="dxa"/>
          </w:tcPr>
          <w:p w:rsidR="00121E1C" w:rsidRPr="000A6D7B" w:rsidRDefault="00121E1C">
            <w:pPr>
              <w:pStyle w:val="ConsPlusNormal"/>
              <w:jc w:val="both"/>
              <w:rPr>
                <w:rFonts w:ascii="Times New Roman" w:hAnsi="Times New Roman" w:cs="Times New Roman"/>
                <w:sz w:val="20"/>
              </w:rPr>
            </w:pPr>
          </w:p>
        </w:tc>
        <w:tc>
          <w:tcPr>
            <w:tcW w:w="1658" w:type="dxa"/>
          </w:tcPr>
          <w:p w:rsidR="00121E1C" w:rsidRPr="000A6D7B" w:rsidRDefault="00121E1C">
            <w:pPr>
              <w:pStyle w:val="ConsPlusNormal"/>
              <w:jc w:val="both"/>
              <w:rPr>
                <w:rFonts w:ascii="Times New Roman" w:hAnsi="Times New Roman" w:cs="Times New Roman"/>
                <w:sz w:val="20"/>
              </w:rPr>
            </w:pPr>
          </w:p>
        </w:tc>
        <w:tc>
          <w:tcPr>
            <w:tcW w:w="1662" w:type="dxa"/>
          </w:tcPr>
          <w:p w:rsidR="00121E1C" w:rsidRPr="000A6D7B" w:rsidRDefault="00121E1C">
            <w:pPr>
              <w:pStyle w:val="ConsPlusNormal"/>
              <w:jc w:val="both"/>
              <w:rPr>
                <w:rFonts w:ascii="Times New Roman" w:hAnsi="Times New Roman" w:cs="Times New Roman"/>
                <w:sz w:val="20"/>
              </w:rPr>
            </w:pPr>
          </w:p>
        </w:tc>
        <w:tc>
          <w:tcPr>
            <w:tcW w:w="1275" w:type="dxa"/>
          </w:tcPr>
          <w:p w:rsidR="00121E1C" w:rsidRPr="000A6D7B" w:rsidRDefault="00121E1C">
            <w:pPr>
              <w:pStyle w:val="ConsPlusNormal"/>
              <w:jc w:val="both"/>
              <w:rPr>
                <w:rFonts w:ascii="Times New Roman" w:hAnsi="Times New Roman" w:cs="Times New Roman"/>
                <w:sz w:val="20"/>
              </w:rPr>
            </w:pPr>
          </w:p>
        </w:tc>
        <w:tc>
          <w:tcPr>
            <w:tcW w:w="1418" w:type="dxa"/>
          </w:tcPr>
          <w:p w:rsidR="00121E1C" w:rsidRPr="000A6D7B" w:rsidRDefault="00121E1C">
            <w:pPr>
              <w:pStyle w:val="ConsPlusNormal"/>
              <w:jc w:val="both"/>
              <w:rPr>
                <w:rFonts w:ascii="Times New Roman" w:hAnsi="Times New Roman" w:cs="Times New Roman"/>
                <w:sz w:val="20"/>
              </w:rPr>
            </w:pPr>
          </w:p>
        </w:tc>
        <w:tc>
          <w:tcPr>
            <w:tcW w:w="1276" w:type="dxa"/>
          </w:tcPr>
          <w:p w:rsidR="00121E1C" w:rsidRPr="000A6D7B" w:rsidRDefault="00121E1C" w:rsidP="00D43BA1">
            <w:pPr>
              <w:rPr>
                <w:rFonts w:ascii="Times New Roman" w:hAnsi="Times New Roman" w:cs="Times New Roman"/>
                <w:sz w:val="20"/>
                <w:szCs w:val="20"/>
              </w:rPr>
            </w:pPr>
            <w:r w:rsidRPr="000A6D7B">
              <w:rPr>
                <w:rFonts w:ascii="Times New Roman" w:hAnsi="Times New Roman" w:cs="Times New Roman"/>
                <w:sz w:val="20"/>
                <w:szCs w:val="20"/>
              </w:rPr>
              <w:t>Средства бюджета Рузского городского округа</w:t>
            </w:r>
          </w:p>
        </w:tc>
        <w:tc>
          <w:tcPr>
            <w:tcW w:w="850" w:type="dxa"/>
          </w:tcPr>
          <w:p w:rsidR="00121E1C" w:rsidRPr="000A6D7B" w:rsidRDefault="00121E1C">
            <w:pPr>
              <w:pStyle w:val="ConsPlusNormal"/>
              <w:jc w:val="both"/>
              <w:rPr>
                <w:rFonts w:ascii="Times New Roman" w:hAnsi="Times New Roman" w:cs="Times New Roman"/>
                <w:sz w:val="20"/>
              </w:rPr>
            </w:pPr>
          </w:p>
        </w:tc>
        <w:tc>
          <w:tcPr>
            <w:tcW w:w="709" w:type="dxa"/>
          </w:tcPr>
          <w:p w:rsidR="00121E1C" w:rsidRPr="000A6D7B" w:rsidRDefault="00121E1C">
            <w:pPr>
              <w:pStyle w:val="ConsPlusNormal"/>
              <w:jc w:val="both"/>
              <w:rPr>
                <w:rFonts w:ascii="Times New Roman" w:hAnsi="Times New Roman" w:cs="Times New Roman"/>
                <w:sz w:val="20"/>
              </w:rPr>
            </w:pPr>
          </w:p>
        </w:tc>
        <w:tc>
          <w:tcPr>
            <w:tcW w:w="709" w:type="dxa"/>
          </w:tcPr>
          <w:p w:rsidR="00121E1C" w:rsidRPr="000A6D7B" w:rsidRDefault="00121E1C">
            <w:pPr>
              <w:pStyle w:val="ConsPlusNormal"/>
              <w:jc w:val="both"/>
              <w:rPr>
                <w:rFonts w:ascii="Times New Roman" w:hAnsi="Times New Roman" w:cs="Times New Roman"/>
                <w:sz w:val="20"/>
              </w:rPr>
            </w:pPr>
          </w:p>
        </w:tc>
        <w:tc>
          <w:tcPr>
            <w:tcW w:w="850" w:type="dxa"/>
          </w:tcPr>
          <w:p w:rsidR="00121E1C" w:rsidRPr="000A6D7B" w:rsidRDefault="00121E1C">
            <w:pPr>
              <w:pStyle w:val="ConsPlusNormal"/>
              <w:jc w:val="both"/>
              <w:rPr>
                <w:rFonts w:ascii="Times New Roman" w:hAnsi="Times New Roman" w:cs="Times New Roman"/>
                <w:sz w:val="20"/>
              </w:rPr>
            </w:pPr>
          </w:p>
        </w:tc>
        <w:tc>
          <w:tcPr>
            <w:tcW w:w="1159" w:type="dxa"/>
          </w:tcPr>
          <w:p w:rsidR="00121E1C" w:rsidRPr="000A6D7B" w:rsidRDefault="00121E1C">
            <w:pPr>
              <w:pStyle w:val="ConsPlusNormal"/>
              <w:jc w:val="both"/>
              <w:rPr>
                <w:rFonts w:ascii="Times New Roman" w:hAnsi="Times New Roman" w:cs="Times New Roman"/>
                <w:sz w:val="20"/>
              </w:rPr>
            </w:pPr>
          </w:p>
        </w:tc>
        <w:tc>
          <w:tcPr>
            <w:tcW w:w="1470" w:type="dxa"/>
          </w:tcPr>
          <w:p w:rsidR="00121E1C" w:rsidRPr="000A6D7B" w:rsidRDefault="00121E1C">
            <w:pPr>
              <w:pStyle w:val="ConsPlusNormal"/>
              <w:jc w:val="both"/>
              <w:rPr>
                <w:rFonts w:ascii="Times New Roman" w:hAnsi="Times New Roman" w:cs="Times New Roman"/>
                <w:sz w:val="20"/>
              </w:rPr>
            </w:pPr>
          </w:p>
        </w:tc>
      </w:tr>
      <w:tr w:rsidR="000A6D7B" w:rsidRPr="000A6D7B" w:rsidTr="00B74670">
        <w:tc>
          <w:tcPr>
            <w:tcW w:w="486" w:type="dxa"/>
          </w:tcPr>
          <w:p w:rsidR="00121E1C" w:rsidRPr="000A6D7B" w:rsidRDefault="00121E1C">
            <w:pPr>
              <w:pStyle w:val="ConsPlusNormal"/>
              <w:jc w:val="both"/>
              <w:rPr>
                <w:rFonts w:ascii="Times New Roman" w:hAnsi="Times New Roman" w:cs="Times New Roman"/>
                <w:sz w:val="20"/>
              </w:rPr>
            </w:pPr>
          </w:p>
        </w:tc>
        <w:tc>
          <w:tcPr>
            <w:tcW w:w="2350" w:type="dxa"/>
          </w:tcPr>
          <w:p w:rsidR="00121E1C" w:rsidRPr="000A6D7B" w:rsidRDefault="00121E1C">
            <w:pPr>
              <w:pStyle w:val="ConsPlusNormal"/>
              <w:jc w:val="both"/>
              <w:rPr>
                <w:rFonts w:ascii="Times New Roman" w:hAnsi="Times New Roman" w:cs="Times New Roman"/>
                <w:sz w:val="20"/>
              </w:rPr>
            </w:pPr>
          </w:p>
        </w:tc>
        <w:tc>
          <w:tcPr>
            <w:tcW w:w="1658" w:type="dxa"/>
          </w:tcPr>
          <w:p w:rsidR="00121E1C" w:rsidRPr="000A6D7B" w:rsidRDefault="00121E1C">
            <w:pPr>
              <w:pStyle w:val="ConsPlusNormal"/>
              <w:jc w:val="both"/>
              <w:rPr>
                <w:rFonts w:ascii="Times New Roman" w:hAnsi="Times New Roman" w:cs="Times New Roman"/>
                <w:sz w:val="20"/>
              </w:rPr>
            </w:pPr>
          </w:p>
        </w:tc>
        <w:tc>
          <w:tcPr>
            <w:tcW w:w="1662" w:type="dxa"/>
          </w:tcPr>
          <w:p w:rsidR="00121E1C" w:rsidRPr="000A6D7B" w:rsidRDefault="00121E1C">
            <w:pPr>
              <w:pStyle w:val="ConsPlusNormal"/>
              <w:jc w:val="both"/>
              <w:rPr>
                <w:rFonts w:ascii="Times New Roman" w:hAnsi="Times New Roman" w:cs="Times New Roman"/>
                <w:sz w:val="20"/>
              </w:rPr>
            </w:pPr>
          </w:p>
        </w:tc>
        <w:tc>
          <w:tcPr>
            <w:tcW w:w="1275" w:type="dxa"/>
          </w:tcPr>
          <w:p w:rsidR="00121E1C" w:rsidRPr="000A6D7B" w:rsidRDefault="00121E1C">
            <w:pPr>
              <w:pStyle w:val="ConsPlusNormal"/>
              <w:jc w:val="both"/>
              <w:rPr>
                <w:rFonts w:ascii="Times New Roman" w:hAnsi="Times New Roman" w:cs="Times New Roman"/>
                <w:sz w:val="20"/>
              </w:rPr>
            </w:pPr>
          </w:p>
        </w:tc>
        <w:tc>
          <w:tcPr>
            <w:tcW w:w="1418" w:type="dxa"/>
          </w:tcPr>
          <w:p w:rsidR="00121E1C" w:rsidRPr="000A6D7B" w:rsidRDefault="00121E1C">
            <w:pPr>
              <w:pStyle w:val="ConsPlusNormal"/>
              <w:jc w:val="both"/>
              <w:rPr>
                <w:rFonts w:ascii="Times New Roman" w:hAnsi="Times New Roman" w:cs="Times New Roman"/>
                <w:sz w:val="20"/>
              </w:rPr>
            </w:pPr>
          </w:p>
        </w:tc>
        <w:tc>
          <w:tcPr>
            <w:tcW w:w="1276" w:type="dxa"/>
          </w:tcPr>
          <w:p w:rsidR="00121E1C" w:rsidRPr="000A6D7B" w:rsidRDefault="00121E1C" w:rsidP="00D43BA1">
            <w:pPr>
              <w:rPr>
                <w:rFonts w:ascii="Times New Roman" w:hAnsi="Times New Roman" w:cs="Times New Roman"/>
                <w:sz w:val="20"/>
                <w:szCs w:val="20"/>
              </w:rPr>
            </w:pPr>
            <w:r w:rsidRPr="000A6D7B">
              <w:rPr>
                <w:rFonts w:ascii="Times New Roman" w:hAnsi="Times New Roman" w:cs="Times New Roman"/>
                <w:sz w:val="20"/>
                <w:szCs w:val="20"/>
              </w:rPr>
              <w:t>Средства бюджета Московской области</w:t>
            </w:r>
          </w:p>
        </w:tc>
        <w:tc>
          <w:tcPr>
            <w:tcW w:w="850" w:type="dxa"/>
          </w:tcPr>
          <w:p w:rsidR="00121E1C" w:rsidRPr="000A6D7B" w:rsidRDefault="00121E1C">
            <w:pPr>
              <w:pStyle w:val="ConsPlusNormal"/>
              <w:jc w:val="both"/>
              <w:rPr>
                <w:rFonts w:ascii="Times New Roman" w:hAnsi="Times New Roman" w:cs="Times New Roman"/>
                <w:sz w:val="20"/>
              </w:rPr>
            </w:pPr>
          </w:p>
        </w:tc>
        <w:tc>
          <w:tcPr>
            <w:tcW w:w="709" w:type="dxa"/>
          </w:tcPr>
          <w:p w:rsidR="00121E1C" w:rsidRPr="000A6D7B" w:rsidRDefault="00121E1C">
            <w:pPr>
              <w:pStyle w:val="ConsPlusNormal"/>
              <w:jc w:val="both"/>
              <w:rPr>
                <w:rFonts w:ascii="Times New Roman" w:hAnsi="Times New Roman" w:cs="Times New Roman"/>
                <w:sz w:val="20"/>
              </w:rPr>
            </w:pPr>
          </w:p>
        </w:tc>
        <w:tc>
          <w:tcPr>
            <w:tcW w:w="709" w:type="dxa"/>
          </w:tcPr>
          <w:p w:rsidR="00121E1C" w:rsidRPr="000A6D7B" w:rsidRDefault="00121E1C">
            <w:pPr>
              <w:pStyle w:val="ConsPlusNormal"/>
              <w:jc w:val="both"/>
              <w:rPr>
                <w:rFonts w:ascii="Times New Roman" w:hAnsi="Times New Roman" w:cs="Times New Roman"/>
                <w:sz w:val="20"/>
              </w:rPr>
            </w:pPr>
          </w:p>
        </w:tc>
        <w:tc>
          <w:tcPr>
            <w:tcW w:w="850" w:type="dxa"/>
          </w:tcPr>
          <w:p w:rsidR="00121E1C" w:rsidRPr="000A6D7B" w:rsidRDefault="00121E1C">
            <w:pPr>
              <w:pStyle w:val="ConsPlusNormal"/>
              <w:jc w:val="both"/>
              <w:rPr>
                <w:rFonts w:ascii="Times New Roman" w:hAnsi="Times New Roman" w:cs="Times New Roman"/>
                <w:sz w:val="20"/>
              </w:rPr>
            </w:pPr>
          </w:p>
        </w:tc>
        <w:tc>
          <w:tcPr>
            <w:tcW w:w="1159" w:type="dxa"/>
          </w:tcPr>
          <w:p w:rsidR="00121E1C" w:rsidRPr="000A6D7B" w:rsidRDefault="00121E1C">
            <w:pPr>
              <w:pStyle w:val="ConsPlusNormal"/>
              <w:jc w:val="both"/>
              <w:rPr>
                <w:rFonts w:ascii="Times New Roman" w:hAnsi="Times New Roman" w:cs="Times New Roman"/>
                <w:sz w:val="20"/>
              </w:rPr>
            </w:pPr>
          </w:p>
        </w:tc>
        <w:tc>
          <w:tcPr>
            <w:tcW w:w="1470" w:type="dxa"/>
          </w:tcPr>
          <w:p w:rsidR="00121E1C" w:rsidRPr="000A6D7B" w:rsidRDefault="00121E1C">
            <w:pPr>
              <w:pStyle w:val="ConsPlusNormal"/>
              <w:jc w:val="both"/>
              <w:rPr>
                <w:rFonts w:ascii="Times New Roman" w:hAnsi="Times New Roman" w:cs="Times New Roman"/>
                <w:sz w:val="20"/>
              </w:rPr>
            </w:pPr>
          </w:p>
        </w:tc>
      </w:tr>
      <w:tr w:rsidR="000A6D7B" w:rsidRPr="000A6D7B" w:rsidTr="00B74670">
        <w:tc>
          <w:tcPr>
            <w:tcW w:w="486" w:type="dxa"/>
          </w:tcPr>
          <w:p w:rsidR="00121E1C" w:rsidRPr="000A6D7B" w:rsidRDefault="00121E1C">
            <w:pPr>
              <w:pStyle w:val="ConsPlusNormal"/>
              <w:jc w:val="both"/>
              <w:rPr>
                <w:rFonts w:ascii="Times New Roman" w:hAnsi="Times New Roman" w:cs="Times New Roman"/>
                <w:sz w:val="20"/>
              </w:rPr>
            </w:pPr>
          </w:p>
        </w:tc>
        <w:tc>
          <w:tcPr>
            <w:tcW w:w="2350" w:type="dxa"/>
          </w:tcPr>
          <w:p w:rsidR="00121E1C" w:rsidRPr="000A6D7B" w:rsidRDefault="00121E1C">
            <w:pPr>
              <w:pStyle w:val="ConsPlusNormal"/>
              <w:jc w:val="both"/>
              <w:rPr>
                <w:rFonts w:ascii="Times New Roman" w:hAnsi="Times New Roman" w:cs="Times New Roman"/>
                <w:sz w:val="20"/>
              </w:rPr>
            </w:pPr>
          </w:p>
        </w:tc>
        <w:tc>
          <w:tcPr>
            <w:tcW w:w="1658" w:type="dxa"/>
          </w:tcPr>
          <w:p w:rsidR="00121E1C" w:rsidRPr="000A6D7B" w:rsidRDefault="00121E1C">
            <w:pPr>
              <w:pStyle w:val="ConsPlusNormal"/>
              <w:jc w:val="both"/>
              <w:rPr>
                <w:rFonts w:ascii="Times New Roman" w:hAnsi="Times New Roman" w:cs="Times New Roman"/>
                <w:sz w:val="20"/>
              </w:rPr>
            </w:pPr>
          </w:p>
        </w:tc>
        <w:tc>
          <w:tcPr>
            <w:tcW w:w="1662" w:type="dxa"/>
          </w:tcPr>
          <w:p w:rsidR="00121E1C" w:rsidRPr="000A6D7B" w:rsidRDefault="00121E1C">
            <w:pPr>
              <w:pStyle w:val="ConsPlusNormal"/>
              <w:jc w:val="both"/>
              <w:rPr>
                <w:rFonts w:ascii="Times New Roman" w:hAnsi="Times New Roman" w:cs="Times New Roman"/>
                <w:sz w:val="20"/>
              </w:rPr>
            </w:pPr>
          </w:p>
        </w:tc>
        <w:tc>
          <w:tcPr>
            <w:tcW w:w="1275" w:type="dxa"/>
          </w:tcPr>
          <w:p w:rsidR="00121E1C" w:rsidRPr="000A6D7B" w:rsidRDefault="00121E1C">
            <w:pPr>
              <w:pStyle w:val="ConsPlusNormal"/>
              <w:jc w:val="both"/>
              <w:rPr>
                <w:rFonts w:ascii="Times New Roman" w:hAnsi="Times New Roman" w:cs="Times New Roman"/>
                <w:sz w:val="20"/>
              </w:rPr>
            </w:pPr>
          </w:p>
        </w:tc>
        <w:tc>
          <w:tcPr>
            <w:tcW w:w="1418" w:type="dxa"/>
          </w:tcPr>
          <w:p w:rsidR="00121E1C" w:rsidRPr="000A6D7B" w:rsidRDefault="00121E1C">
            <w:pPr>
              <w:pStyle w:val="ConsPlusNormal"/>
              <w:jc w:val="both"/>
              <w:rPr>
                <w:rFonts w:ascii="Times New Roman" w:hAnsi="Times New Roman" w:cs="Times New Roman"/>
                <w:sz w:val="20"/>
              </w:rPr>
            </w:pPr>
          </w:p>
        </w:tc>
        <w:tc>
          <w:tcPr>
            <w:tcW w:w="1276" w:type="dxa"/>
          </w:tcPr>
          <w:p w:rsidR="00121E1C" w:rsidRPr="000A6D7B" w:rsidRDefault="00121E1C" w:rsidP="00D43BA1">
            <w:pPr>
              <w:rPr>
                <w:rFonts w:ascii="Times New Roman" w:hAnsi="Times New Roman" w:cs="Times New Roman"/>
                <w:sz w:val="20"/>
                <w:szCs w:val="20"/>
              </w:rPr>
            </w:pPr>
            <w:r w:rsidRPr="000A6D7B">
              <w:rPr>
                <w:rFonts w:ascii="Times New Roman" w:hAnsi="Times New Roman" w:cs="Times New Roman"/>
                <w:sz w:val="20"/>
                <w:szCs w:val="20"/>
              </w:rPr>
              <w:t>Средства федерального бюджета</w:t>
            </w:r>
          </w:p>
        </w:tc>
        <w:tc>
          <w:tcPr>
            <w:tcW w:w="850" w:type="dxa"/>
          </w:tcPr>
          <w:p w:rsidR="00121E1C" w:rsidRPr="000A6D7B" w:rsidRDefault="00121E1C">
            <w:pPr>
              <w:pStyle w:val="ConsPlusNormal"/>
              <w:jc w:val="both"/>
              <w:rPr>
                <w:rFonts w:ascii="Times New Roman" w:hAnsi="Times New Roman" w:cs="Times New Roman"/>
                <w:sz w:val="20"/>
              </w:rPr>
            </w:pPr>
          </w:p>
        </w:tc>
        <w:tc>
          <w:tcPr>
            <w:tcW w:w="709" w:type="dxa"/>
          </w:tcPr>
          <w:p w:rsidR="00121E1C" w:rsidRPr="000A6D7B" w:rsidRDefault="00121E1C">
            <w:pPr>
              <w:pStyle w:val="ConsPlusNormal"/>
              <w:jc w:val="both"/>
              <w:rPr>
                <w:rFonts w:ascii="Times New Roman" w:hAnsi="Times New Roman" w:cs="Times New Roman"/>
                <w:sz w:val="20"/>
              </w:rPr>
            </w:pPr>
          </w:p>
        </w:tc>
        <w:tc>
          <w:tcPr>
            <w:tcW w:w="709" w:type="dxa"/>
          </w:tcPr>
          <w:p w:rsidR="00121E1C" w:rsidRPr="000A6D7B" w:rsidRDefault="00121E1C">
            <w:pPr>
              <w:pStyle w:val="ConsPlusNormal"/>
              <w:jc w:val="both"/>
              <w:rPr>
                <w:rFonts w:ascii="Times New Roman" w:hAnsi="Times New Roman" w:cs="Times New Roman"/>
                <w:sz w:val="20"/>
              </w:rPr>
            </w:pPr>
          </w:p>
        </w:tc>
        <w:tc>
          <w:tcPr>
            <w:tcW w:w="850" w:type="dxa"/>
          </w:tcPr>
          <w:p w:rsidR="00121E1C" w:rsidRPr="000A6D7B" w:rsidRDefault="00121E1C">
            <w:pPr>
              <w:pStyle w:val="ConsPlusNormal"/>
              <w:jc w:val="both"/>
              <w:rPr>
                <w:rFonts w:ascii="Times New Roman" w:hAnsi="Times New Roman" w:cs="Times New Roman"/>
                <w:sz w:val="20"/>
              </w:rPr>
            </w:pPr>
          </w:p>
        </w:tc>
        <w:tc>
          <w:tcPr>
            <w:tcW w:w="1159" w:type="dxa"/>
          </w:tcPr>
          <w:p w:rsidR="00121E1C" w:rsidRPr="000A6D7B" w:rsidRDefault="00121E1C">
            <w:pPr>
              <w:pStyle w:val="ConsPlusNormal"/>
              <w:jc w:val="both"/>
              <w:rPr>
                <w:rFonts w:ascii="Times New Roman" w:hAnsi="Times New Roman" w:cs="Times New Roman"/>
                <w:sz w:val="20"/>
              </w:rPr>
            </w:pPr>
          </w:p>
        </w:tc>
        <w:tc>
          <w:tcPr>
            <w:tcW w:w="1470" w:type="dxa"/>
          </w:tcPr>
          <w:p w:rsidR="00121E1C" w:rsidRPr="000A6D7B" w:rsidRDefault="00121E1C">
            <w:pPr>
              <w:pStyle w:val="ConsPlusNormal"/>
              <w:jc w:val="both"/>
              <w:rPr>
                <w:rFonts w:ascii="Times New Roman" w:hAnsi="Times New Roman" w:cs="Times New Roman"/>
                <w:sz w:val="20"/>
              </w:rPr>
            </w:pPr>
          </w:p>
        </w:tc>
      </w:tr>
      <w:tr w:rsidR="000A6D7B" w:rsidRPr="000A6D7B" w:rsidTr="00B74670">
        <w:tc>
          <w:tcPr>
            <w:tcW w:w="486" w:type="dxa"/>
          </w:tcPr>
          <w:p w:rsidR="00121E1C" w:rsidRPr="000A6D7B" w:rsidRDefault="00121E1C">
            <w:pPr>
              <w:pStyle w:val="ConsPlusNormal"/>
              <w:jc w:val="both"/>
              <w:rPr>
                <w:rFonts w:ascii="Times New Roman" w:hAnsi="Times New Roman" w:cs="Times New Roman"/>
                <w:sz w:val="20"/>
              </w:rPr>
            </w:pPr>
          </w:p>
        </w:tc>
        <w:tc>
          <w:tcPr>
            <w:tcW w:w="2350" w:type="dxa"/>
          </w:tcPr>
          <w:p w:rsidR="00121E1C" w:rsidRPr="000A6D7B" w:rsidRDefault="00121E1C">
            <w:pPr>
              <w:pStyle w:val="ConsPlusNormal"/>
              <w:jc w:val="both"/>
              <w:rPr>
                <w:rFonts w:ascii="Times New Roman" w:hAnsi="Times New Roman" w:cs="Times New Roman"/>
                <w:sz w:val="20"/>
              </w:rPr>
            </w:pPr>
          </w:p>
        </w:tc>
        <w:tc>
          <w:tcPr>
            <w:tcW w:w="1658" w:type="dxa"/>
          </w:tcPr>
          <w:p w:rsidR="00121E1C" w:rsidRPr="000A6D7B" w:rsidRDefault="00121E1C">
            <w:pPr>
              <w:pStyle w:val="ConsPlusNormal"/>
              <w:jc w:val="both"/>
              <w:rPr>
                <w:rFonts w:ascii="Times New Roman" w:hAnsi="Times New Roman" w:cs="Times New Roman"/>
                <w:sz w:val="20"/>
              </w:rPr>
            </w:pPr>
          </w:p>
        </w:tc>
        <w:tc>
          <w:tcPr>
            <w:tcW w:w="1662" w:type="dxa"/>
          </w:tcPr>
          <w:p w:rsidR="00121E1C" w:rsidRPr="000A6D7B" w:rsidRDefault="00121E1C">
            <w:pPr>
              <w:pStyle w:val="ConsPlusNormal"/>
              <w:jc w:val="both"/>
              <w:rPr>
                <w:rFonts w:ascii="Times New Roman" w:hAnsi="Times New Roman" w:cs="Times New Roman"/>
                <w:sz w:val="20"/>
              </w:rPr>
            </w:pPr>
          </w:p>
        </w:tc>
        <w:tc>
          <w:tcPr>
            <w:tcW w:w="1275" w:type="dxa"/>
          </w:tcPr>
          <w:p w:rsidR="00121E1C" w:rsidRPr="000A6D7B" w:rsidRDefault="00121E1C">
            <w:pPr>
              <w:pStyle w:val="ConsPlusNormal"/>
              <w:jc w:val="both"/>
              <w:rPr>
                <w:rFonts w:ascii="Times New Roman" w:hAnsi="Times New Roman" w:cs="Times New Roman"/>
                <w:sz w:val="20"/>
              </w:rPr>
            </w:pPr>
          </w:p>
        </w:tc>
        <w:tc>
          <w:tcPr>
            <w:tcW w:w="1418" w:type="dxa"/>
          </w:tcPr>
          <w:p w:rsidR="00121E1C" w:rsidRPr="000A6D7B" w:rsidRDefault="00121E1C">
            <w:pPr>
              <w:pStyle w:val="ConsPlusNormal"/>
              <w:jc w:val="both"/>
              <w:rPr>
                <w:rFonts w:ascii="Times New Roman" w:hAnsi="Times New Roman" w:cs="Times New Roman"/>
                <w:sz w:val="20"/>
              </w:rPr>
            </w:pPr>
          </w:p>
        </w:tc>
        <w:tc>
          <w:tcPr>
            <w:tcW w:w="1276" w:type="dxa"/>
          </w:tcPr>
          <w:p w:rsidR="00121E1C" w:rsidRPr="000A6D7B" w:rsidRDefault="00121E1C" w:rsidP="00D43BA1">
            <w:pPr>
              <w:rPr>
                <w:rFonts w:ascii="Times New Roman" w:hAnsi="Times New Roman" w:cs="Times New Roman"/>
                <w:sz w:val="20"/>
                <w:szCs w:val="20"/>
              </w:rPr>
            </w:pPr>
            <w:r w:rsidRPr="000A6D7B">
              <w:rPr>
                <w:rFonts w:ascii="Times New Roman" w:hAnsi="Times New Roman" w:cs="Times New Roman"/>
                <w:sz w:val="20"/>
                <w:szCs w:val="20"/>
              </w:rPr>
              <w:t>Внебюджетные источники</w:t>
            </w:r>
          </w:p>
        </w:tc>
        <w:tc>
          <w:tcPr>
            <w:tcW w:w="850" w:type="dxa"/>
          </w:tcPr>
          <w:p w:rsidR="00121E1C" w:rsidRPr="000A6D7B" w:rsidRDefault="00121E1C">
            <w:pPr>
              <w:pStyle w:val="ConsPlusNormal"/>
              <w:jc w:val="both"/>
              <w:rPr>
                <w:rFonts w:ascii="Times New Roman" w:hAnsi="Times New Roman" w:cs="Times New Roman"/>
                <w:sz w:val="20"/>
              </w:rPr>
            </w:pPr>
          </w:p>
        </w:tc>
        <w:tc>
          <w:tcPr>
            <w:tcW w:w="709" w:type="dxa"/>
          </w:tcPr>
          <w:p w:rsidR="00121E1C" w:rsidRPr="000A6D7B" w:rsidRDefault="00121E1C">
            <w:pPr>
              <w:pStyle w:val="ConsPlusNormal"/>
              <w:jc w:val="both"/>
              <w:rPr>
                <w:rFonts w:ascii="Times New Roman" w:hAnsi="Times New Roman" w:cs="Times New Roman"/>
                <w:sz w:val="20"/>
              </w:rPr>
            </w:pPr>
          </w:p>
        </w:tc>
        <w:tc>
          <w:tcPr>
            <w:tcW w:w="709" w:type="dxa"/>
          </w:tcPr>
          <w:p w:rsidR="00121E1C" w:rsidRPr="000A6D7B" w:rsidRDefault="00121E1C">
            <w:pPr>
              <w:pStyle w:val="ConsPlusNormal"/>
              <w:jc w:val="both"/>
              <w:rPr>
                <w:rFonts w:ascii="Times New Roman" w:hAnsi="Times New Roman" w:cs="Times New Roman"/>
                <w:sz w:val="20"/>
              </w:rPr>
            </w:pPr>
          </w:p>
        </w:tc>
        <w:tc>
          <w:tcPr>
            <w:tcW w:w="850" w:type="dxa"/>
          </w:tcPr>
          <w:p w:rsidR="00121E1C" w:rsidRPr="000A6D7B" w:rsidRDefault="00121E1C">
            <w:pPr>
              <w:pStyle w:val="ConsPlusNormal"/>
              <w:jc w:val="both"/>
              <w:rPr>
                <w:rFonts w:ascii="Times New Roman" w:hAnsi="Times New Roman" w:cs="Times New Roman"/>
                <w:sz w:val="20"/>
              </w:rPr>
            </w:pPr>
          </w:p>
        </w:tc>
        <w:tc>
          <w:tcPr>
            <w:tcW w:w="1159" w:type="dxa"/>
          </w:tcPr>
          <w:p w:rsidR="00121E1C" w:rsidRPr="000A6D7B" w:rsidRDefault="00121E1C">
            <w:pPr>
              <w:pStyle w:val="ConsPlusNormal"/>
              <w:jc w:val="both"/>
              <w:rPr>
                <w:rFonts w:ascii="Times New Roman" w:hAnsi="Times New Roman" w:cs="Times New Roman"/>
                <w:sz w:val="20"/>
              </w:rPr>
            </w:pPr>
          </w:p>
        </w:tc>
        <w:tc>
          <w:tcPr>
            <w:tcW w:w="1470" w:type="dxa"/>
          </w:tcPr>
          <w:p w:rsidR="00121E1C" w:rsidRPr="000A6D7B" w:rsidRDefault="00121E1C">
            <w:pPr>
              <w:pStyle w:val="ConsPlusNormal"/>
              <w:jc w:val="both"/>
              <w:rPr>
                <w:rFonts w:ascii="Times New Roman" w:hAnsi="Times New Roman" w:cs="Times New Roman"/>
                <w:sz w:val="20"/>
              </w:rPr>
            </w:pPr>
          </w:p>
        </w:tc>
      </w:tr>
      <w:tr w:rsidR="000A6D7B" w:rsidRPr="000A6D7B" w:rsidTr="00B74670">
        <w:tc>
          <w:tcPr>
            <w:tcW w:w="486" w:type="dxa"/>
          </w:tcPr>
          <w:p w:rsidR="007C0847" w:rsidRPr="000A6D7B" w:rsidRDefault="007C0847">
            <w:pPr>
              <w:pStyle w:val="ConsPlusNormal"/>
              <w:jc w:val="both"/>
              <w:rPr>
                <w:rFonts w:ascii="Times New Roman" w:hAnsi="Times New Roman" w:cs="Times New Roman"/>
                <w:sz w:val="20"/>
              </w:rPr>
            </w:pPr>
          </w:p>
        </w:tc>
        <w:tc>
          <w:tcPr>
            <w:tcW w:w="2350" w:type="dxa"/>
          </w:tcPr>
          <w:p w:rsidR="007C0847" w:rsidRPr="000A6D7B" w:rsidRDefault="00121E1C">
            <w:pPr>
              <w:pStyle w:val="ConsPlusNormal"/>
              <w:jc w:val="both"/>
              <w:rPr>
                <w:rFonts w:ascii="Times New Roman" w:hAnsi="Times New Roman" w:cs="Times New Roman"/>
                <w:sz w:val="20"/>
              </w:rPr>
            </w:pPr>
            <w:r w:rsidRPr="000A6D7B">
              <w:rPr>
                <w:rFonts w:ascii="Times New Roman" w:hAnsi="Times New Roman" w:cs="Times New Roman"/>
                <w:sz w:val="20"/>
              </w:rPr>
              <w:t>Всего по мероприятию</w:t>
            </w:r>
            <w:r w:rsidR="00005089" w:rsidRPr="000A6D7B">
              <w:rPr>
                <w:rFonts w:ascii="Times New Roman" w:hAnsi="Times New Roman" w:cs="Times New Roman"/>
                <w:sz w:val="20"/>
              </w:rPr>
              <w:t>:</w:t>
            </w:r>
          </w:p>
        </w:tc>
        <w:tc>
          <w:tcPr>
            <w:tcW w:w="1658" w:type="dxa"/>
          </w:tcPr>
          <w:p w:rsidR="007C0847" w:rsidRPr="000A6D7B" w:rsidRDefault="007C0847">
            <w:pPr>
              <w:pStyle w:val="ConsPlusNormal"/>
              <w:jc w:val="both"/>
              <w:rPr>
                <w:rFonts w:ascii="Times New Roman" w:hAnsi="Times New Roman" w:cs="Times New Roman"/>
                <w:sz w:val="20"/>
              </w:rPr>
            </w:pPr>
          </w:p>
        </w:tc>
        <w:tc>
          <w:tcPr>
            <w:tcW w:w="1662" w:type="dxa"/>
          </w:tcPr>
          <w:p w:rsidR="007C0847" w:rsidRPr="000A6D7B" w:rsidRDefault="007C0847">
            <w:pPr>
              <w:pStyle w:val="ConsPlusNormal"/>
              <w:jc w:val="both"/>
              <w:rPr>
                <w:rFonts w:ascii="Times New Roman" w:hAnsi="Times New Roman" w:cs="Times New Roman"/>
                <w:sz w:val="20"/>
              </w:rPr>
            </w:pPr>
          </w:p>
        </w:tc>
        <w:tc>
          <w:tcPr>
            <w:tcW w:w="1275" w:type="dxa"/>
          </w:tcPr>
          <w:p w:rsidR="007C0847" w:rsidRPr="000A6D7B" w:rsidRDefault="007C0847">
            <w:pPr>
              <w:pStyle w:val="ConsPlusNormal"/>
              <w:jc w:val="both"/>
              <w:rPr>
                <w:rFonts w:ascii="Times New Roman" w:hAnsi="Times New Roman" w:cs="Times New Roman"/>
                <w:sz w:val="20"/>
              </w:rPr>
            </w:pPr>
          </w:p>
        </w:tc>
        <w:tc>
          <w:tcPr>
            <w:tcW w:w="1418" w:type="dxa"/>
          </w:tcPr>
          <w:p w:rsidR="007C0847" w:rsidRPr="000A6D7B" w:rsidRDefault="007C0847">
            <w:pPr>
              <w:pStyle w:val="ConsPlusNormal"/>
              <w:jc w:val="both"/>
              <w:rPr>
                <w:rFonts w:ascii="Times New Roman" w:hAnsi="Times New Roman" w:cs="Times New Roman"/>
                <w:sz w:val="20"/>
              </w:rPr>
            </w:pPr>
          </w:p>
        </w:tc>
        <w:tc>
          <w:tcPr>
            <w:tcW w:w="1276" w:type="dxa"/>
          </w:tcPr>
          <w:p w:rsidR="007C0847" w:rsidRPr="000A6D7B" w:rsidRDefault="00121E1C">
            <w:pPr>
              <w:pStyle w:val="ConsPlusNormal"/>
              <w:jc w:val="both"/>
              <w:rPr>
                <w:rFonts w:ascii="Times New Roman" w:hAnsi="Times New Roman" w:cs="Times New Roman"/>
                <w:sz w:val="20"/>
              </w:rPr>
            </w:pPr>
            <w:r w:rsidRPr="000A6D7B">
              <w:rPr>
                <w:rFonts w:ascii="Times New Roman" w:hAnsi="Times New Roman" w:cs="Times New Roman"/>
                <w:sz w:val="20"/>
              </w:rPr>
              <w:t>Всего</w:t>
            </w:r>
            <w:r w:rsidR="00005089" w:rsidRPr="000A6D7B">
              <w:rPr>
                <w:rFonts w:ascii="Times New Roman" w:hAnsi="Times New Roman" w:cs="Times New Roman"/>
                <w:sz w:val="20"/>
              </w:rPr>
              <w:t>:</w:t>
            </w:r>
          </w:p>
        </w:tc>
        <w:tc>
          <w:tcPr>
            <w:tcW w:w="850" w:type="dxa"/>
          </w:tcPr>
          <w:p w:rsidR="007C0847" w:rsidRPr="000A6D7B" w:rsidRDefault="007C0847">
            <w:pPr>
              <w:pStyle w:val="ConsPlusNormal"/>
              <w:jc w:val="both"/>
              <w:rPr>
                <w:rFonts w:ascii="Times New Roman" w:hAnsi="Times New Roman" w:cs="Times New Roman"/>
                <w:sz w:val="20"/>
              </w:rPr>
            </w:pPr>
          </w:p>
        </w:tc>
        <w:tc>
          <w:tcPr>
            <w:tcW w:w="709" w:type="dxa"/>
          </w:tcPr>
          <w:p w:rsidR="007C0847" w:rsidRPr="000A6D7B" w:rsidRDefault="007C0847">
            <w:pPr>
              <w:pStyle w:val="ConsPlusNormal"/>
              <w:jc w:val="both"/>
              <w:rPr>
                <w:rFonts w:ascii="Times New Roman" w:hAnsi="Times New Roman" w:cs="Times New Roman"/>
                <w:sz w:val="20"/>
              </w:rPr>
            </w:pPr>
          </w:p>
        </w:tc>
        <w:tc>
          <w:tcPr>
            <w:tcW w:w="709" w:type="dxa"/>
          </w:tcPr>
          <w:p w:rsidR="007C0847" w:rsidRPr="000A6D7B" w:rsidRDefault="007C0847">
            <w:pPr>
              <w:pStyle w:val="ConsPlusNormal"/>
              <w:jc w:val="both"/>
              <w:rPr>
                <w:rFonts w:ascii="Times New Roman" w:hAnsi="Times New Roman" w:cs="Times New Roman"/>
                <w:sz w:val="20"/>
              </w:rPr>
            </w:pPr>
          </w:p>
        </w:tc>
        <w:tc>
          <w:tcPr>
            <w:tcW w:w="850" w:type="dxa"/>
          </w:tcPr>
          <w:p w:rsidR="007C0847" w:rsidRPr="000A6D7B" w:rsidRDefault="007C0847">
            <w:pPr>
              <w:pStyle w:val="ConsPlusNormal"/>
              <w:jc w:val="both"/>
              <w:rPr>
                <w:rFonts w:ascii="Times New Roman" w:hAnsi="Times New Roman" w:cs="Times New Roman"/>
                <w:sz w:val="20"/>
              </w:rPr>
            </w:pPr>
          </w:p>
        </w:tc>
        <w:tc>
          <w:tcPr>
            <w:tcW w:w="1159" w:type="dxa"/>
          </w:tcPr>
          <w:p w:rsidR="007C0847" w:rsidRPr="000A6D7B" w:rsidRDefault="007C0847">
            <w:pPr>
              <w:pStyle w:val="ConsPlusNormal"/>
              <w:jc w:val="both"/>
              <w:rPr>
                <w:rFonts w:ascii="Times New Roman" w:hAnsi="Times New Roman" w:cs="Times New Roman"/>
                <w:sz w:val="20"/>
              </w:rPr>
            </w:pPr>
          </w:p>
        </w:tc>
        <w:tc>
          <w:tcPr>
            <w:tcW w:w="1470" w:type="dxa"/>
          </w:tcPr>
          <w:p w:rsidR="007C0847" w:rsidRPr="000A6D7B" w:rsidRDefault="007C0847">
            <w:pPr>
              <w:pStyle w:val="ConsPlusNormal"/>
              <w:jc w:val="both"/>
              <w:rPr>
                <w:rFonts w:ascii="Times New Roman" w:hAnsi="Times New Roman" w:cs="Times New Roman"/>
                <w:sz w:val="20"/>
              </w:rPr>
            </w:pPr>
          </w:p>
        </w:tc>
      </w:tr>
      <w:tr w:rsidR="000A6D7B" w:rsidRPr="000A6D7B" w:rsidTr="00B74670">
        <w:tc>
          <w:tcPr>
            <w:tcW w:w="486" w:type="dxa"/>
          </w:tcPr>
          <w:p w:rsidR="00121E1C" w:rsidRPr="000A6D7B" w:rsidRDefault="00121E1C">
            <w:pPr>
              <w:pStyle w:val="ConsPlusNormal"/>
              <w:jc w:val="both"/>
              <w:rPr>
                <w:rFonts w:ascii="Times New Roman" w:hAnsi="Times New Roman" w:cs="Times New Roman"/>
                <w:sz w:val="20"/>
              </w:rPr>
            </w:pPr>
          </w:p>
        </w:tc>
        <w:tc>
          <w:tcPr>
            <w:tcW w:w="2350" w:type="dxa"/>
          </w:tcPr>
          <w:p w:rsidR="00121E1C" w:rsidRPr="000A6D7B" w:rsidRDefault="00121E1C">
            <w:pPr>
              <w:pStyle w:val="ConsPlusNormal"/>
              <w:jc w:val="both"/>
              <w:rPr>
                <w:rFonts w:ascii="Times New Roman" w:hAnsi="Times New Roman" w:cs="Times New Roman"/>
                <w:sz w:val="20"/>
              </w:rPr>
            </w:pPr>
          </w:p>
        </w:tc>
        <w:tc>
          <w:tcPr>
            <w:tcW w:w="1658" w:type="dxa"/>
          </w:tcPr>
          <w:p w:rsidR="00121E1C" w:rsidRPr="000A6D7B" w:rsidRDefault="00121E1C">
            <w:pPr>
              <w:pStyle w:val="ConsPlusNormal"/>
              <w:jc w:val="both"/>
              <w:rPr>
                <w:rFonts w:ascii="Times New Roman" w:hAnsi="Times New Roman" w:cs="Times New Roman"/>
                <w:sz w:val="20"/>
              </w:rPr>
            </w:pPr>
          </w:p>
        </w:tc>
        <w:tc>
          <w:tcPr>
            <w:tcW w:w="1662" w:type="dxa"/>
          </w:tcPr>
          <w:p w:rsidR="00121E1C" w:rsidRPr="000A6D7B" w:rsidRDefault="00121E1C">
            <w:pPr>
              <w:pStyle w:val="ConsPlusNormal"/>
              <w:jc w:val="both"/>
              <w:rPr>
                <w:rFonts w:ascii="Times New Roman" w:hAnsi="Times New Roman" w:cs="Times New Roman"/>
                <w:sz w:val="20"/>
              </w:rPr>
            </w:pPr>
          </w:p>
        </w:tc>
        <w:tc>
          <w:tcPr>
            <w:tcW w:w="1275" w:type="dxa"/>
          </w:tcPr>
          <w:p w:rsidR="00121E1C" w:rsidRPr="000A6D7B" w:rsidRDefault="00121E1C">
            <w:pPr>
              <w:pStyle w:val="ConsPlusNormal"/>
              <w:jc w:val="both"/>
              <w:rPr>
                <w:rFonts w:ascii="Times New Roman" w:hAnsi="Times New Roman" w:cs="Times New Roman"/>
                <w:sz w:val="20"/>
              </w:rPr>
            </w:pPr>
          </w:p>
        </w:tc>
        <w:tc>
          <w:tcPr>
            <w:tcW w:w="1418" w:type="dxa"/>
          </w:tcPr>
          <w:p w:rsidR="00121E1C" w:rsidRPr="000A6D7B" w:rsidRDefault="00121E1C">
            <w:pPr>
              <w:pStyle w:val="ConsPlusNormal"/>
              <w:jc w:val="both"/>
              <w:rPr>
                <w:rFonts w:ascii="Times New Roman" w:hAnsi="Times New Roman" w:cs="Times New Roman"/>
                <w:sz w:val="20"/>
              </w:rPr>
            </w:pPr>
          </w:p>
        </w:tc>
        <w:tc>
          <w:tcPr>
            <w:tcW w:w="1276" w:type="dxa"/>
          </w:tcPr>
          <w:p w:rsidR="00121E1C" w:rsidRPr="000A6D7B" w:rsidRDefault="00121E1C" w:rsidP="00D43BA1">
            <w:pPr>
              <w:rPr>
                <w:rFonts w:ascii="Times New Roman" w:hAnsi="Times New Roman" w:cs="Times New Roman"/>
                <w:sz w:val="20"/>
                <w:szCs w:val="20"/>
              </w:rPr>
            </w:pPr>
            <w:r w:rsidRPr="000A6D7B">
              <w:rPr>
                <w:rFonts w:ascii="Times New Roman" w:hAnsi="Times New Roman" w:cs="Times New Roman"/>
                <w:sz w:val="20"/>
                <w:szCs w:val="20"/>
              </w:rPr>
              <w:t>Средства бюджета Рузского городского округа</w:t>
            </w:r>
          </w:p>
        </w:tc>
        <w:tc>
          <w:tcPr>
            <w:tcW w:w="850" w:type="dxa"/>
          </w:tcPr>
          <w:p w:rsidR="00121E1C" w:rsidRPr="000A6D7B" w:rsidRDefault="00121E1C">
            <w:pPr>
              <w:pStyle w:val="ConsPlusNormal"/>
              <w:jc w:val="both"/>
              <w:rPr>
                <w:rFonts w:ascii="Times New Roman" w:hAnsi="Times New Roman" w:cs="Times New Roman"/>
                <w:sz w:val="20"/>
              </w:rPr>
            </w:pPr>
          </w:p>
        </w:tc>
        <w:tc>
          <w:tcPr>
            <w:tcW w:w="709" w:type="dxa"/>
          </w:tcPr>
          <w:p w:rsidR="00121E1C" w:rsidRPr="000A6D7B" w:rsidRDefault="00121E1C">
            <w:pPr>
              <w:pStyle w:val="ConsPlusNormal"/>
              <w:jc w:val="both"/>
              <w:rPr>
                <w:rFonts w:ascii="Times New Roman" w:hAnsi="Times New Roman" w:cs="Times New Roman"/>
                <w:sz w:val="20"/>
              </w:rPr>
            </w:pPr>
          </w:p>
        </w:tc>
        <w:tc>
          <w:tcPr>
            <w:tcW w:w="709" w:type="dxa"/>
          </w:tcPr>
          <w:p w:rsidR="00121E1C" w:rsidRPr="000A6D7B" w:rsidRDefault="00121E1C">
            <w:pPr>
              <w:pStyle w:val="ConsPlusNormal"/>
              <w:jc w:val="both"/>
              <w:rPr>
                <w:rFonts w:ascii="Times New Roman" w:hAnsi="Times New Roman" w:cs="Times New Roman"/>
                <w:sz w:val="20"/>
              </w:rPr>
            </w:pPr>
          </w:p>
        </w:tc>
        <w:tc>
          <w:tcPr>
            <w:tcW w:w="850" w:type="dxa"/>
          </w:tcPr>
          <w:p w:rsidR="00121E1C" w:rsidRPr="000A6D7B" w:rsidRDefault="00121E1C">
            <w:pPr>
              <w:pStyle w:val="ConsPlusNormal"/>
              <w:jc w:val="both"/>
              <w:rPr>
                <w:rFonts w:ascii="Times New Roman" w:hAnsi="Times New Roman" w:cs="Times New Roman"/>
                <w:sz w:val="20"/>
              </w:rPr>
            </w:pPr>
          </w:p>
        </w:tc>
        <w:tc>
          <w:tcPr>
            <w:tcW w:w="1159" w:type="dxa"/>
          </w:tcPr>
          <w:p w:rsidR="00121E1C" w:rsidRPr="000A6D7B" w:rsidRDefault="00121E1C">
            <w:pPr>
              <w:pStyle w:val="ConsPlusNormal"/>
              <w:jc w:val="both"/>
              <w:rPr>
                <w:rFonts w:ascii="Times New Roman" w:hAnsi="Times New Roman" w:cs="Times New Roman"/>
                <w:sz w:val="20"/>
              </w:rPr>
            </w:pPr>
          </w:p>
        </w:tc>
        <w:tc>
          <w:tcPr>
            <w:tcW w:w="1470" w:type="dxa"/>
          </w:tcPr>
          <w:p w:rsidR="00121E1C" w:rsidRPr="000A6D7B" w:rsidRDefault="00121E1C">
            <w:pPr>
              <w:pStyle w:val="ConsPlusNormal"/>
              <w:jc w:val="both"/>
              <w:rPr>
                <w:rFonts w:ascii="Times New Roman" w:hAnsi="Times New Roman" w:cs="Times New Roman"/>
                <w:sz w:val="20"/>
              </w:rPr>
            </w:pPr>
          </w:p>
        </w:tc>
      </w:tr>
      <w:tr w:rsidR="000A6D7B" w:rsidRPr="000A6D7B" w:rsidTr="00B74670">
        <w:tc>
          <w:tcPr>
            <w:tcW w:w="486" w:type="dxa"/>
          </w:tcPr>
          <w:p w:rsidR="00121E1C" w:rsidRPr="000A6D7B" w:rsidRDefault="00121E1C">
            <w:pPr>
              <w:pStyle w:val="ConsPlusNormal"/>
              <w:jc w:val="both"/>
              <w:rPr>
                <w:rFonts w:ascii="Times New Roman" w:hAnsi="Times New Roman" w:cs="Times New Roman"/>
                <w:sz w:val="20"/>
              </w:rPr>
            </w:pPr>
          </w:p>
        </w:tc>
        <w:tc>
          <w:tcPr>
            <w:tcW w:w="2350" w:type="dxa"/>
          </w:tcPr>
          <w:p w:rsidR="00121E1C" w:rsidRPr="000A6D7B" w:rsidRDefault="00121E1C">
            <w:pPr>
              <w:pStyle w:val="ConsPlusNormal"/>
              <w:jc w:val="both"/>
              <w:rPr>
                <w:rFonts w:ascii="Times New Roman" w:hAnsi="Times New Roman" w:cs="Times New Roman"/>
                <w:sz w:val="20"/>
              </w:rPr>
            </w:pPr>
          </w:p>
        </w:tc>
        <w:tc>
          <w:tcPr>
            <w:tcW w:w="1658" w:type="dxa"/>
          </w:tcPr>
          <w:p w:rsidR="00121E1C" w:rsidRPr="000A6D7B" w:rsidRDefault="00121E1C">
            <w:pPr>
              <w:pStyle w:val="ConsPlusNormal"/>
              <w:jc w:val="both"/>
              <w:rPr>
                <w:rFonts w:ascii="Times New Roman" w:hAnsi="Times New Roman" w:cs="Times New Roman"/>
                <w:sz w:val="20"/>
              </w:rPr>
            </w:pPr>
          </w:p>
        </w:tc>
        <w:tc>
          <w:tcPr>
            <w:tcW w:w="1662" w:type="dxa"/>
          </w:tcPr>
          <w:p w:rsidR="00121E1C" w:rsidRPr="000A6D7B" w:rsidRDefault="00121E1C">
            <w:pPr>
              <w:pStyle w:val="ConsPlusNormal"/>
              <w:jc w:val="both"/>
              <w:rPr>
                <w:rFonts w:ascii="Times New Roman" w:hAnsi="Times New Roman" w:cs="Times New Roman"/>
                <w:sz w:val="20"/>
              </w:rPr>
            </w:pPr>
          </w:p>
        </w:tc>
        <w:tc>
          <w:tcPr>
            <w:tcW w:w="1275" w:type="dxa"/>
          </w:tcPr>
          <w:p w:rsidR="00121E1C" w:rsidRPr="000A6D7B" w:rsidRDefault="00121E1C">
            <w:pPr>
              <w:pStyle w:val="ConsPlusNormal"/>
              <w:jc w:val="both"/>
              <w:rPr>
                <w:rFonts w:ascii="Times New Roman" w:hAnsi="Times New Roman" w:cs="Times New Roman"/>
                <w:sz w:val="20"/>
              </w:rPr>
            </w:pPr>
          </w:p>
        </w:tc>
        <w:tc>
          <w:tcPr>
            <w:tcW w:w="1418" w:type="dxa"/>
          </w:tcPr>
          <w:p w:rsidR="00121E1C" w:rsidRPr="000A6D7B" w:rsidRDefault="00121E1C">
            <w:pPr>
              <w:pStyle w:val="ConsPlusNormal"/>
              <w:jc w:val="both"/>
              <w:rPr>
                <w:rFonts w:ascii="Times New Roman" w:hAnsi="Times New Roman" w:cs="Times New Roman"/>
                <w:sz w:val="20"/>
              </w:rPr>
            </w:pPr>
          </w:p>
        </w:tc>
        <w:tc>
          <w:tcPr>
            <w:tcW w:w="1276" w:type="dxa"/>
          </w:tcPr>
          <w:p w:rsidR="00121E1C" w:rsidRPr="000A6D7B" w:rsidRDefault="00121E1C" w:rsidP="00D43BA1">
            <w:pPr>
              <w:rPr>
                <w:rFonts w:ascii="Times New Roman" w:hAnsi="Times New Roman" w:cs="Times New Roman"/>
                <w:sz w:val="20"/>
                <w:szCs w:val="20"/>
              </w:rPr>
            </w:pPr>
            <w:r w:rsidRPr="000A6D7B">
              <w:rPr>
                <w:rFonts w:ascii="Times New Roman" w:hAnsi="Times New Roman" w:cs="Times New Roman"/>
                <w:sz w:val="20"/>
                <w:szCs w:val="20"/>
              </w:rPr>
              <w:t>Средства бюджета Московской области</w:t>
            </w:r>
          </w:p>
        </w:tc>
        <w:tc>
          <w:tcPr>
            <w:tcW w:w="850" w:type="dxa"/>
          </w:tcPr>
          <w:p w:rsidR="00121E1C" w:rsidRPr="000A6D7B" w:rsidRDefault="00121E1C">
            <w:pPr>
              <w:pStyle w:val="ConsPlusNormal"/>
              <w:jc w:val="both"/>
              <w:rPr>
                <w:rFonts w:ascii="Times New Roman" w:hAnsi="Times New Roman" w:cs="Times New Roman"/>
                <w:sz w:val="20"/>
              </w:rPr>
            </w:pPr>
          </w:p>
        </w:tc>
        <w:tc>
          <w:tcPr>
            <w:tcW w:w="709" w:type="dxa"/>
          </w:tcPr>
          <w:p w:rsidR="00121E1C" w:rsidRPr="000A6D7B" w:rsidRDefault="00121E1C">
            <w:pPr>
              <w:pStyle w:val="ConsPlusNormal"/>
              <w:jc w:val="both"/>
              <w:rPr>
                <w:rFonts w:ascii="Times New Roman" w:hAnsi="Times New Roman" w:cs="Times New Roman"/>
                <w:sz w:val="20"/>
              </w:rPr>
            </w:pPr>
          </w:p>
        </w:tc>
        <w:tc>
          <w:tcPr>
            <w:tcW w:w="709" w:type="dxa"/>
          </w:tcPr>
          <w:p w:rsidR="00121E1C" w:rsidRPr="000A6D7B" w:rsidRDefault="00121E1C">
            <w:pPr>
              <w:pStyle w:val="ConsPlusNormal"/>
              <w:jc w:val="both"/>
              <w:rPr>
                <w:rFonts w:ascii="Times New Roman" w:hAnsi="Times New Roman" w:cs="Times New Roman"/>
                <w:sz w:val="20"/>
              </w:rPr>
            </w:pPr>
          </w:p>
        </w:tc>
        <w:tc>
          <w:tcPr>
            <w:tcW w:w="850" w:type="dxa"/>
          </w:tcPr>
          <w:p w:rsidR="00121E1C" w:rsidRPr="000A6D7B" w:rsidRDefault="00121E1C">
            <w:pPr>
              <w:pStyle w:val="ConsPlusNormal"/>
              <w:jc w:val="both"/>
              <w:rPr>
                <w:rFonts w:ascii="Times New Roman" w:hAnsi="Times New Roman" w:cs="Times New Roman"/>
                <w:sz w:val="20"/>
              </w:rPr>
            </w:pPr>
          </w:p>
        </w:tc>
        <w:tc>
          <w:tcPr>
            <w:tcW w:w="1159" w:type="dxa"/>
          </w:tcPr>
          <w:p w:rsidR="00121E1C" w:rsidRPr="000A6D7B" w:rsidRDefault="00121E1C">
            <w:pPr>
              <w:pStyle w:val="ConsPlusNormal"/>
              <w:jc w:val="both"/>
              <w:rPr>
                <w:rFonts w:ascii="Times New Roman" w:hAnsi="Times New Roman" w:cs="Times New Roman"/>
                <w:sz w:val="20"/>
              </w:rPr>
            </w:pPr>
          </w:p>
        </w:tc>
        <w:tc>
          <w:tcPr>
            <w:tcW w:w="1470" w:type="dxa"/>
          </w:tcPr>
          <w:p w:rsidR="00121E1C" w:rsidRPr="000A6D7B" w:rsidRDefault="00121E1C">
            <w:pPr>
              <w:pStyle w:val="ConsPlusNormal"/>
              <w:jc w:val="both"/>
              <w:rPr>
                <w:rFonts w:ascii="Times New Roman" w:hAnsi="Times New Roman" w:cs="Times New Roman"/>
                <w:sz w:val="20"/>
              </w:rPr>
            </w:pPr>
          </w:p>
        </w:tc>
      </w:tr>
      <w:tr w:rsidR="000A6D7B" w:rsidRPr="000A6D7B" w:rsidTr="00B74670">
        <w:tc>
          <w:tcPr>
            <w:tcW w:w="486" w:type="dxa"/>
          </w:tcPr>
          <w:p w:rsidR="00121E1C" w:rsidRPr="000A6D7B" w:rsidRDefault="00121E1C">
            <w:pPr>
              <w:pStyle w:val="ConsPlusNormal"/>
              <w:jc w:val="both"/>
              <w:rPr>
                <w:rFonts w:ascii="Times New Roman" w:hAnsi="Times New Roman" w:cs="Times New Roman"/>
                <w:sz w:val="20"/>
              </w:rPr>
            </w:pPr>
          </w:p>
        </w:tc>
        <w:tc>
          <w:tcPr>
            <w:tcW w:w="2350" w:type="dxa"/>
          </w:tcPr>
          <w:p w:rsidR="00121E1C" w:rsidRPr="000A6D7B" w:rsidRDefault="00121E1C">
            <w:pPr>
              <w:pStyle w:val="ConsPlusNormal"/>
              <w:jc w:val="both"/>
              <w:rPr>
                <w:rFonts w:ascii="Times New Roman" w:hAnsi="Times New Roman" w:cs="Times New Roman"/>
                <w:sz w:val="20"/>
              </w:rPr>
            </w:pPr>
          </w:p>
        </w:tc>
        <w:tc>
          <w:tcPr>
            <w:tcW w:w="1658" w:type="dxa"/>
          </w:tcPr>
          <w:p w:rsidR="00121E1C" w:rsidRPr="000A6D7B" w:rsidRDefault="00121E1C">
            <w:pPr>
              <w:pStyle w:val="ConsPlusNormal"/>
              <w:jc w:val="both"/>
              <w:rPr>
                <w:rFonts w:ascii="Times New Roman" w:hAnsi="Times New Roman" w:cs="Times New Roman"/>
                <w:sz w:val="20"/>
              </w:rPr>
            </w:pPr>
          </w:p>
        </w:tc>
        <w:tc>
          <w:tcPr>
            <w:tcW w:w="1662" w:type="dxa"/>
          </w:tcPr>
          <w:p w:rsidR="00121E1C" w:rsidRPr="000A6D7B" w:rsidRDefault="00121E1C">
            <w:pPr>
              <w:pStyle w:val="ConsPlusNormal"/>
              <w:jc w:val="both"/>
              <w:rPr>
                <w:rFonts w:ascii="Times New Roman" w:hAnsi="Times New Roman" w:cs="Times New Roman"/>
                <w:sz w:val="20"/>
              </w:rPr>
            </w:pPr>
          </w:p>
        </w:tc>
        <w:tc>
          <w:tcPr>
            <w:tcW w:w="1275" w:type="dxa"/>
          </w:tcPr>
          <w:p w:rsidR="00121E1C" w:rsidRPr="000A6D7B" w:rsidRDefault="00121E1C">
            <w:pPr>
              <w:pStyle w:val="ConsPlusNormal"/>
              <w:jc w:val="both"/>
              <w:rPr>
                <w:rFonts w:ascii="Times New Roman" w:hAnsi="Times New Roman" w:cs="Times New Roman"/>
                <w:sz w:val="20"/>
              </w:rPr>
            </w:pPr>
          </w:p>
        </w:tc>
        <w:tc>
          <w:tcPr>
            <w:tcW w:w="1418" w:type="dxa"/>
          </w:tcPr>
          <w:p w:rsidR="00121E1C" w:rsidRPr="000A6D7B" w:rsidRDefault="00121E1C">
            <w:pPr>
              <w:pStyle w:val="ConsPlusNormal"/>
              <w:jc w:val="both"/>
              <w:rPr>
                <w:rFonts w:ascii="Times New Roman" w:hAnsi="Times New Roman" w:cs="Times New Roman"/>
                <w:sz w:val="20"/>
              </w:rPr>
            </w:pPr>
          </w:p>
        </w:tc>
        <w:tc>
          <w:tcPr>
            <w:tcW w:w="1276" w:type="dxa"/>
          </w:tcPr>
          <w:p w:rsidR="00121E1C" w:rsidRPr="000A6D7B" w:rsidRDefault="00121E1C" w:rsidP="00D43BA1">
            <w:pPr>
              <w:rPr>
                <w:rFonts w:ascii="Times New Roman" w:hAnsi="Times New Roman" w:cs="Times New Roman"/>
                <w:sz w:val="20"/>
                <w:szCs w:val="20"/>
              </w:rPr>
            </w:pPr>
            <w:r w:rsidRPr="000A6D7B">
              <w:rPr>
                <w:rFonts w:ascii="Times New Roman" w:hAnsi="Times New Roman" w:cs="Times New Roman"/>
                <w:sz w:val="20"/>
                <w:szCs w:val="20"/>
              </w:rPr>
              <w:t>Средства федерального бюджета</w:t>
            </w:r>
          </w:p>
        </w:tc>
        <w:tc>
          <w:tcPr>
            <w:tcW w:w="850" w:type="dxa"/>
          </w:tcPr>
          <w:p w:rsidR="00121E1C" w:rsidRPr="000A6D7B" w:rsidRDefault="00121E1C">
            <w:pPr>
              <w:pStyle w:val="ConsPlusNormal"/>
              <w:jc w:val="both"/>
              <w:rPr>
                <w:rFonts w:ascii="Times New Roman" w:hAnsi="Times New Roman" w:cs="Times New Roman"/>
                <w:sz w:val="20"/>
              </w:rPr>
            </w:pPr>
          </w:p>
        </w:tc>
        <w:tc>
          <w:tcPr>
            <w:tcW w:w="709" w:type="dxa"/>
          </w:tcPr>
          <w:p w:rsidR="00121E1C" w:rsidRPr="000A6D7B" w:rsidRDefault="00121E1C">
            <w:pPr>
              <w:pStyle w:val="ConsPlusNormal"/>
              <w:jc w:val="both"/>
              <w:rPr>
                <w:rFonts w:ascii="Times New Roman" w:hAnsi="Times New Roman" w:cs="Times New Roman"/>
                <w:sz w:val="20"/>
              </w:rPr>
            </w:pPr>
          </w:p>
        </w:tc>
        <w:tc>
          <w:tcPr>
            <w:tcW w:w="709" w:type="dxa"/>
          </w:tcPr>
          <w:p w:rsidR="00121E1C" w:rsidRPr="000A6D7B" w:rsidRDefault="00121E1C">
            <w:pPr>
              <w:pStyle w:val="ConsPlusNormal"/>
              <w:jc w:val="both"/>
              <w:rPr>
                <w:rFonts w:ascii="Times New Roman" w:hAnsi="Times New Roman" w:cs="Times New Roman"/>
                <w:sz w:val="20"/>
              </w:rPr>
            </w:pPr>
          </w:p>
        </w:tc>
        <w:tc>
          <w:tcPr>
            <w:tcW w:w="850" w:type="dxa"/>
          </w:tcPr>
          <w:p w:rsidR="00121E1C" w:rsidRPr="000A6D7B" w:rsidRDefault="00121E1C">
            <w:pPr>
              <w:pStyle w:val="ConsPlusNormal"/>
              <w:jc w:val="both"/>
              <w:rPr>
                <w:rFonts w:ascii="Times New Roman" w:hAnsi="Times New Roman" w:cs="Times New Roman"/>
                <w:sz w:val="20"/>
              </w:rPr>
            </w:pPr>
          </w:p>
        </w:tc>
        <w:tc>
          <w:tcPr>
            <w:tcW w:w="1159" w:type="dxa"/>
          </w:tcPr>
          <w:p w:rsidR="00121E1C" w:rsidRPr="000A6D7B" w:rsidRDefault="00121E1C">
            <w:pPr>
              <w:pStyle w:val="ConsPlusNormal"/>
              <w:jc w:val="both"/>
              <w:rPr>
                <w:rFonts w:ascii="Times New Roman" w:hAnsi="Times New Roman" w:cs="Times New Roman"/>
                <w:sz w:val="20"/>
              </w:rPr>
            </w:pPr>
          </w:p>
        </w:tc>
        <w:tc>
          <w:tcPr>
            <w:tcW w:w="1470" w:type="dxa"/>
          </w:tcPr>
          <w:p w:rsidR="00121E1C" w:rsidRPr="000A6D7B" w:rsidRDefault="00121E1C">
            <w:pPr>
              <w:pStyle w:val="ConsPlusNormal"/>
              <w:jc w:val="both"/>
              <w:rPr>
                <w:rFonts w:ascii="Times New Roman" w:hAnsi="Times New Roman" w:cs="Times New Roman"/>
                <w:sz w:val="20"/>
              </w:rPr>
            </w:pPr>
          </w:p>
        </w:tc>
      </w:tr>
      <w:tr w:rsidR="000A6D7B" w:rsidRPr="000A6D7B" w:rsidTr="00B74670">
        <w:tc>
          <w:tcPr>
            <w:tcW w:w="486" w:type="dxa"/>
          </w:tcPr>
          <w:p w:rsidR="00121E1C" w:rsidRPr="000A6D7B" w:rsidRDefault="00121E1C">
            <w:pPr>
              <w:pStyle w:val="ConsPlusNormal"/>
              <w:jc w:val="both"/>
              <w:rPr>
                <w:rFonts w:ascii="Times New Roman" w:hAnsi="Times New Roman" w:cs="Times New Roman"/>
                <w:sz w:val="20"/>
              </w:rPr>
            </w:pPr>
          </w:p>
        </w:tc>
        <w:tc>
          <w:tcPr>
            <w:tcW w:w="2350" w:type="dxa"/>
          </w:tcPr>
          <w:p w:rsidR="00121E1C" w:rsidRPr="000A6D7B" w:rsidRDefault="00121E1C">
            <w:pPr>
              <w:pStyle w:val="ConsPlusNormal"/>
              <w:jc w:val="both"/>
              <w:rPr>
                <w:rFonts w:ascii="Times New Roman" w:hAnsi="Times New Roman" w:cs="Times New Roman"/>
                <w:sz w:val="20"/>
              </w:rPr>
            </w:pPr>
          </w:p>
        </w:tc>
        <w:tc>
          <w:tcPr>
            <w:tcW w:w="1658" w:type="dxa"/>
          </w:tcPr>
          <w:p w:rsidR="00121E1C" w:rsidRPr="000A6D7B" w:rsidRDefault="00121E1C">
            <w:pPr>
              <w:pStyle w:val="ConsPlusNormal"/>
              <w:jc w:val="both"/>
              <w:rPr>
                <w:rFonts w:ascii="Times New Roman" w:hAnsi="Times New Roman" w:cs="Times New Roman"/>
                <w:sz w:val="20"/>
              </w:rPr>
            </w:pPr>
          </w:p>
        </w:tc>
        <w:tc>
          <w:tcPr>
            <w:tcW w:w="1662" w:type="dxa"/>
          </w:tcPr>
          <w:p w:rsidR="00121E1C" w:rsidRPr="000A6D7B" w:rsidRDefault="00121E1C">
            <w:pPr>
              <w:pStyle w:val="ConsPlusNormal"/>
              <w:jc w:val="both"/>
              <w:rPr>
                <w:rFonts w:ascii="Times New Roman" w:hAnsi="Times New Roman" w:cs="Times New Roman"/>
                <w:sz w:val="20"/>
              </w:rPr>
            </w:pPr>
          </w:p>
        </w:tc>
        <w:tc>
          <w:tcPr>
            <w:tcW w:w="1275" w:type="dxa"/>
          </w:tcPr>
          <w:p w:rsidR="00121E1C" w:rsidRPr="000A6D7B" w:rsidRDefault="00121E1C">
            <w:pPr>
              <w:pStyle w:val="ConsPlusNormal"/>
              <w:jc w:val="both"/>
              <w:rPr>
                <w:rFonts w:ascii="Times New Roman" w:hAnsi="Times New Roman" w:cs="Times New Roman"/>
                <w:sz w:val="20"/>
              </w:rPr>
            </w:pPr>
          </w:p>
        </w:tc>
        <w:tc>
          <w:tcPr>
            <w:tcW w:w="1418" w:type="dxa"/>
          </w:tcPr>
          <w:p w:rsidR="00121E1C" w:rsidRPr="000A6D7B" w:rsidRDefault="00121E1C">
            <w:pPr>
              <w:pStyle w:val="ConsPlusNormal"/>
              <w:jc w:val="both"/>
              <w:rPr>
                <w:rFonts w:ascii="Times New Roman" w:hAnsi="Times New Roman" w:cs="Times New Roman"/>
                <w:sz w:val="20"/>
              </w:rPr>
            </w:pPr>
          </w:p>
        </w:tc>
        <w:tc>
          <w:tcPr>
            <w:tcW w:w="1276" w:type="dxa"/>
          </w:tcPr>
          <w:p w:rsidR="00121E1C" w:rsidRPr="000A6D7B" w:rsidRDefault="00121E1C" w:rsidP="00D43BA1">
            <w:pPr>
              <w:rPr>
                <w:rFonts w:ascii="Times New Roman" w:hAnsi="Times New Roman" w:cs="Times New Roman"/>
                <w:sz w:val="20"/>
                <w:szCs w:val="20"/>
              </w:rPr>
            </w:pPr>
            <w:r w:rsidRPr="000A6D7B">
              <w:rPr>
                <w:rFonts w:ascii="Times New Roman" w:hAnsi="Times New Roman" w:cs="Times New Roman"/>
                <w:sz w:val="20"/>
                <w:szCs w:val="20"/>
              </w:rPr>
              <w:t>Внебюджетные источники</w:t>
            </w:r>
          </w:p>
        </w:tc>
        <w:tc>
          <w:tcPr>
            <w:tcW w:w="850" w:type="dxa"/>
          </w:tcPr>
          <w:p w:rsidR="00121E1C" w:rsidRPr="000A6D7B" w:rsidRDefault="00121E1C">
            <w:pPr>
              <w:pStyle w:val="ConsPlusNormal"/>
              <w:jc w:val="both"/>
              <w:rPr>
                <w:rFonts w:ascii="Times New Roman" w:hAnsi="Times New Roman" w:cs="Times New Roman"/>
                <w:sz w:val="20"/>
              </w:rPr>
            </w:pPr>
          </w:p>
        </w:tc>
        <w:tc>
          <w:tcPr>
            <w:tcW w:w="709" w:type="dxa"/>
          </w:tcPr>
          <w:p w:rsidR="00121E1C" w:rsidRPr="000A6D7B" w:rsidRDefault="00121E1C">
            <w:pPr>
              <w:pStyle w:val="ConsPlusNormal"/>
              <w:jc w:val="both"/>
              <w:rPr>
                <w:rFonts w:ascii="Times New Roman" w:hAnsi="Times New Roman" w:cs="Times New Roman"/>
                <w:sz w:val="20"/>
              </w:rPr>
            </w:pPr>
          </w:p>
        </w:tc>
        <w:tc>
          <w:tcPr>
            <w:tcW w:w="709" w:type="dxa"/>
          </w:tcPr>
          <w:p w:rsidR="00121E1C" w:rsidRPr="000A6D7B" w:rsidRDefault="00121E1C">
            <w:pPr>
              <w:pStyle w:val="ConsPlusNormal"/>
              <w:jc w:val="both"/>
              <w:rPr>
                <w:rFonts w:ascii="Times New Roman" w:hAnsi="Times New Roman" w:cs="Times New Roman"/>
                <w:sz w:val="20"/>
              </w:rPr>
            </w:pPr>
          </w:p>
        </w:tc>
        <w:tc>
          <w:tcPr>
            <w:tcW w:w="850" w:type="dxa"/>
          </w:tcPr>
          <w:p w:rsidR="00121E1C" w:rsidRPr="000A6D7B" w:rsidRDefault="00121E1C">
            <w:pPr>
              <w:pStyle w:val="ConsPlusNormal"/>
              <w:jc w:val="both"/>
              <w:rPr>
                <w:rFonts w:ascii="Times New Roman" w:hAnsi="Times New Roman" w:cs="Times New Roman"/>
                <w:sz w:val="20"/>
              </w:rPr>
            </w:pPr>
          </w:p>
        </w:tc>
        <w:tc>
          <w:tcPr>
            <w:tcW w:w="1159" w:type="dxa"/>
          </w:tcPr>
          <w:p w:rsidR="00121E1C" w:rsidRPr="000A6D7B" w:rsidRDefault="00121E1C">
            <w:pPr>
              <w:pStyle w:val="ConsPlusNormal"/>
              <w:jc w:val="both"/>
              <w:rPr>
                <w:rFonts w:ascii="Times New Roman" w:hAnsi="Times New Roman" w:cs="Times New Roman"/>
                <w:sz w:val="20"/>
              </w:rPr>
            </w:pPr>
          </w:p>
        </w:tc>
        <w:tc>
          <w:tcPr>
            <w:tcW w:w="1470" w:type="dxa"/>
          </w:tcPr>
          <w:p w:rsidR="00121E1C" w:rsidRPr="000A6D7B" w:rsidRDefault="00121E1C">
            <w:pPr>
              <w:pStyle w:val="ConsPlusNormal"/>
              <w:jc w:val="both"/>
              <w:rPr>
                <w:rFonts w:ascii="Times New Roman" w:hAnsi="Times New Roman" w:cs="Times New Roman"/>
                <w:sz w:val="20"/>
              </w:rPr>
            </w:pPr>
          </w:p>
        </w:tc>
      </w:tr>
    </w:tbl>
    <w:p w:rsidR="00B92BEE" w:rsidRPr="000A6D7B" w:rsidRDefault="00B92BEE">
      <w:pPr>
        <w:pStyle w:val="ConsPlusNormal"/>
        <w:jc w:val="both"/>
      </w:pPr>
    </w:p>
    <w:p w:rsidR="00121E1C" w:rsidRPr="000A6D7B" w:rsidRDefault="00121E1C" w:rsidP="00121E1C">
      <w:pPr>
        <w:spacing w:after="0"/>
        <w:rPr>
          <w:rFonts w:ascii="Times New Roman" w:eastAsiaTheme="minorEastAsia" w:hAnsi="Times New Roman" w:cs="Times New Roman"/>
          <w:sz w:val="24"/>
          <w:szCs w:val="24"/>
          <w:lang w:eastAsia="ru-RU"/>
        </w:rPr>
      </w:pPr>
      <w:r w:rsidRPr="000A6D7B">
        <w:rPr>
          <w:rFonts w:ascii="Times New Roman" w:eastAsiaTheme="minorEastAsia" w:hAnsi="Times New Roman" w:cs="Times New Roman"/>
          <w:sz w:val="24"/>
          <w:szCs w:val="24"/>
          <w:lang w:eastAsia="ru-RU"/>
        </w:rPr>
        <w:t>__________________</w:t>
      </w:r>
    </w:p>
    <w:p w:rsidR="00121E1C" w:rsidRPr="000A6D7B" w:rsidRDefault="00121E1C" w:rsidP="00121E1C">
      <w:pPr>
        <w:autoSpaceDE w:val="0"/>
        <w:autoSpaceDN w:val="0"/>
        <w:adjustRightInd w:val="0"/>
        <w:spacing w:after="0" w:line="240" w:lineRule="auto"/>
        <w:jc w:val="both"/>
        <w:rPr>
          <w:rFonts w:ascii="Times New Roman" w:eastAsiaTheme="minorEastAsia" w:hAnsi="Times New Roman" w:cs="Times New Roman"/>
          <w:sz w:val="21"/>
          <w:szCs w:val="21"/>
          <w:lang w:eastAsia="ru-RU"/>
        </w:rPr>
      </w:pPr>
      <w:r w:rsidRPr="000A6D7B">
        <w:rPr>
          <w:rFonts w:ascii="Times New Roman" w:eastAsiaTheme="minorEastAsia" w:hAnsi="Times New Roman" w:cs="Times New Roman"/>
          <w:sz w:val="21"/>
          <w:szCs w:val="21"/>
          <w:lang w:eastAsia="ru-RU"/>
        </w:rPr>
        <w:t xml:space="preserve">*Форма заполняется по каждому мероприятию отдельно. </w:t>
      </w:r>
    </w:p>
    <w:p w:rsidR="00121E1C" w:rsidRPr="000A6D7B" w:rsidRDefault="00121E1C" w:rsidP="00121E1C">
      <w:pPr>
        <w:rPr>
          <w:rFonts w:ascii="Times New Roman" w:eastAsiaTheme="minorEastAsia" w:hAnsi="Times New Roman" w:cs="Times New Roman"/>
          <w:sz w:val="21"/>
          <w:szCs w:val="21"/>
          <w:lang w:eastAsia="ru-RU"/>
        </w:rPr>
      </w:pPr>
      <w:r w:rsidRPr="000A6D7B">
        <w:rPr>
          <w:rFonts w:ascii="Times New Roman" w:eastAsiaTheme="minorEastAsia" w:hAnsi="Times New Roman" w:cs="Times New Roman"/>
          <w:sz w:val="21"/>
          <w:szCs w:val="21"/>
          <w:lang w:eastAsia="ru-RU"/>
        </w:rPr>
        <w:t xml:space="preserve">** Год начала реализации соответствующего мероприятия </w:t>
      </w:r>
      <w:r w:rsidR="003F0278" w:rsidRPr="000A6D7B">
        <w:rPr>
          <w:rFonts w:ascii="Times New Roman" w:eastAsiaTheme="minorEastAsia" w:hAnsi="Times New Roman" w:cs="Times New Roman"/>
          <w:sz w:val="21"/>
          <w:szCs w:val="21"/>
          <w:lang w:eastAsia="ru-RU"/>
        </w:rPr>
        <w:t>муниципа</w:t>
      </w:r>
      <w:r w:rsidR="00005089" w:rsidRPr="000A6D7B">
        <w:rPr>
          <w:rFonts w:ascii="Times New Roman" w:eastAsiaTheme="minorEastAsia" w:hAnsi="Times New Roman" w:cs="Times New Roman"/>
          <w:sz w:val="21"/>
          <w:szCs w:val="21"/>
          <w:lang w:eastAsia="ru-RU"/>
        </w:rPr>
        <w:t>ль</w:t>
      </w:r>
      <w:r w:rsidRPr="000A6D7B">
        <w:rPr>
          <w:rFonts w:ascii="Times New Roman" w:eastAsiaTheme="minorEastAsia" w:hAnsi="Times New Roman" w:cs="Times New Roman"/>
          <w:sz w:val="21"/>
          <w:szCs w:val="21"/>
          <w:lang w:eastAsia="ru-RU"/>
        </w:rPr>
        <w:t>ной программы.</w:t>
      </w:r>
    </w:p>
    <w:p w:rsidR="00B92BEE" w:rsidRPr="000A6D7B" w:rsidRDefault="00B92BEE">
      <w:pPr>
        <w:pStyle w:val="ConsPlusNormal"/>
        <w:jc w:val="both"/>
      </w:pPr>
    </w:p>
    <w:p w:rsidR="00A17047" w:rsidRPr="000A6D7B" w:rsidRDefault="00A17047">
      <w:pPr>
        <w:pStyle w:val="ConsPlusNormal"/>
        <w:jc w:val="both"/>
      </w:pPr>
    </w:p>
    <w:p w:rsidR="00A17047" w:rsidRPr="000A6D7B" w:rsidRDefault="00A17047">
      <w:pPr>
        <w:pStyle w:val="ConsPlusNormal"/>
        <w:jc w:val="both"/>
      </w:pPr>
    </w:p>
    <w:p w:rsidR="00A17047" w:rsidRPr="000A6D7B" w:rsidRDefault="00A17047">
      <w:pPr>
        <w:pStyle w:val="ConsPlusNormal"/>
        <w:jc w:val="both"/>
      </w:pPr>
    </w:p>
    <w:p w:rsidR="0060353E" w:rsidRPr="000A6D7B" w:rsidRDefault="0060353E">
      <w:pPr>
        <w:pStyle w:val="ConsPlusNormal"/>
        <w:jc w:val="both"/>
      </w:pPr>
    </w:p>
    <w:p w:rsidR="0060353E" w:rsidRPr="000A6D7B" w:rsidRDefault="0060353E">
      <w:pPr>
        <w:pStyle w:val="ConsPlusNormal"/>
        <w:jc w:val="both"/>
      </w:pPr>
    </w:p>
    <w:p w:rsidR="0060353E" w:rsidRPr="000A6D7B" w:rsidRDefault="0060353E">
      <w:pPr>
        <w:pStyle w:val="ConsPlusNormal"/>
        <w:jc w:val="both"/>
      </w:pPr>
    </w:p>
    <w:p w:rsidR="0060353E" w:rsidRPr="000A6D7B" w:rsidRDefault="0060353E">
      <w:pPr>
        <w:pStyle w:val="ConsPlusNormal"/>
        <w:jc w:val="both"/>
      </w:pPr>
    </w:p>
    <w:p w:rsidR="0060353E" w:rsidRPr="000A6D7B" w:rsidRDefault="0060353E">
      <w:pPr>
        <w:pStyle w:val="ConsPlusNormal"/>
        <w:jc w:val="both"/>
      </w:pPr>
    </w:p>
    <w:p w:rsidR="0060353E" w:rsidRPr="000A6D7B" w:rsidRDefault="0060353E">
      <w:pPr>
        <w:pStyle w:val="ConsPlusNormal"/>
        <w:jc w:val="both"/>
      </w:pPr>
    </w:p>
    <w:p w:rsidR="0060353E" w:rsidRPr="000A6D7B" w:rsidRDefault="0060353E">
      <w:pPr>
        <w:pStyle w:val="ConsPlusNormal"/>
        <w:jc w:val="both"/>
      </w:pPr>
    </w:p>
    <w:p w:rsidR="0060353E" w:rsidRPr="000A6D7B" w:rsidRDefault="0060353E">
      <w:pPr>
        <w:pStyle w:val="ConsPlusNormal"/>
        <w:jc w:val="both"/>
      </w:pPr>
    </w:p>
    <w:p w:rsidR="0060353E" w:rsidRPr="000A6D7B" w:rsidRDefault="0060353E">
      <w:pPr>
        <w:pStyle w:val="ConsPlusNormal"/>
        <w:jc w:val="both"/>
      </w:pPr>
    </w:p>
    <w:p w:rsidR="00A17047" w:rsidRPr="000A6D7B" w:rsidRDefault="00A17047">
      <w:pPr>
        <w:pStyle w:val="ConsPlusNormal"/>
        <w:jc w:val="both"/>
      </w:pPr>
    </w:p>
    <w:p w:rsidR="00A17047" w:rsidRPr="000A6D7B" w:rsidRDefault="00A17047">
      <w:pPr>
        <w:pStyle w:val="ConsPlusNormal"/>
        <w:jc w:val="both"/>
      </w:pPr>
    </w:p>
    <w:p w:rsidR="00A17047" w:rsidRPr="000A6D7B" w:rsidRDefault="00A17047">
      <w:pPr>
        <w:pStyle w:val="ConsPlusNormal"/>
        <w:jc w:val="both"/>
      </w:pPr>
    </w:p>
    <w:p w:rsidR="00A17047" w:rsidRPr="000A6D7B" w:rsidRDefault="00A17047">
      <w:pPr>
        <w:pStyle w:val="ConsPlusNormal"/>
        <w:jc w:val="both"/>
      </w:pPr>
    </w:p>
    <w:p w:rsidR="00181CB9" w:rsidRPr="000A6D7B" w:rsidRDefault="00181CB9">
      <w:pPr>
        <w:pStyle w:val="ConsPlusNormal"/>
        <w:jc w:val="both"/>
      </w:pPr>
    </w:p>
    <w:p w:rsidR="00181CB9" w:rsidRPr="000A6D7B" w:rsidRDefault="00181CB9">
      <w:pPr>
        <w:pStyle w:val="ConsPlusNormal"/>
        <w:jc w:val="both"/>
      </w:pPr>
    </w:p>
    <w:p w:rsidR="00181CB9" w:rsidRPr="000A6D7B" w:rsidRDefault="00181CB9">
      <w:pPr>
        <w:pStyle w:val="ConsPlusNormal"/>
        <w:jc w:val="both"/>
      </w:pPr>
    </w:p>
    <w:p w:rsidR="00181CB9" w:rsidRPr="000A6D7B" w:rsidRDefault="00181CB9">
      <w:pPr>
        <w:pStyle w:val="ConsPlusNormal"/>
        <w:jc w:val="both"/>
      </w:pPr>
    </w:p>
    <w:p w:rsidR="00181CB9" w:rsidRPr="000A6D7B" w:rsidRDefault="00181CB9">
      <w:pPr>
        <w:pStyle w:val="ConsPlusNormal"/>
        <w:jc w:val="both"/>
      </w:pPr>
    </w:p>
    <w:p w:rsidR="00181CB9" w:rsidRPr="000A6D7B" w:rsidRDefault="00181CB9">
      <w:pPr>
        <w:pStyle w:val="ConsPlusNormal"/>
        <w:jc w:val="both"/>
      </w:pPr>
    </w:p>
    <w:p w:rsidR="007518AE" w:rsidRPr="000A6D7B" w:rsidRDefault="007518AE">
      <w:pPr>
        <w:pStyle w:val="ConsPlusNormal"/>
        <w:jc w:val="both"/>
      </w:pPr>
    </w:p>
    <w:p w:rsidR="007518AE" w:rsidRPr="000A6D7B" w:rsidRDefault="007518AE" w:rsidP="007518AE">
      <w:pPr>
        <w:pStyle w:val="ConsPlusNormal"/>
        <w:jc w:val="right"/>
        <w:outlineLvl w:val="1"/>
        <w:rPr>
          <w:rFonts w:ascii="Times New Roman" w:hAnsi="Times New Roman" w:cs="Times New Roman"/>
        </w:rPr>
      </w:pPr>
      <w:r w:rsidRPr="000A6D7B">
        <w:rPr>
          <w:rFonts w:ascii="Times New Roman" w:hAnsi="Times New Roman" w:cs="Times New Roman"/>
        </w:rPr>
        <w:t>Приложение № 5.1</w:t>
      </w:r>
    </w:p>
    <w:p w:rsidR="007518AE" w:rsidRPr="000A6D7B" w:rsidRDefault="007518AE" w:rsidP="007518AE">
      <w:pPr>
        <w:pStyle w:val="ConsPlusNormal"/>
        <w:jc w:val="right"/>
        <w:rPr>
          <w:rFonts w:ascii="Times New Roman" w:hAnsi="Times New Roman" w:cs="Times New Roman"/>
        </w:rPr>
      </w:pPr>
      <w:r w:rsidRPr="000A6D7B">
        <w:rPr>
          <w:rFonts w:ascii="Times New Roman" w:hAnsi="Times New Roman" w:cs="Times New Roman"/>
        </w:rPr>
        <w:t>к Порядку</w:t>
      </w:r>
    </w:p>
    <w:p w:rsidR="007518AE" w:rsidRPr="000A6D7B" w:rsidRDefault="007518AE" w:rsidP="007518AE">
      <w:pPr>
        <w:pStyle w:val="ConsPlusNormal"/>
        <w:jc w:val="center"/>
        <w:rPr>
          <w:rFonts w:ascii="Times New Roman" w:hAnsi="Times New Roman" w:cs="Times New Roman"/>
          <w:b/>
          <w:strike/>
          <w:highlight w:val="yellow"/>
        </w:rPr>
      </w:pPr>
      <w:bookmarkStart w:id="12" w:name="P1467"/>
      <w:bookmarkEnd w:id="12"/>
      <w:r w:rsidRPr="000A6D7B">
        <w:rPr>
          <w:rFonts w:ascii="Times New Roman" w:hAnsi="Times New Roman" w:cs="Times New Roman"/>
          <w:b/>
        </w:rPr>
        <w:t xml:space="preserve">Адресный перечень </w:t>
      </w:r>
      <w:r w:rsidR="00F15B34" w:rsidRPr="000A6D7B">
        <w:rPr>
          <w:rFonts w:ascii="Times New Roman" w:hAnsi="Times New Roman" w:cs="Times New Roman"/>
          <w:b/>
        </w:rPr>
        <w:t xml:space="preserve">объектов </w:t>
      </w:r>
      <w:r w:rsidRPr="000A6D7B">
        <w:rPr>
          <w:rFonts w:ascii="Times New Roman" w:hAnsi="Times New Roman" w:cs="Times New Roman"/>
          <w:b/>
        </w:rPr>
        <w:t xml:space="preserve">капитального ремонта (ремонта) </w:t>
      </w:r>
    </w:p>
    <w:p w:rsidR="007518AE" w:rsidRPr="000A6D7B" w:rsidRDefault="007518AE" w:rsidP="007518AE">
      <w:pPr>
        <w:pStyle w:val="ConsPlusNormal"/>
        <w:jc w:val="center"/>
        <w:rPr>
          <w:rFonts w:ascii="Times New Roman" w:hAnsi="Times New Roman" w:cs="Times New Roman"/>
          <w:b/>
        </w:rPr>
      </w:pPr>
      <w:proofErr w:type="gramStart"/>
      <w:r w:rsidRPr="000A6D7B">
        <w:rPr>
          <w:rFonts w:ascii="Times New Roman" w:hAnsi="Times New Roman" w:cs="Times New Roman"/>
          <w:b/>
        </w:rPr>
        <w:t>финансирование</w:t>
      </w:r>
      <w:proofErr w:type="gramEnd"/>
      <w:r w:rsidRPr="000A6D7B">
        <w:rPr>
          <w:rFonts w:ascii="Times New Roman" w:hAnsi="Times New Roman" w:cs="Times New Roman"/>
          <w:b/>
        </w:rPr>
        <w:t xml:space="preserve"> которых предусмотрено мероприятием ___</w:t>
      </w:r>
      <w:r w:rsidR="0060353E" w:rsidRPr="000A6D7B">
        <w:rPr>
          <w:rFonts w:ascii="Times New Roman" w:hAnsi="Times New Roman" w:cs="Times New Roman"/>
          <w:b/>
        </w:rPr>
        <w:t>_________</w:t>
      </w:r>
      <w:r w:rsidRPr="000A6D7B">
        <w:rPr>
          <w:rFonts w:ascii="Times New Roman" w:hAnsi="Times New Roman" w:cs="Times New Roman"/>
          <w:b/>
        </w:rPr>
        <w:t>_______</w:t>
      </w:r>
    </w:p>
    <w:p w:rsidR="007518AE" w:rsidRPr="000A6D7B" w:rsidRDefault="007518AE" w:rsidP="007518AE">
      <w:pPr>
        <w:pStyle w:val="ConsPlusNormal"/>
        <w:jc w:val="center"/>
        <w:rPr>
          <w:rFonts w:ascii="Times New Roman" w:hAnsi="Times New Roman" w:cs="Times New Roman"/>
        </w:rPr>
      </w:pPr>
      <w:r w:rsidRPr="000A6D7B">
        <w:rPr>
          <w:rFonts w:ascii="Times New Roman" w:hAnsi="Times New Roman" w:cs="Times New Roman"/>
          <w:b/>
        </w:rPr>
        <w:t>подпрограммы ____</w:t>
      </w:r>
      <w:r w:rsidR="0060353E" w:rsidRPr="000A6D7B">
        <w:rPr>
          <w:rFonts w:ascii="Times New Roman" w:hAnsi="Times New Roman" w:cs="Times New Roman"/>
          <w:b/>
        </w:rPr>
        <w:t>________</w:t>
      </w:r>
      <w:r w:rsidRPr="000A6D7B">
        <w:rPr>
          <w:rFonts w:ascii="Times New Roman" w:hAnsi="Times New Roman" w:cs="Times New Roman"/>
          <w:b/>
        </w:rPr>
        <w:t xml:space="preserve">____ </w:t>
      </w:r>
      <w:r w:rsidR="00640C04" w:rsidRPr="000A6D7B">
        <w:rPr>
          <w:rFonts w:ascii="Times New Roman" w:hAnsi="Times New Roman" w:cs="Times New Roman"/>
          <w:b/>
        </w:rPr>
        <w:t>муниципаль</w:t>
      </w:r>
      <w:r w:rsidRPr="000A6D7B">
        <w:rPr>
          <w:rFonts w:ascii="Times New Roman" w:hAnsi="Times New Roman" w:cs="Times New Roman"/>
          <w:b/>
        </w:rPr>
        <w:t>ной программы ___</w:t>
      </w:r>
      <w:r w:rsidR="0060353E" w:rsidRPr="000A6D7B">
        <w:rPr>
          <w:rFonts w:ascii="Times New Roman" w:hAnsi="Times New Roman" w:cs="Times New Roman"/>
          <w:b/>
        </w:rPr>
        <w:t>_____________</w:t>
      </w:r>
      <w:r w:rsidRPr="000A6D7B">
        <w:rPr>
          <w:rFonts w:ascii="Times New Roman" w:hAnsi="Times New Roman" w:cs="Times New Roman"/>
          <w:b/>
        </w:rPr>
        <w:t>_______</w:t>
      </w:r>
      <w:hyperlink w:anchor="P1557" w:history="1">
        <w:r w:rsidRPr="000A6D7B">
          <w:rPr>
            <w:rFonts w:ascii="Times New Roman" w:hAnsi="Times New Roman" w:cs="Times New Roman"/>
          </w:rPr>
          <w:t>*</w:t>
        </w:r>
      </w:hyperlink>
    </w:p>
    <w:p w:rsidR="007518AE" w:rsidRPr="000A6D7B" w:rsidRDefault="007518AE" w:rsidP="007518AE">
      <w:pPr>
        <w:pStyle w:val="ConsPlusNormal"/>
        <w:jc w:val="center"/>
        <w:rPr>
          <w:rFonts w:ascii="Times New Roman" w:hAnsi="Times New Roman" w:cs="Times New Roman"/>
          <w:sz w:val="20"/>
        </w:rPr>
      </w:pPr>
      <w:r w:rsidRPr="000A6D7B">
        <w:rPr>
          <w:rFonts w:ascii="Times New Roman" w:hAnsi="Times New Roman" w:cs="Times New Roman"/>
          <w:sz w:val="20"/>
        </w:rPr>
        <w:t>(указать наименования)</w:t>
      </w:r>
    </w:p>
    <w:p w:rsidR="007518AE" w:rsidRPr="000A6D7B" w:rsidRDefault="007518AE" w:rsidP="007518AE">
      <w:pPr>
        <w:pStyle w:val="ConsPlusNormal"/>
        <w:jc w:val="both"/>
        <w:rPr>
          <w:rFonts w:ascii="Times New Roman" w:hAnsi="Times New Roman" w:cs="Times New Roman"/>
        </w:rPr>
      </w:pPr>
    </w:p>
    <w:p w:rsidR="007518AE" w:rsidRPr="000A6D7B" w:rsidRDefault="00640C04" w:rsidP="00640C04">
      <w:pPr>
        <w:pStyle w:val="ConsPlusNormal"/>
        <w:rPr>
          <w:rFonts w:ascii="Times New Roman" w:hAnsi="Times New Roman" w:cs="Times New Roman"/>
        </w:rPr>
      </w:pPr>
      <w:r w:rsidRPr="000A6D7B">
        <w:rPr>
          <w:rFonts w:ascii="Times New Roman" w:hAnsi="Times New Roman" w:cs="Times New Roman"/>
        </w:rPr>
        <w:t>Муниципаль</w:t>
      </w:r>
      <w:r w:rsidR="007518AE" w:rsidRPr="000A6D7B">
        <w:rPr>
          <w:rFonts w:ascii="Times New Roman" w:hAnsi="Times New Roman" w:cs="Times New Roman"/>
        </w:rPr>
        <w:t>ный заказчик ___________________________________</w:t>
      </w:r>
    </w:p>
    <w:p w:rsidR="007518AE" w:rsidRPr="000A6D7B" w:rsidRDefault="007518AE" w:rsidP="00640C04">
      <w:pPr>
        <w:pStyle w:val="ConsPlusNormal"/>
        <w:rPr>
          <w:rFonts w:ascii="Times New Roman" w:hAnsi="Times New Roman" w:cs="Times New Roman"/>
        </w:rPr>
      </w:pPr>
      <w:proofErr w:type="gramStart"/>
      <w:r w:rsidRPr="000A6D7B">
        <w:rPr>
          <w:rFonts w:ascii="Times New Roman" w:hAnsi="Times New Roman" w:cs="Times New Roman"/>
        </w:rPr>
        <w:t>Ответственный</w:t>
      </w:r>
      <w:proofErr w:type="gramEnd"/>
      <w:r w:rsidRPr="000A6D7B">
        <w:rPr>
          <w:rFonts w:ascii="Times New Roman" w:hAnsi="Times New Roman" w:cs="Times New Roman"/>
        </w:rPr>
        <w:t xml:space="preserve"> за выполнение мероприятия ____________________</w:t>
      </w:r>
    </w:p>
    <w:p w:rsidR="007518AE" w:rsidRPr="000A6D7B" w:rsidRDefault="007518AE" w:rsidP="007518AE">
      <w:pPr>
        <w:pStyle w:val="ConsPlusNormal"/>
        <w:jc w:val="both"/>
        <w:rPr>
          <w:rFonts w:ascii="Times New Roman" w:hAnsi="Times New Roman" w:cs="Times New Roman"/>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646"/>
        <w:gridCol w:w="2211"/>
        <w:gridCol w:w="1644"/>
        <w:gridCol w:w="1288"/>
        <w:gridCol w:w="1830"/>
        <w:gridCol w:w="1260"/>
        <w:gridCol w:w="1130"/>
        <w:gridCol w:w="1138"/>
        <w:gridCol w:w="1020"/>
      </w:tblGrid>
      <w:tr w:rsidR="000A6D7B" w:rsidRPr="000A6D7B" w:rsidTr="009D2F8D">
        <w:tc>
          <w:tcPr>
            <w:tcW w:w="709" w:type="dxa"/>
            <w:vMerge w:val="restart"/>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 xml:space="preserve">N </w:t>
            </w:r>
            <w:proofErr w:type="gramStart"/>
            <w:r w:rsidRPr="000A6D7B">
              <w:rPr>
                <w:rFonts w:ascii="Times New Roman" w:hAnsi="Times New Roman" w:cs="Times New Roman"/>
                <w:sz w:val="20"/>
              </w:rPr>
              <w:t>п</w:t>
            </w:r>
            <w:proofErr w:type="gramEnd"/>
            <w:r w:rsidRPr="000A6D7B">
              <w:rPr>
                <w:rFonts w:ascii="Times New Roman" w:hAnsi="Times New Roman" w:cs="Times New Roman"/>
                <w:sz w:val="20"/>
              </w:rPr>
              <w:t>/п</w:t>
            </w:r>
          </w:p>
        </w:tc>
        <w:tc>
          <w:tcPr>
            <w:tcW w:w="3646" w:type="dxa"/>
            <w:vMerge w:val="restart"/>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 xml:space="preserve">Наименование объекта </w:t>
            </w:r>
            <w:r w:rsidR="00640C04" w:rsidRPr="000A6D7B">
              <w:rPr>
                <w:rFonts w:ascii="Times New Roman" w:hAnsi="Times New Roman" w:cs="Times New Roman"/>
                <w:sz w:val="20"/>
              </w:rPr>
              <w:t xml:space="preserve">                  </w:t>
            </w:r>
            <w:r w:rsidRPr="000A6D7B">
              <w:rPr>
                <w:rFonts w:ascii="Times New Roman" w:hAnsi="Times New Roman" w:cs="Times New Roman"/>
                <w:sz w:val="20"/>
              </w:rPr>
              <w:t>(адрес объекта)</w:t>
            </w:r>
          </w:p>
        </w:tc>
        <w:tc>
          <w:tcPr>
            <w:tcW w:w="2211" w:type="dxa"/>
            <w:vMerge w:val="restart"/>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Виды работ (капитальный ремонт/ремонт, вид/тип объекта)</w:t>
            </w:r>
          </w:p>
        </w:tc>
        <w:tc>
          <w:tcPr>
            <w:tcW w:w="1644" w:type="dxa"/>
            <w:vMerge w:val="restart"/>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Объем выполняемых работ</w:t>
            </w:r>
          </w:p>
        </w:tc>
        <w:tc>
          <w:tcPr>
            <w:tcW w:w="1288" w:type="dxa"/>
            <w:vMerge w:val="restart"/>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Период проведения работ</w:t>
            </w:r>
          </w:p>
        </w:tc>
        <w:tc>
          <w:tcPr>
            <w:tcW w:w="1830" w:type="dxa"/>
            <w:vMerge w:val="restart"/>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Источники финансирования</w:t>
            </w:r>
          </w:p>
        </w:tc>
        <w:tc>
          <w:tcPr>
            <w:tcW w:w="4548" w:type="dxa"/>
            <w:gridSpan w:val="4"/>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Финансирование, тыс. рублей</w:t>
            </w:r>
          </w:p>
        </w:tc>
      </w:tr>
      <w:tr w:rsidR="000A6D7B" w:rsidRPr="000A6D7B" w:rsidTr="009D2F8D">
        <w:tc>
          <w:tcPr>
            <w:tcW w:w="709" w:type="dxa"/>
            <w:vMerge/>
          </w:tcPr>
          <w:p w:rsidR="007518AE" w:rsidRPr="000A6D7B" w:rsidRDefault="007518AE" w:rsidP="00437010">
            <w:pPr>
              <w:rPr>
                <w:rFonts w:ascii="Times New Roman" w:hAnsi="Times New Roman" w:cs="Times New Roman"/>
                <w:sz w:val="20"/>
                <w:szCs w:val="20"/>
              </w:rPr>
            </w:pPr>
          </w:p>
        </w:tc>
        <w:tc>
          <w:tcPr>
            <w:tcW w:w="3646" w:type="dxa"/>
            <w:vMerge/>
          </w:tcPr>
          <w:p w:rsidR="007518AE" w:rsidRPr="000A6D7B" w:rsidRDefault="007518AE" w:rsidP="00437010">
            <w:pPr>
              <w:rPr>
                <w:rFonts w:ascii="Times New Roman" w:hAnsi="Times New Roman" w:cs="Times New Roman"/>
                <w:sz w:val="20"/>
                <w:szCs w:val="20"/>
              </w:rPr>
            </w:pPr>
          </w:p>
        </w:tc>
        <w:tc>
          <w:tcPr>
            <w:tcW w:w="2211" w:type="dxa"/>
            <w:vMerge/>
          </w:tcPr>
          <w:p w:rsidR="007518AE" w:rsidRPr="000A6D7B" w:rsidRDefault="007518AE" w:rsidP="00437010">
            <w:pPr>
              <w:rPr>
                <w:rFonts w:ascii="Times New Roman" w:hAnsi="Times New Roman" w:cs="Times New Roman"/>
                <w:sz w:val="20"/>
                <w:szCs w:val="20"/>
              </w:rPr>
            </w:pPr>
          </w:p>
        </w:tc>
        <w:tc>
          <w:tcPr>
            <w:tcW w:w="1644" w:type="dxa"/>
            <w:vMerge/>
          </w:tcPr>
          <w:p w:rsidR="007518AE" w:rsidRPr="000A6D7B" w:rsidRDefault="007518AE" w:rsidP="00437010">
            <w:pPr>
              <w:rPr>
                <w:rFonts w:ascii="Times New Roman" w:hAnsi="Times New Roman" w:cs="Times New Roman"/>
                <w:sz w:val="20"/>
                <w:szCs w:val="20"/>
              </w:rPr>
            </w:pPr>
          </w:p>
        </w:tc>
        <w:tc>
          <w:tcPr>
            <w:tcW w:w="1288" w:type="dxa"/>
            <w:vMerge/>
          </w:tcPr>
          <w:p w:rsidR="007518AE" w:rsidRPr="000A6D7B" w:rsidRDefault="007518AE" w:rsidP="00437010">
            <w:pPr>
              <w:rPr>
                <w:rFonts w:ascii="Times New Roman" w:hAnsi="Times New Roman" w:cs="Times New Roman"/>
                <w:sz w:val="20"/>
                <w:szCs w:val="20"/>
              </w:rPr>
            </w:pPr>
          </w:p>
        </w:tc>
        <w:tc>
          <w:tcPr>
            <w:tcW w:w="1830" w:type="dxa"/>
            <w:vMerge/>
          </w:tcPr>
          <w:p w:rsidR="007518AE" w:rsidRPr="000A6D7B" w:rsidRDefault="007518AE" w:rsidP="00437010">
            <w:pPr>
              <w:rPr>
                <w:rFonts w:ascii="Times New Roman" w:hAnsi="Times New Roman" w:cs="Times New Roman"/>
                <w:sz w:val="20"/>
                <w:szCs w:val="20"/>
              </w:rPr>
            </w:pPr>
          </w:p>
        </w:tc>
        <w:tc>
          <w:tcPr>
            <w:tcW w:w="1260" w:type="dxa"/>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Всего</w:t>
            </w:r>
          </w:p>
        </w:tc>
        <w:tc>
          <w:tcPr>
            <w:tcW w:w="1130" w:type="dxa"/>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1 год</w:t>
            </w:r>
          </w:p>
        </w:tc>
        <w:tc>
          <w:tcPr>
            <w:tcW w:w="1138" w:type="dxa"/>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2 год</w:t>
            </w:r>
          </w:p>
        </w:tc>
        <w:tc>
          <w:tcPr>
            <w:tcW w:w="1020" w:type="dxa"/>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n-й год</w:t>
            </w:r>
          </w:p>
        </w:tc>
      </w:tr>
      <w:tr w:rsidR="000A6D7B" w:rsidRPr="000A6D7B" w:rsidTr="009D2F8D">
        <w:tc>
          <w:tcPr>
            <w:tcW w:w="709" w:type="dxa"/>
          </w:tcPr>
          <w:p w:rsidR="007518AE" w:rsidRPr="000A6D7B" w:rsidRDefault="007518AE" w:rsidP="009D2F8D">
            <w:pPr>
              <w:pStyle w:val="ConsPlusNormal"/>
              <w:rPr>
                <w:rFonts w:ascii="Times New Roman" w:hAnsi="Times New Roman" w:cs="Times New Roman"/>
                <w:sz w:val="20"/>
              </w:rPr>
            </w:pPr>
            <w:r w:rsidRPr="000A6D7B">
              <w:rPr>
                <w:rFonts w:ascii="Times New Roman" w:hAnsi="Times New Roman" w:cs="Times New Roman"/>
                <w:sz w:val="20"/>
              </w:rPr>
              <w:t>1</w:t>
            </w:r>
          </w:p>
        </w:tc>
        <w:tc>
          <w:tcPr>
            <w:tcW w:w="3646" w:type="dxa"/>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2</w:t>
            </w:r>
          </w:p>
        </w:tc>
        <w:tc>
          <w:tcPr>
            <w:tcW w:w="2211" w:type="dxa"/>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3</w:t>
            </w:r>
          </w:p>
        </w:tc>
        <w:tc>
          <w:tcPr>
            <w:tcW w:w="1644" w:type="dxa"/>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4</w:t>
            </w:r>
          </w:p>
        </w:tc>
        <w:tc>
          <w:tcPr>
            <w:tcW w:w="1288" w:type="dxa"/>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5</w:t>
            </w:r>
          </w:p>
        </w:tc>
        <w:tc>
          <w:tcPr>
            <w:tcW w:w="1830" w:type="dxa"/>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6</w:t>
            </w:r>
          </w:p>
        </w:tc>
        <w:tc>
          <w:tcPr>
            <w:tcW w:w="1260" w:type="dxa"/>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7</w:t>
            </w:r>
          </w:p>
        </w:tc>
        <w:tc>
          <w:tcPr>
            <w:tcW w:w="1130" w:type="dxa"/>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8</w:t>
            </w:r>
          </w:p>
        </w:tc>
        <w:tc>
          <w:tcPr>
            <w:tcW w:w="1138" w:type="dxa"/>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9</w:t>
            </w:r>
          </w:p>
        </w:tc>
        <w:tc>
          <w:tcPr>
            <w:tcW w:w="1020" w:type="dxa"/>
          </w:tcPr>
          <w:p w:rsidR="007518AE" w:rsidRPr="000A6D7B" w:rsidRDefault="007518AE" w:rsidP="00437010">
            <w:pPr>
              <w:pStyle w:val="ConsPlusNormal"/>
              <w:jc w:val="center"/>
              <w:rPr>
                <w:rFonts w:ascii="Times New Roman" w:hAnsi="Times New Roman" w:cs="Times New Roman"/>
                <w:sz w:val="20"/>
              </w:rPr>
            </w:pPr>
            <w:r w:rsidRPr="000A6D7B">
              <w:rPr>
                <w:rFonts w:ascii="Times New Roman" w:hAnsi="Times New Roman" w:cs="Times New Roman"/>
                <w:sz w:val="20"/>
              </w:rPr>
              <w:t>10</w:t>
            </w:r>
          </w:p>
        </w:tc>
      </w:tr>
      <w:tr w:rsidR="000A6D7B" w:rsidRPr="000A6D7B" w:rsidTr="009D2F8D">
        <w:tc>
          <w:tcPr>
            <w:tcW w:w="709" w:type="dxa"/>
          </w:tcPr>
          <w:p w:rsidR="007518AE" w:rsidRPr="000A6D7B" w:rsidRDefault="007518AE" w:rsidP="00437010">
            <w:pPr>
              <w:pStyle w:val="ConsPlusNormal"/>
              <w:rPr>
                <w:rFonts w:ascii="Times New Roman" w:hAnsi="Times New Roman" w:cs="Times New Roman"/>
                <w:sz w:val="20"/>
              </w:rPr>
            </w:pPr>
            <w:r w:rsidRPr="000A6D7B">
              <w:rPr>
                <w:rFonts w:ascii="Times New Roman" w:hAnsi="Times New Roman" w:cs="Times New Roman"/>
                <w:sz w:val="20"/>
              </w:rPr>
              <w:t>I.</w:t>
            </w:r>
          </w:p>
        </w:tc>
        <w:tc>
          <w:tcPr>
            <w:tcW w:w="15167" w:type="dxa"/>
            <w:gridSpan w:val="9"/>
          </w:tcPr>
          <w:p w:rsidR="007518AE" w:rsidRPr="000A6D7B" w:rsidRDefault="007518AE" w:rsidP="00640C04">
            <w:pPr>
              <w:pStyle w:val="ConsPlusNormal"/>
              <w:rPr>
                <w:rFonts w:ascii="Times New Roman" w:hAnsi="Times New Roman" w:cs="Times New Roman"/>
                <w:sz w:val="20"/>
              </w:rPr>
            </w:pPr>
            <w:r w:rsidRPr="000A6D7B">
              <w:rPr>
                <w:rFonts w:ascii="Times New Roman" w:hAnsi="Times New Roman" w:cs="Times New Roman"/>
                <w:sz w:val="20"/>
              </w:rPr>
              <w:t xml:space="preserve">Финансирование из бюджета </w:t>
            </w:r>
            <w:r w:rsidR="00640C04" w:rsidRPr="000A6D7B">
              <w:rPr>
                <w:rFonts w:ascii="Times New Roman" w:hAnsi="Times New Roman" w:cs="Times New Roman"/>
                <w:sz w:val="20"/>
              </w:rPr>
              <w:t>Рузского городского округа</w:t>
            </w:r>
          </w:p>
        </w:tc>
      </w:tr>
      <w:tr w:rsidR="000A6D7B" w:rsidRPr="000A6D7B" w:rsidTr="009D2F8D">
        <w:tc>
          <w:tcPr>
            <w:tcW w:w="709" w:type="dxa"/>
          </w:tcPr>
          <w:p w:rsidR="007518AE" w:rsidRPr="000A6D7B" w:rsidRDefault="007518AE" w:rsidP="00437010">
            <w:pPr>
              <w:pStyle w:val="ConsPlusNormal"/>
              <w:rPr>
                <w:rFonts w:ascii="Times New Roman" w:hAnsi="Times New Roman" w:cs="Times New Roman"/>
                <w:sz w:val="20"/>
              </w:rPr>
            </w:pPr>
            <w:r w:rsidRPr="000A6D7B">
              <w:rPr>
                <w:rFonts w:ascii="Times New Roman" w:hAnsi="Times New Roman" w:cs="Times New Roman"/>
                <w:sz w:val="20"/>
              </w:rPr>
              <w:t>1.</w:t>
            </w:r>
          </w:p>
        </w:tc>
        <w:tc>
          <w:tcPr>
            <w:tcW w:w="3646" w:type="dxa"/>
          </w:tcPr>
          <w:p w:rsidR="007518AE" w:rsidRPr="000A6D7B" w:rsidRDefault="007518AE" w:rsidP="00437010">
            <w:pPr>
              <w:pStyle w:val="ConsPlusNormal"/>
              <w:rPr>
                <w:rFonts w:ascii="Times New Roman" w:hAnsi="Times New Roman" w:cs="Times New Roman"/>
                <w:sz w:val="20"/>
              </w:rPr>
            </w:pPr>
            <w:r w:rsidRPr="000A6D7B">
              <w:rPr>
                <w:rFonts w:ascii="Times New Roman" w:hAnsi="Times New Roman" w:cs="Times New Roman"/>
                <w:sz w:val="20"/>
              </w:rPr>
              <w:t>Объект 1</w:t>
            </w:r>
          </w:p>
        </w:tc>
        <w:tc>
          <w:tcPr>
            <w:tcW w:w="2211" w:type="dxa"/>
          </w:tcPr>
          <w:p w:rsidR="007518AE" w:rsidRPr="000A6D7B" w:rsidRDefault="007518AE" w:rsidP="00437010">
            <w:pPr>
              <w:pStyle w:val="ConsPlusNormal"/>
              <w:rPr>
                <w:rFonts w:ascii="Times New Roman" w:hAnsi="Times New Roman" w:cs="Times New Roman"/>
                <w:sz w:val="20"/>
              </w:rPr>
            </w:pPr>
          </w:p>
        </w:tc>
        <w:tc>
          <w:tcPr>
            <w:tcW w:w="1644" w:type="dxa"/>
          </w:tcPr>
          <w:p w:rsidR="007518AE" w:rsidRPr="000A6D7B" w:rsidRDefault="007518AE" w:rsidP="00437010">
            <w:pPr>
              <w:pStyle w:val="ConsPlusNormal"/>
              <w:rPr>
                <w:rFonts w:ascii="Times New Roman" w:hAnsi="Times New Roman" w:cs="Times New Roman"/>
                <w:sz w:val="20"/>
              </w:rPr>
            </w:pPr>
          </w:p>
        </w:tc>
        <w:tc>
          <w:tcPr>
            <w:tcW w:w="1288" w:type="dxa"/>
          </w:tcPr>
          <w:p w:rsidR="007518AE" w:rsidRPr="000A6D7B" w:rsidRDefault="007518AE" w:rsidP="00437010">
            <w:pPr>
              <w:pStyle w:val="ConsPlusNormal"/>
              <w:rPr>
                <w:rFonts w:ascii="Times New Roman" w:hAnsi="Times New Roman" w:cs="Times New Roman"/>
                <w:sz w:val="20"/>
              </w:rPr>
            </w:pPr>
          </w:p>
        </w:tc>
        <w:tc>
          <w:tcPr>
            <w:tcW w:w="1830" w:type="dxa"/>
          </w:tcPr>
          <w:p w:rsidR="007518AE" w:rsidRPr="000A6D7B" w:rsidRDefault="007518AE" w:rsidP="00437010">
            <w:pPr>
              <w:pStyle w:val="ConsPlusNormal"/>
              <w:rPr>
                <w:rFonts w:ascii="Times New Roman" w:hAnsi="Times New Roman" w:cs="Times New Roman"/>
                <w:sz w:val="20"/>
              </w:rPr>
            </w:pPr>
          </w:p>
        </w:tc>
        <w:tc>
          <w:tcPr>
            <w:tcW w:w="1260" w:type="dxa"/>
          </w:tcPr>
          <w:p w:rsidR="007518AE" w:rsidRPr="000A6D7B" w:rsidRDefault="007518AE" w:rsidP="00437010">
            <w:pPr>
              <w:pStyle w:val="ConsPlusNormal"/>
              <w:rPr>
                <w:rFonts w:ascii="Times New Roman" w:hAnsi="Times New Roman" w:cs="Times New Roman"/>
                <w:sz w:val="20"/>
              </w:rPr>
            </w:pPr>
          </w:p>
        </w:tc>
        <w:tc>
          <w:tcPr>
            <w:tcW w:w="1130" w:type="dxa"/>
          </w:tcPr>
          <w:p w:rsidR="007518AE" w:rsidRPr="000A6D7B" w:rsidRDefault="007518AE" w:rsidP="00437010">
            <w:pPr>
              <w:pStyle w:val="ConsPlusNormal"/>
              <w:rPr>
                <w:rFonts w:ascii="Times New Roman" w:hAnsi="Times New Roman" w:cs="Times New Roman"/>
                <w:sz w:val="20"/>
              </w:rPr>
            </w:pPr>
          </w:p>
        </w:tc>
        <w:tc>
          <w:tcPr>
            <w:tcW w:w="1138" w:type="dxa"/>
          </w:tcPr>
          <w:p w:rsidR="007518AE" w:rsidRPr="000A6D7B" w:rsidRDefault="007518AE" w:rsidP="00437010">
            <w:pPr>
              <w:pStyle w:val="ConsPlusNormal"/>
              <w:rPr>
                <w:rFonts w:ascii="Times New Roman" w:hAnsi="Times New Roman" w:cs="Times New Roman"/>
                <w:sz w:val="20"/>
              </w:rPr>
            </w:pPr>
          </w:p>
        </w:tc>
        <w:tc>
          <w:tcPr>
            <w:tcW w:w="1020" w:type="dxa"/>
          </w:tcPr>
          <w:p w:rsidR="007518AE" w:rsidRPr="000A6D7B" w:rsidRDefault="007518AE" w:rsidP="00437010">
            <w:pPr>
              <w:pStyle w:val="ConsPlusNormal"/>
              <w:rPr>
                <w:rFonts w:ascii="Times New Roman" w:hAnsi="Times New Roman" w:cs="Times New Roman"/>
                <w:sz w:val="20"/>
              </w:rPr>
            </w:pPr>
          </w:p>
        </w:tc>
      </w:tr>
      <w:tr w:rsidR="000A6D7B" w:rsidRPr="000A6D7B" w:rsidTr="009D2F8D">
        <w:tc>
          <w:tcPr>
            <w:tcW w:w="709" w:type="dxa"/>
          </w:tcPr>
          <w:p w:rsidR="007518AE" w:rsidRPr="000A6D7B" w:rsidRDefault="007518AE" w:rsidP="00437010">
            <w:pPr>
              <w:pStyle w:val="ConsPlusNormal"/>
              <w:rPr>
                <w:rFonts w:ascii="Times New Roman" w:hAnsi="Times New Roman" w:cs="Times New Roman"/>
                <w:sz w:val="20"/>
              </w:rPr>
            </w:pPr>
          </w:p>
        </w:tc>
        <w:tc>
          <w:tcPr>
            <w:tcW w:w="3646" w:type="dxa"/>
          </w:tcPr>
          <w:p w:rsidR="007518AE" w:rsidRPr="000A6D7B" w:rsidRDefault="007518AE" w:rsidP="00437010">
            <w:pPr>
              <w:pStyle w:val="ConsPlusNormal"/>
              <w:rPr>
                <w:rFonts w:ascii="Times New Roman" w:hAnsi="Times New Roman" w:cs="Times New Roman"/>
                <w:sz w:val="20"/>
              </w:rPr>
            </w:pPr>
            <w:r w:rsidRPr="000A6D7B">
              <w:rPr>
                <w:rFonts w:ascii="Times New Roman" w:hAnsi="Times New Roman" w:cs="Times New Roman"/>
                <w:sz w:val="20"/>
              </w:rPr>
              <w:t>Всего по мероприятию:</w:t>
            </w:r>
          </w:p>
        </w:tc>
        <w:tc>
          <w:tcPr>
            <w:tcW w:w="2211" w:type="dxa"/>
          </w:tcPr>
          <w:p w:rsidR="007518AE" w:rsidRPr="000A6D7B" w:rsidRDefault="007518AE" w:rsidP="00437010">
            <w:pPr>
              <w:pStyle w:val="ConsPlusNormal"/>
              <w:rPr>
                <w:rFonts w:ascii="Times New Roman" w:hAnsi="Times New Roman" w:cs="Times New Roman"/>
                <w:sz w:val="20"/>
              </w:rPr>
            </w:pPr>
          </w:p>
        </w:tc>
        <w:tc>
          <w:tcPr>
            <w:tcW w:w="1644" w:type="dxa"/>
          </w:tcPr>
          <w:p w:rsidR="007518AE" w:rsidRPr="000A6D7B" w:rsidRDefault="007518AE" w:rsidP="00437010">
            <w:pPr>
              <w:pStyle w:val="ConsPlusNormal"/>
              <w:rPr>
                <w:rFonts w:ascii="Times New Roman" w:hAnsi="Times New Roman" w:cs="Times New Roman"/>
                <w:sz w:val="20"/>
              </w:rPr>
            </w:pPr>
          </w:p>
        </w:tc>
        <w:tc>
          <w:tcPr>
            <w:tcW w:w="1288" w:type="dxa"/>
          </w:tcPr>
          <w:p w:rsidR="007518AE" w:rsidRPr="000A6D7B" w:rsidRDefault="007518AE" w:rsidP="00437010">
            <w:pPr>
              <w:pStyle w:val="ConsPlusNormal"/>
              <w:rPr>
                <w:rFonts w:ascii="Times New Roman" w:hAnsi="Times New Roman" w:cs="Times New Roman"/>
                <w:sz w:val="20"/>
              </w:rPr>
            </w:pPr>
          </w:p>
        </w:tc>
        <w:tc>
          <w:tcPr>
            <w:tcW w:w="1830" w:type="dxa"/>
          </w:tcPr>
          <w:p w:rsidR="007518AE" w:rsidRPr="000A6D7B" w:rsidRDefault="007518AE" w:rsidP="00437010">
            <w:pPr>
              <w:pStyle w:val="ConsPlusNormal"/>
              <w:rPr>
                <w:rFonts w:ascii="Times New Roman" w:hAnsi="Times New Roman" w:cs="Times New Roman"/>
                <w:sz w:val="20"/>
              </w:rPr>
            </w:pPr>
          </w:p>
        </w:tc>
        <w:tc>
          <w:tcPr>
            <w:tcW w:w="1260" w:type="dxa"/>
          </w:tcPr>
          <w:p w:rsidR="007518AE" w:rsidRPr="000A6D7B" w:rsidRDefault="007518AE" w:rsidP="00437010">
            <w:pPr>
              <w:pStyle w:val="ConsPlusNormal"/>
              <w:rPr>
                <w:rFonts w:ascii="Times New Roman" w:hAnsi="Times New Roman" w:cs="Times New Roman"/>
                <w:sz w:val="20"/>
              </w:rPr>
            </w:pPr>
          </w:p>
        </w:tc>
        <w:tc>
          <w:tcPr>
            <w:tcW w:w="1130" w:type="dxa"/>
          </w:tcPr>
          <w:p w:rsidR="007518AE" w:rsidRPr="000A6D7B" w:rsidRDefault="007518AE" w:rsidP="00437010">
            <w:pPr>
              <w:pStyle w:val="ConsPlusNormal"/>
              <w:rPr>
                <w:rFonts w:ascii="Times New Roman" w:hAnsi="Times New Roman" w:cs="Times New Roman"/>
                <w:sz w:val="20"/>
              </w:rPr>
            </w:pPr>
          </w:p>
        </w:tc>
        <w:tc>
          <w:tcPr>
            <w:tcW w:w="1138" w:type="dxa"/>
          </w:tcPr>
          <w:p w:rsidR="007518AE" w:rsidRPr="000A6D7B" w:rsidRDefault="007518AE" w:rsidP="00437010">
            <w:pPr>
              <w:pStyle w:val="ConsPlusNormal"/>
              <w:rPr>
                <w:rFonts w:ascii="Times New Roman" w:hAnsi="Times New Roman" w:cs="Times New Roman"/>
                <w:sz w:val="20"/>
              </w:rPr>
            </w:pPr>
          </w:p>
        </w:tc>
        <w:tc>
          <w:tcPr>
            <w:tcW w:w="1020" w:type="dxa"/>
          </w:tcPr>
          <w:p w:rsidR="007518AE" w:rsidRPr="000A6D7B" w:rsidRDefault="007518AE" w:rsidP="00437010">
            <w:pPr>
              <w:pStyle w:val="ConsPlusNormal"/>
              <w:rPr>
                <w:rFonts w:ascii="Times New Roman" w:hAnsi="Times New Roman" w:cs="Times New Roman"/>
                <w:sz w:val="20"/>
              </w:rPr>
            </w:pPr>
          </w:p>
        </w:tc>
      </w:tr>
      <w:tr w:rsidR="000A6D7B" w:rsidRPr="000A6D7B" w:rsidTr="009D2F8D">
        <w:tc>
          <w:tcPr>
            <w:tcW w:w="709" w:type="dxa"/>
          </w:tcPr>
          <w:p w:rsidR="007518AE" w:rsidRPr="000A6D7B" w:rsidRDefault="007518AE" w:rsidP="00437010">
            <w:pPr>
              <w:pStyle w:val="ConsPlusNormal"/>
              <w:rPr>
                <w:rFonts w:ascii="Times New Roman" w:hAnsi="Times New Roman" w:cs="Times New Roman"/>
                <w:sz w:val="20"/>
              </w:rPr>
            </w:pPr>
            <w:r w:rsidRPr="000A6D7B">
              <w:rPr>
                <w:rFonts w:ascii="Times New Roman" w:hAnsi="Times New Roman" w:cs="Times New Roman"/>
                <w:sz w:val="20"/>
              </w:rPr>
              <w:t>II.</w:t>
            </w:r>
          </w:p>
        </w:tc>
        <w:tc>
          <w:tcPr>
            <w:tcW w:w="15167" w:type="dxa"/>
            <w:gridSpan w:val="9"/>
          </w:tcPr>
          <w:p w:rsidR="007518AE" w:rsidRPr="000A6D7B" w:rsidRDefault="007518AE" w:rsidP="00640C04">
            <w:pPr>
              <w:pStyle w:val="ConsPlusNormal"/>
              <w:rPr>
                <w:rFonts w:ascii="Times New Roman" w:hAnsi="Times New Roman" w:cs="Times New Roman"/>
                <w:sz w:val="20"/>
              </w:rPr>
            </w:pPr>
            <w:r w:rsidRPr="000A6D7B">
              <w:rPr>
                <w:rFonts w:ascii="Times New Roman" w:hAnsi="Times New Roman" w:cs="Times New Roman"/>
                <w:sz w:val="20"/>
              </w:rPr>
              <w:t>Финансирование с привлечением субсидий из бюджета</w:t>
            </w:r>
            <w:r w:rsidR="00640C04" w:rsidRPr="000A6D7B">
              <w:rPr>
                <w:rFonts w:ascii="Times New Roman" w:hAnsi="Times New Roman" w:cs="Times New Roman"/>
                <w:sz w:val="20"/>
              </w:rPr>
              <w:t xml:space="preserve"> Московской области</w:t>
            </w:r>
          </w:p>
        </w:tc>
      </w:tr>
      <w:tr w:rsidR="000A6D7B" w:rsidRPr="000A6D7B" w:rsidTr="009D2F8D">
        <w:tc>
          <w:tcPr>
            <w:tcW w:w="709" w:type="dxa"/>
            <w:vMerge w:val="restart"/>
          </w:tcPr>
          <w:p w:rsidR="007518AE" w:rsidRPr="000A6D7B" w:rsidRDefault="007518AE" w:rsidP="00437010">
            <w:pPr>
              <w:pStyle w:val="ConsPlusNormal"/>
              <w:rPr>
                <w:rFonts w:ascii="Times New Roman" w:hAnsi="Times New Roman" w:cs="Times New Roman"/>
                <w:sz w:val="20"/>
              </w:rPr>
            </w:pPr>
            <w:r w:rsidRPr="000A6D7B">
              <w:rPr>
                <w:rFonts w:ascii="Times New Roman" w:hAnsi="Times New Roman" w:cs="Times New Roman"/>
                <w:sz w:val="20"/>
              </w:rPr>
              <w:t>1.</w:t>
            </w:r>
          </w:p>
        </w:tc>
        <w:tc>
          <w:tcPr>
            <w:tcW w:w="3646" w:type="dxa"/>
            <w:vMerge w:val="restart"/>
          </w:tcPr>
          <w:p w:rsidR="007518AE" w:rsidRPr="000A6D7B" w:rsidRDefault="007518AE" w:rsidP="00437010">
            <w:pPr>
              <w:pStyle w:val="ConsPlusNormal"/>
              <w:rPr>
                <w:rFonts w:ascii="Times New Roman" w:hAnsi="Times New Roman" w:cs="Times New Roman"/>
                <w:sz w:val="20"/>
              </w:rPr>
            </w:pPr>
            <w:r w:rsidRPr="000A6D7B">
              <w:rPr>
                <w:rFonts w:ascii="Times New Roman" w:hAnsi="Times New Roman" w:cs="Times New Roman"/>
                <w:sz w:val="20"/>
              </w:rPr>
              <w:t>Объект 1</w:t>
            </w:r>
          </w:p>
        </w:tc>
        <w:tc>
          <w:tcPr>
            <w:tcW w:w="2211" w:type="dxa"/>
            <w:vMerge w:val="restart"/>
          </w:tcPr>
          <w:p w:rsidR="007518AE" w:rsidRPr="000A6D7B" w:rsidRDefault="007518AE" w:rsidP="00437010">
            <w:pPr>
              <w:pStyle w:val="ConsPlusNormal"/>
              <w:rPr>
                <w:rFonts w:ascii="Times New Roman" w:hAnsi="Times New Roman" w:cs="Times New Roman"/>
                <w:sz w:val="20"/>
              </w:rPr>
            </w:pPr>
          </w:p>
        </w:tc>
        <w:tc>
          <w:tcPr>
            <w:tcW w:w="1644" w:type="dxa"/>
            <w:vMerge w:val="restart"/>
          </w:tcPr>
          <w:p w:rsidR="007518AE" w:rsidRPr="000A6D7B" w:rsidRDefault="007518AE" w:rsidP="00437010">
            <w:pPr>
              <w:pStyle w:val="ConsPlusNormal"/>
              <w:rPr>
                <w:rFonts w:ascii="Times New Roman" w:hAnsi="Times New Roman" w:cs="Times New Roman"/>
                <w:sz w:val="20"/>
              </w:rPr>
            </w:pPr>
          </w:p>
        </w:tc>
        <w:tc>
          <w:tcPr>
            <w:tcW w:w="1288" w:type="dxa"/>
            <w:vMerge w:val="restart"/>
          </w:tcPr>
          <w:p w:rsidR="007518AE" w:rsidRPr="000A6D7B" w:rsidRDefault="007518AE" w:rsidP="00437010">
            <w:pPr>
              <w:pStyle w:val="ConsPlusNormal"/>
              <w:rPr>
                <w:rFonts w:ascii="Times New Roman" w:hAnsi="Times New Roman" w:cs="Times New Roman"/>
                <w:sz w:val="20"/>
              </w:rPr>
            </w:pPr>
          </w:p>
        </w:tc>
        <w:tc>
          <w:tcPr>
            <w:tcW w:w="1830" w:type="dxa"/>
          </w:tcPr>
          <w:p w:rsidR="007518AE" w:rsidRPr="000A6D7B" w:rsidRDefault="007518AE" w:rsidP="00437010">
            <w:pPr>
              <w:pStyle w:val="ConsPlusNormal"/>
              <w:rPr>
                <w:rFonts w:ascii="Times New Roman" w:hAnsi="Times New Roman" w:cs="Times New Roman"/>
                <w:sz w:val="20"/>
              </w:rPr>
            </w:pPr>
            <w:r w:rsidRPr="000A6D7B">
              <w:rPr>
                <w:rFonts w:ascii="Times New Roman" w:hAnsi="Times New Roman" w:cs="Times New Roman"/>
                <w:sz w:val="20"/>
              </w:rPr>
              <w:t>Итого</w:t>
            </w:r>
          </w:p>
        </w:tc>
        <w:tc>
          <w:tcPr>
            <w:tcW w:w="1260" w:type="dxa"/>
          </w:tcPr>
          <w:p w:rsidR="007518AE" w:rsidRPr="000A6D7B" w:rsidRDefault="007518AE" w:rsidP="00437010">
            <w:pPr>
              <w:pStyle w:val="ConsPlusNormal"/>
              <w:rPr>
                <w:rFonts w:ascii="Times New Roman" w:hAnsi="Times New Roman" w:cs="Times New Roman"/>
                <w:sz w:val="20"/>
              </w:rPr>
            </w:pPr>
          </w:p>
        </w:tc>
        <w:tc>
          <w:tcPr>
            <w:tcW w:w="1130" w:type="dxa"/>
          </w:tcPr>
          <w:p w:rsidR="007518AE" w:rsidRPr="000A6D7B" w:rsidRDefault="007518AE" w:rsidP="00437010">
            <w:pPr>
              <w:pStyle w:val="ConsPlusNormal"/>
              <w:rPr>
                <w:rFonts w:ascii="Times New Roman" w:hAnsi="Times New Roman" w:cs="Times New Roman"/>
                <w:sz w:val="20"/>
              </w:rPr>
            </w:pPr>
          </w:p>
        </w:tc>
        <w:tc>
          <w:tcPr>
            <w:tcW w:w="1138" w:type="dxa"/>
          </w:tcPr>
          <w:p w:rsidR="007518AE" w:rsidRPr="000A6D7B" w:rsidRDefault="007518AE" w:rsidP="00437010">
            <w:pPr>
              <w:pStyle w:val="ConsPlusNormal"/>
              <w:rPr>
                <w:rFonts w:ascii="Times New Roman" w:hAnsi="Times New Roman" w:cs="Times New Roman"/>
                <w:sz w:val="20"/>
              </w:rPr>
            </w:pPr>
          </w:p>
        </w:tc>
        <w:tc>
          <w:tcPr>
            <w:tcW w:w="1020" w:type="dxa"/>
          </w:tcPr>
          <w:p w:rsidR="007518AE" w:rsidRPr="000A6D7B" w:rsidRDefault="007518AE" w:rsidP="00437010">
            <w:pPr>
              <w:pStyle w:val="ConsPlusNormal"/>
              <w:rPr>
                <w:rFonts w:ascii="Times New Roman" w:hAnsi="Times New Roman" w:cs="Times New Roman"/>
                <w:sz w:val="20"/>
              </w:rPr>
            </w:pPr>
          </w:p>
        </w:tc>
      </w:tr>
      <w:tr w:rsidR="000A6D7B" w:rsidRPr="000A6D7B" w:rsidTr="009D2F8D">
        <w:tc>
          <w:tcPr>
            <w:tcW w:w="709" w:type="dxa"/>
            <w:vMerge/>
          </w:tcPr>
          <w:p w:rsidR="007518AE" w:rsidRPr="000A6D7B" w:rsidRDefault="007518AE" w:rsidP="00437010">
            <w:pPr>
              <w:rPr>
                <w:rFonts w:ascii="Times New Roman" w:hAnsi="Times New Roman" w:cs="Times New Roman"/>
                <w:sz w:val="20"/>
                <w:szCs w:val="20"/>
              </w:rPr>
            </w:pPr>
          </w:p>
        </w:tc>
        <w:tc>
          <w:tcPr>
            <w:tcW w:w="3646" w:type="dxa"/>
            <w:vMerge/>
          </w:tcPr>
          <w:p w:rsidR="007518AE" w:rsidRPr="000A6D7B" w:rsidRDefault="007518AE" w:rsidP="00437010">
            <w:pPr>
              <w:rPr>
                <w:rFonts w:ascii="Times New Roman" w:hAnsi="Times New Roman" w:cs="Times New Roman"/>
                <w:sz w:val="20"/>
                <w:szCs w:val="20"/>
              </w:rPr>
            </w:pPr>
          </w:p>
        </w:tc>
        <w:tc>
          <w:tcPr>
            <w:tcW w:w="2211" w:type="dxa"/>
            <w:vMerge/>
          </w:tcPr>
          <w:p w:rsidR="007518AE" w:rsidRPr="000A6D7B" w:rsidRDefault="007518AE" w:rsidP="00437010">
            <w:pPr>
              <w:rPr>
                <w:rFonts w:ascii="Times New Roman" w:hAnsi="Times New Roman" w:cs="Times New Roman"/>
                <w:sz w:val="20"/>
                <w:szCs w:val="20"/>
              </w:rPr>
            </w:pPr>
          </w:p>
        </w:tc>
        <w:tc>
          <w:tcPr>
            <w:tcW w:w="1644" w:type="dxa"/>
            <w:vMerge/>
          </w:tcPr>
          <w:p w:rsidR="007518AE" w:rsidRPr="000A6D7B" w:rsidRDefault="007518AE" w:rsidP="00437010">
            <w:pPr>
              <w:rPr>
                <w:rFonts w:ascii="Times New Roman" w:hAnsi="Times New Roman" w:cs="Times New Roman"/>
                <w:sz w:val="20"/>
                <w:szCs w:val="20"/>
              </w:rPr>
            </w:pPr>
          </w:p>
        </w:tc>
        <w:tc>
          <w:tcPr>
            <w:tcW w:w="1288" w:type="dxa"/>
            <w:vMerge/>
          </w:tcPr>
          <w:p w:rsidR="007518AE" w:rsidRPr="000A6D7B" w:rsidRDefault="007518AE" w:rsidP="00437010">
            <w:pPr>
              <w:rPr>
                <w:rFonts w:ascii="Times New Roman" w:hAnsi="Times New Roman" w:cs="Times New Roman"/>
                <w:sz w:val="20"/>
                <w:szCs w:val="20"/>
              </w:rPr>
            </w:pPr>
          </w:p>
        </w:tc>
        <w:tc>
          <w:tcPr>
            <w:tcW w:w="1830" w:type="dxa"/>
          </w:tcPr>
          <w:p w:rsidR="007518AE" w:rsidRPr="000A6D7B" w:rsidRDefault="007518AE" w:rsidP="00437010">
            <w:pPr>
              <w:pStyle w:val="ConsPlusNormal"/>
              <w:rPr>
                <w:rFonts w:ascii="Times New Roman" w:hAnsi="Times New Roman" w:cs="Times New Roman"/>
                <w:sz w:val="20"/>
              </w:rPr>
            </w:pPr>
            <w:r w:rsidRPr="000A6D7B">
              <w:rPr>
                <w:rFonts w:ascii="Times New Roman" w:hAnsi="Times New Roman" w:cs="Times New Roman"/>
                <w:sz w:val="20"/>
              </w:rPr>
              <w:t xml:space="preserve">Средства бюджета </w:t>
            </w:r>
            <w:r w:rsidR="00640C04" w:rsidRPr="000A6D7B">
              <w:rPr>
                <w:rFonts w:ascii="Times New Roman" w:hAnsi="Times New Roman" w:cs="Times New Roman"/>
                <w:sz w:val="20"/>
              </w:rPr>
              <w:t>Рузского городского округа</w:t>
            </w:r>
          </w:p>
        </w:tc>
        <w:tc>
          <w:tcPr>
            <w:tcW w:w="1260" w:type="dxa"/>
          </w:tcPr>
          <w:p w:rsidR="007518AE" w:rsidRPr="000A6D7B" w:rsidRDefault="007518AE" w:rsidP="00437010">
            <w:pPr>
              <w:pStyle w:val="ConsPlusNormal"/>
              <w:rPr>
                <w:rFonts w:ascii="Times New Roman" w:hAnsi="Times New Roman" w:cs="Times New Roman"/>
                <w:sz w:val="20"/>
              </w:rPr>
            </w:pPr>
          </w:p>
        </w:tc>
        <w:tc>
          <w:tcPr>
            <w:tcW w:w="1130" w:type="dxa"/>
          </w:tcPr>
          <w:p w:rsidR="007518AE" w:rsidRPr="000A6D7B" w:rsidRDefault="007518AE" w:rsidP="00437010">
            <w:pPr>
              <w:pStyle w:val="ConsPlusNormal"/>
              <w:rPr>
                <w:rFonts w:ascii="Times New Roman" w:hAnsi="Times New Roman" w:cs="Times New Roman"/>
                <w:sz w:val="20"/>
              </w:rPr>
            </w:pPr>
          </w:p>
        </w:tc>
        <w:tc>
          <w:tcPr>
            <w:tcW w:w="1138" w:type="dxa"/>
          </w:tcPr>
          <w:p w:rsidR="007518AE" w:rsidRPr="000A6D7B" w:rsidRDefault="007518AE" w:rsidP="00437010">
            <w:pPr>
              <w:pStyle w:val="ConsPlusNormal"/>
              <w:rPr>
                <w:rFonts w:ascii="Times New Roman" w:hAnsi="Times New Roman" w:cs="Times New Roman"/>
                <w:sz w:val="20"/>
              </w:rPr>
            </w:pPr>
          </w:p>
        </w:tc>
        <w:tc>
          <w:tcPr>
            <w:tcW w:w="1020" w:type="dxa"/>
          </w:tcPr>
          <w:p w:rsidR="007518AE" w:rsidRPr="000A6D7B" w:rsidRDefault="007518AE" w:rsidP="00437010">
            <w:pPr>
              <w:pStyle w:val="ConsPlusNormal"/>
              <w:rPr>
                <w:rFonts w:ascii="Times New Roman" w:hAnsi="Times New Roman" w:cs="Times New Roman"/>
                <w:sz w:val="20"/>
              </w:rPr>
            </w:pPr>
          </w:p>
        </w:tc>
      </w:tr>
      <w:tr w:rsidR="000A6D7B" w:rsidRPr="000A6D7B" w:rsidTr="009D2F8D">
        <w:tc>
          <w:tcPr>
            <w:tcW w:w="709" w:type="dxa"/>
          </w:tcPr>
          <w:p w:rsidR="007518AE" w:rsidRPr="000A6D7B" w:rsidRDefault="007518AE" w:rsidP="00437010">
            <w:pPr>
              <w:pStyle w:val="ConsPlusNormal"/>
              <w:rPr>
                <w:rFonts w:ascii="Times New Roman" w:hAnsi="Times New Roman" w:cs="Times New Roman"/>
                <w:sz w:val="20"/>
              </w:rPr>
            </w:pPr>
          </w:p>
        </w:tc>
        <w:tc>
          <w:tcPr>
            <w:tcW w:w="3646" w:type="dxa"/>
          </w:tcPr>
          <w:p w:rsidR="007518AE" w:rsidRPr="000A6D7B" w:rsidRDefault="007518AE" w:rsidP="00437010">
            <w:pPr>
              <w:pStyle w:val="ConsPlusNormal"/>
              <w:rPr>
                <w:rFonts w:ascii="Times New Roman" w:hAnsi="Times New Roman" w:cs="Times New Roman"/>
                <w:sz w:val="20"/>
              </w:rPr>
            </w:pPr>
          </w:p>
        </w:tc>
        <w:tc>
          <w:tcPr>
            <w:tcW w:w="2211" w:type="dxa"/>
          </w:tcPr>
          <w:p w:rsidR="007518AE" w:rsidRPr="000A6D7B" w:rsidRDefault="007518AE" w:rsidP="00437010">
            <w:pPr>
              <w:pStyle w:val="ConsPlusNormal"/>
              <w:rPr>
                <w:rFonts w:ascii="Times New Roman" w:hAnsi="Times New Roman" w:cs="Times New Roman"/>
                <w:sz w:val="20"/>
              </w:rPr>
            </w:pPr>
          </w:p>
        </w:tc>
        <w:tc>
          <w:tcPr>
            <w:tcW w:w="1644" w:type="dxa"/>
          </w:tcPr>
          <w:p w:rsidR="007518AE" w:rsidRPr="000A6D7B" w:rsidRDefault="007518AE" w:rsidP="00437010">
            <w:pPr>
              <w:pStyle w:val="ConsPlusNormal"/>
              <w:rPr>
                <w:rFonts w:ascii="Times New Roman" w:hAnsi="Times New Roman" w:cs="Times New Roman"/>
                <w:sz w:val="20"/>
              </w:rPr>
            </w:pPr>
          </w:p>
        </w:tc>
        <w:tc>
          <w:tcPr>
            <w:tcW w:w="1288" w:type="dxa"/>
          </w:tcPr>
          <w:p w:rsidR="007518AE" w:rsidRPr="000A6D7B" w:rsidRDefault="007518AE" w:rsidP="00437010">
            <w:pPr>
              <w:pStyle w:val="ConsPlusNormal"/>
              <w:rPr>
                <w:rFonts w:ascii="Times New Roman" w:hAnsi="Times New Roman" w:cs="Times New Roman"/>
                <w:sz w:val="20"/>
              </w:rPr>
            </w:pPr>
          </w:p>
        </w:tc>
        <w:tc>
          <w:tcPr>
            <w:tcW w:w="1830" w:type="dxa"/>
          </w:tcPr>
          <w:p w:rsidR="007518AE" w:rsidRPr="000A6D7B" w:rsidRDefault="00640C04" w:rsidP="00437010">
            <w:pPr>
              <w:pStyle w:val="ConsPlusNormal"/>
              <w:rPr>
                <w:rFonts w:ascii="Times New Roman" w:hAnsi="Times New Roman" w:cs="Times New Roman"/>
                <w:sz w:val="20"/>
              </w:rPr>
            </w:pPr>
            <w:r w:rsidRPr="000A6D7B">
              <w:rPr>
                <w:rFonts w:ascii="Times New Roman" w:hAnsi="Times New Roman" w:cs="Times New Roman"/>
                <w:sz w:val="20"/>
              </w:rPr>
              <w:t>Средства бюджета Московской области</w:t>
            </w:r>
          </w:p>
        </w:tc>
        <w:tc>
          <w:tcPr>
            <w:tcW w:w="1260" w:type="dxa"/>
          </w:tcPr>
          <w:p w:rsidR="007518AE" w:rsidRPr="000A6D7B" w:rsidRDefault="007518AE" w:rsidP="00437010">
            <w:pPr>
              <w:pStyle w:val="ConsPlusNormal"/>
              <w:rPr>
                <w:rFonts w:ascii="Times New Roman" w:hAnsi="Times New Roman" w:cs="Times New Roman"/>
                <w:sz w:val="20"/>
              </w:rPr>
            </w:pPr>
          </w:p>
        </w:tc>
        <w:tc>
          <w:tcPr>
            <w:tcW w:w="1130" w:type="dxa"/>
          </w:tcPr>
          <w:p w:rsidR="007518AE" w:rsidRPr="000A6D7B" w:rsidRDefault="007518AE" w:rsidP="00437010">
            <w:pPr>
              <w:pStyle w:val="ConsPlusNormal"/>
              <w:rPr>
                <w:rFonts w:ascii="Times New Roman" w:hAnsi="Times New Roman" w:cs="Times New Roman"/>
                <w:sz w:val="20"/>
              </w:rPr>
            </w:pPr>
          </w:p>
        </w:tc>
        <w:tc>
          <w:tcPr>
            <w:tcW w:w="1138" w:type="dxa"/>
          </w:tcPr>
          <w:p w:rsidR="007518AE" w:rsidRPr="000A6D7B" w:rsidRDefault="007518AE" w:rsidP="00437010">
            <w:pPr>
              <w:pStyle w:val="ConsPlusNormal"/>
              <w:rPr>
                <w:rFonts w:ascii="Times New Roman" w:hAnsi="Times New Roman" w:cs="Times New Roman"/>
                <w:sz w:val="20"/>
              </w:rPr>
            </w:pPr>
          </w:p>
        </w:tc>
        <w:tc>
          <w:tcPr>
            <w:tcW w:w="1020" w:type="dxa"/>
          </w:tcPr>
          <w:p w:rsidR="007518AE" w:rsidRPr="000A6D7B" w:rsidRDefault="007518AE" w:rsidP="00437010">
            <w:pPr>
              <w:pStyle w:val="ConsPlusNormal"/>
              <w:rPr>
                <w:rFonts w:ascii="Times New Roman" w:hAnsi="Times New Roman" w:cs="Times New Roman"/>
                <w:sz w:val="20"/>
              </w:rPr>
            </w:pPr>
          </w:p>
        </w:tc>
      </w:tr>
      <w:tr w:rsidR="000A6D7B" w:rsidRPr="000A6D7B" w:rsidTr="009D2F8D">
        <w:tc>
          <w:tcPr>
            <w:tcW w:w="709" w:type="dxa"/>
          </w:tcPr>
          <w:p w:rsidR="007518AE" w:rsidRPr="000A6D7B" w:rsidRDefault="007518AE" w:rsidP="00437010">
            <w:pPr>
              <w:pStyle w:val="ConsPlusNormal"/>
              <w:rPr>
                <w:rFonts w:ascii="Times New Roman" w:hAnsi="Times New Roman" w:cs="Times New Roman"/>
                <w:sz w:val="20"/>
              </w:rPr>
            </w:pPr>
          </w:p>
        </w:tc>
        <w:tc>
          <w:tcPr>
            <w:tcW w:w="3646" w:type="dxa"/>
          </w:tcPr>
          <w:p w:rsidR="007518AE" w:rsidRPr="000A6D7B" w:rsidRDefault="007518AE" w:rsidP="00437010">
            <w:pPr>
              <w:pStyle w:val="ConsPlusNormal"/>
              <w:rPr>
                <w:rFonts w:ascii="Times New Roman" w:hAnsi="Times New Roman" w:cs="Times New Roman"/>
                <w:sz w:val="20"/>
              </w:rPr>
            </w:pPr>
            <w:r w:rsidRPr="000A6D7B">
              <w:rPr>
                <w:rFonts w:ascii="Times New Roman" w:hAnsi="Times New Roman" w:cs="Times New Roman"/>
                <w:sz w:val="20"/>
              </w:rPr>
              <w:t>Всего по мероприятию:</w:t>
            </w:r>
          </w:p>
        </w:tc>
        <w:tc>
          <w:tcPr>
            <w:tcW w:w="2211" w:type="dxa"/>
          </w:tcPr>
          <w:p w:rsidR="007518AE" w:rsidRPr="000A6D7B" w:rsidRDefault="007518AE" w:rsidP="00437010">
            <w:pPr>
              <w:pStyle w:val="ConsPlusNormal"/>
              <w:rPr>
                <w:rFonts w:ascii="Times New Roman" w:hAnsi="Times New Roman" w:cs="Times New Roman"/>
                <w:sz w:val="20"/>
              </w:rPr>
            </w:pPr>
          </w:p>
        </w:tc>
        <w:tc>
          <w:tcPr>
            <w:tcW w:w="1644" w:type="dxa"/>
          </w:tcPr>
          <w:p w:rsidR="007518AE" w:rsidRPr="000A6D7B" w:rsidRDefault="007518AE" w:rsidP="00437010">
            <w:pPr>
              <w:pStyle w:val="ConsPlusNormal"/>
              <w:rPr>
                <w:rFonts w:ascii="Times New Roman" w:hAnsi="Times New Roman" w:cs="Times New Roman"/>
                <w:sz w:val="20"/>
              </w:rPr>
            </w:pPr>
          </w:p>
        </w:tc>
        <w:tc>
          <w:tcPr>
            <w:tcW w:w="1288" w:type="dxa"/>
          </w:tcPr>
          <w:p w:rsidR="007518AE" w:rsidRPr="000A6D7B" w:rsidRDefault="007518AE" w:rsidP="00437010">
            <w:pPr>
              <w:pStyle w:val="ConsPlusNormal"/>
              <w:rPr>
                <w:rFonts w:ascii="Times New Roman" w:hAnsi="Times New Roman" w:cs="Times New Roman"/>
                <w:sz w:val="20"/>
              </w:rPr>
            </w:pPr>
          </w:p>
        </w:tc>
        <w:tc>
          <w:tcPr>
            <w:tcW w:w="1830" w:type="dxa"/>
          </w:tcPr>
          <w:p w:rsidR="007518AE" w:rsidRPr="000A6D7B" w:rsidRDefault="007518AE" w:rsidP="00437010">
            <w:pPr>
              <w:pStyle w:val="ConsPlusNormal"/>
              <w:rPr>
                <w:rFonts w:ascii="Times New Roman" w:hAnsi="Times New Roman" w:cs="Times New Roman"/>
                <w:sz w:val="20"/>
              </w:rPr>
            </w:pPr>
          </w:p>
        </w:tc>
        <w:tc>
          <w:tcPr>
            <w:tcW w:w="1260" w:type="dxa"/>
          </w:tcPr>
          <w:p w:rsidR="007518AE" w:rsidRPr="000A6D7B" w:rsidRDefault="007518AE" w:rsidP="00437010">
            <w:pPr>
              <w:pStyle w:val="ConsPlusNormal"/>
              <w:rPr>
                <w:rFonts w:ascii="Times New Roman" w:hAnsi="Times New Roman" w:cs="Times New Roman"/>
                <w:sz w:val="20"/>
              </w:rPr>
            </w:pPr>
          </w:p>
        </w:tc>
        <w:tc>
          <w:tcPr>
            <w:tcW w:w="1130" w:type="dxa"/>
          </w:tcPr>
          <w:p w:rsidR="007518AE" w:rsidRPr="000A6D7B" w:rsidRDefault="007518AE" w:rsidP="00437010">
            <w:pPr>
              <w:pStyle w:val="ConsPlusNormal"/>
              <w:rPr>
                <w:rFonts w:ascii="Times New Roman" w:hAnsi="Times New Roman" w:cs="Times New Roman"/>
                <w:sz w:val="20"/>
              </w:rPr>
            </w:pPr>
          </w:p>
        </w:tc>
        <w:tc>
          <w:tcPr>
            <w:tcW w:w="1138" w:type="dxa"/>
          </w:tcPr>
          <w:p w:rsidR="007518AE" w:rsidRPr="000A6D7B" w:rsidRDefault="007518AE" w:rsidP="00437010">
            <w:pPr>
              <w:pStyle w:val="ConsPlusNormal"/>
              <w:rPr>
                <w:rFonts w:ascii="Times New Roman" w:hAnsi="Times New Roman" w:cs="Times New Roman"/>
                <w:sz w:val="20"/>
              </w:rPr>
            </w:pPr>
          </w:p>
        </w:tc>
        <w:tc>
          <w:tcPr>
            <w:tcW w:w="1020" w:type="dxa"/>
          </w:tcPr>
          <w:p w:rsidR="007518AE" w:rsidRPr="000A6D7B" w:rsidRDefault="007518AE" w:rsidP="00437010">
            <w:pPr>
              <w:pStyle w:val="ConsPlusNormal"/>
              <w:rPr>
                <w:rFonts w:ascii="Times New Roman" w:hAnsi="Times New Roman" w:cs="Times New Roman"/>
                <w:sz w:val="20"/>
              </w:rPr>
            </w:pPr>
          </w:p>
        </w:tc>
      </w:tr>
    </w:tbl>
    <w:p w:rsidR="007518AE" w:rsidRPr="000A6D7B" w:rsidRDefault="007518AE" w:rsidP="007518AE">
      <w:pPr>
        <w:pStyle w:val="ConsPlusNormal"/>
        <w:jc w:val="both"/>
        <w:rPr>
          <w:rFonts w:ascii="Times New Roman" w:hAnsi="Times New Roman" w:cs="Times New Roman"/>
        </w:rPr>
      </w:pPr>
    </w:p>
    <w:p w:rsidR="007518AE" w:rsidRPr="000A6D7B" w:rsidRDefault="007518AE" w:rsidP="007518AE">
      <w:pPr>
        <w:pStyle w:val="ConsPlusNormal"/>
        <w:ind w:firstLine="540"/>
        <w:jc w:val="both"/>
        <w:rPr>
          <w:rFonts w:ascii="Times New Roman" w:hAnsi="Times New Roman" w:cs="Times New Roman"/>
        </w:rPr>
      </w:pPr>
      <w:bookmarkStart w:id="13" w:name="P1557"/>
      <w:bookmarkEnd w:id="13"/>
      <w:r w:rsidRPr="000A6D7B">
        <w:rPr>
          <w:rFonts w:ascii="Times New Roman" w:hAnsi="Times New Roman" w:cs="Times New Roman"/>
        </w:rPr>
        <w:t>*Форма заполняется по каждому мероприятию отдельно.</w:t>
      </w:r>
    </w:p>
    <w:p w:rsidR="007518AE" w:rsidRPr="000A6D7B" w:rsidRDefault="007518AE" w:rsidP="007518AE">
      <w:pPr>
        <w:pStyle w:val="ConsPlusNormal"/>
        <w:jc w:val="both"/>
      </w:pPr>
    </w:p>
    <w:p w:rsidR="007518AE" w:rsidRPr="000A6D7B" w:rsidRDefault="007518AE" w:rsidP="007518AE">
      <w:pPr>
        <w:pStyle w:val="ConsPlusNormal"/>
        <w:jc w:val="both"/>
      </w:pPr>
    </w:p>
    <w:p w:rsidR="00A17047" w:rsidRPr="000A6D7B" w:rsidRDefault="00A17047">
      <w:pPr>
        <w:pStyle w:val="ConsPlusNormal"/>
        <w:jc w:val="both"/>
      </w:pPr>
    </w:p>
    <w:p w:rsidR="00274136" w:rsidRPr="000A6D7B" w:rsidRDefault="00274136">
      <w:pPr>
        <w:pStyle w:val="ConsPlusNormal"/>
        <w:jc w:val="right"/>
        <w:rPr>
          <w:rFonts w:ascii="Times New Roman" w:hAnsi="Times New Roman" w:cs="Times New Roman"/>
          <w:sz w:val="21"/>
          <w:szCs w:val="21"/>
        </w:rPr>
      </w:pPr>
      <w:r w:rsidRPr="000A6D7B">
        <w:rPr>
          <w:rFonts w:ascii="Times New Roman" w:hAnsi="Times New Roman" w:cs="Times New Roman"/>
          <w:sz w:val="21"/>
          <w:szCs w:val="21"/>
        </w:rPr>
        <w:t xml:space="preserve">Приложение </w:t>
      </w:r>
      <w:r w:rsidR="00DC6BD1" w:rsidRPr="000A6D7B">
        <w:rPr>
          <w:rFonts w:ascii="Times New Roman" w:hAnsi="Times New Roman" w:cs="Times New Roman"/>
          <w:sz w:val="21"/>
          <w:szCs w:val="21"/>
        </w:rPr>
        <w:t>№</w:t>
      </w:r>
      <w:r w:rsidRPr="000A6D7B">
        <w:rPr>
          <w:rFonts w:ascii="Times New Roman" w:hAnsi="Times New Roman" w:cs="Times New Roman"/>
          <w:sz w:val="21"/>
          <w:szCs w:val="21"/>
        </w:rPr>
        <w:t>6</w:t>
      </w:r>
    </w:p>
    <w:p w:rsidR="00274136" w:rsidRPr="000A6D7B" w:rsidRDefault="00274136">
      <w:pPr>
        <w:pStyle w:val="ConsPlusNormal"/>
        <w:jc w:val="right"/>
        <w:rPr>
          <w:rFonts w:ascii="Times New Roman" w:hAnsi="Times New Roman" w:cs="Times New Roman"/>
          <w:sz w:val="21"/>
          <w:szCs w:val="21"/>
        </w:rPr>
      </w:pPr>
      <w:r w:rsidRPr="000A6D7B">
        <w:rPr>
          <w:rFonts w:ascii="Times New Roman" w:hAnsi="Times New Roman" w:cs="Times New Roman"/>
          <w:sz w:val="21"/>
          <w:szCs w:val="21"/>
        </w:rPr>
        <w:t>к Порядку</w:t>
      </w:r>
    </w:p>
    <w:p w:rsidR="00EB0BE6" w:rsidRPr="000A6D7B" w:rsidRDefault="00EB0BE6">
      <w:pPr>
        <w:pStyle w:val="ConsPlusNormal"/>
        <w:jc w:val="center"/>
        <w:rPr>
          <w:rFonts w:ascii="Times New Roman" w:hAnsi="Times New Roman" w:cs="Times New Roman"/>
          <w:b/>
          <w:sz w:val="21"/>
          <w:szCs w:val="21"/>
        </w:rPr>
      </w:pPr>
    </w:p>
    <w:p w:rsidR="00551ED0" w:rsidRPr="000A6D7B" w:rsidRDefault="00274136">
      <w:pPr>
        <w:pStyle w:val="ConsPlusNormal"/>
        <w:jc w:val="center"/>
        <w:rPr>
          <w:rFonts w:ascii="Times New Roman" w:hAnsi="Times New Roman" w:cs="Times New Roman"/>
          <w:b/>
          <w:sz w:val="21"/>
          <w:szCs w:val="21"/>
        </w:rPr>
      </w:pPr>
      <w:r w:rsidRPr="000A6D7B">
        <w:rPr>
          <w:rFonts w:ascii="Times New Roman" w:hAnsi="Times New Roman" w:cs="Times New Roman"/>
          <w:b/>
          <w:sz w:val="21"/>
          <w:szCs w:val="21"/>
        </w:rPr>
        <w:t>О</w:t>
      </w:r>
      <w:r w:rsidR="00EB0BE6" w:rsidRPr="000A6D7B">
        <w:rPr>
          <w:rFonts w:ascii="Times New Roman" w:hAnsi="Times New Roman" w:cs="Times New Roman"/>
          <w:b/>
          <w:sz w:val="21"/>
          <w:szCs w:val="21"/>
        </w:rPr>
        <w:t>боснование финансовых ресурсов</w:t>
      </w:r>
      <w:r w:rsidRPr="000A6D7B">
        <w:rPr>
          <w:rFonts w:ascii="Times New Roman" w:hAnsi="Times New Roman" w:cs="Times New Roman"/>
          <w:b/>
          <w:sz w:val="21"/>
          <w:szCs w:val="21"/>
        </w:rPr>
        <w:t>,</w:t>
      </w:r>
      <w:r w:rsidR="00EB0BE6" w:rsidRPr="000A6D7B">
        <w:rPr>
          <w:rFonts w:ascii="Times New Roman" w:hAnsi="Times New Roman" w:cs="Times New Roman"/>
          <w:b/>
          <w:sz w:val="21"/>
          <w:szCs w:val="21"/>
        </w:rPr>
        <w:t xml:space="preserve"> необходимых для реализации мероприятий программы (подпрограммы)</w:t>
      </w:r>
      <w:r w:rsidRPr="000A6D7B">
        <w:rPr>
          <w:rFonts w:ascii="Times New Roman" w:hAnsi="Times New Roman" w:cs="Times New Roman"/>
          <w:b/>
          <w:sz w:val="21"/>
          <w:szCs w:val="21"/>
        </w:rPr>
        <w:t xml:space="preserve"> </w:t>
      </w:r>
    </w:p>
    <w:p w:rsidR="00274136" w:rsidRPr="000A6D7B" w:rsidRDefault="00274136">
      <w:pPr>
        <w:pStyle w:val="ConsPlusNormal"/>
        <w:jc w:val="both"/>
        <w:rPr>
          <w:rFonts w:ascii="Times New Roman" w:hAnsi="Times New Roman" w:cs="Times New Roman"/>
          <w:sz w:val="21"/>
          <w:szCs w:val="21"/>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1985"/>
        <w:gridCol w:w="2976"/>
        <w:gridCol w:w="3402"/>
        <w:gridCol w:w="2977"/>
      </w:tblGrid>
      <w:tr w:rsidR="000A6D7B" w:rsidRPr="000A6D7B" w:rsidTr="00A05BC9">
        <w:tc>
          <w:tcPr>
            <w:tcW w:w="3606" w:type="dxa"/>
          </w:tcPr>
          <w:p w:rsidR="00274136" w:rsidRPr="000A6D7B" w:rsidRDefault="00274136">
            <w:pPr>
              <w:pStyle w:val="ConsPlusNormal"/>
              <w:jc w:val="center"/>
              <w:rPr>
                <w:rFonts w:ascii="Times New Roman" w:hAnsi="Times New Roman" w:cs="Times New Roman"/>
                <w:sz w:val="21"/>
                <w:szCs w:val="21"/>
              </w:rPr>
            </w:pPr>
            <w:r w:rsidRPr="000A6D7B">
              <w:rPr>
                <w:rFonts w:ascii="Times New Roman" w:hAnsi="Times New Roman" w:cs="Times New Roman"/>
                <w:sz w:val="21"/>
                <w:szCs w:val="21"/>
              </w:rPr>
              <w:t xml:space="preserve">Наименование мероприятия </w:t>
            </w:r>
            <w:r w:rsidR="00631ED4" w:rsidRPr="000A6D7B">
              <w:rPr>
                <w:rFonts w:ascii="Times New Roman" w:hAnsi="Times New Roman" w:cs="Times New Roman"/>
                <w:sz w:val="21"/>
                <w:szCs w:val="21"/>
              </w:rPr>
              <w:t>программы (</w:t>
            </w:r>
            <w:r w:rsidRPr="000A6D7B">
              <w:rPr>
                <w:rFonts w:ascii="Times New Roman" w:hAnsi="Times New Roman" w:cs="Times New Roman"/>
                <w:sz w:val="21"/>
                <w:szCs w:val="21"/>
              </w:rPr>
              <w:t>подпрограммы</w:t>
            </w:r>
            <w:r w:rsidR="00631ED4" w:rsidRPr="000A6D7B">
              <w:rPr>
                <w:rFonts w:ascii="Times New Roman" w:hAnsi="Times New Roman" w:cs="Times New Roman"/>
                <w:sz w:val="21"/>
                <w:szCs w:val="21"/>
              </w:rPr>
              <w:t>)</w:t>
            </w:r>
            <w:hyperlink w:anchor="P1372" w:history="1">
              <w:r w:rsidRPr="000A6D7B">
                <w:rPr>
                  <w:rFonts w:ascii="Times New Roman" w:hAnsi="Times New Roman" w:cs="Times New Roman"/>
                  <w:sz w:val="21"/>
                  <w:szCs w:val="21"/>
                </w:rPr>
                <w:t>*</w:t>
              </w:r>
            </w:hyperlink>
          </w:p>
        </w:tc>
        <w:tc>
          <w:tcPr>
            <w:tcW w:w="1985" w:type="dxa"/>
          </w:tcPr>
          <w:p w:rsidR="00274136" w:rsidRPr="000A6D7B" w:rsidRDefault="00274136">
            <w:pPr>
              <w:pStyle w:val="ConsPlusNormal"/>
              <w:jc w:val="center"/>
              <w:rPr>
                <w:rFonts w:ascii="Times New Roman" w:hAnsi="Times New Roman" w:cs="Times New Roman"/>
                <w:sz w:val="21"/>
                <w:szCs w:val="21"/>
              </w:rPr>
            </w:pPr>
            <w:r w:rsidRPr="000A6D7B">
              <w:rPr>
                <w:rFonts w:ascii="Times New Roman" w:hAnsi="Times New Roman" w:cs="Times New Roman"/>
                <w:sz w:val="21"/>
                <w:szCs w:val="21"/>
              </w:rPr>
              <w:t>Источник финансирования</w:t>
            </w:r>
            <w:hyperlink w:anchor="P1373" w:history="1">
              <w:r w:rsidRPr="000A6D7B">
                <w:rPr>
                  <w:rFonts w:ascii="Times New Roman" w:hAnsi="Times New Roman" w:cs="Times New Roman"/>
                  <w:sz w:val="21"/>
                  <w:szCs w:val="21"/>
                </w:rPr>
                <w:t>**</w:t>
              </w:r>
            </w:hyperlink>
          </w:p>
        </w:tc>
        <w:tc>
          <w:tcPr>
            <w:tcW w:w="2976" w:type="dxa"/>
          </w:tcPr>
          <w:p w:rsidR="00274136" w:rsidRPr="000A6D7B" w:rsidRDefault="00274136">
            <w:pPr>
              <w:pStyle w:val="ConsPlusNormal"/>
              <w:jc w:val="center"/>
              <w:rPr>
                <w:rFonts w:ascii="Times New Roman" w:hAnsi="Times New Roman" w:cs="Times New Roman"/>
                <w:sz w:val="21"/>
                <w:szCs w:val="21"/>
              </w:rPr>
            </w:pPr>
            <w:r w:rsidRPr="000A6D7B">
              <w:rPr>
                <w:rFonts w:ascii="Times New Roman" w:hAnsi="Times New Roman" w:cs="Times New Roman"/>
                <w:sz w:val="21"/>
                <w:szCs w:val="21"/>
              </w:rPr>
              <w:t>Расчет необходимых финансовых ресурсов на реализацию мероприятия</w:t>
            </w:r>
            <w:hyperlink w:anchor="P1374" w:history="1">
              <w:r w:rsidRPr="000A6D7B">
                <w:rPr>
                  <w:rFonts w:ascii="Times New Roman" w:hAnsi="Times New Roman" w:cs="Times New Roman"/>
                  <w:sz w:val="21"/>
                  <w:szCs w:val="21"/>
                </w:rPr>
                <w:t>***</w:t>
              </w:r>
            </w:hyperlink>
          </w:p>
        </w:tc>
        <w:tc>
          <w:tcPr>
            <w:tcW w:w="3402" w:type="dxa"/>
          </w:tcPr>
          <w:p w:rsidR="00274136" w:rsidRPr="000A6D7B" w:rsidRDefault="00274136">
            <w:pPr>
              <w:pStyle w:val="ConsPlusNormal"/>
              <w:jc w:val="center"/>
              <w:rPr>
                <w:rFonts w:ascii="Times New Roman" w:hAnsi="Times New Roman" w:cs="Times New Roman"/>
                <w:sz w:val="21"/>
                <w:szCs w:val="21"/>
              </w:rPr>
            </w:pPr>
            <w:r w:rsidRPr="000A6D7B">
              <w:rPr>
                <w:rFonts w:ascii="Times New Roman" w:hAnsi="Times New Roman" w:cs="Times New Roman"/>
                <w:sz w:val="21"/>
                <w:szCs w:val="21"/>
              </w:rPr>
              <w:t>Общий объем финансовых ресурсов, необходимых для реализации мероприятия, в том числе по годам</w:t>
            </w:r>
            <w:hyperlink w:anchor="P1375" w:history="1">
              <w:r w:rsidRPr="000A6D7B">
                <w:rPr>
                  <w:rFonts w:ascii="Times New Roman" w:hAnsi="Times New Roman" w:cs="Times New Roman"/>
                  <w:sz w:val="21"/>
                  <w:szCs w:val="21"/>
                </w:rPr>
                <w:t>****</w:t>
              </w:r>
            </w:hyperlink>
          </w:p>
        </w:tc>
        <w:tc>
          <w:tcPr>
            <w:tcW w:w="2977" w:type="dxa"/>
          </w:tcPr>
          <w:p w:rsidR="00274136" w:rsidRPr="000A6D7B" w:rsidRDefault="00274136">
            <w:pPr>
              <w:pStyle w:val="ConsPlusNormal"/>
              <w:jc w:val="center"/>
              <w:rPr>
                <w:rFonts w:ascii="Times New Roman" w:hAnsi="Times New Roman" w:cs="Times New Roman"/>
                <w:sz w:val="21"/>
                <w:szCs w:val="21"/>
              </w:rPr>
            </w:pPr>
            <w:r w:rsidRPr="000A6D7B">
              <w:rPr>
                <w:rFonts w:ascii="Times New Roman" w:hAnsi="Times New Roman" w:cs="Times New Roman"/>
                <w:sz w:val="21"/>
                <w:szCs w:val="21"/>
              </w:rPr>
              <w:t>Эксплуатационные расходы, возникающие в результате реализации мероприятия</w:t>
            </w:r>
            <w:hyperlink w:anchor="P1376" w:history="1">
              <w:r w:rsidRPr="000A6D7B">
                <w:rPr>
                  <w:rFonts w:ascii="Times New Roman" w:hAnsi="Times New Roman" w:cs="Times New Roman"/>
                  <w:sz w:val="21"/>
                  <w:szCs w:val="21"/>
                </w:rPr>
                <w:t>*****</w:t>
              </w:r>
            </w:hyperlink>
          </w:p>
        </w:tc>
      </w:tr>
      <w:tr w:rsidR="000A6D7B" w:rsidRPr="000A6D7B" w:rsidTr="00A05BC9">
        <w:tc>
          <w:tcPr>
            <w:tcW w:w="3606" w:type="dxa"/>
          </w:tcPr>
          <w:p w:rsidR="00274136" w:rsidRPr="000A6D7B" w:rsidRDefault="00274136">
            <w:pPr>
              <w:pStyle w:val="ConsPlusNormal"/>
              <w:rPr>
                <w:rFonts w:ascii="Times New Roman" w:hAnsi="Times New Roman" w:cs="Times New Roman"/>
                <w:sz w:val="21"/>
                <w:szCs w:val="21"/>
              </w:rPr>
            </w:pPr>
            <w:r w:rsidRPr="000A6D7B">
              <w:rPr>
                <w:rFonts w:ascii="Times New Roman" w:hAnsi="Times New Roman" w:cs="Times New Roman"/>
                <w:sz w:val="21"/>
                <w:szCs w:val="21"/>
              </w:rPr>
              <w:t>Подпрограмма 1</w:t>
            </w:r>
          </w:p>
        </w:tc>
        <w:tc>
          <w:tcPr>
            <w:tcW w:w="1985" w:type="dxa"/>
          </w:tcPr>
          <w:p w:rsidR="00274136" w:rsidRPr="000A6D7B" w:rsidRDefault="00274136">
            <w:pPr>
              <w:pStyle w:val="ConsPlusNormal"/>
              <w:rPr>
                <w:rFonts w:ascii="Times New Roman" w:hAnsi="Times New Roman" w:cs="Times New Roman"/>
                <w:sz w:val="21"/>
                <w:szCs w:val="21"/>
              </w:rPr>
            </w:pPr>
          </w:p>
        </w:tc>
        <w:tc>
          <w:tcPr>
            <w:tcW w:w="2976" w:type="dxa"/>
          </w:tcPr>
          <w:p w:rsidR="00274136" w:rsidRPr="000A6D7B" w:rsidRDefault="00274136">
            <w:pPr>
              <w:pStyle w:val="ConsPlusNormal"/>
              <w:rPr>
                <w:rFonts w:ascii="Times New Roman" w:hAnsi="Times New Roman" w:cs="Times New Roman"/>
                <w:sz w:val="21"/>
                <w:szCs w:val="21"/>
              </w:rPr>
            </w:pPr>
          </w:p>
        </w:tc>
        <w:tc>
          <w:tcPr>
            <w:tcW w:w="3402" w:type="dxa"/>
          </w:tcPr>
          <w:p w:rsidR="00274136" w:rsidRPr="000A6D7B" w:rsidRDefault="00274136">
            <w:pPr>
              <w:pStyle w:val="ConsPlusNormal"/>
              <w:rPr>
                <w:rFonts w:ascii="Times New Roman" w:hAnsi="Times New Roman" w:cs="Times New Roman"/>
                <w:sz w:val="21"/>
                <w:szCs w:val="21"/>
              </w:rPr>
            </w:pPr>
          </w:p>
        </w:tc>
        <w:tc>
          <w:tcPr>
            <w:tcW w:w="2977" w:type="dxa"/>
          </w:tcPr>
          <w:p w:rsidR="00274136" w:rsidRPr="000A6D7B" w:rsidRDefault="00274136">
            <w:pPr>
              <w:pStyle w:val="ConsPlusNormal"/>
              <w:rPr>
                <w:rFonts w:ascii="Times New Roman" w:hAnsi="Times New Roman" w:cs="Times New Roman"/>
                <w:sz w:val="21"/>
                <w:szCs w:val="21"/>
              </w:rPr>
            </w:pPr>
          </w:p>
        </w:tc>
      </w:tr>
      <w:tr w:rsidR="000A6D7B" w:rsidRPr="000A6D7B" w:rsidTr="00A05BC9">
        <w:tc>
          <w:tcPr>
            <w:tcW w:w="3606" w:type="dxa"/>
          </w:tcPr>
          <w:p w:rsidR="00274136" w:rsidRPr="000A6D7B" w:rsidRDefault="00FC7788" w:rsidP="00FC7788">
            <w:pPr>
              <w:pStyle w:val="ConsPlusNormal"/>
              <w:rPr>
                <w:rFonts w:ascii="Times New Roman" w:hAnsi="Times New Roman" w:cs="Times New Roman"/>
                <w:sz w:val="21"/>
                <w:szCs w:val="21"/>
              </w:rPr>
            </w:pPr>
            <w:r w:rsidRPr="000A6D7B">
              <w:rPr>
                <w:rFonts w:ascii="Times New Roman" w:hAnsi="Times New Roman" w:cs="Times New Roman"/>
                <w:sz w:val="21"/>
                <w:szCs w:val="21"/>
              </w:rPr>
              <w:t>Мероприятие муниципальной программы</w:t>
            </w:r>
            <w:r w:rsidR="00551ED0" w:rsidRPr="000A6D7B">
              <w:rPr>
                <w:rFonts w:ascii="Times New Roman" w:hAnsi="Times New Roman" w:cs="Times New Roman"/>
                <w:sz w:val="21"/>
                <w:szCs w:val="21"/>
              </w:rPr>
              <w:t xml:space="preserve"> (подпрограммы)</w:t>
            </w:r>
          </w:p>
        </w:tc>
        <w:tc>
          <w:tcPr>
            <w:tcW w:w="1985" w:type="dxa"/>
          </w:tcPr>
          <w:p w:rsidR="00274136" w:rsidRPr="000A6D7B" w:rsidRDefault="00274136">
            <w:pPr>
              <w:pStyle w:val="ConsPlusNormal"/>
              <w:rPr>
                <w:rFonts w:ascii="Times New Roman" w:hAnsi="Times New Roman" w:cs="Times New Roman"/>
                <w:sz w:val="21"/>
                <w:szCs w:val="21"/>
              </w:rPr>
            </w:pPr>
          </w:p>
        </w:tc>
        <w:tc>
          <w:tcPr>
            <w:tcW w:w="2976" w:type="dxa"/>
          </w:tcPr>
          <w:p w:rsidR="00274136" w:rsidRPr="000A6D7B" w:rsidRDefault="00274136">
            <w:pPr>
              <w:pStyle w:val="ConsPlusNormal"/>
              <w:rPr>
                <w:rFonts w:ascii="Times New Roman" w:hAnsi="Times New Roman" w:cs="Times New Roman"/>
                <w:sz w:val="21"/>
                <w:szCs w:val="21"/>
              </w:rPr>
            </w:pPr>
          </w:p>
        </w:tc>
        <w:tc>
          <w:tcPr>
            <w:tcW w:w="3402" w:type="dxa"/>
          </w:tcPr>
          <w:p w:rsidR="00274136" w:rsidRPr="000A6D7B" w:rsidRDefault="00274136">
            <w:pPr>
              <w:pStyle w:val="ConsPlusNormal"/>
              <w:rPr>
                <w:rFonts w:ascii="Times New Roman" w:hAnsi="Times New Roman" w:cs="Times New Roman"/>
                <w:sz w:val="21"/>
                <w:szCs w:val="21"/>
              </w:rPr>
            </w:pPr>
          </w:p>
        </w:tc>
        <w:tc>
          <w:tcPr>
            <w:tcW w:w="2977" w:type="dxa"/>
          </w:tcPr>
          <w:p w:rsidR="00274136" w:rsidRPr="000A6D7B" w:rsidRDefault="00274136">
            <w:pPr>
              <w:pStyle w:val="ConsPlusNormal"/>
              <w:rPr>
                <w:rFonts w:ascii="Times New Roman" w:hAnsi="Times New Roman" w:cs="Times New Roman"/>
                <w:sz w:val="21"/>
                <w:szCs w:val="21"/>
              </w:rPr>
            </w:pPr>
          </w:p>
        </w:tc>
      </w:tr>
      <w:tr w:rsidR="000A6D7B" w:rsidRPr="000A6D7B" w:rsidTr="00A05BC9">
        <w:tc>
          <w:tcPr>
            <w:tcW w:w="3606" w:type="dxa"/>
          </w:tcPr>
          <w:p w:rsidR="00274136" w:rsidRPr="000A6D7B" w:rsidRDefault="00274136">
            <w:pPr>
              <w:pStyle w:val="ConsPlusNormal"/>
              <w:rPr>
                <w:rFonts w:ascii="Times New Roman" w:hAnsi="Times New Roman" w:cs="Times New Roman"/>
                <w:sz w:val="21"/>
                <w:szCs w:val="21"/>
              </w:rPr>
            </w:pPr>
            <w:r w:rsidRPr="000A6D7B">
              <w:rPr>
                <w:rFonts w:ascii="Times New Roman" w:hAnsi="Times New Roman" w:cs="Times New Roman"/>
                <w:sz w:val="21"/>
                <w:szCs w:val="21"/>
              </w:rPr>
              <w:t>Подпрограмма 2</w:t>
            </w:r>
          </w:p>
        </w:tc>
        <w:tc>
          <w:tcPr>
            <w:tcW w:w="1985" w:type="dxa"/>
          </w:tcPr>
          <w:p w:rsidR="00274136" w:rsidRPr="000A6D7B" w:rsidRDefault="00274136">
            <w:pPr>
              <w:pStyle w:val="ConsPlusNormal"/>
              <w:rPr>
                <w:rFonts w:ascii="Times New Roman" w:hAnsi="Times New Roman" w:cs="Times New Roman"/>
                <w:sz w:val="21"/>
                <w:szCs w:val="21"/>
              </w:rPr>
            </w:pPr>
          </w:p>
        </w:tc>
        <w:tc>
          <w:tcPr>
            <w:tcW w:w="2976" w:type="dxa"/>
          </w:tcPr>
          <w:p w:rsidR="00274136" w:rsidRPr="000A6D7B" w:rsidRDefault="00274136">
            <w:pPr>
              <w:pStyle w:val="ConsPlusNormal"/>
              <w:rPr>
                <w:rFonts w:ascii="Times New Roman" w:hAnsi="Times New Roman" w:cs="Times New Roman"/>
                <w:sz w:val="21"/>
                <w:szCs w:val="21"/>
              </w:rPr>
            </w:pPr>
          </w:p>
        </w:tc>
        <w:tc>
          <w:tcPr>
            <w:tcW w:w="3402" w:type="dxa"/>
          </w:tcPr>
          <w:p w:rsidR="00274136" w:rsidRPr="000A6D7B" w:rsidRDefault="00274136">
            <w:pPr>
              <w:pStyle w:val="ConsPlusNormal"/>
              <w:rPr>
                <w:rFonts w:ascii="Times New Roman" w:hAnsi="Times New Roman" w:cs="Times New Roman"/>
                <w:sz w:val="21"/>
                <w:szCs w:val="21"/>
              </w:rPr>
            </w:pPr>
          </w:p>
        </w:tc>
        <w:tc>
          <w:tcPr>
            <w:tcW w:w="2977" w:type="dxa"/>
          </w:tcPr>
          <w:p w:rsidR="00274136" w:rsidRPr="000A6D7B" w:rsidRDefault="00274136">
            <w:pPr>
              <w:pStyle w:val="ConsPlusNormal"/>
              <w:rPr>
                <w:rFonts w:ascii="Times New Roman" w:hAnsi="Times New Roman" w:cs="Times New Roman"/>
                <w:sz w:val="21"/>
                <w:szCs w:val="21"/>
              </w:rPr>
            </w:pPr>
          </w:p>
        </w:tc>
      </w:tr>
      <w:tr w:rsidR="000A6D7B" w:rsidRPr="000A6D7B" w:rsidTr="00A05BC9">
        <w:tc>
          <w:tcPr>
            <w:tcW w:w="3606" w:type="dxa"/>
          </w:tcPr>
          <w:p w:rsidR="00274136" w:rsidRPr="000A6D7B" w:rsidRDefault="00274136">
            <w:pPr>
              <w:pStyle w:val="ConsPlusNormal"/>
              <w:rPr>
                <w:rFonts w:ascii="Times New Roman" w:hAnsi="Times New Roman" w:cs="Times New Roman"/>
                <w:sz w:val="21"/>
                <w:szCs w:val="21"/>
              </w:rPr>
            </w:pPr>
            <w:r w:rsidRPr="000A6D7B">
              <w:rPr>
                <w:rFonts w:ascii="Times New Roman" w:hAnsi="Times New Roman" w:cs="Times New Roman"/>
                <w:sz w:val="21"/>
                <w:szCs w:val="21"/>
              </w:rPr>
              <w:t>...</w:t>
            </w:r>
          </w:p>
        </w:tc>
        <w:tc>
          <w:tcPr>
            <w:tcW w:w="1985" w:type="dxa"/>
          </w:tcPr>
          <w:p w:rsidR="00274136" w:rsidRPr="000A6D7B" w:rsidRDefault="00274136">
            <w:pPr>
              <w:pStyle w:val="ConsPlusNormal"/>
              <w:rPr>
                <w:rFonts w:ascii="Times New Roman" w:hAnsi="Times New Roman" w:cs="Times New Roman"/>
                <w:sz w:val="21"/>
                <w:szCs w:val="21"/>
              </w:rPr>
            </w:pPr>
          </w:p>
        </w:tc>
        <w:tc>
          <w:tcPr>
            <w:tcW w:w="2976" w:type="dxa"/>
          </w:tcPr>
          <w:p w:rsidR="00274136" w:rsidRPr="000A6D7B" w:rsidRDefault="00274136">
            <w:pPr>
              <w:pStyle w:val="ConsPlusNormal"/>
              <w:rPr>
                <w:rFonts w:ascii="Times New Roman" w:hAnsi="Times New Roman" w:cs="Times New Roman"/>
                <w:sz w:val="21"/>
                <w:szCs w:val="21"/>
              </w:rPr>
            </w:pPr>
          </w:p>
        </w:tc>
        <w:tc>
          <w:tcPr>
            <w:tcW w:w="3402" w:type="dxa"/>
          </w:tcPr>
          <w:p w:rsidR="00274136" w:rsidRPr="000A6D7B" w:rsidRDefault="00274136">
            <w:pPr>
              <w:pStyle w:val="ConsPlusNormal"/>
              <w:rPr>
                <w:rFonts w:ascii="Times New Roman" w:hAnsi="Times New Roman" w:cs="Times New Roman"/>
                <w:sz w:val="21"/>
                <w:szCs w:val="21"/>
              </w:rPr>
            </w:pPr>
          </w:p>
        </w:tc>
        <w:tc>
          <w:tcPr>
            <w:tcW w:w="2977" w:type="dxa"/>
          </w:tcPr>
          <w:p w:rsidR="00274136" w:rsidRPr="000A6D7B" w:rsidRDefault="00274136">
            <w:pPr>
              <w:pStyle w:val="ConsPlusNormal"/>
              <w:rPr>
                <w:rFonts w:ascii="Times New Roman" w:hAnsi="Times New Roman" w:cs="Times New Roman"/>
                <w:sz w:val="21"/>
                <w:szCs w:val="21"/>
              </w:rPr>
            </w:pPr>
          </w:p>
        </w:tc>
      </w:tr>
      <w:tr w:rsidR="000A6D7B" w:rsidRPr="000A6D7B" w:rsidTr="00A05BC9">
        <w:tc>
          <w:tcPr>
            <w:tcW w:w="3606" w:type="dxa"/>
          </w:tcPr>
          <w:p w:rsidR="00274136" w:rsidRPr="000A6D7B" w:rsidRDefault="00274136">
            <w:pPr>
              <w:pStyle w:val="ConsPlusNormal"/>
              <w:rPr>
                <w:rFonts w:ascii="Times New Roman" w:hAnsi="Times New Roman" w:cs="Times New Roman"/>
                <w:sz w:val="21"/>
                <w:szCs w:val="21"/>
              </w:rPr>
            </w:pPr>
            <w:r w:rsidRPr="000A6D7B">
              <w:rPr>
                <w:rFonts w:ascii="Times New Roman" w:hAnsi="Times New Roman" w:cs="Times New Roman"/>
                <w:sz w:val="21"/>
                <w:szCs w:val="21"/>
              </w:rPr>
              <w:t>Подпрограмма 3</w:t>
            </w:r>
          </w:p>
        </w:tc>
        <w:tc>
          <w:tcPr>
            <w:tcW w:w="1985" w:type="dxa"/>
          </w:tcPr>
          <w:p w:rsidR="00274136" w:rsidRPr="000A6D7B" w:rsidRDefault="00274136">
            <w:pPr>
              <w:pStyle w:val="ConsPlusNormal"/>
              <w:rPr>
                <w:rFonts w:ascii="Times New Roman" w:hAnsi="Times New Roman" w:cs="Times New Roman"/>
                <w:sz w:val="21"/>
                <w:szCs w:val="21"/>
              </w:rPr>
            </w:pPr>
          </w:p>
        </w:tc>
        <w:tc>
          <w:tcPr>
            <w:tcW w:w="2976" w:type="dxa"/>
          </w:tcPr>
          <w:p w:rsidR="00274136" w:rsidRPr="000A6D7B" w:rsidRDefault="00274136">
            <w:pPr>
              <w:pStyle w:val="ConsPlusNormal"/>
              <w:rPr>
                <w:rFonts w:ascii="Times New Roman" w:hAnsi="Times New Roman" w:cs="Times New Roman"/>
                <w:sz w:val="21"/>
                <w:szCs w:val="21"/>
              </w:rPr>
            </w:pPr>
          </w:p>
        </w:tc>
        <w:tc>
          <w:tcPr>
            <w:tcW w:w="3402" w:type="dxa"/>
          </w:tcPr>
          <w:p w:rsidR="00274136" w:rsidRPr="000A6D7B" w:rsidRDefault="00274136">
            <w:pPr>
              <w:pStyle w:val="ConsPlusNormal"/>
              <w:rPr>
                <w:rFonts w:ascii="Times New Roman" w:hAnsi="Times New Roman" w:cs="Times New Roman"/>
                <w:sz w:val="21"/>
                <w:szCs w:val="21"/>
              </w:rPr>
            </w:pPr>
          </w:p>
        </w:tc>
        <w:tc>
          <w:tcPr>
            <w:tcW w:w="2977" w:type="dxa"/>
          </w:tcPr>
          <w:p w:rsidR="00274136" w:rsidRPr="000A6D7B" w:rsidRDefault="00274136">
            <w:pPr>
              <w:pStyle w:val="ConsPlusNormal"/>
              <w:rPr>
                <w:rFonts w:ascii="Times New Roman" w:hAnsi="Times New Roman" w:cs="Times New Roman"/>
                <w:sz w:val="21"/>
                <w:szCs w:val="21"/>
              </w:rPr>
            </w:pPr>
          </w:p>
        </w:tc>
      </w:tr>
      <w:tr w:rsidR="000A6D7B" w:rsidRPr="000A6D7B" w:rsidTr="00A05BC9">
        <w:tc>
          <w:tcPr>
            <w:tcW w:w="3606" w:type="dxa"/>
          </w:tcPr>
          <w:p w:rsidR="00274136" w:rsidRPr="000A6D7B" w:rsidRDefault="00274136">
            <w:pPr>
              <w:pStyle w:val="ConsPlusNormal"/>
              <w:rPr>
                <w:rFonts w:ascii="Times New Roman" w:hAnsi="Times New Roman" w:cs="Times New Roman"/>
                <w:sz w:val="21"/>
                <w:szCs w:val="21"/>
              </w:rPr>
            </w:pPr>
            <w:r w:rsidRPr="000A6D7B">
              <w:rPr>
                <w:rFonts w:ascii="Times New Roman" w:hAnsi="Times New Roman" w:cs="Times New Roman"/>
                <w:sz w:val="21"/>
                <w:szCs w:val="21"/>
              </w:rPr>
              <w:t>...</w:t>
            </w:r>
          </w:p>
        </w:tc>
        <w:tc>
          <w:tcPr>
            <w:tcW w:w="1985" w:type="dxa"/>
          </w:tcPr>
          <w:p w:rsidR="00274136" w:rsidRPr="000A6D7B" w:rsidRDefault="00274136">
            <w:pPr>
              <w:pStyle w:val="ConsPlusNormal"/>
              <w:rPr>
                <w:rFonts w:ascii="Times New Roman" w:hAnsi="Times New Roman" w:cs="Times New Roman"/>
                <w:sz w:val="21"/>
                <w:szCs w:val="21"/>
              </w:rPr>
            </w:pPr>
          </w:p>
        </w:tc>
        <w:tc>
          <w:tcPr>
            <w:tcW w:w="2976" w:type="dxa"/>
          </w:tcPr>
          <w:p w:rsidR="00274136" w:rsidRPr="000A6D7B" w:rsidRDefault="00274136">
            <w:pPr>
              <w:pStyle w:val="ConsPlusNormal"/>
              <w:rPr>
                <w:rFonts w:ascii="Times New Roman" w:hAnsi="Times New Roman" w:cs="Times New Roman"/>
                <w:sz w:val="21"/>
                <w:szCs w:val="21"/>
              </w:rPr>
            </w:pPr>
          </w:p>
        </w:tc>
        <w:tc>
          <w:tcPr>
            <w:tcW w:w="3402" w:type="dxa"/>
          </w:tcPr>
          <w:p w:rsidR="00274136" w:rsidRPr="000A6D7B" w:rsidRDefault="00274136">
            <w:pPr>
              <w:pStyle w:val="ConsPlusNormal"/>
              <w:rPr>
                <w:rFonts w:ascii="Times New Roman" w:hAnsi="Times New Roman" w:cs="Times New Roman"/>
                <w:sz w:val="21"/>
                <w:szCs w:val="21"/>
              </w:rPr>
            </w:pPr>
          </w:p>
        </w:tc>
        <w:tc>
          <w:tcPr>
            <w:tcW w:w="2977" w:type="dxa"/>
          </w:tcPr>
          <w:p w:rsidR="00274136" w:rsidRPr="000A6D7B" w:rsidRDefault="00274136">
            <w:pPr>
              <w:pStyle w:val="ConsPlusNormal"/>
              <w:rPr>
                <w:rFonts w:ascii="Times New Roman" w:hAnsi="Times New Roman" w:cs="Times New Roman"/>
                <w:sz w:val="21"/>
                <w:szCs w:val="21"/>
              </w:rPr>
            </w:pPr>
          </w:p>
        </w:tc>
      </w:tr>
    </w:tbl>
    <w:p w:rsidR="00274136" w:rsidRPr="000A6D7B" w:rsidRDefault="00274136">
      <w:pPr>
        <w:pStyle w:val="ConsPlusNormal"/>
        <w:jc w:val="both"/>
        <w:rPr>
          <w:rFonts w:ascii="Times New Roman" w:hAnsi="Times New Roman" w:cs="Times New Roman"/>
          <w:sz w:val="21"/>
          <w:szCs w:val="21"/>
        </w:rPr>
      </w:pPr>
    </w:p>
    <w:p w:rsidR="00274136" w:rsidRPr="000A6D7B" w:rsidRDefault="00274136">
      <w:pPr>
        <w:pStyle w:val="ConsPlusNormal"/>
        <w:ind w:firstLine="540"/>
        <w:jc w:val="both"/>
        <w:rPr>
          <w:rFonts w:ascii="Times New Roman" w:hAnsi="Times New Roman" w:cs="Times New Roman"/>
          <w:sz w:val="21"/>
          <w:szCs w:val="21"/>
        </w:rPr>
      </w:pPr>
      <w:bookmarkStart w:id="14" w:name="P1372"/>
      <w:bookmarkEnd w:id="14"/>
      <w:r w:rsidRPr="000A6D7B">
        <w:rPr>
          <w:rFonts w:ascii="Times New Roman" w:hAnsi="Times New Roman" w:cs="Times New Roman"/>
          <w:sz w:val="21"/>
          <w:szCs w:val="21"/>
        </w:rPr>
        <w:t xml:space="preserve">* - наименование мероприятия в соответствии с Перечнем мероприятий </w:t>
      </w:r>
      <w:r w:rsidR="00551ED0" w:rsidRPr="000A6D7B">
        <w:rPr>
          <w:rFonts w:ascii="Times New Roman" w:hAnsi="Times New Roman" w:cs="Times New Roman"/>
          <w:sz w:val="21"/>
          <w:szCs w:val="21"/>
        </w:rPr>
        <w:t>программы (</w:t>
      </w:r>
      <w:r w:rsidRPr="000A6D7B">
        <w:rPr>
          <w:rFonts w:ascii="Times New Roman" w:hAnsi="Times New Roman" w:cs="Times New Roman"/>
          <w:sz w:val="21"/>
          <w:szCs w:val="21"/>
        </w:rPr>
        <w:t>подпрограммы</w:t>
      </w:r>
      <w:r w:rsidR="00551ED0" w:rsidRPr="000A6D7B">
        <w:rPr>
          <w:rFonts w:ascii="Times New Roman" w:hAnsi="Times New Roman" w:cs="Times New Roman"/>
          <w:sz w:val="21"/>
          <w:szCs w:val="21"/>
        </w:rPr>
        <w:t>)</w:t>
      </w:r>
    </w:p>
    <w:p w:rsidR="00274136" w:rsidRPr="000A6D7B" w:rsidRDefault="00274136">
      <w:pPr>
        <w:pStyle w:val="ConsPlusNormal"/>
        <w:ind w:firstLine="540"/>
        <w:jc w:val="both"/>
        <w:rPr>
          <w:rFonts w:ascii="Times New Roman" w:hAnsi="Times New Roman" w:cs="Times New Roman"/>
          <w:sz w:val="21"/>
          <w:szCs w:val="21"/>
        </w:rPr>
      </w:pPr>
      <w:bookmarkStart w:id="15" w:name="P1373"/>
      <w:bookmarkEnd w:id="15"/>
      <w:r w:rsidRPr="000A6D7B">
        <w:rPr>
          <w:rFonts w:ascii="Times New Roman" w:hAnsi="Times New Roman" w:cs="Times New Roman"/>
          <w:sz w:val="21"/>
          <w:szCs w:val="21"/>
        </w:rPr>
        <w:t xml:space="preserve">** - </w:t>
      </w:r>
      <w:r w:rsidR="00B92BEE" w:rsidRPr="000A6D7B">
        <w:rPr>
          <w:rFonts w:ascii="Times New Roman" w:hAnsi="Times New Roman" w:cs="Times New Roman"/>
          <w:sz w:val="21"/>
          <w:szCs w:val="21"/>
        </w:rPr>
        <w:t xml:space="preserve">бюджет Рузского </w:t>
      </w:r>
      <w:r w:rsidR="00631ED4" w:rsidRPr="000A6D7B">
        <w:rPr>
          <w:rFonts w:ascii="Times New Roman" w:hAnsi="Times New Roman" w:cs="Times New Roman"/>
          <w:sz w:val="21"/>
          <w:szCs w:val="21"/>
        </w:rPr>
        <w:t>городского округа</w:t>
      </w:r>
      <w:r w:rsidR="00B92BEE" w:rsidRPr="000A6D7B">
        <w:rPr>
          <w:rFonts w:ascii="Times New Roman" w:hAnsi="Times New Roman" w:cs="Times New Roman"/>
          <w:sz w:val="21"/>
          <w:szCs w:val="21"/>
        </w:rPr>
        <w:t xml:space="preserve">, </w:t>
      </w:r>
      <w:r w:rsidRPr="000A6D7B">
        <w:rPr>
          <w:rFonts w:ascii="Times New Roman" w:hAnsi="Times New Roman" w:cs="Times New Roman"/>
          <w:sz w:val="21"/>
          <w:szCs w:val="21"/>
        </w:rPr>
        <w:t xml:space="preserve">бюджет Московской области, федеральный бюджет, внебюджетные источники; для средств, привлекаемых из </w:t>
      </w:r>
      <w:r w:rsidR="00631ED4" w:rsidRPr="000A6D7B">
        <w:rPr>
          <w:rFonts w:ascii="Times New Roman" w:hAnsi="Times New Roman" w:cs="Times New Roman"/>
          <w:sz w:val="21"/>
          <w:szCs w:val="21"/>
        </w:rPr>
        <w:t>област</w:t>
      </w:r>
      <w:r w:rsidRPr="000A6D7B">
        <w:rPr>
          <w:rFonts w:ascii="Times New Roman" w:hAnsi="Times New Roman" w:cs="Times New Roman"/>
          <w:sz w:val="21"/>
          <w:szCs w:val="21"/>
        </w:rPr>
        <w:t xml:space="preserve">ного бюджета, указывается, в рамках участия в какой </w:t>
      </w:r>
      <w:r w:rsidR="00631ED4" w:rsidRPr="000A6D7B">
        <w:rPr>
          <w:rFonts w:ascii="Times New Roman" w:hAnsi="Times New Roman" w:cs="Times New Roman"/>
          <w:sz w:val="21"/>
          <w:szCs w:val="21"/>
        </w:rPr>
        <w:t>государственн</w:t>
      </w:r>
      <w:r w:rsidRPr="000A6D7B">
        <w:rPr>
          <w:rFonts w:ascii="Times New Roman" w:hAnsi="Times New Roman" w:cs="Times New Roman"/>
          <w:sz w:val="21"/>
          <w:szCs w:val="21"/>
        </w:rPr>
        <w:t>ой программе эти средства привлечены (с реквизитами), для внебюджетных источников - указываются реквизиты соглашений и договоров, предоставляются гарантийные письма</w:t>
      </w:r>
      <w:r w:rsidR="00562FD0" w:rsidRPr="000A6D7B">
        <w:rPr>
          <w:rFonts w:ascii="Times New Roman" w:hAnsi="Times New Roman" w:cs="Times New Roman"/>
          <w:sz w:val="21"/>
          <w:szCs w:val="21"/>
        </w:rPr>
        <w:t>.</w:t>
      </w:r>
    </w:p>
    <w:p w:rsidR="00274136" w:rsidRPr="000A6D7B" w:rsidRDefault="00274136">
      <w:pPr>
        <w:pStyle w:val="ConsPlusNormal"/>
        <w:ind w:firstLine="540"/>
        <w:jc w:val="both"/>
        <w:rPr>
          <w:rFonts w:ascii="Times New Roman" w:hAnsi="Times New Roman" w:cs="Times New Roman"/>
          <w:sz w:val="21"/>
          <w:szCs w:val="21"/>
        </w:rPr>
      </w:pPr>
      <w:bookmarkStart w:id="16" w:name="P1374"/>
      <w:bookmarkEnd w:id="16"/>
      <w:r w:rsidRPr="000A6D7B">
        <w:rPr>
          <w:rFonts w:ascii="Times New Roman" w:hAnsi="Times New Roman" w:cs="Times New Roman"/>
          <w:sz w:val="21"/>
          <w:szCs w:val="21"/>
        </w:rPr>
        <w:t>*** - указывается формула, по которой произведен расчет объема финансовых ресурсов на реализацию мероприятия, с указанием источников данных, используемых в расчете; при описании расчетов указываются все показатели, заложенные в расчет (показатели проектно-сметной документации, смет расходов или смет аналогичных видов работ с учетом индексов-дефляторов, уровня обеспеченности объектами, оборудованием и другие показатели в соответствии со спецификой подпрограммы с приложением прайс-листов, коммерческих предложений, реализованных контрактов и т.п.)</w:t>
      </w:r>
    </w:p>
    <w:p w:rsidR="00274136" w:rsidRPr="000A6D7B" w:rsidRDefault="00274136">
      <w:pPr>
        <w:pStyle w:val="ConsPlusNormal"/>
        <w:ind w:firstLine="540"/>
        <w:jc w:val="both"/>
        <w:rPr>
          <w:rFonts w:ascii="Times New Roman" w:hAnsi="Times New Roman" w:cs="Times New Roman"/>
          <w:sz w:val="21"/>
          <w:szCs w:val="21"/>
        </w:rPr>
      </w:pPr>
      <w:bookmarkStart w:id="17" w:name="P1375"/>
      <w:bookmarkEnd w:id="17"/>
      <w:r w:rsidRPr="000A6D7B">
        <w:rPr>
          <w:rFonts w:ascii="Times New Roman" w:hAnsi="Times New Roman" w:cs="Times New Roman"/>
          <w:sz w:val="21"/>
          <w:szCs w:val="21"/>
        </w:rPr>
        <w:t>**** - указывается общий объем финансирования мероприятий с разбивкой по годам, а также пояснение принципа распределения финансирования по годам реализации подпрограммы</w:t>
      </w:r>
    </w:p>
    <w:p w:rsidR="00274136" w:rsidRPr="000A6D7B" w:rsidRDefault="00274136">
      <w:pPr>
        <w:pStyle w:val="ConsPlusNormal"/>
        <w:ind w:firstLine="540"/>
        <w:jc w:val="both"/>
        <w:rPr>
          <w:rFonts w:ascii="Times New Roman" w:hAnsi="Times New Roman" w:cs="Times New Roman"/>
          <w:sz w:val="21"/>
          <w:szCs w:val="21"/>
        </w:rPr>
      </w:pPr>
      <w:bookmarkStart w:id="18" w:name="P1376"/>
      <w:bookmarkEnd w:id="18"/>
      <w:r w:rsidRPr="000A6D7B">
        <w:rPr>
          <w:rFonts w:ascii="Times New Roman" w:hAnsi="Times New Roman" w:cs="Times New Roman"/>
          <w:sz w:val="21"/>
          <w:szCs w:val="21"/>
        </w:rPr>
        <w:t>***** - заполняется в случае возникновения текущих расходов будущих периодов, возникающих в результате выполнения мероприятия (указываются формулы и источники расчетов)</w:t>
      </w:r>
    </w:p>
    <w:p w:rsidR="00313386" w:rsidRPr="000A6D7B" w:rsidRDefault="00313386">
      <w:pPr>
        <w:pStyle w:val="ConsPlusNormal"/>
        <w:jc w:val="right"/>
      </w:pPr>
    </w:p>
    <w:p w:rsidR="00313386" w:rsidRPr="000A6D7B" w:rsidRDefault="00313386">
      <w:pPr>
        <w:pStyle w:val="ConsPlusNormal"/>
        <w:jc w:val="right"/>
      </w:pPr>
    </w:p>
    <w:p w:rsidR="00313386" w:rsidRPr="000A6D7B" w:rsidRDefault="00313386">
      <w:pPr>
        <w:pStyle w:val="ConsPlusNormal"/>
        <w:jc w:val="right"/>
      </w:pPr>
    </w:p>
    <w:p w:rsidR="00313386" w:rsidRPr="000A6D7B" w:rsidRDefault="00313386">
      <w:pPr>
        <w:pStyle w:val="ConsPlusNormal"/>
        <w:jc w:val="right"/>
        <w:rPr>
          <w:rFonts w:ascii="Times New Roman" w:hAnsi="Times New Roman" w:cs="Times New Roman"/>
          <w:sz w:val="21"/>
          <w:szCs w:val="21"/>
        </w:rPr>
      </w:pPr>
    </w:p>
    <w:p w:rsidR="009E6E25" w:rsidRPr="000A6D7B" w:rsidRDefault="009E6E25" w:rsidP="009E6E25">
      <w:pPr>
        <w:pStyle w:val="ConsPlusNormal"/>
        <w:jc w:val="both"/>
        <w:rPr>
          <w:rFonts w:ascii="Times New Roman" w:hAnsi="Times New Roman" w:cs="Times New Roman"/>
          <w:sz w:val="21"/>
          <w:szCs w:val="21"/>
        </w:rPr>
      </w:pPr>
    </w:p>
    <w:p w:rsidR="00274136" w:rsidRPr="000A6D7B" w:rsidRDefault="00274136">
      <w:pPr>
        <w:pStyle w:val="ConsPlusNormal"/>
        <w:jc w:val="both"/>
        <w:rPr>
          <w:rFonts w:ascii="Times New Roman" w:hAnsi="Times New Roman" w:cs="Times New Roman"/>
          <w:strike/>
          <w:sz w:val="21"/>
          <w:szCs w:val="21"/>
          <w:highlight w:val="yellow"/>
        </w:rPr>
      </w:pPr>
    </w:p>
    <w:p w:rsidR="00C80882" w:rsidRPr="000A6D7B" w:rsidRDefault="00C80882" w:rsidP="00C80882">
      <w:pPr>
        <w:pStyle w:val="ConsPlusNormal"/>
        <w:jc w:val="right"/>
        <w:rPr>
          <w:rFonts w:ascii="Times New Roman" w:hAnsi="Times New Roman" w:cs="Times New Roman"/>
          <w:sz w:val="24"/>
          <w:szCs w:val="24"/>
        </w:rPr>
      </w:pPr>
      <w:bookmarkStart w:id="19" w:name="P1996"/>
      <w:bookmarkEnd w:id="19"/>
      <w:r w:rsidRPr="000A6D7B">
        <w:rPr>
          <w:rFonts w:ascii="Times New Roman" w:hAnsi="Times New Roman" w:cs="Times New Roman"/>
          <w:sz w:val="24"/>
          <w:szCs w:val="24"/>
        </w:rPr>
        <w:t>Приложение №</w:t>
      </w:r>
      <w:r w:rsidR="00C0141B" w:rsidRPr="000A6D7B">
        <w:rPr>
          <w:rFonts w:ascii="Times New Roman" w:hAnsi="Times New Roman" w:cs="Times New Roman"/>
          <w:sz w:val="24"/>
          <w:szCs w:val="24"/>
        </w:rPr>
        <w:t>7</w:t>
      </w:r>
    </w:p>
    <w:p w:rsidR="00C80882" w:rsidRPr="000A6D7B" w:rsidRDefault="00C80882" w:rsidP="00C80882">
      <w:pPr>
        <w:pStyle w:val="ConsPlusNormal"/>
        <w:jc w:val="right"/>
        <w:rPr>
          <w:rFonts w:ascii="Times New Roman" w:hAnsi="Times New Roman" w:cs="Times New Roman"/>
          <w:sz w:val="24"/>
          <w:szCs w:val="24"/>
        </w:rPr>
      </w:pPr>
      <w:r w:rsidRPr="000A6D7B">
        <w:rPr>
          <w:rFonts w:ascii="Times New Roman" w:hAnsi="Times New Roman" w:cs="Times New Roman"/>
          <w:sz w:val="24"/>
          <w:szCs w:val="24"/>
        </w:rPr>
        <w:t xml:space="preserve"> Порядку</w:t>
      </w:r>
    </w:p>
    <w:p w:rsidR="00C80882" w:rsidRPr="000A6D7B" w:rsidRDefault="00C80882" w:rsidP="00C80882">
      <w:pPr>
        <w:autoSpaceDE w:val="0"/>
        <w:autoSpaceDN w:val="0"/>
        <w:adjustRightInd w:val="0"/>
        <w:spacing w:after="0"/>
        <w:jc w:val="center"/>
        <w:rPr>
          <w:rFonts w:ascii="Times New Roman" w:hAnsi="Times New Roman"/>
          <w:sz w:val="24"/>
          <w:szCs w:val="24"/>
        </w:rPr>
      </w:pPr>
    </w:p>
    <w:p w:rsidR="00C80882" w:rsidRPr="000A6D7B" w:rsidRDefault="00C80882" w:rsidP="00C80882">
      <w:pPr>
        <w:autoSpaceDE w:val="0"/>
        <w:autoSpaceDN w:val="0"/>
        <w:adjustRightInd w:val="0"/>
        <w:spacing w:after="0"/>
        <w:jc w:val="center"/>
        <w:rPr>
          <w:rFonts w:ascii="Times New Roman" w:hAnsi="Times New Roman"/>
          <w:sz w:val="24"/>
          <w:szCs w:val="24"/>
        </w:rPr>
      </w:pPr>
      <w:r w:rsidRPr="000A6D7B">
        <w:rPr>
          <w:rFonts w:ascii="Times New Roman" w:hAnsi="Times New Roman"/>
          <w:sz w:val="24"/>
          <w:szCs w:val="24"/>
        </w:rPr>
        <w:t>МЕТОДИКА ОЦЕНКИ ЭФФЕКТИВНОСТИ РЕАЛИЗАЦИИ МУНИЦИПАЛЬНОЙ ПРОГРАММЫ</w:t>
      </w:r>
    </w:p>
    <w:p w:rsidR="00C80882" w:rsidRPr="000A6D7B" w:rsidRDefault="00C80882" w:rsidP="00C80882">
      <w:pPr>
        <w:autoSpaceDE w:val="0"/>
        <w:autoSpaceDN w:val="0"/>
        <w:adjustRightInd w:val="0"/>
        <w:spacing w:after="0"/>
        <w:jc w:val="both"/>
        <w:outlineLvl w:val="0"/>
        <w:rPr>
          <w:rFonts w:ascii="Times New Roman" w:hAnsi="Times New Roman"/>
          <w:sz w:val="16"/>
          <w:szCs w:val="16"/>
        </w:rPr>
      </w:pP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rPr>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w:t>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rPr>
        <w:t xml:space="preserve">Под оценкой результативности понимается определение </w:t>
      </w:r>
      <w:proofErr w:type="gramStart"/>
      <w:r w:rsidRPr="000A6D7B">
        <w:rPr>
          <w:rFonts w:ascii="Times New Roman" w:hAnsi="Times New Roman"/>
          <w:sz w:val="24"/>
          <w:szCs w:val="24"/>
        </w:rPr>
        <w:t>степени достижения значений планируемых результатов реализации муниципальной программы</w:t>
      </w:r>
      <w:proofErr w:type="gramEnd"/>
      <w:r w:rsidRPr="000A6D7B">
        <w:rPr>
          <w:rFonts w:ascii="Times New Roman" w:hAnsi="Times New Roman"/>
          <w:sz w:val="24"/>
          <w:szCs w:val="24"/>
        </w:rPr>
        <w:t>.</w:t>
      </w:r>
    </w:p>
    <w:p w:rsidR="00C80882" w:rsidRPr="000A6D7B" w:rsidRDefault="00C80882" w:rsidP="00C80882">
      <w:pPr>
        <w:autoSpaceDE w:val="0"/>
        <w:autoSpaceDN w:val="0"/>
        <w:adjustRightInd w:val="0"/>
        <w:spacing w:after="0" w:line="240" w:lineRule="auto"/>
        <w:ind w:firstLine="540"/>
        <w:jc w:val="both"/>
        <w:rPr>
          <w:rFonts w:ascii="Times New Roman" w:hAnsi="Times New Roman" w:cs="Times New Roman"/>
          <w:sz w:val="24"/>
          <w:szCs w:val="28"/>
        </w:rPr>
      </w:pPr>
      <w:r w:rsidRPr="000A6D7B">
        <w:rPr>
          <w:rFonts w:ascii="Times New Roman" w:hAnsi="Times New Roman" w:cs="Times New Roman"/>
          <w:sz w:val="24"/>
          <w:szCs w:val="28"/>
        </w:rPr>
        <w:t xml:space="preserve">Для оценки результативности </w:t>
      </w:r>
      <w:r w:rsidRPr="000A6D7B">
        <w:rPr>
          <w:rFonts w:ascii="Times New Roman" w:hAnsi="Times New Roman"/>
          <w:sz w:val="24"/>
          <w:szCs w:val="24"/>
        </w:rPr>
        <w:t>муниципальной</w:t>
      </w:r>
      <w:r w:rsidRPr="000A6D7B">
        <w:rPr>
          <w:rFonts w:ascii="Times New Roman" w:hAnsi="Times New Roman" w:cs="Times New Roman"/>
          <w:sz w:val="24"/>
          <w:szCs w:val="28"/>
        </w:rPr>
        <w:t xml:space="preserve"> программы должны быть использованы планируемые и фактические значения планируемых результатов реализации </w:t>
      </w:r>
      <w:r w:rsidRPr="000A6D7B">
        <w:rPr>
          <w:rFonts w:ascii="Times New Roman" w:hAnsi="Times New Roman"/>
          <w:sz w:val="24"/>
          <w:szCs w:val="24"/>
        </w:rPr>
        <w:t>муниципальной</w:t>
      </w:r>
      <w:r w:rsidRPr="000A6D7B">
        <w:rPr>
          <w:rFonts w:ascii="Times New Roman" w:hAnsi="Times New Roman" w:cs="Times New Roman"/>
          <w:sz w:val="24"/>
          <w:szCs w:val="28"/>
        </w:rPr>
        <w:t xml:space="preserve"> программы (далее – планируемое значение показателя, фактическое значение показателя) на конец отчетного периода.</w:t>
      </w:r>
    </w:p>
    <w:p w:rsidR="00C80882" w:rsidRPr="000A6D7B" w:rsidRDefault="00C80882" w:rsidP="00C80882">
      <w:pPr>
        <w:autoSpaceDE w:val="0"/>
        <w:autoSpaceDN w:val="0"/>
        <w:adjustRightInd w:val="0"/>
        <w:spacing w:after="0" w:line="240" w:lineRule="auto"/>
        <w:ind w:firstLine="540"/>
        <w:jc w:val="both"/>
        <w:rPr>
          <w:rFonts w:ascii="Times New Roman" w:hAnsi="Times New Roman" w:cs="Times New Roman"/>
          <w:sz w:val="24"/>
          <w:szCs w:val="28"/>
        </w:rPr>
      </w:pPr>
      <w:r w:rsidRPr="000A6D7B">
        <w:rPr>
          <w:rFonts w:ascii="Times New Roman" w:hAnsi="Times New Roman" w:cs="Times New Roman"/>
          <w:sz w:val="24"/>
          <w:szCs w:val="28"/>
        </w:rPr>
        <w:t>В случае снижения в течение отчетного года планируемого значения показателя (для показателей, направленных на увеличение целевых значений), увеличения планируемого значения показателя (для показателей, направленных на снижение целевых значений), для оценки эффективности используются планируемые значения показателя на начало отчетного периода.</w:t>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rPr>
        <w:t>Оценка результативности государственной программы (</w:t>
      </w:r>
      <w:proofErr w:type="spellStart"/>
      <w:r w:rsidRPr="000A6D7B">
        <w:rPr>
          <w:rFonts w:ascii="Times New Roman" w:hAnsi="Times New Roman"/>
          <w:sz w:val="24"/>
          <w:szCs w:val="24"/>
          <w:lang w:val="en-US"/>
        </w:rPr>
        <w:t>I</w:t>
      </w:r>
      <w:r w:rsidRPr="000A6D7B">
        <w:rPr>
          <w:rFonts w:ascii="Times New Roman" w:hAnsi="Times New Roman"/>
          <w:sz w:val="24"/>
          <w:szCs w:val="24"/>
          <w:vertAlign w:val="subscript"/>
          <w:lang w:val="en-US"/>
        </w:rPr>
        <w:t>pn</w:t>
      </w:r>
      <w:proofErr w:type="spellEnd"/>
      <w:r w:rsidRPr="000A6D7B">
        <w:rPr>
          <w:rFonts w:ascii="Times New Roman" w:hAnsi="Times New Roman"/>
          <w:sz w:val="24"/>
          <w:szCs w:val="24"/>
        </w:rPr>
        <w:t>) определяется по индексу результативности, который рассчитывается по следующей формуле:</w:t>
      </w:r>
    </w:p>
    <w:p w:rsidR="00C80882" w:rsidRPr="000A6D7B" w:rsidRDefault="00C80882" w:rsidP="00C80882">
      <w:pPr>
        <w:autoSpaceDE w:val="0"/>
        <w:autoSpaceDN w:val="0"/>
        <w:adjustRightInd w:val="0"/>
        <w:spacing w:after="0" w:line="240" w:lineRule="auto"/>
        <w:ind w:firstLine="540"/>
        <w:jc w:val="center"/>
        <w:rPr>
          <w:rFonts w:ascii="Times New Roman" w:hAnsi="Times New Roman"/>
          <w:sz w:val="28"/>
          <w:szCs w:val="24"/>
          <w:lang w:val="en-US"/>
        </w:rPr>
      </w:pPr>
      <w:proofErr w:type="spellStart"/>
      <w:r w:rsidRPr="000A6D7B">
        <w:rPr>
          <w:rFonts w:ascii="Times New Roman" w:hAnsi="Times New Roman"/>
          <w:sz w:val="28"/>
          <w:szCs w:val="24"/>
          <w:lang w:val="en-US"/>
        </w:rPr>
        <w:t>I</w:t>
      </w:r>
      <w:r w:rsidRPr="000A6D7B">
        <w:rPr>
          <w:rFonts w:ascii="Times New Roman" w:hAnsi="Times New Roman"/>
          <w:sz w:val="28"/>
          <w:szCs w:val="24"/>
          <w:vertAlign w:val="subscript"/>
          <w:lang w:val="en-US"/>
        </w:rPr>
        <w:t>pn</w:t>
      </w:r>
      <w:proofErr w:type="spellEnd"/>
      <w:r w:rsidRPr="000A6D7B">
        <w:rPr>
          <w:rFonts w:ascii="Times New Roman" w:hAnsi="Times New Roman"/>
          <w:sz w:val="28"/>
          <w:szCs w:val="24"/>
          <w:vertAlign w:val="subscript"/>
          <w:lang w:val="en-US"/>
        </w:rPr>
        <w:t xml:space="preserve"> = </w:t>
      </w:r>
      <w:r w:rsidRPr="000A6D7B">
        <w:rPr>
          <w:rFonts w:ascii="Times New Roman" w:hAnsi="Times New Roman"/>
          <w:sz w:val="28"/>
          <w:szCs w:val="24"/>
          <w:lang w:val="en-US"/>
        </w:rPr>
        <w:t>∑ (M</w:t>
      </w:r>
      <w:r w:rsidRPr="000A6D7B">
        <w:rPr>
          <w:rFonts w:ascii="Times New Roman" w:hAnsi="Times New Roman"/>
          <w:sz w:val="28"/>
          <w:szCs w:val="24"/>
          <w:vertAlign w:val="subscript"/>
        </w:rPr>
        <w:t>п</w:t>
      </w:r>
      <w:proofErr w:type="spellStart"/>
      <w:r w:rsidRPr="000A6D7B">
        <w:rPr>
          <w:rFonts w:ascii="Times New Roman" w:hAnsi="Times New Roman"/>
          <w:sz w:val="28"/>
          <w:szCs w:val="24"/>
          <w:vertAlign w:val="subscript"/>
          <w:lang w:val="en-US"/>
        </w:rPr>
        <w:t>i</w:t>
      </w:r>
      <w:proofErr w:type="spellEnd"/>
      <w:r w:rsidRPr="000A6D7B">
        <w:rPr>
          <w:rFonts w:ascii="Times New Roman" w:hAnsi="Times New Roman"/>
          <w:sz w:val="28"/>
          <w:szCs w:val="24"/>
          <w:vertAlign w:val="subscript"/>
          <w:lang w:val="en-US"/>
        </w:rPr>
        <w:t xml:space="preserve"> </w:t>
      </w:r>
      <w:r w:rsidRPr="000A6D7B">
        <w:rPr>
          <w:rFonts w:ascii="Times New Roman" w:hAnsi="Times New Roman"/>
          <w:sz w:val="28"/>
          <w:szCs w:val="24"/>
          <w:lang w:val="en-US"/>
        </w:rPr>
        <w:t>× S</w:t>
      </w:r>
      <w:r w:rsidRPr="000A6D7B">
        <w:rPr>
          <w:rFonts w:ascii="Times New Roman" w:hAnsi="Times New Roman"/>
          <w:sz w:val="28"/>
          <w:szCs w:val="24"/>
          <w:vertAlign w:val="subscript"/>
          <w:lang w:val="en-US"/>
        </w:rPr>
        <w:t>i</w:t>
      </w:r>
      <w:r w:rsidRPr="000A6D7B">
        <w:rPr>
          <w:rFonts w:ascii="Times New Roman" w:hAnsi="Times New Roman"/>
          <w:sz w:val="28"/>
          <w:szCs w:val="24"/>
          <w:lang w:val="en-US"/>
        </w:rPr>
        <w:t xml:space="preserve">), </w:t>
      </w:r>
      <w:r w:rsidRPr="000A6D7B">
        <w:rPr>
          <w:rFonts w:ascii="Times New Roman" w:hAnsi="Times New Roman"/>
          <w:sz w:val="28"/>
          <w:szCs w:val="24"/>
        </w:rPr>
        <w:t>где</w:t>
      </w:r>
      <w:r w:rsidRPr="000A6D7B">
        <w:rPr>
          <w:rFonts w:ascii="Times New Roman" w:hAnsi="Times New Roman"/>
          <w:sz w:val="28"/>
          <w:szCs w:val="24"/>
          <w:lang w:val="en-US"/>
        </w:rPr>
        <w:t>:</w:t>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8"/>
          <w:szCs w:val="24"/>
          <w:vertAlign w:val="superscript"/>
          <w:lang w:val="en-US"/>
        </w:rPr>
      </w:pPr>
      <w:r w:rsidRPr="000A6D7B">
        <w:rPr>
          <w:rFonts w:ascii="Times New Roman" w:hAnsi="Times New Roman"/>
          <w:sz w:val="28"/>
          <w:szCs w:val="24"/>
          <w:lang w:val="en-US"/>
        </w:rPr>
        <w:t xml:space="preserve">      </w:t>
      </w:r>
      <w:r w:rsidRPr="000A6D7B">
        <w:rPr>
          <w:rFonts w:ascii="Times New Roman" w:hAnsi="Times New Roman"/>
          <w:sz w:val="28"/>
          <w:szCs w:val="24"/>
          <w:lang w:val="en-US"/>
        </w:rPr>
        <w:tab/>
      </w:r>
      <w:r w:rsidRPr="000A6D7B">
        <w:rPr>
          <w:rFonts w:ascii="Times New Roman" w:hAnsi="Times New Roman"/>
          <w:sz w:val="28"/>
          <w:szCs w:val="24"/>
          <w:lang w:val="en-US"/>
        </w:rPr>
        <w:tab/>
      </w:r>
      <w:r w:rsidRPr="000A6D7B">
        <w:rPr>
          <w:rFonts w:ascii="Times New Roman" w:hAnsi="Times New Roman"/>
          <w:sz w:val="28"/>
          <w:szCs w:val="24"/>
          <w:lang w:val="en-US"/>
        </w:rPr>
        <w:tab/>
      </w:r>
      <w:r w:rsidRPr="000A6D7B">
        <w:rPr>
          <w:rFonts w:ascii="Times New Roman" w:hAnsi="Times New Roman"/>
          <w:sz w:val="28"/>
          <w:szCs w:val="24"/>
          <w:lang w:val="en-US"/>
        </w:rPr>
        <w:tab/>
        <w:t xml:space="preserve">                                           </w:t>
      </w:r>
      <w:proofErr w:type="spellStart"/>
      <w:r w:rsidRPr="000A6D7B">
        <w:rPr>
          <w:rFonts w:ascii="Times New Roman" w:hAnsi="Times New Roman"/>
          <w:sz w:val="28"/>
          <w:szCs w:val="24"/>
          <w:vertAlign w:val="superscript"/>
          <w:lang w:val="en-US"/>
        </w:rPr>
        <w:t>i</w:t>
      </w:r>
      <w:proofErr w:type="spellEnd"/>
      <w:r w:rsidRPr="000A6D7B">
        <w:rPr>
          <w:rFonts w:ascii="Times New Roman" w:hAnsi="Times New Roman"/>
          <w:sz w:val="28"/>
          <w:szCs w:val="24"/>
          <w:vertAlign w:val="superscript"/>
          <w:lang w:val="en-US"/>
        </w:rPr>
        <w:t>=n</w:t>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lang w:val="en-US"/>
        </w:rPr>
        <w:t xml:space="preserve"> </w:t>
      </w:r>
      <w:proofErr w:type="gramStart"/>
      <w:r w:rsidRPr="000A6D7B">
        <w:rPr>
          <w:rFonts w:ascii="Times New Roman" w:hAnsi="Times New Roman"/>
          <w:sz w:val="24"/>
          <w:szCs w:val="24"/>
          <w:lang w:val="en-US"/>
        </w:rPr>
        <w:t>S</w:t>
      </w:r>
      <w:r w:rsidRPr="000A6D7B">
        <w:rPr>
          <w:rFonts w:ascii="Times New Roman" w:hAnsi="Times New Roman"/>
          <w:sz w:val="24"/>
          <w:szCs w:val="24"/>
          <w:vertAlign w:val="subscript"/>
          <w:lang w:val="en-US"/>
        </w:rPr>
        <w:t>i</w:t>
      </w:r>
      <w:r w:rsidRPr="000A6D7B">
        <w:rPr>
          <w:rFonts w:ascii="Times New Roman" w:hAnsi="Times New Roman"/>
          <w:sz w:val="24"/>
          <w:szCs w:val="24"/>
        </w:rPr>
        <w:t xml:space="preserve"> - отношение фактического </w:t>
      </w:r>
      <w:proofErr w:type="spellStart"/>
      <w:r w:rsidRPr="000A6D7B">
        <w:rPr>
          <w:rFonts w:ascii="Times New Roman" w:hAnsi="Times New Roman"/>
          <w:sz w:val="24"/>
          <w:szCs w:val="24"/>
          <w:lang w:val="en-US"/>
        </w:rPr>
        <w:t>i</w:t>
      </w:r>
      <w:proofErr w:type="spellEnd"/>
      <w:r w:rsidRPr="000A6D7B">
        <w:rPr>
          <w:rFonts w:ascii="Times New Roman" w:hAnsi="Times New Roman"/>
          <w:sz w:val="24"/>
          <w:szCs w:val="24"/>
        </w:rPr>
        <w:t xml:space="preserve">-го значения показателя к планируемому </w:t>
      </w:r>
      <w:proofErr w:type="spellStart"/>
      <w:r w:rsidRPr="000A6D7B">
        <w:rPr>
          <w:rFonts w:ascii="Times New Roman" w:hAnsi="Times New Roman"/>
          <w:sz w:val="24"/>
          <w:szCs w:val="24"/>
          <w:lang w:val="en-US"/>
        </w:rPr>
        <w:t>i</w:t>
      </w:r>
      <w:proofErr w:type="spellEnd"/>
      <w:r w:rsidRPr="000A6D7B">
        <w:rPr>
          <w:rFonts w:ascii="Times New Roman" w:hAnsi="Times New Roman"/>
          <w:sz w:val="24"/>
          <w:szCs w:val="24"/>
        </w:rPr>
        <w:t>-му значению показателя.</w:t>
      </w:r>
      <w:proofErr w:type="gramEnd"/>
      <w:r w:rsidRPr="000A6D7B">
        <w:rPr>
          <w:rFonts w:ascii="Times New Roman" w:hAnsi="Times New Roman"/>
          <w:sz w:val="24"/>
          <w:szCs w:val="24"/>
        </w:rPr>
        <w:t xml:space="preserve"> Отношение рассчитывается по формуле:</w:t>
      </w:r>
    </w:p>
    <w:p w:rsidR="00C80882" w:rsidRPr="000A6D7B" w:rsidRDefault="00C80882" w:rsidP="00C80882">
      <w:pPr>
        <w:autoSpaceDE w:val="0"/>
        <w:autoSpaceDN w:val="0"/>
        <w:adjustRightInd w:val="0"/>
        <w:spacing w:after="0" w:line="240" w:lineRule="auto"/>
        <w:ind w:firstLine="540"/>
        <w:jc w:val="center"/>
        <w:rPr>
          <w:rFonts w:ascii="Times New Roman" w:hAnsi="Times New Roman"/>
          <w:sz w:val="28"/>
          <w:szCs w:val="28"/>
        </w:rPr>
      </w:pPr>
      <w:r w:rsidRPr="000A6D7B">
        <w:rPr>
          <w:rFonts w:ascii="Times New Roman" w:hAnsi="Times New Roman"/>
          <w:sz w:val="28"/>
          <w:szCs w:val="28"/>
          <w:lang w:val="en-US"/>
        </w:rPr>
        <w:t>S</w:t>
      </w:r>
      <w:r w:rsidRPr="000A6D7B">
        <w:rPr>
          <w:rFonts w:ascii="Times New Roman" w:hAnsi="Times New Roman"/>
          <w:sz w:val="28"/>
          <w:szCs w:val="28"/>
          <w:vertAlign w:val="subscript"/>
          <w:lang w:val="en-US"/>
        </w:rPr>
        <w:t>i</w:t>
      </w:r>
      <w:r w:rsidRPr="000A6D7B">
        <w:rPr>
          <w:rFonts w:ascii="Times New Roman" w:hAnsi="Times New Roman"/>
          <w:sz w:val="28"/>
          <w:szCs w:val="28"/>
          <w:vertAlign w:val="subscript"/>
        </w:rPr>
        <w:t xml:space="preserve"> = </w:t>
      </w:r>
      <w:r w:rsidRPr="000A6D7B">
        <w:rPr>
          <w:rFonts w:ascii="Times New Roman" w:hAnsi="Times New Roman"/>
          <w:sz w:val="28"/>
          <w:szCs w:val="28"/>
          <w:lang w:val="en-US"/>
        </w:rPr>
        <w:t>R</w:t>
      </w:r>
      <w:r w:rsidRPr="000A6D7B">
        <w:rPr>
          <w:rFonts w:ascii="Times New Roman" w:hAnsi="Times New Roman"/>
          <w:sz w:val="28"/>
          <w:szCs w:val="28"/>
          <w:vertAlign w:val="subscript"/>
        </w:rPr>
        <w:t>ф</w:t>
      </w:r>
      <w:proofErr w:type="spellStart"/>
      <w:r w:rsidRPr="000A6D7B">
        <w:rPr>
          <w:rFonts w:ascii="Times New Roman" w:hAnsi="Times New Roman"/>
          <w:sz w:val="28"/>
          <w:szCs w:val="28"/>
          <w:vertAlign w:val="subscript"/>
          <w:lang w:val="en-US"/>
        </w:rPr>
        <w:t>i</w:t>
      </w:r>
      <w:proofErr w:type="spellEnd"/>
      <w:r w:rsidRPr="000A6D7B">
        <w:rPr>
          <w:rFonts w:ascii="Times New Roman" w:hAnsi="Times New Roman"/>
          <w:sz w:val="28"/>
          <w:szCs w:val="28"/>
        </w:rPr>
        <w:t xml:space="preserve"> / </w:t>
      </w:r>
      <w:r w:rsidRPr="000A6D7B">
        <w:rPr>
          <w:rFonts w:ascii="Times New Roman" w:hAnsi="Times New Roman"/>
          <w:sz w:val="28"/>
          <w:szCs w:val="28"/>
          <w:lang w:val="en-US"/>
        </w:rPr>
        <w:t>R</w:t>
      </w:r>
      <w:r w:rsidRPr="000A6D7B">
        <w:rPr>
          <w:rFonts w:ascii="Times New Roman" w:hAnsi="Times New Roman"/>
          <w:sz w:val="28"/>
          <w:szCs w:val="28"/>
          <w:vertAlign w:val="subscript"/>
        </w:rPr>
        <w:t>п</w:t>
      </w:r>
      <w:proofErr w:type="spellStart"/>
      <w:r w:rsidRPr="000A6D7B">
        <w:rPr>
          <w:rFonts w:ascii="Times New Roman" w:hAnsi="Times New Roman"/>
          <w:sz w:val="28"/>
          <w:szCs w:val="28"/>
          <w:vertAlign w:val="subscript"/>
          <w:lang w:val="en-US"/>
        </w:rPr>
        <w:t>i</w:t>
      </w:r>
      <w:proofErr w:type="spellEnd"/>
    </w:p>
    <w:p w:rsidR="00C80882" w:rsidRPr="000A6D7B" w:rsidRDefault="00C80882" w:rsidP="00C80882">
      <w:pPr>
        <w:autoSpaceDE w:val="0"/>
        <w:autoSpaceDN w:val="0"/>
        <w:adjustRightInd w:val="0"/>
        <w:spacing w:after="0" w:line="240" w:lineRule="auto"/>
        <w:jc w:val="both"/>
        <w:rPr>
          <w:rFonts w:ascii="Times New Roman" w:hAnsi="Times New Roman"/>
          <w:sz w:val="24"/>
          <w:szCs w:val="24"/>
        </w:rPr>
      </w:pP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rPr>
        <w:t xml:space="preserve">в случае  </w:t>
      </w:r>
      <w:proofErr w:type="gramStart"/>
      <w:r w:rsidRPr="000A6D7B">
        <w:rPr>
          <w:rFonts w:ascii="Times New Roman" w:hAnsi="Times New Roman"/>
          <w:sz w:val="24"/>
          <w:szCs w:val="24"/>
        </w:rPr>
        <w:t>увеличения значения  планируемого результата реализации муниципальной программы</w:t>
      </w:r>
      <w:proofErr w:type="gramEnd"/>
      <w:r w:rsidRPr="000A6D7B">
        <w:rPr>
          <w:rFonts w:ascii="Times New Roman" w:hAnsi="Times New Roman"/>
          <w:sz w:val="24"/>
          <w:szCs w:val="24"/>
        </w:rPr>
        <w:t>;</w:t>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16"/>
          <w:szCs w:val="16"/>
        </w:rPr>
      </w:pPr>
    </w:p>
    <w:p w:rsidR="00C80882" w:rsidRPr="000A6D7B" w:rsidRDefault="00C80882" w:rsidP="00C80882">
      <w:pPr>
        <w:autoSpaceDE w:val="0"/>
        <w:autoSpaceDN w:val="0"/>
        <w:adjustRightInd w:val="0"/>
        <w:spacing w:after="0" w:line="240" w:lineRule="auto"/>
        <w:ind w:firstLine="540"/>
        <w:jc w:val="center"/>
        <w:rPr>
          <w:rFonts w:ascii="Times New Roman" w:hAnsi="Times New Roman"/>
          <w:sz w:val="28"/>
          <w:szCs w:val="28"/>
        </w:rPr>
      </w:pPr>
      <w:r w:rsidRPr="000A6D7B">
        <w:rPr>
          <w:rFonts w:ascii="Times New Roman" w:hAnsi="Times New Roman"/>
          <w:sz w:val="28"/>
          <w:szCs w:val="28"/>
          <w:lang w:val="en-US"/>
        </w:rPr>
        <w:t>S</w:t>
      </w:r>
      <w:r w:rsidRPr="000A6D7B">
        <w:rPr>
          <w:rFonts w:ascii="Times New Roman" w:hAnsi="Times New Roman"/>
          <w:sz w:val="28"/>
          <w:szCs w:val="28"/>
          <w:vertAlign w:val="subscript"/>
          <w:lang w:val="en-US"/>
        </w:rPr>
        <w:t>i</w:t>
      </w:r>
      <w:r w:rsidRPr="000A6D7B">
        <w:rPr>
          <w:rFonts w:ascii="Times New Roman" w:hAnsi="Times New Roman"/>
          <w:sz w:val="28"/>
          <w:szCs w:val="28"/>
          <w:vertAlign w:val="subscript"/>
        </w:rPr>
        <w:t xml:space="preserve"> = </w:t>
      </w:r>
      <w:r w:rsidRPr="000A6D7B">
        <w:rPr>
          <w:rFonts w:ascii="Times New Roman" w:hAnsi="Times New Roman"/>
          <w:sz w:val="28"/>
          <w:szCs w:val="28"/>
          <w:lang w:val="en-US"/>
        </w:rPr>
        <w:t>R</w:t>
      </w:r>
      <w:r w:rsidRPr="000A6D7B">
        <w:rPr>
          <w:rFonts w:ascii="Times New Roman" w:hAnsi="Times New Roman"/>
          <w:sz w:val="28"/>
          <w:szCs w:val="28"/>
          <w:vertAlign w:val="subscript"/>
        </w:rPr>
        <w:t>п</w:t>
      </w:r>
      <w:proofErr w:type="spellStart"/>
      <w:r w:rsidRPr="000A6D7B">
        <w:rPr>
          <w:rFonts w:ascii="Times New Roman" w:hAnsi="Times New Roman"/>
          <w:sz w:val="28"/>
          <w:szCs w:val="28"/>
          <w:vertAlign w:val="subscript"/>
          <w:lang w:val="en-US"/>
        </w:rPr>
        <w:t>i</w:t>
      </w:r>
      <w:proofErr w:type="spellEnd"/>
      <w:r w:rsidRPr="000A6D7B">
        <w:rPr>
          <w:rFonts w:ascii="Times New Roman" w:hAnsi="Times New Roman"/>
          <w:sz w:val="28"/>
          <w:szCs w:val="28"/>
        </w:rPr>
        <w:t xml:space="preserve"> / </w:t>
      </w:r>
      <w:r w:rsidRPr="000A6D7B">
        <w:rPr>
          <w:rFonts w:ascii="Times New Roman" w:hAnsi="Times New Roman"/>
          <w:sz w:val="28"/>
          <w:szCs w:val="28"/>
          <w:lang w:val="en-US"/>
        </w:rPr>
        <w:t>R</w:t>
      </w:r>
      <w:r w:rsidRPr="000A6D7B">
        <w:rPr>
          <w:rFonts w:ascii="Times New Roman" w:hAnsi="Times New Roman"/>
          <w:sz w:val="28"/>
          <w:szCs w:val="28"/>
          <w:vertAlign w:val="subscript"/>
        </w:rPr>
        <w:t>ф</w:t>
      </w:r>
      <w:proofErr w:type="spellStart"/>
      <w:r w:rsidRPr="000A6D7B">
        <w:rPr>
          <w:rFonts w:ascii="Times New Roman" w:hAnsi="Times New Roman"/>
          <w:sz w:val="28"/>
          <w:szCs w:val="28"/>
          <w:vertAlign w:val="subscript"/>
          <w:lang w:val="en-US"/>
        </w:rPr>
        <w:t>i</w:t>
      </w:r>
      <w:proofErr w:type="spellEnd"/>
    </w:p>
    <w:p w:rsidR="00C80882" w:rsidRPr="000A6D7B" w:rsidRDefault="00C80882" w:rsidP="00C80882">
      <w:pPr>
        <w:autoSpaceDE w:val="0"/>
        <w:autoSpaceDN w:val="0"/>
        <w:adjustRightInd w:val="0"/>
        <w:spacing w:after="0" w:line="240" w:lineRule="auto"/>
        <w:jc w:val="both"/>
        <w:rPr>
          <w:rFonts w:ascii="Times New Roman" w:hAnsi="Times New Roman"/>
          <w:sz w:val="16"/>
          <w:szCs w:val="16"/>
        </w:rPr>
      </w:pP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rPr>
        <w:t xml:space="preserve">в случае  </w:t>
      </w:r>
      <w:proofErr w:type="gramStart"/>
      <w:r w:rsidRPr="000A6D7B">
        <w:rPr>
          <w:rFonts w:ascii="Times New Roman" w:hAnsi="Times New Roman"/>
          <w:sz w:val="24"/>
          <w:szCs w:val="24"/>
        </w:rPr>
        <w:t>снижения значения планируемого результата реализации муниципальной программы</w:t>
      </w:r>
      <w:proofErr w:type="gramEnd"/>
      <w:r w:rsidRPr="000A6D7B">
        <w:rPr>
          <w:rFonts w:ascii="Times New Roman" w:hAnsi="Times New Roman"/>
          <w:sz w:val="24"/>
          <w:szCs w:val="24"/>
        </w:rPr>
        <w:t xml:space="preserve">, </w:t>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rPr>
        <w:t>где:</w:t>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16"/>
          <w:szCs w:val="16"/>
        </w:rPr>
      </w:pP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lang w:val="en-US"/>
        </w:rPr>
        <w:t>R</w:t>
      </w:r>
      <w:r w:rsidRPr="000A6D7B">
        <w:rPr>
          <w:rFonts w:ascii="Times New Roman" w:hAnsi="Times New Roman"/>
          <w:sz w:val="24"/>
          <w:szCs w:val="24"/>
          <w:vertAlign w:val="subscript"/>
        </w:rPr>
        <w:t>ф</w:t>
      </w:r>
      <w:proofErr w:type="spellStart"/>
      <w:r w:rsidRPr="000A6D7B">
        <w:rPr>
          <w:rFonts w:ascii="Times New Roman" w:hAnsi="Times New Roman"/>
          <w:sz w:val="24"/>
          <w:szCs w:val="24"/>
          <w:vertAlign w:val="subscript"/>
          <w:lang w:val="en-US"/>
        </w:rPr>
        <w:t>i</w:t>
      </w:r>
      <w:proofErr w:type="spellEnd"/>
      <w:r w:rsidRPr="000A6D7B">
        <w:rPr>
          <w:rFonts w:ascii="Times New Roman" w:hAnsi="Times New Roman"/>
          <w:sz w:val="24"/>
          <w:szCs w:val="24"/>
        </w:rPr>
        <w:t xml:space="preserve"> - фактическое значение показателя;</w:t>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lang w:val="en-US"/>
        </w:rPr>
        <w:t>R</w:t>
      </w:r>
      <w:r w:rsidRPr="000A6D7B">
        <w:rPr>
          <w:rFonts w:ascii="Times New Roman" w:hAnsi="Times New Roman"/>
          <w:sz w:val="24"/>
          <w:szCs w:val="24"/>
          <w:vertAlign w:val="subscript"/>
        </w:rPr>
        <w:t>п</w:t>
      </w:r>
      <w:proofErr w:type="spellStart"/>
      <w:r w:rsidRPr="000A6D7B">
        <w:rPr>
          <w:rFonts w:ascii="Times New Roman" w:hAnsi="Times New Roman"/>
          <w:sz w:val="24"/>
          <w:szCs w:val="24"/>
          <w:vertAlign w:val="subscript"/>
          <w:lang w:val="en-US"/>
        </w:rPr>
        <w:t>i</w:t>
      </w:r>
      <w:proofErr w:type="spellEnd"/>
      <w:r w:rsidRPr="000A6D7B">
        <w:rPr>
          <w:rFonts w:ascii="Times New Roman" w:hAnsi="Times New Roman"/>
          <w:sz w:val="24"/>
          <w:szCs w:val="24"/>
        </w:rPr>
        <w:t xml:space="preserve"> - планируемое значение показателя;</w:t>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lang w:val="en-US"/>
        </w:rPr>
        <w:t>M</w:t>
      </w:r>
      <w:r w:rsidRPr="000A6D7B">
        <w:rPr>
          <w:rFonts w:ascii="Times New Roman" w:hAnsi="Times New Roman"/>
          <w:sz w:val="24"/>
          <w:szCs w:val="24"/>
          <w:vertAlign w:val="subscript"/>
        </w:rPr>
        <w:t>п</w:t>
      </w:r>
      <w:proofErr w:type="spellStart"/>
      <w:r w:rsidRPr="000A6D7B">
        <w:rPr>
          <w:rFonts w:ascii="Times New Roman" w:hAnsi="Times New Roman"/>
          <w:sz w:val="24"/>
          <w:szCs w:val="24"/>
          <w:vertAlign w:val="subscript"/>
          <w:lang w:val="en-US"/>
        </w:rPr>
        <w:t>i</w:t>
      </w:r>
      <w:proofErr w:type="spellEnd"/>
      <w:r w:rsidRPr="000A6D7B">
        <w:rPr>
          <w:rFonts w:ascii="Times New Roman" w:hAnsi="Times New Roman"/>
          <w:sz w:val="24"/>
          <w:szCs w:val="24"/>
        </w:rPr>
        <w:t xml:space="preserve"> - вес </w:t>
      </w:r>
      <w:proofErr w:type="spellStart"/>
      <w:r w:rsidRPr="000A6D7B">
        <w:rPr>
          <w:rFonts w:ascii="Times New Roman" w:hAnsi="Times New Roman"/>
          <w:sz w:val="24"/>
          <w:szCs w:val="24"/>
          <w:lang w:val="en-US"/>
        </w:rPr>
        <w:t>i</w:t>
      </w:r>
      <w:proofErr w:type="spellEnd"/>
      <w:r w:rsidRPr="000A6D7B">
        <w:rPr>
          <w:rFonts w:ascii="Times New Roman" w:hAnsi="Times New Roman"/>
          <w:sz w:val="24"/>
          <w:szCs w:val="24"/>
        </w:rPr>
        <w:t>-го значения планируемого результата реализации муниципальной программы, которое рассчитывается по формуле:</w:t>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16"/>
          <w:szCs w:val="16"/>
        </w:rPr>
      </w:pPr>
    </w:p>
    <w:p w:rsidR="00C80882" w:rsidRPr="000A6D7B" w:rsidRDefault="00C80882" w:rsidP="00C80882">
      <w:pPr>
        <w:autoSpaceDE w:val="0"/>
        <w:autoSpaceDN w:val="0"/>
        <w:adjustRightInd w:val="0"/>
        <w:spacing w:after="0" w:line="240" w:lineRule="auto"/>
        <w:ind w:firstLine="540"/>
        <w:jc w:val="center"/>
        <w:rPr>
          <w:rFonts w:ascii="Times New Roman" w:hAnsi="Times New Roman"/>
          <w:sz w:val="24"/>
          <w:szCs w:val="24"/>
        </w:rPr>
      </w:pPr>
      <w:r w:rsidRPr="000A6D7B">
        <w:rPr>
          <w:rFonts w:ascii="Times New Roman" w:hAnsi="Times New Roman"/>
          <w:sz w:val="28"/>
          <w:szCs w:val="28"/>
          <w:lang w:val="en-US"/>
        </w:rPr>
        <w:t>M</w:t>
      </w:r>
      <w:r w:rsidRPr="000A6D7B">
        <w:rPr>
          <w:rFonts w:ascii="Times New Roman" w:hAnsi="Times New Roman"/>
          <w:sz w:val="28"/>
          <w:szCs w:val="28"/>
          <w:vertAlign w:val="subscript"/>
        </w:rPr>
        <w:t>п</w:t>
      </w:r>
      <w:proofErr w:type="spellStart"/>
      <w:r w:rsidRPr="000A6D7B">
        <w:rPr>
          <w:rFonts w:ascii="Times New Roman" w:hAnsi="Times New Roman"/>
          <w:sz w:val="28"/>
          <w:szCs w:val="28"/>
          <w:vertAlign w:val="subscript"/>
          <w:lang w:val="en-US"/>
        </w:rPr>
        <w:t>i</w:t>
      </w:r>
      <w:proofErr w:type="spellEnd"/>
      <w:r w:rsidRPr="000A6D7B">
        <w:rPr>
          <w:rFonts w:ascii="Times New Roman" w:hAnsi="Times New Roman"/>
          <w:sz w:val="28"/>
          <w:szCs w:val="28"/>
          <w:vertAlign w:val="subscript"/>
        </w:rPr>
        <w:t xml:space="preserve"> </w:t>
      </w:r>
      <w:r w:rsidRPr="000A6D7B">
        <w:rPr>
          <w:rFonts w:ascii="Times New Roman" w:hAnsi="Times New Roman"/>
          <w:sz w:val="28"/>
          <w:szCs w:val="28"/>
        </w:rPr>
        <w:t xml:space="preserve">= 1 / </w:t>
      </w:r>
      <w:r w:rsidRPr="000A6D7B">
        <w:rPr>
          <w:rFonts w:ascii="Times New Roman" w:hAnsi="Times New Roman"/>
          <w:sz w:val="28"/>
          <w:szCs w:val="28"/>
          <w:lang w:val="en-US"/>
        </w:rPr>
        <w:t>n</w:t>
      </w:r>
      <w:r w:rsidRPr="000A6D7B">
        <w:rPr>
          <w:rFonts w:ascii="Times New Roman" w:hAnsi="Times New Roman"/>
          <w:sz w:val="28"/>
          <w:szCs w:val="28"/>
        </w:rPr>
        <w:t>,</w:t>
      </w:r>
      <w:r w:rsidRPr="000A6D7B">
        <w:rPr>
          <w:rFonts w:ascii="Times New Roman" w:hAnsi="Times New Roman"/>
          <w:sz w:val="28"/>
          <w:szCs w:val="28"/>
          <w:vertAlign w:val="subscript"/>
        </w:rPr>
        <w:t xml:space="preserve"> </w:t>
      </w:r>
      <w:r w:rsidRPr="000A6D7B">
        <w:rPr>
          <w:rFonts w:ascii="Times New Roman" w:hAnsi="Times New Roman"/>
          <w:sz w:val="24"/>
          <w:szCs w:val="24"/>
        </w:rPr>
        <w:t>где:</w:t>
      </w:r>
    </w:p>
    <w:p w:rsidR="00C80882" w:rsidRPr="000A6D7B" w:rsidRDefault="00C80882" w:rsidP="00C80882">
      <w:pPr>
        <w:autoSpaceDE w:val="0"/>
        <w:autoSpaceDN w:val="0"/>
        <w:adjustRightInd w:val="0"/>
        <w:spacing w:after="0" w:line="240" w:lineRule="auto"/>
        <w:jc w:val="both"/>
        <w:rPr>
          <w:rFonts w:ascii="Times New Roman" w:hAnsi="Times New Roman"/>
          <w:sz w:val="16"/>
          <w:szCs w:val="16"/>
        </w:rPr>
      </w:pP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rPr>
        <w:t xml:space="preserve"> </w:t>
      </w:r>
      <w:r w:rsidRPr="000A6D7B">
        <w:rPr>
          <w:rFonts w:ascii="Times New Roman" w:hAnsi="Times New Roman"/>
          <w:sz w:val="24"/>
          <w:szCs w:val="24"/>
          <w:lang w:val="en-US"/>
        </w:rPr>
        <w:t>n</w:t>
      </w:r>
      <w:r w:rsidRPr="000A6D7B">
        <w:rPr>
          <w:rFonts w:ascii="Times New Roman" w:hAnsi="Times New Roman"/>
          <w:sz w:val="24"/>
          <w:szCs w:val="24"/>
        </w:rPr>
        <w:t xml:space="preserve"> - </w:t>
      </w:r>
      <w:proofErr w:type="gramStart"/>
      <w:r w:rsidRPr="000A6D7B">
        <w:rPr>
          <w:rFonts w:ascii="Times New Roman" w:hAnsi="Times New Roman"/>
          <w:sz w:val="24"/>
          <w:szCs w:val="24"/>
        </w:rPr>
        <w:t>общее</w:t>
      </w:r>
      <w:proofErr w:type="gramEnd"/>
      <w:r w:rsidRPr="000A6D7B">
        <w:rPr>
          <w:rFonts w:ascii="Times New Roman" w:hAnsi="Times New Roman"/>
          <w:sz w:val="24"/>
          <w:szCs w:val="24"/>
        </w:rPr>
        <w:t xml:space="preserve"> число планируемых результатов реализации муниципальной программы .</w:t>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16"/>
          <w:szCs w:val="16"/>
        </w:rPr>
      </w:pP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rPr>
        <w:t>В случае превышения фактического значения показателя на 20 процентов и более от планового значения его планирование признается неэффективным, и при определении результативности фактическое значение показателя приравнивается к его плановому значению, предусмотренному на начало отчетного периода.</w:t>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16"/>
          <w:szCs w:val="16"/>
        </w:rPr>
      </w:pP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rPr>
        <w:t xml:space="preserve">Эффективность реализации муниципальной программы определяется  как соотношение фактически достигнутого результата к расходам, обеспечившим его выполнение. </w:t>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rPr>
        <w:t>Эффективность муниципальной программы (</w:t>
      </w:r>
      <w:proofErr w:type="gramStart"/>
      <w:r w:rsidRPr="000A6D7B">
        <w:rPr>
          <w:rFonts w:ascii="Times New Roman" w:hAnsi="Times New Roman"/>
          <w:sz w:val="24"/>
          <w:szCs w:val="24"/>
          <w:lang w:val="en-US"/>
        </w:rPr>
        <w:t>I</w:t>
      </w:r>
      <w:proofErr w:type="gramEnd"/>
      <w:r w:rsidRPr="000A6D7B">
        <w:rPr>
          <w:rFonts w:ascii="Times New Roman" w:hAnsi="Times New Roman"/>
          <w:sz w:val="24"/>
          <w:szCs w:val="24"/>
          <w:vertAlign w:val="subscript"/>
        </w:rPr>
        <w:t>э</w:t>
      </w:r>
      <w:r w:rsidRPr="000A6D7B">
        <w:rPr>
          <w:rFonts w:ascii="Times New Roman" w:hAnsi="Times New Roman"/>
          <w:sz w:val="24"/>
          <w:szCs w:val="24"/>
        </w:rPr>
        <w:t>) определяется по индексу эффективности и рассчитывается по следующей формуле:</w:t>
      </w:r>
    </w:p>
    <w:p w:rsidR="00C80882" w:rsidRPr="000A6D7B" w:rsidRDefault="00C80882" w:rsidP="00C80882">
      <w:pPr>
        <w:autoSpaceDE w:val="0"/>
        <w:autoSpaceDN w:val="0"/>
        <w:adjustRightInd w:val="0"/>
        <w:spacing w:after="0" w:line="240" w:lineRule="auto"/>
        <w:jc w:val="both"/>
        <w:rPr>
          <w:rFonts w:ascii="Times New Roman" w:hAnsi="Times New Roman"/>
          <w:sz w:val="16"/>
          <w:szCs w:val="16"/>
        </w:rPr>
      </w:pPr>
    </w:p>
    <w:p w:rsidR="00C80882" w:rsidRPr="000A6D7B" w:rsidRDefault="00C80882" w:rsidP="00C80882">
      <w:pPr>
        <w:autoSpaceDE w:val="0"/>
        <w:autoSpaceDN w:val="0"/>
        <w:adjustRightInd w:val="0"/>
        <w:spacing w:after="0" w:line="240" w:lineRule="auto"/>
        <w:jc w:val="center"/>
        <w:rPr>
          <w:rFonts w:ascii="Times New Roman" w:hAnsi="Times New Roman"/>
          <w:sz w:val="24"/>
          <w:szCs w:val="24"/>
        </w:rPr>
      </w:pPr>
      <w:r w:rsidRPr="000A6D7B">
        <w:rPr>
          <w:rFonts w:ascii="Times New Roman" w:hAnsi="Times New Roman"/>
          <w:noProof/>
          <w:position w:val="-14"/>
          <w:sz w:val="24"/>
          <w:szCs w:val="24"/>
          <w:lang w:eastAsia="ru-RU"/>
        </w:rPr>
        <w:drawing>
          <wp:inline distT="0" distB="0" distL="0" distR="0" wp14:anchorId="7AA1391E" wp14:editId="161939E0">
            <wp:extent cx="1661160" cy="289560"/>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srcRect/>
                    <a:stretch>
                      <a:fillRect/>
                    </a:stretch>
                  </pic:blipFill>
                  <pic:spPr bwMode="auto">
                    <a:xfrm>
                      <a:off x="0" y="0"/>
                      <a:ext cx="1661160" cy="289560"/>
                    </a:xfrm>
                    <a:prstGeom prst="rect">
                      <a:avLst/>
                    </a:prstGeom>
                    <a:noFill/>
                    <a:ln w="9525">
                      <a:noFill/>
                      <a:miter lim="800000"/>
                      <a:headEnd/>
                      <a:tailEnd/>
                    </a:ln>
                  </pic:spPr>
                </pic:pic>
              </a:graphicData>
            </a:graphic>
          </wp:inline>
        </w:drawing>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16"/>
          <w:szCs w:val="16"/>
        </w:rPr>
      </w:pP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noProof/>
          <w:position w:val="-14"/>
          <w:sz w:val="24"/>
          <w:szCs w:val="24"/>
          <w:lang w:eastAsia="ru-RU"/>
        </w:rPr>
        <w:drawing>
          <wp:inline distT="0" distB="0" distL="0" distR="0" wp14:anchorId="60CDF128" wp14:editId="57A980DE">
            <wp:extent cx="243840" cy="289560"/>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cstate="print"/>
                    <a:srcRect/>
                    <a:stretch>
                      <a:fillRect/>
                    </a:stretch>
                  </pic:blipFill>
                  <pic:spPr bwMode="auto">
                    <a:xfrm>
                      <a:off x="0" y="0"/>
                      <a:ext cx="243840" cy="289560"/>
                    </a:xfrm>
                    <a:prstGeom prst="rect">
                      <a:avLst/>
                    </a:prstGeom>
                    <a:noFill/>
                    <a:ln w="9525">
                      <a:noFill/>
                      <a:miter lim="800000"/>
                      <a:headEnd/>
                      <a:tailEnd/>
                    </a:ln>
                  </pic:spPr>
                </pic:pic>
              </a:graphicData>
            </a:graphic>
          </wp:inline>
        </w:drawing>
      </w:r>
      <w:r w:rsidRPr="000A6D7B">
        <w:rPr>
          <w:rFonts w:ascii="Times New Roman" w:hAnsi="Times New Roman"/>
          <w:sz w:val="24"/>
          <w:szCs w:val="24"/>
        </w:rPr>
        <w:t xml:space="preserve"> - общий объем фактически произведенных расходов на реализацию муниципальной программы в отчетном периоде;</w:t>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16"/>
          <w:szCs w:val="16"/>
        </w:rPr>
      </w:pP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noProof/>
          <w:position w:val="-12"/>
          <w:sz w:val="24"/>
          <w:szCs w:val="24"/>
          <w:lang w:eastAsia="ru-RU"/>
        </w:rPr>
        <w:drawing>
          <wp:inline distT="0" distB="0" distL="0" distR="0" wp14:anchorId="1CC1AFB9" wp14:editId="4D7F1556">
            <wp:extent cx="228600" cy="274320"/>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cstate="print"/>
                    <a:srcRect/>
                    <a:stretch>
                      <a:fillRect/>
                    </a:stretch>
                  </pic:blipFill>
                  <pic:spPr bwMode="auto">
                    <a:xfrm>
                      <a:off x="0" y="0"/>
                      <a:ext cx="228600" cy="274320"/>
                    </a:xfrm>
                    <a:prstGeom prst="rect">
                      <a:avLst/>
                    </a:prstGeom>
                    <a:noFill/>
                    <a:ln w="9525">
                      <a:noFill/>
                      <a:miter lim="800000"/>
                      <a:headEnd/>
                      <a:tailEnd/>
                    </a:ln>
                  </pic:spPr>
                </pic:pic>
              </a:graphicData>
            </a:graphic>
          </wp:inline>
        </w:drawing>
      </w:r>
      <w:r w:rsidRPr="000A6D7B">
        <w:rPr>
          <w:rFonts w:ascii="Times New Roman" w:hAnsi="Times New Roman"/>
          <w:sz w:val="24"/>
          <w:szCs w:val="24"/>
        </w:rPr>
        <w:t xml:space="preserve"> - общий объем планируемых расходов на реализацию муниципальной программы.</w:t>
      </w:r>
    </w:p>
    <w:p w:rsidR="00C80882" w:rsidRPr="000A6D7B" w:rsidRDefault="00C80882" w:rsidP="00C80882">
      <w:pPr>
        <w:autoSpaceDE w:val="0"/>
        <w:autoSpaceDN w:val="0"/>
        <w:adjustRightInd w:val="0"/>
        <w:spacing w:after="0" w:line="240" w:lineRule="auto"/>
        <w:jc w:val="both"/>
        <w:rPr>
          <w:rFonts w:ascii="Times New Roman" w:hAnsi="Times New Roman"/>
          <w:sz w:val="16"/>
          <w:szCs w:val="16"/>
        </w:rPr>
      </w:pP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rPr>
        <w:t>Если:</w:t>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16"/>
          <w:szCs w:val="16"/>
        </w:rPr>
      </w:pPr>
    </w:p>
    <w:p w:rsidR="00C80882" w:rsidRPr="000A6D7B" w:rsidRDefault="00C80882" w:rsidP="00C80882">
      <w:pPr>
        <w:numPr>
          <w:ilvl w:val="0"/>
          <w:numId w:val="6"/>
        </w:numPr>
        <w:autoSpaceDE w:val="0"/>
        <w:autoSpaceDN w:val="0"/>
        <w:adjustRightInd w:val="0"/>
        <w:spacing w:after="0" w:line="240" w:lineRule="auto"/>
        <w:jc w:val="both"/>
        <w:rPr>
          <w:rFonts w:ascii="Times New Roman" w:hAnsi="Times New Roman"/>
          <w:sz w:val="24"/>
          <w:szCs w:val="24"/>
        </w:rPr>
      </w:pPr>
      <w:r w:rsidRPr="000A6D7B">
        <w:rPr>
          <w:rFonts w:ascii="Times New Roman" w:hAnsi="Times New Roman"/>
          <w:sz w:val="24"/>
          <w:szCs w:val="24"/>
        </w:rPr>
        <w:t xml:space="preserve">Значение показателя </w:t>
      </w:r>
      <w:proofErr w:type="gramStart"/>
      <w:r w:rsidRPr="000A6D7B">
        <w:rPr>
          <w:rFonts w:ascii="Times New Roman" w:hAnsi="Times New Roman"/>
          <w:sz w:val="24"/>
          <w:szCs w:val="24"/>
          <w:lang w:val="en-US"/>
        </w:rPr>
        <w:t>I</w:t>
      </w:r>
      <w:proofErr w:type="gramEnd"/>
      <w:r w:rsidRPr="000A6D7B">
        <w:rPr>
          <w:rFonts w:ascii="Times New Roman" w:hAnsi="Times New Roman"/>
          <w:sz w:val="24"/>
          <w:szCs w:val="24"/>
          <w:vertAlign w:val="subscript"/>
        </w:rPr>
        <w:t>э</w:t>
      </w:r>
      <w:r w:rsidRPr="000A6D7B">
        <w:rPr>
          <w:rFonts w:ascii="Times New Roman" w:hAnsi="Times New Roman"/>
          <w:sz w:val="24"/>
          <w:szCs w:val="24"/>
        </w:rPr>
        <w:t>:</w:t>
      </w:r>
    </w:p>
    <w:p w:rsidR="00C80882" w:rsidRPr="000A6D7B" w:rsidRDefault="00C80882" w:rsidP="00C80882">
      <w:pPr>
        <w:autoSpaceDE w:val="0"/>
        <w:autoSpaceDN w:val="0"/>
        <w:adjustRightInd w:val="0"/>
        <w:spacing w:after="0" w:line="240" w:lineRule="auto"/>
        <w:jc w:val="center"/>
        <w:rPr>
          <w:rFonts w:ascii="Times New Roman" w:hAnsi="Times New Roman"/>
          <w:sz w:val="24"/>
          <w:szCs w:val="24"/>
        </w:rPr>
      </w:pPr>
      <w:r w:rsidRPr="000A6D7B">
        <w:rPr>
          <w:rFonts w:ascii="Times New Roman" w:hAnsi="Times New Roman"/>
          <w:noProof/>
          <w:position w:val="-12"/>
          <w:sz w:val="24"/>
          <w:szCs w:val="24"/>
          <w:lang w:eastAsia="ru-RU"/>
        </w:rPr>
        <w:drawing>
          <wp:inline distT="0" distB="0" distL="0" distR="0" wp14:anchorId="1F6268E0" wp14:editId="1D5E0AAE">
            <wp:extent cx="640080" cy="274320"/>
            <wp:effectExtent l="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5" cstate="print"/>
                    <a:srcRect/>
                    <a:stretch>
                      <a:fillRect/>
                    </a:stretch>
                  </pic:blipFill>
                  <pic:spPr bwMode="auto">
                    <a:xfrm>
                      <a:off x="0" y="0"/>
                      <a:ext cx="640080" cy="274320"/>
                    </a:xfrm>
                    <a:prstGeom prst="rect">
                      <a:avLst/>
                    </a:prstGeom>
                    <a:noFill/>
                    <a:ln w="9525">
                      <a:noFill/>
                      <a:miter lim="800000"/>
                      <a:headEnd/>
                      <a:tailEnd/>
                    </a:ln>
                  </pic:spPr>
                </pic:pic>
              </a:graphicData>
            </a:graphic>
          </wp:inline>
        </w:drawing>
      </w:r>
    </w:p>
    <w:p w:rsidR="00C80882" w:rsidRPr="000A6D7B" w:rsidRDefault="00C80882" w:rsidP="00C80882">
      <w:pPr>
        <w:autoSpaceDE w:val="0"/>
        <w:autoSpaceDN w:val="0"/>
        <w:adjustRightInd w:val="0"/>
        <w:spacing w:after="0" w:line="240" w:lineRule="auto"/>
        <w:jc w:val="both"/>
        <w:rPr>
          <w:rFonts w:ascii="Times New Roman" w:hAnsi="Times New Roman"/>
          <w:sz w:val="16"/>
          <w:szCs w:val="16"/>
        </w:rPr>
      </w:pP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rPr>
        <w:t>Качественная оценка реализации муниципальной программы: эффективная.</w:t>
      </w:r>
    </w:p>
    <w:p w:rsidR="00C80882" w:rsidRPr="000A6D7B" w:rsidRDefault="00C80882" w:rsidP="00C80882">
      <w:pPr>
        <w:numPr>
          <w:ilvl w:val="0"/>
          <w:numId w:val="6"/>
        </w:numPr>
        <w:autoSpaceDE w:val="0"/>
        <w:autoSpaceDN w:val="0"/>
        <w:adjustRightInd w:val="0"/>
        <w:spacing w:after="0" w:line="240" w:lineRule="auto"/>
        <w:jc w:val="both"/>
        <w:rPr>
          <w:rFonts w:ascii="Times New Roman" w:hAnsi="Times New Roman"/>
          <w:sz w:val="24"/>
          <w:szCs w:val="24"/>
        </w:rPr>
      </w:pPr>
      <w:r w:rsidRPr="000A6D7B">
        <w:rPr>
          <w:rFonts w:ascii="Times New Roman" w:hAnsi="Times New Roman"/>
          <w:sz w:val="24"/>
          <w:szCs w:val="24"/>
        </w:rPr>
        <w:t>Значение показателя</w:t>
      </w:r>
      <w:r w:rsidRPr="000A6D7B">
        <w:rPr>
          <w:rFonts w:ascii="Times New Roman" w:hAnsi="Times New Roman"/>
          <w:sz w:val="24"/>
          <w:szCs w:val="24"/>
          <w:lang w:val="en-US"/>
        </w:rPr>
        <w:t xml:space="preserve"> </w:t>
      </w:r>
      <w:proofErr w:type="gramStart"/>
      <w:r w:rsidRPr="000A6D7B">
        <w:rPr>
          <w:rFonts w:ascii="Times New Roman" w:hAnsi="Times New Roman"/>
          <w:sz w:val="24"/>
          <w:szCs w:val="24"/>
          <w:lang w:val="en-US"/>
        </w:rPr>
        <w:t>I</w:t>
      </w:r>
      <w:proofErr w:type="gramEnd"/>
      <w:r w:rsidRPr="000A6D7B">
        <w:rPr>
          <w:rFonts w:ascii="Times New Roman" w:hAnsi="Times New Roman"/>
          <w:sz w:val="24"/>
          <w:szCs w:val="24"/>
          <w:vertAlign w:val="subscript"/>
        </w:rPr>
        <w:t>э</w:t>
      </w:r>
      <w:r w:rsidRPr="000A6D7B">
        <w:rPr>
          <w:rFonts w:ascii="Times New Roman" w:hAnsi="Times New Roman"/>
          <w:sz w:val="24"/>
          <w:szCs w:val="24"/>
        </w:rPr>
        <w:t>:</w:t>
      </w:r>
    </w:p>
    <w:p w:rsidR="00C80882" w:rsidRPr="000A6D7B" w:rsidRDefault="00C80882" w:rsidP="00C80882">
      <w:pPr>
        <w:autoSpaceDE w:val="0"/>
        <w:autoSpaceDN w:val="0"/>
        <w:adjustRightInd w:val="0"/>
        <w:spacing w:after="0" w:line="240" w:lineRule="auto"/>
        <w:jc w:val="center"/>
        <w:rPr>
          <w:rFonts w:ascii="Times New Roman" w:hAnsi="Times New Roman"/>
          <w:sz w:val="24"/>
          <w:szCs w:val="24"/>
        </w:rPr>
      </w:pPr>
      <w:r w:rsidRPr="000A6D7B">
        <w:rPr>
          <w:rFonts w:ascii="Times New Roman" w:hAnsi="Times New Roman"/>
          <w:noProof/>
          <w:position w:val="-12"/>
          <w:sz w:val="24"/>
          <w:szCs w:val="24"/>
          <w:lang w:eastAsia="ru-RU"/>
        </w:rPr>
        <w:drawing>
          <wp:inline distT="0" distB="0" distL="0" distR="0" wp14:anchorId="3BCC7C9E" wp14:editId="2ED59736">
            <wp:extent cx="1043940" cy="274320"/>
            <wp:effectExtent l="0" t="0" r="0" b="0"/>
            <wp:docPr id="1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6" cstate="print"/>
                    <a:srcRect/>
                    <a:stretch>
                      <a:fillRect/>
                    </a:stretch>
                  </pic:blipFill>
                  <pic:spPr bwMode="auto">
                    <a:xfrm>
                      <a:off x="0" y="0"/>
                      <a:ext cx="1043940" cy="274320"/>
                    </a:xfrm>
                    <a:prstGeom prst="rect">
                      <a:avLst/>
                    </a:prstGeom>
                    <a:noFill/>
                    <a:ln w="9525">
                      <a:noFill/>
                      <a:miter lim="800000"/>
                      <a:headEnd/>
                      <a:tailEnd/>
                    </a:ln>
                  </pic:spPr>
                </pic:pic>
              </a:graphicData>
            </a:graphic>
          </wp:inline>
        </w:drawing>
      </w:r>
    </w:p>
    <w:p w:rsidR="00C80882" w:rsidRPr="000A6D7B" w:rsidRDefault="00C80882" w:rsidP="00C80882">
      <w:pPr>
        <w:autoSpaceDE w:val="0"/>
        <w:autoSpaceDN w:val="0"/>
        <w:adjustRightInd w:val="0"/>
        <w:spacing w:after="0" w:line="240" w:lineRule="auto"/>
        <w:jc w:val="both"/>
        <w:rPr>
          <w:rFonts w:ascii="Times New Roman" w:hAnsi="Times New Roman"/>
          <w:sz w:val="16"/>
          <w:szCs w:val="16"/>
        </w:rPr>
      </w:pP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rPr>
        <w:t>Качественная оценка реализации муниципальной программы: удовлетворительная.</w:t>
      </w:r>
    </w:p>
    <w:p w:rsidR="00C80882" w:rsidRPr="000A6D7B" w:rsidRDefault="00C80882" w:rsidP="00C80882">
      <w:pPr>
        <w:numPr>
          <w:ilvl w:val="0"/>
          <w:numId w:val="6"/>
        </w:numPr>
        <w:autoSpaceDE w:val="0"/>
        <w:autoSpaceDN w:val="0"/>
        <w:adjustRightInd w:val="0"/>
        <w:spacing w:after="0" w:line="240" w:lineRule="auto"/>
        <w:jc w:val="both"/>
        <w:rPr>
          <w:rFonts w:ascii="Times New Roman" w:hAnsi="Times New Roman"/>
          <w:sz w:val="24"/>
          <w:szCs w:val="24"/>
        </w:rPr>
      </w:pPr>
      <w:r w:rsidRPr="000A6D7B">
        <w:rPr>
          <w:rFonts w:ascii="Times New Roman" w:hAnsi="Times New Roman"/>
          <w:sz w:val="24"/>
          <w:szCs w:val="24"/>
        </w:rPr>
        <w:t>Значение показателя</w:t>
      </w:r>
      <w:r w:rsidRPr="000A6D7B">
        <w:rPr>
          <w:rFonts w:ascii="Times New Roman" w:hAnsi="Times New Roman"/>
          <w:sz w:val="24"/>
          <w:szCs w:val="24"/>
          <w:lang w:val="en-US"/>
        </w:rPr>
        <w:t xml:space="preserve"> </w:t>
      </w:r>
      <w:proofErr w:type="gramStart"/>
      <w:r w:rsidRPr="000A6D7B">
        <w:rPr>
          <w:rFonts w:ascii="Times New Roman" w:hAnsi="Times New Roman"/>
          <w:sz w:val="24"/>
          <w:szCs w:val="24"/>
          <w:lang w:val="en-US"/>
        </w:rPr>
        <w:t>I</w:t>
      </w:r>
      <w:proofErr w:type="gramEnd"/>
      <w:r w:rsidRPr="000A6D7B">
        <w:rPr>
          <w:rFonts w:ascii="Times New Roman" w:hAnsi="Times New Roman"/>
          <w:sz w:val="24"/>
          <w:szCs w:val="24"/>
          <w:vertAlign w:val="subscript"/>
        </w:rPr>
        <w:t>э</w:t>
      </w:r>
      <w:r w:rsidRPr="000A6D7B">
        <w:rPr>
          <w:rFonts w:ascii="Times New Roman" w:hAnsi="Times New Roman"/>
          <w:sz w:val="24"/>
          <w:szCs w:val="24"/>
        </w:rPr>
        <w:t>:</w:t>
      </w:r>
    </w:p>
    <w:p w:rsidR="00C80882" w:rsidRPr="000A6D7B" w:rsidRDefault="00C80882" w:rsidP="00C80882">
      <w:pPr>
        <w:autoSpaceDE w:val="0"/>
        <w:autoSpaceDN w:val="0"/>
        <w:adjustRightInd w:val="0"/>
        <w:spacing w:after="0" w:line="240" w:lineRule="auto"/>
        <w:jc w:val="center"/>
        <w:rPr>
          <w:rFonts w:ascii="Times New Roman" w:hAnsi="Times New Roman"/>
          <w:sz w:val="24"/>
          <w:szCs w:val="24"/>
        </w:rPr>
      </w:pPr>
      <w:r w:rsidRPr="000A6D7B">
        <w:rPr>
          <w:rFonts w:ascii="Times New Roman" w:hAnsi="Times New Roman"/>
          <w:noProof/>
          <w:position w:val="-12"/>
          <w:sz w:val="24"/>
          <w:szCs w:val="24"/>
          <w:lang w:eastAsia="ru-RU"/>
        </w:rPr>
        <w:drawing>
          <wp:inline distT="0" distB="0" distL="0" distR="0" wp14:anchorId="5316B5FA" wp14:editId="29501CFA">
            <wp:extent cx="640080" cy="274320"/>
            <wp:effectExtent l="19050" t="0" r="0" b="0"/>
            <wp:docPr id="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 cstate="print"/>
                    <a:srcRect/>
                    <a:stretch>
                      <a:fillRect/>
                    </a:stretch>
                  </pic:blipFill>
                  <pic:spPr bwMode="auto">
                    <a:xfrm>
                      <a:off x="0" y="0"/>
                      <a:ext cx="640080" cy="274320"/>
                    </a:xfrm>
                    <a:prstGeom prst="rect">
                      <a:avLst/>
                    </a:prstGeom>
                    <a:noFill/>
                    <a:ln w="9525">
                      <a:noFill/>
                      <a:miter lim="800000"/>
                      <a:headEnd/>
                      <a:tailEnd/>
                    </a:ln>
                  </pic:spPr>
                </pic:pic>
              </a:graphicData>
            </a:graphic>
          </wp:inline>
        </w:drawing>
      </w:r>
    </w:p>
    <w:p w:rsidR="00C80882" w:rsidRPr="000A6D7B" w:rsidRDefault="00C80882" w:rsidP="00C80882">
      <w:pPr>
        <w:autoSpaceDE w:val="0"/>
        <w:autoSpaceDN w:val="0"/>
        <w:adjustRightInd w:val="0"/>
        <w:spacing w:after="0" w:line="240" w:lineRule="auto"/>
        <w:jc w:val="both"/>
        <w:rPr>
          <w:rFonts w:ascii="Times New Roman" w:hAnsi="Times New Roman"/>
          <w:sz w:val="24"/>
          <w:szCs w:val="24"/>
        </w:rPr>
      </w:pP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rPr>
        <w:t>Качественная оценка реализации муниципальной программы: низкоэффективная.</w:t>
      </w: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p>
    <w:p w:rsidR="00C80882" w:rsidRPr="000A6D7B" w:rsidRDefault="00C80882" w:rsidP="00C80882">
      <w:pPr>
        <w:autoSpaceDE w:val="0"/>
        <w:autoSpaceDN w:val="0"/>
        <w:adjustRightInd w:val="0"/>
        <w:spacing w:after="0" w:line="240" w:lineRule="auto"/>
        <w:ind w:firstLine="540"/>
        <w:jc w:val="both"/>
        <w:rPr>
          <w:rFonts w:ascii="Times New Roman" w:hAnsi="Times New Roman"/>
          <w:sz w:val="24"/>
          <w:szCs w:val="24"/>
        </w:rPr>
      </w:pPr>
      <w:r w:rsidRPr="000A6D7B">
        <w:rPr>
          <w:rFonts w:ascii="Times New Roman" w:hAnsi="Times New Roman"/>
          <w:sz w:val="24"/>
          <w:szCs w:val="24"/>
        </w:rPr>
        <w:t>В случае превышения фактически привлеченных средств из внебюджетных источников на  30 процентов и более планирование данных источников признается неэффективным и при определении эффективности реализации муниципальной программы приравнивается к его планируемому объему.</w:t>
      </w:r>
    </w:p>
    <w:sectPr w:rsidR="00C80882" w:rsidRPr="000A6D7B" w:rsidSect="005B6DC5">
      <w:pgSz w:w="16838" w:h="11906" w:orient="landscape"/>
      <w:pgMar w:top="709" w:right="1134" w:bottom="113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3C" w:rsidRDefault="006C513C" w:rsidP="00D7734F">
      <w:pPr>
        <w:spacing w:after="0" w:line="240" w:lineRule="auto"/>
      </w:pPr>
      <w:r>
        <w:separator/>
      </w:r>
    </w:p>
  </w:endnote>
  <w:endnote w:type="continuationSeparator" w:id="0">
    <w:p w:rsidR="006C513C" w:rsidRDefault="006C513C" w:rsidP="00D7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8" w:rsidRDefault="00356D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688"/>
      <w:docPartObj>
        <w:docPartGallery w:val="Page Numbers (Bottom of Page)"/>
        <w:docPartUnique/>
      </w:docPartObj>
    </w:sdtPr>
    <w:sdtEndPr/>
    <w:sdtContent>
      <w:p w:rsidR="00356D58" w:rsidRDefault="00356D58">
        <w:pPr>
          <w:pStyle w:val="a7"/>
          <w:jc w:val="center"/>
        </w:pPr>
        <w:r>
          <w:fldChar w:fldCharType="begin"/>
        </w:r>
        <w:r>
          <w:instrText xml:space="preserve"> PAGE   \* MERGEFORMAT </w:instrText>
        </w:r>
        <w:r>
          <w:fldChar w:fldCharType="separate"/>
        </w:r>
        <w:r w:rsidR="0038372C">
          <w:rPr>
            <w:noProof/>
          </w:rPr>
          <w:t>1</w:t>
        </w:r>
        <w:r>
          <w:rPr>
            <w:noProof/>
          </w:rPr>
          <w:fldChar w:fldCharType="end"/>
        </w:r>
      </w:p>
    </w:sdtContent>
  </w:sdt>
  <w:p w:rsidR="00356D58" w:rsidRDefault="00356D5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8" w:rsidRDefault="00356D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3C" w:rsidRDefault="006C513C" w:rsidP="00D7734F">
      <w:pPr>
        <w:spacing w:after="0" w:line="240" w:lineRule="auto"/>
      </w:pPr>
      <w:r>
        <w:separator/>
      </w:r>
    </w:p>
  </w:footnote>
  <w:footnote w:type="continuationSeparator" w:id="0">
    <w:p w:rsidR="006C513C" w:rsidRDefault="006C513C" w:rsidP="00D77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8" w:rsidRDefault="00356D5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8" w:rsidRDefault="00356D5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8" w:rsidRDefault="00356D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28F2CAA"/>
    <w:multiLevelType w:val="hybridMultilevel"/>
    <w:tmpl w:val="7ED081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1254A2E"/>
    <w:multiLevelType w:val="hybridMultilevel"/>
    <w:tmpl w:val="9BBCFD5C"/>
    <w:lvl w:ilvl="0" w:tplc="8278C6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29D14C5"/>
    <w:multiLevelType w:val="hybridMultilevel"/>
    <w:tmpl w:val="1CFEBE1E"/>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4">
    <w:nsid w:val="621911BE"/>
    <w:multiLevelType w:val="hybridMultilevel"/>
    <w:tmpl w:val="9B5CA4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3427B8B"/>
    <w:multiLevelType w:val="hybridMultilevel"/>
    <w:tmpl w:val="CDDCEF2E"/>
    <w:lvl w:ilvl="0" w:tplc="CD6A09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36"/>
    <w:rsid w:val="00000C3A"/>
    <w:rsid w:val="00001370"/>
    <w:rsid w:val="00001493"/>
    <w:rsid w:val="0000183C"/>
    <w:rsid w:val="00002E1E"/>
    <w:rsid w:val="000039A7"/>
    <w:rsid w:val="00004CFA"/>
    <w:rsid w:val="00005089"/>
    <w:rsid w:val="00005188"/>
    <w:rsid w:val="00005A43"/>
    <w:rsid w:val="00005ADA"/>
    <w:rsid w:val="000070FC"/>
    <w:rsid w:val="00016013"/>
    <w:rsid w:val="00016892"/>
    <w:rsid w:val="00017551"/>
    <w:rsid w:val="00020E95"/>
    <w:rsid w:val="000225C0"/>
    <w:rsid w:val="00022A97"/>
    <w:rsid w:val="00023ED4"/>
    <w:rsid w:val="00024F2A"/>
    <w:rsid w:val="00025612"/>
    <w:rsid w:val="00025661"/>
    <w:rsid w:val="00030658"/>
    <w:rsid w:val="0003159C"/>
    <w:rsid w:val="00031D8D"/>
    <w:rsid w:val="00032EC1"/>
    <w:rsid w:val="00034A1C"/>
    <w:rsid w:val="00035189"/>
    <w:rsid w:val="000405F1"/>
    <w:rsid w:val="000416A4"/>
    <w:rsid w:val="000420B8"/>
    <w:rsid w:val="00042788"/>
    <w:rsid w:val="00042827"/>
    <w:rsid w:val="00044480"/>
    <w:rsid w:val="0004733D"/>
    <w:rsid w:val="000479F8"/>
    <w:rsid w:val="00047B25"/>
    <w:rsid w:val="00051670"/>
    <w:rsid w:val="000672F9"/>
    <w:rsid w:val="00073DE8"/>
    <w:rsid w:val="00073EE2"/>
    <w:rsid w:val="00074E39"/>
    <w:rsid w:val="0008007D"/>
    <w:rsid w:val="000801CE"/>
    <w:rsid w:val="000822D9"/>
    <w:rsid w:val="00082AAC"/>
    <w:rsid w:val="00084BB8"/>
    <w:rsid w:val="00085402"/>
    <w:rsid w:val="00090752"/>
    <w:rsid w:val="00090DDC"/>
    <w:rsid w:val="00091A70"/>
    <w:rsid w:val="00091B6C"/>
    <w:rsid w:val="000923C0"/>
    <w:rsid w:val="0009336F"/>
    <w:rsid w:val="000935C6"/>
    <w:rsid w:val="000949FD"/>
    <w:rsid w:val="0009622F"/>
    <w:rsid w:val="000976B1"/>
    <w:rsid w:val="000A048A"/>
    <w:rsid w:val="000A55DC"/>
    <w:rsid w:val="000A6D7B"/>
    <w:rsid w:val="000A79C0"/>
    <w:rsid w:val="000A7A2E"/>
    <w:rsid w:val="000B055C"/>
    <w:rsid w:val="000B13C6"/>
    <w:rsid w:val="000B163C"/>
    <w:rsid w:val="000B2BE1"/>
    <w:rsid w:val="000B3D31"/>
    <w:rsid w:val="000B58A4"/>
    <w:rsid w:val="000C00D7"/>
    <w:rsid w:val="000C4B78"/>
    <w:rsid w:val="000C4D61"/>
    <w:rsid w:val="000C5A9A"/>
    <w:rsid w:val="000C664B"/>
    <w:rsid w:val="000D1D0F"/>
    <w:rsid w:val="000D27B4"/>
    <w:rsid w:val="000D47BB"/>
    <w:rsid w:val="000D4B13"/>
    <w:rsid w:val="000D5B93"/>
    <w:rsid w:val="000D62E7"/>
    <w:rsid w:val="000E45C1"/>
    <w:rsid w:val="000E4871"/>
    <w:rsid w:val="000E5320"/>
    <w:rsid w:val="000E5C04"/>
    <w:rsid w:val="000E6F7B"/>
    <w:rsid w:val="000F3687"/>
    <w:rsid w:val="000F4313"/>
    <w:rsid w:val="000F4831"/>
    <w:rsid w:val="000F7AA8"/>
    <w:rsid w:val="0010044D"/>
    <w:rsid w:val="00103B16"/>
    <w:rsid w:val="001073CA"/>
    <w:rsid w:val="00110D39"/>
    <w:rsid w:val="0011197F"/>
    <w:rsid w:val="00111D8E"/>
    <w:rsid w:val="0011794C"/>
    <w:rsid w:val="00121E1C"/>
    <w:rsid w:val="001221C4"/>
    <w:rsid w:val="0012364F"/>
    <w:rsid w:val="0013329A"/>
    <w:rsid w:val="00133FF1"/>
    <w:rsid w:val="001431E7"/>
    <w:rsid w:val="0014380A"/>
    <w:rsid w:val="0014388B"/>
    <w:rsid w:val="00144633"/>
    <w:rsid w:val="001451E4"/>
    <w:rsid w:val="001500F8"/>
    <w:rsid w:val="00150B28"/>
    <w:rsid w:val="00154088"/>
    <w:rsid w:val="00157FF6"/>
    <w:rsid w:val="0016149F"/>
    <w:rsid w:val="001615D4"/>
    <w:rsid w:val="00161E4B"/>
    <w:rsid w:val="0016245E"/>
    <w:rsid w:val="0016280E"/>
    <w:rsid w:val="00163B75"/>
    <w:rsid w:val="0016765D"/>
    <w:rsid w:val="00170B9F"/>
    <w:rsid w:val="00173EFE"/>
    <w:rsid w:val="0017582E"/>
    <w:rsid w:val="00181CB9"/>
    <w:rsid w:val="00182B09"/>
    <w:rsid w:val="00182DB8"/>
    <w:rsid w:val="00183A00"/>
    <w:rsid w:val="0018713D"/>
    <w:rsid w:val="001908B7"/>
    <w:rsid w:val="0019581C"/>
    <w:rsid w:val="00197533"/>
    <w:rsid w:val="001A1397"/>
    <w:rsid w:val="001A2C36"/>
    <w:rsid w:val="001A4C4C"/>
    <w:rsid w:val="001A5A7E"/>
    <w:rsid w:val="001A5B5E"/>
    <w:rsid w:val="001B3363"/>
    <w:rsid w:val="001B5497"/>
    <w:rsid w:val="001C116F"/>
    <w:rsid w:val="001C2609"/>
    <w:rsid w:val="001C363F"/>
    <w:rsid w:val="001C5E5A"/>
    <w:rsid w:val="001C68A7"/>
    <w:rsid w:val="001D11F1"/>
    <w:rsid w:val="001D3E62"/>
    <w:rsid w:val="001D6161"/>
    <w:rsid w:val="001D63EA"/>
    <w:rsid w:val="001D6F59"/>
    <w:rsid w:val="001E328A"/>
    <w:rsid w:val="001E3AEC"/>
    <w:rsid w:val="001E4264"/>
    <w:rsid w:val="001E4DFD"/>
    <w:rsid w:val="001E5414"/>
    <w:rsid w:val="001F0166"/>
    <w:rsid w:val="001F14EE"/>
    <w:rsid w:val="001F1A77"/>
    <w:rsid w:val="001F1FE9"/>
    <w:rsid w:val="001F321D"/>
    <w:rsid w:val="001F4184"/>
    <w:rsid w:val="001F7648"/>
    <w:rsid w:val="0020042C"/>
    <w:rsid w:val="0020430B"/>
    <w:rsid w:val="00207AF1"/>
    <w:rsid w:val="0021056C"/>
    <w:rsid w:val="00210A2D"/>
    <w:rsid w:val="00211170"/>
    <w:rsid w:val="00212004"/>
    <w:rsid w:val="002131BB"/>
    <w:rsid w:val="00220835"/>
    <w:rsid w:val="00223581"/>
    <w:rsid w:val="00224A00"/>
    <w:rsid w:val="002266DA"/>
    <w:rsid w:val="00226CC7"/>
    <w:rsid w:val="00227B6E"/>
    <w:rsid w:val="0023299F"/>
    <w:rsid w:val="002346D1"/>
    <w:rsid w:val="00234CBE"/>
    <w:rsid w:val="00236648"/>
    <w:rsid w:val="00236FBD"/>
    <w:rsid w:val="002375DC"/>
    <w:rsid w:val="002378F0"/>
    <w:rsid w:val="00241ED5"/>
    <w:rsid w:val="00244003"/>
    <w:rsid w:val="00245F1C"/>
    <w:rsid w:val="0024707F"/>
    <w:rsid w:val="00251C4D"/>
    <w:rsid w:val="002550A0"/>
    <w:rsid w:val="00255277"/>
    <w:rsid w:val="00255C9A"/>
    <w:rsid w:val="00255E9D"/>
    <w:rsid w:val="00260824"/>
    <w:rsid w:val="00260D0E"/>
    <w:rsid w:val="0027204B"/>
    <w:rsid w:val="0027289E"/>
    <w:rsid w:val="00274136"/>
    <w:rsid w:val="00274F41"/>
    <w:rsid w:val="00281107"/>
    <w:rsid w:val="002811A9"/>
    <w:rsid w:val="00282833"/>
    <w:rsid w:val="00283332"/>
    <w:rsid w:val="0028587F"/>
    <w:rsid w:val="00285CD2"/>
    <w:rsid w:val="002874FA"/>
    <w:rsid w:val="00293F7B"/>
    <w:rsid w:val="00294C8E"/>
    <w:rsid w:val="00297239"/>
    <w:rsid w:val="002A02B6"/>
    <w:rsid w:val="002A3863"/>
    <w:rsid w:val="002A4704"/>
    <w:rsid w:val="002A5423"/>
    <w:rsid w:val="002A6012"/>
    <w:rsid w:val="002B1ED7"/>
    <w:rsid w:val="002B2177"/>
    <w:rsid w:val="002B4945"/>
    <w:rsid w:val="002B6750"/>
    <w:rsid w:val="002C075F"/>
    <w:rsid w:val="002C7FA6"/>
    <w:rsid w:val="002D23C5"/>
    <w:rsid w:val="002D6FBB"/>
    <w:rsid w:val="002D7DBC"/>
    <w:rsid w:val="002E0CFE"/>
    <w:rsid w:val="002E11E6"/>
    <w:rsid w:val="002E26A7"/>
    <w:rsid w:val="002E3BF1"/>
    <w:rsid w:val="002E3C67"/>
    <w:rsid w:val="002E3F32"/>
    <w:rsid w:val="002E668A"/>
    <w:rsid w:val="002E6C9D"/>
    <w:rsid w:val="002F3BDC"/>
    <w:rsid w:val="002F51C9"/>
    <w:rsid w:val="002F531C"/>
    <w:rsid w:val="002F76F5"/>
    <w:rsid w:val="0030188C"/>
    <w:rsid w:val="00304D6E"/>
    <w:rsid w:val="00305B22"/>
    <w:rsid w:val="00307438"/>
    <w:rsid w:val="00307C19"/>
    <w:rsid w:val="00311872"/>
    <w:rsid w:val="00313386"/>
    <w:rsid w:val="00316C6D"/>
    <w:rsid w:val="003172BC"/>
    <w:rsid w:val="0032090E"/>
    <w:rsid w:val="00323B86"/>
    <w:rsid w:val="00325E59"/>
    <w:rsid w:val="003272BA"/>
    <w:rsid w:val="00331A98"/>
    <w:rsid w:val="00332835"/>
    <w:rsid w:val="0033338D"/>
    <w:rsid w:val="0033384F"/>
    <w:rsid w:val="003378F5"/>
    <w:rsid w:val="0034312A"/>
    <w:rsid w:val="00344E55"/>
    <w:rsid w:val="00346E6E"/>
    <w:rsid w:val="00350CAD"/>
    <w:rsid w:val="00354217"/>
    <w:rsid w:val="00355CD0"/>
    <w:rsid w:val="00356757"/>
    <w:rsid w:val="00356D58"/>
    <w:rsid w:val="00363126"/>
    <w:rsid w:val="003632AB"/>
    <w:rsid w:val="003643E1"/>
    <w:rsid w:val="00366562"/>
    <w:rsid w:val="00367866"/>
    <w:rsid w:val="00371C17"/>
    <w:rsid w:val="00371FD6"/>
    <w:rsid w:val="003728A3"/>
    <w:rsid w:val="003737DC"/>
    <w:rsid w:val="00373C85"/>
    <w:rsid w:val="0037625C"/>
    <w:rsid w:val="00383289"/>
    <w:rsid w:val="0038372C"/>
    <w:rsid w:val="00384D6B"/>
    <w:rsid w:val="0038587C"/>
    <w:rsid w:val="00385F19"/>
    <w:rsid w:val="003862E7"/>
    <w:rsid w:val="00386D58"/>
    <w:rsid w:val="00387982"/>
    <w:rsid w:val="00390319"/>
    <w:rsid w:val="003919C5"/>
    <w:rsid w:val="00393E05"/>
    <w:rsid w:val="00396140"/>
    <w:rsid w:val="003A256E"/>
    <w:rsid w:val="003A496F"/>
    <w:rsid w:val="003A4CB3"/>
    <w:rsid w:val="003A5BA6"/>
    <w:rsid w:val="003A63E4"/>
    <w:rsid w:val="003B0599"/>
    <w:rsid w:val="003B0A68"/>
    <w:rsid w:val="003B103B"/>
    <w:rsid w:val="003B6DBD"/>
    <w:rsid w:val="003C0A53"/>
    <w:rsid w:val="003C32F5"/>
    <w:rsid w:val="003C4AEF"/>
    <w:rsid w:val="003C6588"/>
    <w:rsid w:val="003F0278"/>
    <w:rsid w:val="003F105D"/>
    <w:rsid w:val="003F1194"/>
    <w:rsid w:val="003F245C"/>
    <w:rsid w:val="003F6F79"/>
    <w:rsid w:val="003F7079"/>
    <w:rsid w:val="00400A80"/>
    <w:rsid w:val="004034F7"/>
    <w:rsid w:val="004047B3"/>
    <w:rsid w:val="00404933"/>
    <w:rsid w:val="004073DF"/>
    <w:rsid w:val="00411237"/>
    <w:rsid w:val="004116FF"/>
    <w:rsid w:val="00414967"/>
    <w:rsid w:val="00415176"/>
    <w:rsid w:val="0041764F"/>
    <w:rsid w:val="0042134F"/>
    <w:rsid w:val="00425931"/>
    <w:rsid w:val="00427B00"/>
    <w:rsid w:val="00427B14"/>
    <w:rsid w:val="0043675B"/>
    <w:rsid w:val="00436DBF"/>
    <w:rsid w:val="00437010"/>
    <w:rsid w:val="00437479"/>
    <w:rsid w:val="004432C3"/>
    <w:rsid w:val="0044408D"/>
    <w:rsid w:val="004440C0"/>
    <w:rsid w:val="004448B0"/>
    <w:rsid w:val="004475A4"/>
    <w:rsid w:val="004475C9"/>
    <w:rsid w:val="004479E9"/>
    <w:rsid w:val="0045061F"/>
    <w:rsid w:val="004506A4"/>
    <w:rsid w:val="00452179"/>
    <w:rsid w:val="00454353"/>
    <w:rsid w:val="004546F4"/>
    <w:rsid w:val="00455B94"/>
    <w:rsid w:val="0046126B"/>
    <w:rsid w:val="0046175F"/>
    <w:rsid w:val="00463C18"/>
    <w:rsid w:val="00466BCD"/>
    <w:rsid w:val="00466E4E"/>
    <w:rsid w:val="004704C0"/>
    <w:rsid w:val="00471D75"/>
    <w:rsid w:val="00472363"/>
    <w:rsid w:val="004734E1"/>
    <w:rsid w:val="00476431"/>
    <w:rsid w:val="00480210"/>
    <w:rsid w:val="00480896"/>
    <w:rsid w:val="004928BB"/>
    <w:rsid w:val="00492C75"/>
    <w:rsid w:val="00492F1F"/>
    <w:rsid w:val="004972EF"/>
    <w:rsid w:val="004A3B53"/>
    <w:rsid w:val="004A5E52"/>
    <w:rsid w:val="004B0B98"/>
    <w:rsid w:val="004B3252"/>
    <w:rsid w:val="004B3F6A"/>
    <w:rsid w:val="004B4CE0"/>
    <w:rsid w:val="004B5DE5"/>
    <w:rsid w:val="004B5EAF"/>
    <w:rsid w:val="004B6DB1"/>
    <w:rsid w:val="004C01B2"/>
    <w:rsid w:val="004C0588"/>
    <w:rsid w:val="004C108B"/>
    <w:rsid w:val="004C1AD9"/>
    <w:rsid w:val="004C1D3A"/>
    <w:rsid w:val="004C4813"/>
    <w:rsid w:val="004C58AE"/>
    <w:rsid w:val="004C5A2B"/>
    <w:rsid w:val="004C5F99"/>
    <w:rsid w:val="004C7EAD"/>
    <w:rsid w:val="004D0564"/>
    <w:rsid w:val="004D09B3"/>
    <w:rsid w:val="004D0BAD"/>
    <w:rsid w:val="004D231D"/>
    <w:rsid w:val="004D280E"/>
    <w:rsid w:val="004D5D68"/>
    <w:rsid w:val="004D6C97"/>
    <w:rsid w:val="004E105C"/>
    <w:rsid w:val="004E2384"/>
    <w:rsid w:val="004E57C0"/>
    <w:rsid w:val="004E733C"/>
    <w:rsid w:val="004F4898"/>
    <w:rsid w:val="005024BE"/>
    <w:rsid w:val="00503A90"/>
    <w:rsid w:val="00504D2A"/>
    <w:rsid w:val="00505E95"/>
    <w:rsid w:val="005062C6"/>
    <w:rsid w:val="00506D4A"/>
    <w:rsid w:val="005075E5"/>
    <w:rsid w:val="00513539"/>
    <w:rsid w:val="00516EB9"/>
    <w:rsid w:val="005234E0"/>
    <w:rsid w:val="0052509F"/>
    <w:rsid w:val="005261DA"/>
    <w:rsid w:val="00526DB4"/>
    <w:rsid w:val="00530230"/>
    <w:rsid w:val="005322E2"/>
    <w:rsid w:val="005435F8"/>
    <w:rsid w:val="005462AF"/>
    <w:rsid w:val="00546E2D"/>
    <w:rsid w:val="00547AC3"/>
    <w:rsid w:val="00551ED0"/>
    <w:rsid w:val="005557B3"/>
    <w:rsid w:val="0055688E"/>
    <w:rsid w:val="00557B83"/>
    <w:rsid w:val="00560E16"/>
    <w:rsid w:val="00560E55"/>
    <w:rsid w:val="00562FD0"/>
    <w:rsid w:val="005653D1"/>
    <w:rsid w:val="00570154"/>
    <w:rsid w:val="005717A9"/>
    <w:rsid w:val="00573D1D"/>
    <w:rsid w:val="005754C4"/>
    <w:rsid w:val="00575F5C"/>
    <w:rsid w:val="00577372"/>
    <w:rsid w:val="00577D2A"/>
    <w:rsid w:val="00581339"/>
    <w:rsid w:val="00587AB8"/>
    <w:rsid w:val="00591560"/>
    <w:rsid w:val="00593567"/>
    <w:rsid w:val="00597910"/>
    <w:rsid w:val="005A3633"/>
    <w:rsid w:val="005A6989"/>
    <w:rsid w:val="005B0827"/>
    <w:rsid w:val="005B2217"/>
    <w:rsid w:val="005B30EF"/>
    <w:rsid w:val="005B3E6B"/>
    <w:rsid w:val="005B5EB1"/>
    <w:rsid w:val="005B68FC"/>
    <w:rsid w:val="005B6DC5"/>
    <w:rsid w:val="005C2421"/>
    <w:rsid w:val="005C27DC"/>
    <w:rsid w:val="005C566C"/>
    <w:rsid w:val="005C59B9"/>
    <w:rsid w:val="005C6443"/>
    <w:rsid w:val="005D5102"/>
    <w:rsid w:val="005E0159"/>
    <w:rsid w:val="005E2A6A"/>
    <w:rsid w:val="005E4A9A"/>
    <w:rsid w:val="005F1065"/>
    <w:rsid w:val="005F4AD9"/>
    <w:rsid w:val="005F64BC"/>
    <w:rsid w:val="0060353E"/>
    <w:rsid w:val="00603F48"/>
    <w:rsid w:val="006052D0"/>
    <w:rsid w:val="006053F3"/>
    <w:rsid w:val="00605B2F"/>
    <w:rsid w:val="0061084F"/>
    <w:rsid w:val="00610F99"/>
    <w:rsid w:val="006120CE"/>
    <w:rsid w:val="0061407A"/>
    <w:rsid w:val="00617973"/>
    <w:rsid w:val="006210EC"/>
    <w:rsid w:val="00621B85"/>
    <w:rsid w:val="00622AD9"/>
    <w:rsid w:val="00626413"/>
    <w:rsid w:val="00626799"/>
    <w:rsid w:val="00631ED4"/>
    <w:rsid w:val="00633555"/>
    <w:rsid w:val="00636714"/>
    <w:rsid w:val="006402E6"/>
    <w:rsid w:val="00640C04"/>
    <w:rsid w:val="0064354E"/>
    <w:rsid w:val="00643AE7"/>
    <w:rsid w:val="006462B5"/>
    <w:rsid w:val="00646DA5"/>
    <w:rsid w:val="00647574"/>
    <w:rsid w:val="00650A3B"/>
    <w:rsid w:val="00652FB9"/>
    <w:rsid w:val="00653312"/>
    <w:rsid w:val="0065335F"/>
    <w:rsid w:val="00655BE5"/>
    <w:rsid w:val="00660002"/>
    <w:rsid w:val="00661D7B"/>
    <w:rsid w:val="00662D32"/>
    <w:rsid w:val="00663844"/>
    <w:rsid w:val="00663873"/>
    <w:rsid w:val="00663BF5"/>
    <w:rsid w:val="006651DC"/>
    <w:rsid w:val="006652D8"/>
    <w:rsid w:val="00665CFD"/>
    <w:rsid w:val="00667C5B"/>
    <w:rsid w:val="00671FAC"/>
    <w:rsid w:val="00672A50"/>
    <w:rsid w:val="006744C9"/>
    <w:rsid w:val="00674D69"/>
    <w:rsid w:val="00675F34"/>
    <w:rsid w:val="006777B1"/>
    <w:rsid w:val="00683905"/>
    <w:rsid w:val="00684D6C"/>
    <w:rsid w:val="0069065F"/>
    <w:rsid w:val="0069095E"/>
    <w:rsid w:val="00691435"/>
    <w:rsid w:val="00693726"/>
    <w:rsid w:val="0069435C"/>
    <w:rsid w:val="00696239"/>
    <w:rsid w:val="00697151"/>
    <w:rsid w:val="006A2ADA"/>
    <w:rsid w:val="006A30EA"/>
    <w:rsid w:val="006A4BA7"/>
    <w:rsid w:val="006A5DDF"/>
    <w:rsid w:val="006A60E8"/>
    <w:rsid w:val="006B216D"/>
    <w:rsid w:val="006B4D00"/>
    <w:rsid w:val="006B5488"/>
    <w:rsid w:val="006B5C61"/>
    <w:rsid w:val="006B6A8F"/>
    <w:rsid w:val="006C38B0"/>
    <w:rsid w:val="006C4ECE"/>
    <w:rsid w:val="006C513C"/>
    <w:rsid w:val="006D38EE"/>
    <w:rsid w:val="006D57A4"/>
    <w:rsid w:val="006D5D6D"/>
    <w:rsid w:val="006D5DF4"/>
    <w:rsid w:val="006D62D4"/>
    <w:rsid w:val="006D7E23"/>
    <w:rsid w:val="006E0CCB"/>
    <w:rsid w:val="006E1581"/>
    <w:rsid w:val="006E15F0"/>
    <w:rsid w:val="006E1C5D"/>
    <w:rsid w:val="006E20A6"/>
    <w:rsid w:val="006E2A96"/>
    <w:rsid w:val="006E2D90"/>
    <w:rsid w:val="006E4E7B"/>
    <w:rsid w:val="006E70A0"/>
    <w:rsid w:val="006F0FFB"/>
    <w:rsid w:val="006F13F4"/>
    <w:rsid w:val="006F1D58"/>
    <w:rsid w:val="006F2ADE"/>
    <w:rsid w:val="006F5C2B"/>
    <w:rsid w:val="006F604D"/>
    <w:rsid w:val="006F726B"/>
    <w:rsid w:val="006F72B1"/>
    <w:rsid w:val="00700525"/>
    <w:rsid w:val="00700E26"/>
    <w:rsid w:val="00701F76"/>
    <w:rsid w:val="007060E3"/>
    <w:rsid w:val="00707CD4"/>
    <w:rsid w:val="0071102C"/>
    <w:rsid w:val="00713494"/>
    <w:rsid w:val="00713C4F"/>
    <w:rsid w:val="007204AE"/>
    <w:rsid w:val="00721CC0"/>
    <w:rsid w:val="00724243"/>
    <w:rsid w:val="00725D50"/>
    <w:rsid w:val="007304C0"/>
    <w:rsid w:val="00733FA9"/>
    <w:rsid w:val="0073550C"/>
    <w:rsid w:val="007370DE"/>
    <w:rsid w:val="00737351"/>
    <w:rsid w:val="00740987"/>
    <w:rsid w:val="007421D9"/>
    <w:rsid w:val="00743307"/>
    <w:rsid w:val="007441A6"/>
    <w:rsid w:val="007518AE"/>
    <w:rsid w:val="00752526"/>
    <w:rsid w:val="007531C4"/>
    <w:rsid w:val="00757462"/>
    <w:rsid w:val="00760F86"/>
    <w:rsid w:val="007661E2"/>
    <w:rsid w:val="0076637D"/>
    <w:rsid w:val="00766EF9"/>
    <w:rsid w:val="007707B8"/>
    <w:rsid w:val="00771D32"/>
    <w:rsid w:val="00773270"/>
    <w:rsid w:val="00776D54"/>
    <w:rsid w:val="00777AF7"/>
    <w:rsid w:val="00777BB0"/>
    <w:rsid w:val="00777E62"/>
    <w:rsid w:val="00780EEB"/>
    <w:rsid w:val="00781C99"/>
    <w:rsid w:val="00783C28"/>
    <w:rsid w:val="0078547C"/>
    <w:rsid w:val="0079217E"/>
    <w:rsid w:val="007928C0"/>
    <w:rsid w:val="00793C86"/>
    <w:rsid w:val="00797100"/>
    <w:rsid w:val="007A00D3"/>
    <w:rsid w:val="007A08FC"/>
    <w:rsid w:val="007A3361"/>
    <w:rsid w:val="007A4AB6"/>
    <w:rsid w:val="007A4F31"/>
    <w:rsid w:val="007A6362"/>
    <w:rsid w:val="007B1467"/>
    <w:rsid w:val="007B6D0C"/>
    <w:rsid w:val="007C0847"/>
    <w:rsid w:val="007C2960"/>
    <w:rsid w:val="007C4B35"/>
    <w:rsid w:val="007C6DD9"/>
    <w:rsid w:val="007C6EDB"/>
    <w:rsid w:val="007C73D7"/>
    <w:rsid w:val="007D00D3"/>
    <w:rsid w:val="007D523B"/>
    <w:rsid w:val="007E1DEE"/>
    <w:rsid w:val="007E7FE0"/>
    <w:rsid w:val="007F0C71"/>
    <w:rsid w:val="007F5799"/>
    <w:rsid w:val="007F7B12"/>
    <w:rsid w:val="007F7D64"/>
    <w:rsid w:val="00801A1E"/>
    <w:rsid w:val="008023F9"/>
    <w:rsid w:val="0080288E"/>
    <w:rsid w:val="00804B9B"/>
    <w:rsid w:val="00810BD3"/>
    <w:rsid w:val="00810D74"/>
    <w:rsid w:val="00811ADC"/>
    <w:rsid w:val="008127EB"/>
    <w:rsid w:val="0081300D"/>
    <w:rsid w:val="008176EB"/>
    <w:rsid w:val="0082226D"/>
    <w:rsid w:val="0082254B"/>
    <w:rsid w:val="00825A75"/>
    <w:rsid w:val="00826637"/>
    <w:rsid w:val="0083519B"/>
    <w:rsid w:val="00835B0B"/>
    <w:rsid w:val="008365B5"/>
    <w:rsid w:val="008407E8"/>
    <w:rsid w:val="008474CF"/>
    <w:rsid w:val="0085109D"/>
    <w:rsid w:val="00855778"/>
    <w:rsid w:val="0086073A"/>
    <w:rsid w:val="00863665"/>
    <w:rsid w:val="00866C50"/>
    <w:rsid w:val="0087374D"/>
    <w:rsid w:val="00873882"/>
    <w:rsid w:val="00875FBD"/>
    <w:rsid w:val="00880917"/>
    <w:rsid w:val="00881CAC"/>
    <w:rsid w:val="008918BE"/>
    <w:rsid w:val="00891C68"/>
    <w:rsid w:val="00891C91"/>
    <w:rsid w:val="008949F9"/>
    <w:rsid w:val="008962ED"/>
    <w:rsid w:val="00897B45"/>
    <w:rsid w:val="008A59A9"/>
    <w:rsid w:val="008B4A7D"/>
    <w:rsid w:val="008B5264"/>
    <w:rsid w:val="008B5564"/>
    <w:rsid w:val="008B677D"/>
    <w:rsid w:val="008C0540"/>
    <w:rsid w:val="008C7230"/>
    <w:rsid w:val="008D3727"/>
    <w:rsid w:val="008D3F6E"/>
    <w:rsid w:val="008D5FC4"/>
    <w:rsid w:val="008E0BBA"/>
    <w:rsid w:val="008E1783"/>
    <w:rsid w:val="008E2777"/>
    <w:rsid w:val="008E3EDD"/>
    <w:rsid w:val="008E7B1F"/>
    <w:rsid w:val="008F1622"/>
    <w:rsid w:val="008F4BB5"/>
    <w:rsid w:val="008F55D3"/>
    <w:rsid w:val="008F5659"/>
    <w:rsid w:val="008F62E5"/>
    <w:rsid w:val="008F6647"/>
    <w:rsid w:val="0090371A"/>
    <w:rsid w:val="00906A4B"/>
    <w:rsid w:val="009116E3"/>
    <w:rsid w:val="00912376"/>
    <w:rsid w:val="009151F4"/>
    <w:rsid w:val="00915EE5"/>
    <w:rsid w:val="009165BD"/>
    <w:rsid w:val="00926313"/>
    <w:rsid w:val="00926340"/>
    <w:rsid w:val="009303F6"/>
    <w:rsid w:val="009309F2"/>
    <w:rsid w:val="00930A09"/>
    <w:rsid w:val="009348A5"/>
    <w:rsid w:val="009361B0"/>
    <w:rsid w:val="00942953"/>
    <w:rsid w:val="00942987"/>
    <w:rsid w:val="00942A68"/>
    <w:rsid w:val="00951BC2"/>
    <w:rsid w:val="00952F67"/>
    <w:rsid w:val="00954B85"/>
    <w:rsid w:val="0095581E"/>
    <w:rsid w:val="00955C48"/>
    <w:rsid w:val="0096090A"/>
    <w:rsid w:val="009626D8"/>
    <w:rsid w:val="00965AA6"/>
    <w:rsid w:val="00967AEF"/>
    <w:rsid w:val="00970C7D"/>
    <w:rsid w:val="009719CD"/>
    <w:rsid w:val="00972E4C"/>
    <w:rsid w:val="0097397A"/>
    <w:rsid w:val="009749F6"/>
    <w:rsid w:val="0097592D"/>
    <w:rsid w:val="00976950"/>
    <w:rsid w:val="00976A6E"/>
    <w:rsid w:val="00977246"/>
    <w:rsid w:val="00977B8D"/>
    <w:rsid w:val="0098340C"/>
    <w:rsid w:val="009836C9"/>
    <w:rsid w:val="00987830"/>
    <w:rsid w:val="0099264A"/>
    <w:rsid w:val="00992DD9"/>
    <w:rsid w:val="00992FDF"/>
    <w:rsid w:val="0099444C"/>
    <w:rsid w:val="00995072"/>
    <w:rsid w:val="0099540E"/>
    <w:rsid w:val="00996AE4"/>
    <w:rsid w:val="0099792C"/>
    <w:rsid w:val="009A17F8"/>
    <w:rsid w:val="009A2407"/>
    <w:rsid w:val="009A4429"/>
    <w:rsid w:val="009A5E2E"/>
    <w:rsid w:val="009B048E"/>
    <w:rsid w:val="009B1F07"/>
    <w:rsid w:val="009B3DCF"/>
    <w:rsid w:val="009B44C2"/>
    <w:rsid w:val="009B7518"/>
    <w:rsid w:val="009B7FE1"/>
    <w:rsid w:val="009C0ED1"/>
    <w:rsid w:val="009C17D6"/>
    <w:rsid w:val="009C1AB0"/>
    <w:rsid w:val="009C1F12"/>
    <w:rsid w:val="009C60C1"/>
    <w:rsid w:val="009C7371"/>
    <w:rsid w:val="009D15D4"/>
    <w:rsid w:val="009D193C"/>
    <w:rsid w:val="009D2F8D"/>
    <w:rsid w:val="009D343D"/>
    <w:rsid w:val="009D3D94"/>
    <w:rsid w:val="009D467B"/>
    <w:rsid w:val="009D55BD"/>
    <w:rsid w:val="009D6627"/>
    <w:rsid w:val="009D7D8B"/>
    <w:rsid w:val="009E4649"/>
    <w:rsid w:val="009E5B14"/>
    <w:rsid w:val="009E696B"/>
    <w:rsid w:val="009E6E25"/>
    <w:rsid w:val="009F1FC2"/>
    <w:rsid w:val="009F4595"/>
    <w:rsid w:val="00A0056E"/>
    <w:rsid w:val="00A0137E"/>
    <w:rsid w:val="00A05BC9"/>
    <w:rsid w:val="00A06977"/>
    <w:rsid w:val="00A06A98"/>
    <w:rsid w:val="00A15099"/>
    <w:rsid w:val="00A16AB3"/>
    <w:rsid w:val="00A17047"/>
    <w:rsid w:val="00A17539"/>
    <w:rsid w:val="00A22DBE"/>
    <w:rsid w:val="00A23711"/>
    <w:rsid w:val="00A24A44"/>
    <w:rsid w:val="00A26482"/>
    <w:rsid w:val="00A26ED9"/>
    <w:rsid w:val="00A27305"/>
    <w:rsid w:val="00A30509"/>
    <w:rsid w:val="00A4199C"/>
    <w:rsid w:val="00A421EA"/>
    <w:rsid w:val="00A449C0"/>
    <w:rsid w:val="00A45FDE"/>
    <w:rsid w:val="00A468B7"/>
    <w:rsid w:val="00A50B1E"/>
    <w:rsid w:val="00A5220E"/>
    <w:rsid w:val="00A5291E"/>
    <w:rsid w:val="00A529AF"/>
    <w:rsid w:val="00A644A4"/>
    <w:rsid w:val="00A66DE1"/>
    <w:rsid w:val="00A7003A"/>
    <w:rsid w:val="00A70E9B"/>
    <w:rsid w:val="00A71931"/>
    <w:rsid w:val="00A720D8"/>
    <w:rsid w:val="00A728B3"/>
    <w:rsid w:val="00A733B5"/>
    <w:rsid w:val="00A73E94"/>
    <w:rsid w:val="00A75231"/>
    <w:rsid w:val="00A767E3"/>
    <w:rsid w:val="00A76C1A"/>
    <w:rsid w:val="00A77B2A"/>
    <w:rsid w:val="00A85260"/>
    <w:rsid w:val="00A86E68"/>
    <w:rsid w:val="00A934E5"/>
    <w:rsid w:val="00A93AF3"/>
    <w:rsid w:val="00AA0C36"/>
    <w:rsid w:val="00AA115E"/>
    <w:rsid w:val="00AA1A8E"/>
    <w:rsid w:val="00AA2A92"/>
    <w:rsid w:val="00AA2F2F"/>
    <w:rsid w:val="00AA35C5"/>
    <w:rsid w:val="00AA3949"/>
    <w:rsid w:val="00AA4CCE"/>
    <w:rsid w:val="00AA7007"/>
    <w:rsid w:val="00AA7232"/>
    <w:rsid w:val="00AA7813"/>
    <w:rsid w:val="00AA7DBA"/>
    <w:rsid w:val="00AB2FE7"/>
    <w:rsid w:val="00AB4B4F"/>
    <w:rsid w:val="00AB4E91"/>
    <w:rsid w:val="00AB79CB"/>
    <w:rsid w:val="00AC042D"/>
    <w:rsid w:val="00AC31A2"/>
    <w:rsid w:val="00AC378A"/>
    <w:rsid w:val="00AC396D"/>
    <w:rsid w:val="00AC43E6"/>
    <w:rsid w:val="00AC581A"/>
    <w:rsid w:val="00AC6415"/>
    <w:rsid w:val="00AD1330"/>
    <w:rsid w:val="00AD287E"/>
    <w:rsid w:val="00AD63E6"/>
    <w:rsid w:val="00AE084F"/>
    <w:rsid w:val="00AE2922"/>
    <w:rsid w:val="00AE6A71"/>
    <w:rsid w:val="00AE6C79"/>
    <w:rsid w:val="00AE77AA"/>
    <w:rsid w:val="00AE7D96"/>
    <w:rsid w:val="00AF011D"/>
    <w:rsid w:val="00AF06E2"/>
    <w:rsid w:val="00AF4671"/>
    <w:rsid w:val="00B00839"/>
    <w:rsid w:val="00B00F3A"/>
    <w:rsid w:val="00B026D8"/>
    <w:rsid w:val="00B03EF5"/>
    <w:rsid w:val="00B04C05"/>
    <w:rsid w:val="00B054BF"/>
    <w:rsid w:val="00B05B7B"/>
    <w:rsid w:val="00B07A11"/>
    <w:rsid w:val="00B1079D"/>
    <w:rsid w:val="00B12240"/>
    <w:rsid w:val="00B12DDC"/>
    <w:rsid w:val="00B13A01"/>
    <w:rsid w:val="00B14D38"/>
    <w:rsid w:val="00B17B0A"/>
    <w:rsid w:val="00B34F06"/>
    <w:rsid w:val="00B371B1"/>
    <w:rsid w:val="00B41C3C"/>
    <w:rsid w:val="00B5054E"/>
    <w:rsid w:val="00B508EF"/>
    <w:rsid w:val="00B517C2"/>
    <w:rsid w:val="00B5236D"/>
    <w:rsid w:val="00B5418C"/>
    <w:rsid w:val="00B66BD7"/>
    <w:rsid w:val="00B7182E"/>
    <w:rsid w:val="00B738FC"/>
    <w:rsid w:val="00B74670"/>
    <w:rsid w:val="00B76E4A"/>
    <w:rsid w:val="00B77084"/>
    <w:rsid w:val="00B8047D"/>
    <w:rsid w:val="00B8404A"/>
    <w:rsid w:val="00B92B4C"/>
    <w:rsid w:val="00B92BEE"/>
    <w:rsid w:val="00B92D48"/>
    <w:rsid w:val="00B94DAB"/>
    <w:rsid w:val="00B9519A"/>
    <w:rsid w:val="00BA15FA"/>
    <w:rsid w:val="00BA1FED"/>
    <w:rsid w:val="00BA255D"/>
    <w:rsid w:val="00BA418B"/>
    <w:rsid w:val="00BA4E1B"/>
    <w:rsid w:val="00BA5BAE"/>
    <w:rsid w:val="00BB03AC"/>
    <w:rsid w:val="00BB1472"/>
    <w:rsid w:val="00BB2325"/>
    <w:rsid w:val="00BB3DB6"/>
    <w:rsid w:val="00BB40C0"/>
    <w:rsid w:val="00BB478B"/>
    <w:rsid w:val="00BB5AE9"/>
    <w:rsid w:val="00BB62E9"/>
    <w:rsid w:val="00BC24A5"/>
    <w:rsid w:val="00BC35FA"/>
    <w:rsid w:val="00BC44BC"/>
    <w:rsid w:val="00BC4A6D"/>
    <w:rsid w:val="00BC7259"/>
    <w:rsid w:val="00BC73BA"/>
    <w:rsid w:val="00BD01A7"/>
    <w:rsid w:val="00BD3F84"/>
    <w:rsid w:val="00BD7D30"/>
    <w:rsid w:val="00BE062D"/>
    <w:rsid w:val="00BE429C"/>
    <w:rsid w:val="00BE4304"/>
    <w:rsid w:val="00BE4781"/>
    <w:rsid w:val="00BE4E87"/>
    <w:rsid w:val="00BE510E"/>
    <w:rsid w:val="00BE5691"/>
    <w:rsid w:val="00BE699E"/>
    <w:rsid w:val="00BF00A3"/>
    <w:rsid w:val="00BF1529"/>
    <w:rsid w:val="00BF21F7"/>
    <w:rsid w:val="00C00D4E"/>
    <w:rsid w:val="00C0141B"/>
    <w:rsid w:val="00C0169C"/>
    <w:rsid w:val="00C02346"/>
    <w:rsid w:val="00C030CD"/>
    <w:rsid w:val="00C037DE"/>
    <w:rsid w:val="00C15847"/>
    <w:rsid w:val="00C15CDB"/>
    <w:rsid w:val="00C17306"/>
    <w:rsid w:val="00C173CC"/>
    <w:rsid w:val="00C20391"/>
    <w:rsid w:val="00C20B77"/>
    <w:rsid w:val="00C2194D"/>
    <w:rsid w:val="00C2257B"/>
    <w:rsid w:val="00C247AB"/>
    <w:rsid w:val="00C27152"/>
    <w:rsid w:val="00C303E3"/>
    <w:rsid w:val="00C32E0B"/>
    <w:rsid w:val="00C34B37"/>
    <w:rsid w:val="00C36803"/>
    <w:rsid w:val="00C37E8F"/>
    <w:rsid w:val="00C45B8B"/>
    <w:rsid w:val="00C45DD7"/>
    <w:rsid w:val="00C466D4"/>
    <w:rsid w:val="00C52134"/>
    <w:rsid w:val="00C5661D"/>
    <w:rsid w:val="00C57065"/>
    <w:rsid w:val="00C57659"/>
    <w:rsid w:val="00C576E3"/>
    <w:rsid w:val="00C57A91"/>
    <w:rsid w:val="00C604F8"/>
    <w:rsid w:val="00C60C57"/>
    <w:rsid w:val="00C664B7"/>
    <w:rsid w:val="00C66572"/>
    <w:rsid w:val="00C73B7C"/>
    <w:rsid w:val="00C77BD4"/>
    <w:rsid w:val="00C80882"/>
    <w:rsid w:val="00C8220F"/>
    <w:rsid w:val="00C82588"/>
    <w:rsid w:val="00C82896"/>
    <w:rsid w:val="00C840B9"/>
    <w:rsid w:val="00C84CA8"/>
    <w:rsid w:val="00C86AE9"/>
    <w:rsid w:val="00C86E8A"/>
    <w:rsid w:val="00C87002"/>
    <w:rsid w:val="00C87176"/>
    <w:rsid w:val="00C94D2E"/>
    <w:rsid w:val="00C9532F"/>
    <w:rsid w:val="00C956CA"/>
    <w:rsid w:val="00C96525"/>
    <w:rsid w:val="00CA4A9D"/>
    <w:rsid w:val="00CA4EFD"/>
    <w:rsid w:val="00CA54BF"/>
    <w:rsid w:val="00CA5D95"/>
    <w:rsid w:val="00CA76F6"/>
    <w:rsid w:val="00CB1A83"/>
    <w:rsid w:val="00CB1D80"/>
    <w:rsid w:val="00CB35EA"/>
    <w:rsid w:val="00CB4C1B"/>
    <w:rsid w:val="00CB57C2"/>
    <w:rsid w:val="00CB6C9E"/>
    <w:rsid w:val="00CC10C4"/>
    <w:rsid w:val="00CC2618"/>
    <w:rsid w:val="00CC68AD"/>
    <w:rsid w:val="00CC7C9B"/>
    <w:rsid w:val="00CD259D"/>
    <w:rsid w:val="00CD5093"/>
    <w:rsid w:val="00CD5D46"/>
    <w:rsid w:val="00CD774A"/>
    <w:rsid w:val="00CE0A72"/>
    <w:rsid w:val="00CE1705"/>
    <w:rsid w:val="00CE17CC"/>
    <w:rsid w:val="00CE3BFF"/>
    <w:rsid w:val="00CE3CAF"/>
    <w:rsid w:val="00CE4AC2"/>
    <w:rsid w:val="00CF304C"/>
    <w:rsid w:val="00D00165"/>
    <w:rsid w:val="00D00871"/>
    <w:rsid w:val="00D01104"/>
    <w:rsid w:val="00D01661"/>
    <w:rsid w:val="00D0275F"/>
    <w:rsid w:val="00D0289B"/>
    <w:rsid w:val="00D02E02"/>
    <w:rsid w:val="00D048A5"/>
    <w:rsid w:val="00D05E07"/>
    <w:rsid w:val="00D0667A"/>
    <w:rsid w:val="00D10252"/>
    <w:rsid w:val="00D10447"/>
    <w:rsid w:val="00D10E32"/>
    <w:rsid w:val="00D1200C"/>
    <w:rsid w:val="00D1232F"/>
    <w:rsid w:val="00D12B5D"/>
    <w:rsid w:val="00D1310C"/>
    <w:rsid w:val="00D17639"/>
    <w:rsid w:val="00D20119"/>
    <w:rsid w:val="00D22698"/>
    <w:rsid w:val="00D2426B"/>
    <w:rsid w:val="00D256C4"/>
    <w:rsid w:val="00D27D6F"/>
    <w:rsid w:val="00D328AC"/>
    <w:rsid w:val="00D33DFC"/>
    <w:rsid w:val="00D35548"/>
    <w:rsid w:val="00D416E5"/>
    <w:rsid w:val="00D43964"/>
    <w:rsid w:val="00D43BA1"/>
    <w:rsid w:val="00D44D05"/>
    <w:rsid w:val="00D4656C"/>
    <w:rsid w:val="00D500E2"/>
    <w:rsid w:val="00D50BCA"/>
    <w:rsid w:val="00D50DB5"/>
    <w:rsid w:val="00D520FA"/>
    <w:rsid w:val="00D53C54"/>
    <w:rsid w:val="00D540A3"/>
    <w:rsid w:val="00D55B6E"/>
    <w:rsid w:val="00D603C8"/>
    <w:rsid w:val="00D61571"/>
    <w:rsid w:val="00D63D01"/>
    <w:rsid w:val="00D64C6F"/>
    <w:rsid w:val="00D73077"/>
    <w:rsid w:val="00D73177"/>
    <w:rsid w:val="00D747A1"/>
    <w:rsid w:val="00D7635A"/>
    <w:rsid w:val="00D77216"/>
    <w:rsid w:val="00D7734F"/>
    <w:rsid w:val="00D77F8F"/>
    <w:rsid w:val="00D80489"/>
    <w:rsid w:val="00D80553"/>
    <w:rsid w:val="00D81A9A"/>
    <w:rsid w:val="00D82D5D"/>
    <w:rsid w:val="00D83C50"/>
    <w:rsid w:val="00D8619A"/>
    <w:rsid w:val="00D91862"/>
    <w:rsid w:val="00D91AF7"/>
    <w:rsid w:val="00D92903"/>
    <w:rsid w:val="00D92E4D"/>
    <w:rsid w:val="00D94BC7"/>
    <w:rsid w:val="00D95517"/>
    <w:rsid w:val="00D958E5"/>
    <w:rsid w:val="00D95F99"/>
    <w:rsid w:val="00D95F9F"/>
    <w:rsid w:val="00D965FD"/>
    <w:rsid w:val="00D97279"/>
    <w:rsid w:val="00DA31A3"/>
    <w:rsid w:val="00DA3ADA"/>
    <w:rsid w:val="00DA4438"/>
    <w:rsid w:val="00DB0F1C"/>
    <w:rsid w:val="00DB643B"/>
    <w:rsid w:val="00DB6E5F"/>
    <w:rsid w:val="00DB73D4"/>
    <w:rsid w:val="00DC1852"/>
    <w:rsid w:val="00DC44EB"/>
    <w:rsid w:val="00DC6578"/>
    <w:rsid w:val="00DC6BD1"/>
    <w:rsid w:val="00DD0F66"/>
    <w:rsid w:val="00DD3597"/>
    <w:rsid w:val="00DD4A90"/>
    <w:rsid w:val="00DD6C76"/>
    <w:rsid w:val="00DE4790"/>
    <w:rsid w:val="00DE4A01"/>
    <w:rsid w:val="00DE5E26"/>
    <w:rsid w:val="00DE6848"/>
    <w:rsid w:val="00DE77A8"/>
    <w:rsid w:val="00DF188D"/>
    <w:rsid w:val="00DF18D4"/>
    <w:rsid w:val="00DF6687"/>
    <w:rsid w:val="00DF70B2"/>
    <w:rsid w:val="00E008D1"/>
    <w:rsid w:val="00E05AA5"/>
    <w:rsid w:val="00E144E5"/>
    <w:rsid w:val="00E1659E"/>
    <w:rsid w:val="00E208F5"/>
    <w:rsid w:val="00E2132C"/>
    <w:rsid w:val="00E30942"/>
    <w:rsid w:val="00E31352"/>
    <w:rsid w:val="00E32C87"/>
    <w:rsid w:val="00E331F3"/>
    <w:rsid w:val="00E35808"/>
    <w:rsid w:val="00E43EE4"/>
    <w:rsid w:val="00E47E28"/>
    <w:rsid w:val="00E51976"/>
    <w:rsid w:val="00E52818"/>
    <w:rsid w:val="00E5414C"/>
    <w:rsid w:val="00E549B0"/>
    <w:rsid w:val="00E55A53"/>
    <w:rsid w:val="00E63FED"/>
    <w:rsid w:val="00E658F4"/>
    <w:rsid w:val="00E6591B"/>
    <w:rsid w:val="00E66041"/>
    <w:rsid w:val="00E66477"/>
    <w:rsid w:val="00E7438B"/>
    <w:rsid w:val="00E74B51"/>
    <w:rsid w:val="00E7713C"/>
    <w:rsid w:val="00E77E37"/>
    <w:rsid w:val="00E8215B"/>
    <w:rsid w:val="00E8562A"/>
    <w:rsid w:val="00E86957"/>
    <w:rsid w:val="00E86B19"/>
    <w:rsid w:val="00E86C91"/>
    <w:rsid w:val="00E92BA2"/>
    <w:rsid w:val="00E94B67"/>
    <w:rsid w:val="00E94B9B"/>
    <w:rsid w:val="00E95B31"/>
    <w:rsid w:val="00E95B57"/>
    <w:rsid w:val="00E969C0"/>
    <w:rsid w:val="00EA0C3D"/>
    <w:rsid w:val="00EA211E"/>
    <w:rsid w:val="00EA2756"/>
    <w:rsid w:val="00EA2C7C"/>
    <w:rsid w:val="00EA3753"/>
    <w:rsid w:val="00EA455F"/>
    <w:rsid w:val="00EA54E7"/>
    <w:rsid w:val="00EA75B9"/>
    <w:rsid w:val="00EA75CA"/>
    <w:rsid w:val="00EB0BE6"/>
    <w:rsid w:val="00EB428C"/>
    <w:rsid w:val="00EB562E"/>
    <w:rsid w:val="00EC33E5"/>
    <w:rsid w:val="00EC3650"/>
    <w:rsid w:val="00EC4013"/>
    <w:rsid w:val="00EC5063"/>
    <w:rsid w:val="00EC65BB"/>
    <w:rsid w:val="00ED0DA5"/>
    <w:rsid w:val="00ED1426"/>
    <w:rsid w:val="00ED49A9"/>
    <w:rsid w:val="00ED55BE"/>
    <w:rsid w:val="00ED56BA"/>
    <w:rsid w:val="00ED6E1E"/>
    <w:rsid w:val="00ED7788"/>
    <w:rsid w:val="00EE0F3F"/>
    <w:rsid w:val="00EE1F02"/>
    <w:rsid w:val="00EE2350"/>
    <w:rsid w:val="00EE2CD4"/>
    <w:rsid w:val="00EE37E9"/>
    <w:rsid w:val="00EE5138"/>
    <w:rsid w:val="00EE54DE"/>
    <w:rsid w:val="00EF66BE"/>
    <w:rsid w:val="00F00045"/>
    <w:rsid w:val="00F01615"/>
    <w:rsid w:val="00F01D89"/>
    <w:rsid w:val="00F0317F"/>
    <w:rsid w:val="00F05912"/>
    <w:rsid w:val="00F06B99"/>
    <w:rsid w:val="00F102E6"/>
    <w:rsid w:val="00F10382"/>
    <w:rsid w:val="00F1209C"/>
    <w:rsid w:val="00F13F6F"/>
    <w:rsid w:val="00F15B34"/>
    <w:rsid w:val="00F17833"/>
    <w:rsid w:val="00F200FF"/>
    <w:rsid w:val="00F22AD1"/>
    <w:rsid w:val="00F240A1"/>
    <w:rsid w:val="00F30ADB"/>
    <w:rsid w:val="00F33AB2"/>
    <w:rsid w:val="00F3786F"/>
    <w:rsid w:val="00F4030A"/>
    <w:rsid w:val="00F43F1F"/>
    <w:rsid w:val="00F44C6C"/>
    <w:rsid w:val="00F44C92"/>
    <w:rsid w:val="00F51A2C"/>
    <w:rsid w:val="00F53419"/>
    <w:rsid w:val="00F55662"/>
    <w:rsid w:val="00F621F9"/>
    <w:rsid w:val="00F6246F"/>
    <w:rsid w:val="00F62536"/>
    <w:rsid w:val="00F62A74"/>
    <w:rsid w:val="00F65B7C"/>
    <w:rsid w:val="00F66E1B"/>
    <w:rsid w:val="00F72569"/>
    <w:rsid w:val="00F72C06"/>
    <w:rsid w:val="00F816B9"/>
    <w:rsid w:val="00F81B72"/>
    <w:rsid w:val="00F81CC7"/>
    <w:rsid w:val="00F8229A"/>
    <w:rsid w:val="00F8243B"/>
    <w:rsid w:val="00F8417A"/>
    <w:rsid w:val="00F8626D"/>
    <w:rsid w:val="00F86F7F"/>
    <w:rsid w:val="00F90FD1"/>
    <w:rsid w:val="00F9572E"/>
    <w:rsid w:val="00F97199"/>
    <w:rsid w:val="00FA799B"/>
    <w:rsid w:val="00FB1D31"/>
    <w:rsid w:val="00FB1FC0"/>
    <w:rsid w:val="00FB2E74"/>
    <w:rsid w:val="00FB35BF"/>
    <w:rsid w:val="00FB6C2C"/>
    <w:rsid w:val="00FB7F97"/>
    <w:rsid w:val="00FC38B2"/>
    <w:rsid w:val="00FC406C"/>
    <w:rsid w:val="00FC408B"/>
    <w:rsid w:val="00FC6626"/>
    <w:rsid w:val="00FC7788"/>
    <w:rsid w:val="00FC7B6C"/>
    <w:rsid w:val="00FD0838"/>
    <w:rsid w:val="00FD0A07"/>
    <w:rsid w:val="00FD1727"/>
    <w:rsid w:val="00FD5366"/>
    <w:rsid w:val="00FD6D8A"/>
    <w:rsid w:val="00FD71E7"/>
    <w:rsid w:val="00FE229B"/>
    <w:rsid w:val="00FE3BEE"/>
    <w:rsid w:val="00FF1925"/>
    <w:rsid w:val="00FF4A79"/>
    <w:rsid w:val="00FF4D8E"/>
    <w:rsid w:val="00FF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4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136"/>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Основной текст_"/>
    <w:link w:val="2"/>
    <w:rsid w:val="00EA54E7"/>
    <w:rPr>
      <w:sz w:val="26"/>
      <w:szCs w:val="26"/>
      <w:shd w:val="clear" w:color="auto" w:fill="FFFFFF"/>
    </w:rPr>
  </w:style>
  <w:style w:type="paragraph" w:customStyle="1" w:styleId="2">
    <w:name w:val="Основной текст2"/>
    <w:basedOn w:val="a"/>
    <w:link w:val="a3"/>
    <w:rsid w:val="00EA54E7"/>
    <w:pPr>
      <w:widowControl w:val="0"/>
      <w:shd w:val="clear" w:color="auto" w:fill="FFFFFF"/>
      <w:spacing w:before="360" w:after="0" w:line="322" w:lineRule="exact"/>
      <w:jc w:val="both"/>
    </w:pPr>
    <w:rPr>
      <w:sz w:val="26"/>
      <w:szCs w:val="26"/>
    </w:rPr>
  </w:style>
  <w:style w:type="character" w:styleId="a4">
    <w:name w:val="Hyperlink"/>
    <w:basedOn w:val="a0"/>
    <w:uiPriority w:val="99"/>
    <w:semiHidden/>
    <w:unhideWhenUsed/>
    <w:rsid w:val="00530230"/>
    <w:rPr>
      <w:color w:val="0000FF"/>
      <w:u w:val="single"/>
    </w:rPr>
  </w:style>
  <w:style w:type="paragraph" w:styleId="a5">
    <w:name w:val="header"/>
    <w:basedOn w:val="a"/>
    <w:link w:val="a6"/>
    <w:uiPriority w:val="99"/>
    <w:semiHidden/>
    <w:unhideWhenUsed/>
    <w:rsid w:val="00D7734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7734F"/>
  </w:style>
  <w:style w:type="paragraph" w:styleId="a7">
    <w:name w:val="footer"/>
    <w:basedOn w:val="a"/>
    <w:link w:val="a8"/>
    <w:uiPriority w:val="99"/>
    <w:unhideWhenUsed/>
    <w:rsid w:val="00D773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34F"/>
  </w:style>
  <w:style w:type="paragraph" w:styleId="a9">
    <w:name w:val="Balloon Text"/>
    <w:basedOn w:val="a"/>
    <w:link w:val="aa"/>
    <w:uiPriority w:val="99"/>
    <w:semiHidden/>
    <w:unhideWhenUsed/>
    <w:rsid w:val="005B6D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6DC5"/>
    <w:rPr>
      <w:rFonts w:ascii="Tahoma" w:hAnsi="Tahoma" w:cs="Tahoma"/>
      <w:sz w:val="16"/>
      <w:szCs w:val="16"/>
    </w:rPr>
  </w:style>
  <w:style w:type="table" w:styleId="ab">
    <w:name w:val="Table Grid"/>
    <w:basedOn w:val="a1"/>
    <w:uiPriority w:val="59"/>
    <w:rsid w:val="00EA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0405F1"/>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4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136"/>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Основной текст_"/>
    <w:link w:val="2"/>
    <w:rsid w:val="00EA54E7"/>
    <w:rPr>
      <w:sz w:val="26"/>
      <w:szCs w:val="26"/>
      <w:shd w:val="clear" w:color="auto" w:fill="FFFFFF"/>
    </w:rPr>
  </w:style>
  <w:style w:type="paragraph" w:customStyle="1" w:styleId="2">
    <w:name w:val="Основной текст2"/>
    <w:basedOn w:val="a"/>
    <w:link w:val="a3"/>
    <w:rsid w:val="00EA54E7"/>
    <w:pPr>
      <w:widowControl w:val="0"/>
      <w:shd w:val="clear" w:color="auto" w:fill="FFFFFF"/>
      <w:spacing w:before="360" w:after="0" w:line="322" w:lineRule="exact"/>
      <w:jc w:val="both"/>
    </w:pPr>
    <w:rPr>
      <w:sz w:val="26"/>
      <w:szCs w:val="26"/>
    </w:rPr>
  </w:style>
  <w:style w:type="character" w:styleId="a4">
    <w:name w:val="Hyperlink"/>
    <w:basedOn w:val="a0"/>
    <w:uiPriority w:val="99"/>
    <w:semiHidden/>
    <w:unhideWhenUsed/>
    <w:rsid w:val="00530230"/>
    <w:rPr>
      <w:color w:val="0000FF"/>
      <w:u w:val="single"/>
    </w:rPr>
  </w:style>
  <w:style w:type="paragraph" w:styleId="a5">
    <w:name w:val="header"/>
    <w:basedOn w:val="a"/>
    <w:link w:val="a6"/>
    <w:uiPriority w:val="99"/>
    <w:semiHidden/>
    <w:unhideWhenUsed/>
    <w:rsid w:val="00D7734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7734F"/>
  </w:style>
  <w:style w:type="paragraph" w:styleId="a7">
    <w:name w:val="footer"/>
    <w:basedOn w:val="a"/>
    <w:link w:val="a8"/>
    <w:uiPriority w:val="99"/>
    <w:unhideWhenUsed/>
    <w:rsid w:val="00D773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34F"/>
  </w:style>
  <w:style w:type="paragraph" w:styleId="a9">
    <w:name w:val="Balloon Text"/>
    <w:basedOn w:val="a"/>
    <w:link w:val="aa"/>
    <w:uiPriority w:val="99"/>
    <w:semiHidden/>
    <w:unhideWhenUsed/>
    <w:rsid w:val="005B6D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6DC5"/>
    <w:rPr>
      <w:rFonts w:ascii="Tahoma" w:hAnsi="Tahoma" w:cs="Tahoma"/>
      <w:sz w:val="16"/>
      <w:szCs w:val="16"/>
    </w:rPr>
  </w:style>
  <w:style w:type="table" w:styleId="ab">
    <w:name w:val="Table Grid"/>
    <w:basedOn w:val="a1"/>
    <w:uiPriority w:val="59"/>
    <w:rsid w:val="00EA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0405F1"/>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25609">
      <w:bodyDiv w:val="1"/>
      <w:marLeft w:val="0"/>
      <w:marRight w:val="0"/>
      <w:marTop w:val="0"/>
      <w:marBottom w:val="0"/>
      <w:divBdr>
        <w:top w:val="none" w:sz="0" w:space="0" w:color="auto"/>
        <w:left w:val="none" w:sz="0" w:space="0" w:color="auto"/>
        <w:bottom w:val="none" w:sz="0" w:space="0" w:color="auto"/>
        <w:right w:val="none" w:sz="0" w:space="0" w:color="auto"/>
      </w:divBdr>
    </w:div>
    <w:div w:id="1004279697">
      <w:bodyDiv w:val="1"/>
      <w:marLeft w:val="0"/>
      <w:marRight w:val="0"/>
      <w:marTop w:val="0"/>
      <w:marBottom w:val="0"/>
      <w:divBdr>
        <w:top w:val="none" w:sz="0" w:space="0" w:color="auto"/>
        <w:left w:val="none" w:sz="0" w:space="0" w:color="auto"/>
        <w:bottom w:val="none" w:sz="0" w:space="0" w:color="auto"/>
        <w:right w:val="none" w:sz="0" w:space="0" w:color="auto"/>
      </w:divBdr>
    </w:div>
    <w:div w:id="1304963486">
      <w:bodyDiv w:val="1"/>
      <w:marLeft w:val="0"/>
      <w:marRight w:val="0"/>
      <w:marTop w:val="0"/>
      <w:marBottom w:val="0"/>
      <w:divBdr>
        <w:top w:val="none" w:sz="0" w:space="0" w:color="auto"/>
        <w:left w:val="none" w:sz="0" w:space="0" w:color="auto"/>
        <w:bottom w:val="none" w:sz="0" w:space="0" w:color="auto"/>
        <w:right w:val="none" w:sz="0" w:space="0" w:color="auto"/>
      </w:divBdr>
    </w:div>
    <w:div w:id="1473711632">
      <w:bodyDiv w:val="1"/>
      <w:marLeft w:val="0"/>
      <w:marRight w:val="0"/>
      <w:marTop w:val="0"/>
      <w:marBottom w:val="0"/>
      <w:divBdr>
        <w:top w:val="none" w:sz="0" w:space="0" w:color="auto"/>
        <w:left w:val="none" w:sz="0" w:space="0" w:color="auto"/>
        <w:bottom w:val="none" w:sz="0" w:space="0" w:color="auto"/>
        <w:right w:val="none" w:sz="0" w:space="0" w:color="auto"/>
      </w:divBdr>
    </w:div>
    <w:div w:id="21202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1055;&#1088;&#1086;&#1077;&#1082;&#1090;%20&#1055;&#1086;&#1088;&#1103;&#1076;&#1082;&#1072;%20(&#1091;&#1090;&#1086;&#1095;&#1085;&#1077;&#1085;&#1085;&#1099;&#1081;).docx" TargetMode="External"/><Relationship Id="rId18" Type="http://schemas.openxmlformats.org/officeDocument/2006/relationships/footer" Target="footer2.xm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consultantplus://offline/ref=561328850471597DE9ECB6D368EAA340E84E36E75CEA0CD9C0EFB96B5BB18E2D79A2D0B6F9F7DB58w6S4H" TargetMode="External"/><Relationship Id="rId7" Type="http://schemas.openxmlformats.org/officeDocument/2006/relationships/footnotes" Target="footnotes.xml"/><Relationship Id="rId12" Type="http://schemas.openxmlformats.org/officeDocument/2006/relationships/hyperlink" Target="file:///E:\&#1055;&#1088;&#1086;&#1077;&#1082;&#1090;%20&#1055;&#1086;&#1088;&#1103;&#1076;&#1082;&#1072;%20(&#1091;&#1090;&#1086;&#1095;&#1085;&#1077;&#1085;&#1085;&#1099;&#1081;).docx" TargetMode="External"/><Relationship Id="rId17" Type="http://schemas.openxmlformats.org/officeDocument/2006/relationships/footer" Target="footer1.xm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1055;&#1088;&#1086;&#1077;&#1082;&#1090;%20&#1055;&#1086;&#1088;&#1103;&#1076;&#1082;&#1072;%20(&#1091;&#1090;&#1086;&#1095;&#1085;&#1077;&#1085;&#1085;&#1099;&#1081;).docx" TargetMode="Externa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yperlink" Target="file:///E:\&#1055;&#1088;&#1086;&#1077;&#1082;&#1090;%20&#1055;&#1086;&#1088;&#1103;&#1076;&#1082;&#1072;%20(&#1091;&#1090;&#1086;&#1095;&#1085;&#1077;&#1085;&#1085;&#1099;&#1081;).doc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file:///E:\&#1055;&#1088;&#1086;&#1077;&#1082;&#1090;%20&#1055;&#1086;&#1088;&#1103;&#1076;&#1082;&#1072;%20(&#1091;&#1090;&#1086;&#1095;&#1085;&#1077;&#1085;&#1085;&#1099;&#1081;).docx" TargetMode="External"/><Relationship Id="rId14" Type="http://schemas.openxmlformats.org/officeDocument/2006/relationships/hyperlink" Target="file:///E:\&#1055;&#1088;&#1086;&#1077;&#1082;&#1090;%20&#1055;&#1086;&#1088;&#1103;&#1076;&#1082;&#1072;%20(&#1091;&#1090;&#1086;&#1095;&#1085;&#1077;&#1085;&#1085;&#1099;&#1081;).docx" TargetMode="External"/><Relationship Id="rId22" Type="http://schemas.openxmlformats.org/officeDocument/2006/relationships/image" Target="media/image1.wmf"/><Relationship Id="rId27"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4F0F9-2F21-4D9C-8F6D-01702016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8757</Words>
  <Characters>49915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2017-11-07T09:48:00Z</cp:lastPrinted>
  <dcterms:created xsi:type="dcterms:W3CDTF">2017-11-16T14:16:00Z</dcterms:created>
  <dcterms:modified xsi:type="dcterms:W3CDTF">2017-11-16T14:16:00Z</dcterms:modified>
</cp:coreProperties>
</file>