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8D" w:rsidRDefault="00FC248D" w:rsidP="00D96F93">
      <w:pPr>
        <w:jc w:val="center"/>
        <w:rPr>
          <w:b/>
        </w:rPr>
      </w:pPr>
      <w:r>
        <w:rPr>
          <w:b/>
        </w:rPr>
        <w:t>1971 провер</w:t>
      </w:r>
      <w:r w:rsidR="00D96F93" w:rsidRPr="006212C8">
        <w:rPr>
          <w:b/>
        </w:rPr>
        <w:t>к</w:t>
      </w:r>
      <w:r>
        <w:rPr>
          <w:b/>
        </w:rPr>
        <w:t>а</w:t>
      </w:r>
      <w:r w:rsidR="00D96F93" w:rsidRPr="006212C8">
        <w:rPr>
          <w:b/>
        </w:rPr>
        <w:t xml:space="preserve"> </w:t>
      </w:r>
      <w:r w:rsidR="006E25CF" w:rsidRPr="006212C8">
        <w:rPr>
          <w:b/>
        </w:rPr>
        <w:t xml:space="preserve">в сфере лицензирования </w:t>
      </w:r>
    </w:p>
    <w:p w:rsidR="00FC248D" w:rsidRDefault="00FC248D" w:rsidP="00D96F93">
      <w:pPr>
        <w:jc w:val="center"/>
        <w:rPr>
          <w:b/>
        </w:rPr>
      </w:pPr>
      <w:proofErr w:type="gramStart"/>
      <w:r>
        <w:rPr>
          <w:b/>
        </w:rPr>
        <w:t>проведена</w:t>
      </w:r>
      <w:proofErr w:type="gramEnd"/>
      <w:r w:rsidR="006E25CF" w:rsidRPr="006212C8">
        <w:rPr>
          <w:b/>
        </w:rPr>
        <w:t xml:space="preserve"> Министерством потребительского рынка и услуг Московской области </w:t>
      </w:r>
    </w:p>
    <w:p w:rsidR="00A14A4A" w:rsidRPr="006212C8" w:rsidRDefault="006E25CF" w:rsidP="00D96F93">
      <w:pPr>
        <w:jc w:val="center"/>
        <w:rPr>
          <w:b/>
        </w:rPr>
      </w:pPr>
      <w:r w:rsidRPr="006212C8">
        <w:rPr>
          <w:b/>
        </w:rPr>
        <w:t>в первом полугодии</w:t>
      </w:r>
      <w:r w:rsidR="00FC248D">
        <w:rPr>
          <w:b/>
        </w:rPr>
        <w:t xml:space="preserve"> </w:t>
      </w:r>
    </w:p>
    <w:p w:rsidR="006E25CF" w:rsidRPr="006E25CF" w:rsidRDefault="006E25CF" w:rsidP="00FC248D">
      <w:pPr>
        <w:rPr>
          <w:b/>
        </w:rPr>
      </w:pPr>
      <w:proofErr w:type="gramStart"/>
      <w:r w:rsidRPr="006E25CF">
        <w:rPr>
          <w:b/>
        </w:rPr>
        <w:t>Комментарий министра</w:t>
      </w:r>
      <w:proofErr w:type="gramEnd"/>
      <w:r w:rsidRPr="006E25CF">
        <w:rPr>
          <w:b/>
        </w:rPr>
        <w:t xml:space="preserve"> потребительского рынка и услуг Московской области Владимира Посаженникова:</w:t>
      </w:r>
    </w:p>
    <w:p w:rsidR="009E5DCE" w:rsidRPr="009E5DCE" w:rsidRDefault="009E5DCE" w:rsidP="009E5DCE">
      <w:r w:rsidRPr="009E5DCE">
        <w:t>В первом полугодии 2016 года Министерство потребительского рынка и услуг Московской области провело 1971 проверку в сфере лицензирования. Речь идет, в том числе, о проверках по заявлению лицензиатов (соискателей) на получение, продление, переоформление лицензии на розничную продажу алкоголя; а также о плановых проверках лицензиатов, осуществляющих розничную продажу алкогольной продукции на основании ранее выданных лицензий.</w:t>
      </w:r>
      <w:bookmarkStart w:id="0" w:name="_GoBack"/>
      <w:bookmarkEnd w:id="0"/>
    </w:p>
    <w:p w:rsidR="00D96F93" w:rsidRDefault="00E46EE7" w:rsidP="006E25CF">
      <w:pPr>
        <w:ind w:firstLine="708"/>
      </w:pPr>
      <w:r>
        <w:t>По результатам проведенных проверок было выдано 189 предписаний, а также 227 юридических лиц привлечено к административной ответственности.</w:t>
      </w:r>
    </w:p>
    <w:p w:rsidR="006212C8" w:rsidRDefault="006212C8" w:rsidP="006E25CF">
      <w:pPr>
        <w:ind w:firstLine="708"/>
      </w:pPr>
      <w:r>
        <w:t>При этом</w:t>
      </w:r>
      <w:proofErr w:type="gramStart"/>
      <w:r>
        <w:t>,</w:t>
      </w:r>
      <w:proofErr w:type="gramEnd"/>
      <w:r>
        <w:t xml:space="preserve"> наиболее частыми являются следующие нарушения:</w:t>
      </w:r>
    </w:p>
    <w:p w:rsidR="006212C8" w:rsidRPr="00A465DB" w:rsidRDefault="006212C8" w:rsidP="006212C8">
      <w:pPr>
        <w:rPr>
          <w:sz w:val="26"/>
          <w:szCs w:val="26"/>
        </w:rPr>
      </w:pPr>
      <w:r w:rsidRPr="00A465DB">
        <w:rPr>
          <w:sz w:val="26"/>
          <w:szCs w:val="26"/>
        </w:rPr>
        <w:t xml:space="preserve">- наличие в </w:t>
      </w:r>
      <w:proofErr w:type="gramStart"/>
      <w:r w:rsidRPr="00A465DB">
        <w:rPr>
          <w:sz w:val="26"/>
          <w:szCs w:val="26"/>
        </w:rPr>
        <w:t>представленных</w:t>
      </w:r>
      <w:proofErr w:type="gramEnd"/>
      <w:r w:rsidRPr="00A465DB">
        <w:rPr>
          <w:sz w:val="26"/>
          <w:szCs w:val="26"/>
        </w:rPr>
        <w:t xml:space="preserve"> соискателем лицензии заявлении о предоставлении лицензии и прилагаемых к нему документах недостоверной информации, а именно: фактическое несоответствие адресов объектов заявленных для целей лицензирования, адресам, указанным в правоустанавливающих документах на арендуемые, находящиеся в собственности здани</w:t>
      </w:r>
      <w:r w:rsidR="00601F55">
        <w:rPr>
          <w:sz w:val="26"/>
          <w:szCs w:val="26"/>
        </w:rPr>
        <w:t>я,</w:t>
      </w:r>
      <w:r w:rsidRPr="00A465DB">
        <w:rPr>
          <w:sz w:val="26"/>
          <w:szCs w:val="26"/>
        </w:rPr>
        <w:t xml:space="preserve"> сооружения (наличие несуществующих населенных пунктов, муниципальных образований, пр.)</w:t>
      </w:r>
      <w:r>
        <w:rPr>
          <w:sz w:val="26"/>
          <w:szCs w:val="26"/>
        </w:rPr>
        <w:t>;</w:t>
      </w:r>
    </w:p>
    <w:p w:rsidR="006212C8" w:rsidRPr="00A465DB" w:rsidRDefault="006212C8" w:rsidP="006212C8">
      <w:pPr>
        <w:rPr>
          <w:sz w:val="26"/>
          <w:szCs w:val="26"/>
        </w:rPr>
      </w:pPr>
      <w:r w:rsidRPr="00A465DB">
        <w:rPr>
          <w:sz w:val="26"/>
          <w:szCs w:val="26"/>
        </w:rPr>
        <w:t>- наличие  у заявителя на дату подачи заявления в лицензирующий орган задолженности по уплате налогов и сборов</w:t>
      </w:r>
      <w:r>
        <w:rPr>
          <w:sz w:val="26"/>
          <w:szCs w:val="26"/>
        </w:rPr>
        <w:t>;</w:t>
      </w:r>
    </w:p>
    <w:p w:rsidR="006212C8" w:rsidRPr="00A465DB" w:rsidRDefault="006212C8" w:rsidP="006212C8">
      <w:pPr>
        <w:rPr>
          <w:sz w:val="26"/>
          <w:szCs w:val="26"/>
        </w:rPr>
      </w:pPr>
      <w:r w:rsidRPr="00A465DB">
        <w:rPr>
          <w:sz w:val="26"/>
          <w:szCs w:val="26"/>
        </w:rPr>
        <w:t xml:space="preserve">- представление недостоверной и искаженной информации в  правоустанавливающих документах на занимаемые торговые и складские помещения (незаконная перепланировка объектов лицензирования, наличие недостоверных сведений в документах </w:t>
      </w:r>
      <w:r>
        <w:rPr>
          <w:sz w:val="26"/>
          <w:szCs w:val="26"/>
        </w:rPr>
        <w:t xml:space="preserve"> о праве собственности, аренды);</w:t>
      </w:r>
    </w:p>
    <w:p w:rsidR="006212C8" w:rsidRPr="00A465DB" w:rsidRDefault="006212C8" w:rsidP="006212C8">
      <w:pPr>
        <w:rPr>
          <w:sz w:val="26"/>
          <w:szCs w:val="26"/>
        </w:rPr>
      </w:pPr>
      <w:r w:rsidRPr="00A465DB">
        <w:rPr>
          <w:sz w:val="26"/>
          <w:szCs w:val="26"/>
        </w:rPr>
        <w:t>- нахождение объекта лицензирования  на территории определённой органами местного самоуправления в границах,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E46EE7" w:rsidRDefault="00E46EE7" w:rsidP="006E25CF">
      <w:pPr>
        <w:ind w:firstLine="708"/>
      </w:pPr>
      <w:r>
        <w:t xml:space="preserve"> </w:t>
      </w:r>
    </w:p>
    <w:sectPr w:rsidR="00E46EE7" w:rsidSect="0077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96F93"/>
    <w:rsid w:val="000C7271"/>
    <w:rsid w:val="005063D0"/>
    <w:rsid w:val="00601F55"/>
    <w:rsid w:val="006212C8"/>
    <w:rsid w:val="006E25CF"/>
    <w:rsid w:val="00774017"/>
    <w:rsid w:val="009E5DCE"/>
    <w:rsid w:val="00A14A4A"/>
    <w:rsid w:val="00D96F93"/>
    <w:rsid w:val="00E46EE7"/>
    <w:rsid w:val="00FC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Е.А.</dc:creator>
  <cp:lastModifiedBy>Кузьмона Ольга</cp:lastModifiedBy>
  <cp:revision>2</cp:revision>
  <dcterms:created xsi:type="dcterms:W3CDTF">2016-07-13T11:19:00Z</dcterms:created>
  <dcterms:modified xsi:type="dcterms:W3CDTF">2016-07-13T11:19:00Z</dcterms:modified>
</cp:coreProperties>
</file>