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BF" w:rsidRDefault="002E39BF" w:rsidP="00273E7A">
      <w:pPr>
        <w:jc w:val="center"/>
        <w:rPr>
          <w:sz w:val="24"/>
          <w:szCs w:val="24"/>
        </w:rPr>
      </w:pPr>
    </w:p>
    <w:p w:rsidR="00700C6F" w:rsidRPr="002018F2" w:rsidRDefault="002018F2" w:rsidP="00133BD7">
      <w:pPr>
        <w:jc w:val="center"/>
        <w:outlineLvl w:val="0"/>
        <w:rPr>
          <w:b/>
          <w:sz w:val="24"/>
          <w:szCs w:val="24"/>
        </w:rPr>
      </w:pPr>
      <w:r w:rsidRPr="002018F2">
        <w:rPr>
          <w:b/>
          <w:sz w:val="24"/>
          <w:szCs w:val="24"/>
        </w:rPr>
        <w:t>Информация</w:t>
      </w:r>
    </w:p>
    <w:p w:rsidR="002018F2" w:rsidRPr="002018F2" w:rsidRDefault="002018F2" w:rsidP="002018F2">
      <w:pPr>
        <w:jc w:val="center"/>
        <w:rPr>
          <w:b/>
          <w:sz w:val="24"/>
          <w:szCs w:val="24"/>
        </w:rPr>
      </w:pPr>
      <w:r w:rsidRPr="002018F2">
        <w:rPr>
          <w:b/>
          <w:sz w:val="24"/>
          <w:szCs w:val="24"/>
        </w:rPr>
        <w:t>о результатах контрольного мероприятия</w:t>
      </w:r>
      <w:r w:rsidR="00546456">
        <w:rPr>
          <w:b/>
          <w:sz w:val="24"/>
          <w:szCs w:val="24"/>
        </w:rPr>
        <w:t>,</w:t>
      </w:r>
      <w:r w:rsidR="00546456" w:rsidRPr="00546456">
        <w:rPr>
          <w:b/>
          <w:sz w:val="24"/>
          <w:szCs w:val="24"/>
        </w:rPr>
        <w:t xml:space="preserve"> </w:t>
      </w:r>
      <w:r w:rsidR="00546456" w:rsidRPr="00976FA5">
        <w:rPr>
          <w:b/>
          <w:sz w:val="24"/>
          <w:szCs w:val="24"/>
        </w:rPr>
        <w:t>проведенного</w:t>
      </w:r>
      <w:r w:rsidR="00CD1FD8">
        <w:rPr>
          <w:b/>
          <w:sz w:val="24"/>
          <w:szCs w:val="24"/>
        </w:rPr>
        <w:t xml:space="preserve"> </w:t>
      </w:r>
      <w:proofErr w:type="gramStart"/>
      <w:r w:rsidR="00CD1FD8">
        <w:rPr>
          <w:b/>
          <w:sz w:val="24"/>
          <w:szCs w:val="24"/>
        </w:rPr>
        <w:t>в</w:t>
      </w:r>
      <w:proofErr w:type="gramEnd"/>
    </w:p>
    <w:p w:rsidR="00623D7E" w:rsidRDefault="00CD1FD8" w:rsidP="002018F2">
      <w:pPr>
        <w:jc w:val="center"/>
        <w:rPr>
          <w:b/>
          <w:sz w:val="24"/>
          <w:szCs w:val="24"/>
        </w:rPr>
      </w:pPr>
      <w:r w:rsidRPr="00CD1FD8">
        <w:rPr>
          <w:b/>
          <w:sz w:val="24"/>
          <w:szCs w:val="24"/>
        </w:rPr>
        <w:t>Муниципально</w:t>
      </w:r>
      <w:r>
        <w:rPr>
          <w:b/>
          <w:sz w:val="24"/>
          <w:szCs w:val="24"/>
        </w:rPr>
        <w:t>м</w:t>
      </w:r>
      <w:r w:rsidRPr="00CD1FD8">
        <w:rPr>
          <w:b/>
          <w:sz w:val="24"/>
          <w:szCs w:val="24"/>
        </w:rPr>
        <w:t xml:space="preserve"> казенно</w:t>
      </w:r>
      <w:r>
        <w:rPr>
          <w:b/>
          <w:sz w:val="24"/>
          <w:szCs w:val="24"/>
        </w:rPr>
        <w:t>м</w:t>
      </w:r>
      <w:r w:rsidRPr="00CD1FD8">
        <w:rPr>
          <w:b/>
          <w:sz w:val="24"/>
          <w:szCs w:val="24"/>
        </w:rPr>
        <w:t xml:space="preserve"> </w:t>
      </w:r>
      <w:proofErr w:type="gramStart"/>
      <w:r w:rsidRPr="00CD1FD8">
        <w:rPr>
          <w:b/>
          <w:sz w:val="24"/>
          <w:szCs w:val="24"/>
        </w:rPr>
        <w:t>учреждени</w:t>
      </w:r>
      <w:r>
        <w:rPr>
          <w:b/>
          <w:sz w:val="24"/>
          <w:szCs w:val="24"/>
        </w:rPr>
        <w:t>и</w:t>
      </w:r>
      <w:proofErr w:type="gramEnd"/>
      <w:r w:rsidRPr="00CD1FD8">
        <w:rPr>
          <w:b/>
          <w:sz w:val="24"/>
          <w:szCs w:val="24"/>
        </w:rPr>
        <w:t xml:space="preserve"> Рузского муниципального района </w:t>
      </w:r>
    </w:p>
    <w:p w:rsidR="00584466" w:rsidRDefault="00CD1FD8" w:rsidP="002018F2">
      <w:pPr>
        <w:jc w:val="center"/>
        <w:rPr>
          <w:b/>
          <w:sz w:val="24"/>
          <w:szCs w:val="24"/>
        </w:rPr>
      </w:pPr>
      <w:r w:rsidRPr="00CD1FD8">
        <w:rPr>
          <w:b/>
          <w:sz w:val="24"/>
          <w:szCs w:val="24"/>
        </w:rPr>
        <w:t>«Комитет по культуре»</w:t>
      </w:r>
    </w:p>
    <w:p w:rsidR="00623D7E" w:rsidRPr="00CD1FD8" w:rsidRDefault="00623D7E" w:rsidP="002018F2">
      <w:pPr>
        <w:jc w:val="center"/>
        <w:rPr>
          <w:b/>
          <w:sz w:val="24"/>
          <w:szCs w:val="24"/>
        </w:rPr>
      </w:pPr>
    </w:p>
    <w:p w:rsidR="00584466" w:rsidRPr="002332EC" w:rsidRDefault="00584466" w:rsidP="00584466">
      <w:pPr>
        <w:ind w:firstLine="709"/>
        <w:rPr>
          <w:b/>
          <w:sz w:val="24"/>
          <w:szCs w:val="24"/>
        </w:rPr>
      </w:pPr>
      <w:r w:rsidRPr="002332EC">
        <w:rPr>
          <w:b/>
          <w:sz w:val="24"/>
          <w:szCs w:val="24"/>
        </w:rPr>
        <w:t>1.Основание для проведения контрольного мероприятия:</w:t>
      </w:r>
    </w:p>
    <w:p w:rsidR="00584466" w:rsidRPr="00584466" w:rsidRDefault="009B281C" w:rsidP="00220B2E">
      <w:pPr>
        <w:pStyle w:val="af4"/>
        <w:numPr>
          <w:ilvl w:val="0"/>
          <w:numId w:val="35"/>
        </w:numPr>
        <w:spacing w:after="0" w:line="360" w:lineRule="auto"/>
        <w:ind w:left="714" w:hanging="357"/>
        <w:jc w:val="both"/>
        <w:rPr>
          <w:sz w:val="24"/>
          <w:szCs w:val="24"/>
        </w:rPr>
      </w:pPr>
      <w:r>
        <w:rPr>
          <w:rFonts w:ascii="Times New Roman" w:hAnsi="Times New Roman" w:cs="Times New Roman"/>
          <w:sz w:val="24"/>
          <w:szCs w:val="24"/>
        </w:rPr>
        <w:t>п</w:t>
      </w:r>
      <w:r w:rsidR="00584466" w:rsidRPr="00584466">
        <w:rPr>
          <w:rFonts w:ascii="Times New Roman" w:hAnsi="Times New Roman" w:cs="Times New Roman"/>
          <w:sz w:val="24"/>
          <w:szCs w:val="24"/>
        </w:rPr>
        <w:t xml:space="preserve">лан </w:t>
      </w:r>
      <w:r w:rsidR="00332DBC">
        <w:rPr>
          <w:rFonts w:ascii="Times New Roman" w:hAnsi="Times New Roman" w:cs="Times New Roman"/>
          <w:sz w:val="24"/>
          <w:szCs w:val="24"/>
        </w:rPr>
        <w:t>проверок</w:t>
      </w:r>
      <w:r w:rsidR="00584466" w:rsidRPr="00584466">
        <w:rPr>
          <w:rFonts w:ascii="Times New Roman" w:hAnsi="Times New Roman" w:cs="Times New Roman"/>
          <w:sz w:val="24"/>
          <w:szCs w:val="24"/>
        </w:rPr>
        <w:t xml:space="preserve"> </w:t>
      </w:r>
      <w:r>
        <w:rPr>
          <w:rFonts w:ascii="Times New Roman" w:hAnsi="Times New Roman" w:cs="Times New Roman"/>
          <w:sz w:val="24"/>
          <w:szCs w:val="24"/>
        </w:rPr>
        <w:t>ф</w:t>
      </w:r>
      <w:r w:rsidR="00584466" w:rsidRPr="00584466">
        <w:rPr>
          <w:rFonts w:ascii="Times New Roman" w:hAnsi="Times New Roman" w:cs="Times New Roman"/>
          <w:sz w:val="24"/>
          <w:szCs w:val="24"/>
        </w:rPr>
        <w:t>инансового управления администрации Рузского муниципального района на</w:t>
      </w:r>
      <w:r>
        <w:rPr>
          <w:rFonts w:ascii="Times New Roman" w:hAnsi="Times New Roman" w:cs="Times New Roman"/>
          <w:sz w:val="24"/>
          <w:szCs w:val="24"/>
        </w:rPr>
        <w:t xml:space="preserve"> 1 полугодие</w:t>
      </w:r>
      <w:r w:rsidR="00584466" w:rsidRPr="00584466">
        <w:rPr>
          <w:rFonts w:ascii="Times New Roman" w:hAnsi="Times New Roman" w:cs="Times New Roman"/>
          <w:sz w:val="24"/>
          <w:szCs w:val="24"/>
        </w:rPr>
        <w:t xml:space="preserve"> 201</w:t>
      </w:r>
      <w:r>
        <w:rPr>
          <w:rFonts w:ascii="Times New Roman" w:hAnsi="Times New Roman" w:cs="Times New Roman"/>
          <w:sz w:val="24"/>
          <w:szCs w:val="24"/>
        </w:rPr>
        <w:t>6</w:t>
      </w:r>
      <w:r w:rsidR="00584466" w:rsidRPr="00584466">
        <w:rPr>
          <w:rFonts w:ascii="Times New Roman" w:hAnsi="Times New Roman" w:cs="Times New Roman"/>
          <w:sz w:val="24"/>
          <w:szCs w:val="24"/>
        </w:rPr>
        <w:t xml:space="preserve"> год</w:t>
      </w:r>
      <w:r w:rsidR="003001D4">
        <w:rPr>
          <w:rFonts w:ascii="Times New Roman" w:hAnsi="Times New Roman" w:cs="Times New Roman"/>
          <w:sz w:val="24"/>
          <w:szCs w:val="24"/>
        </w:rPr>
        <w:t>а,</w:t>
      </w:r>
      <w:r w:rsidR="003001D4" w:rsidRPr="003001D4">
        <w:rPr>
          <w:rFonts w:ascii="Times New Roman" w:hAnsi="Times New Roman" w:cs="Times New Roman"/>
          <w:sz w:val="24"/>
          <w:szCs w:val="24"/>
        </w:rPr>
        <w:t xml:space="preserve"> </w:t>
      </w:r>
      <w:r w:rsidR="003001D4">
        <w:rPr>
          <w:rFonts w:ascii="Times New Roman" w:hAnsi="Times New Roman" w:cs="Times New Roman"/>
          <w:sz w:val="24"/>
          <w:szCs w:val="24"/>
        </w:rPr>
        <w:t xml:space="preserve">утвержденный </w:t>
      </w:r>
      <w:r w:rsidR="003001D4" w:rsidRPr="00122F6B">
        <w:rPr>
          <w:rFonts w:ascii="Times New Roman" w:hAnsi="Times New Roman" w:cs="Times New Roman"/>
          <w:sz w:val="24"/>
          <w:szCs w:val="24"/>
        </w:rPr>
        <w:t>постановлением администрации Рузского муниципального района от 25.12.2015 г. № 2658</w:t>
      </w:r>
      <w:r w:rsidR="00584466" w:rsidRPr="00584466">
        <w:rPr>
          <w:rFonts w:ascii="Times New Roman" w:hAnsi="Times New Roman" w:cs="Times New Roman"/>
          <w:sz w:val="24"/>
          <w:szCs w:val="24"/>
        </w:rPr>
        <w:t>;</w:t>
      </w:r>
    </w:p>
    <w:p w:rsidR="00584466" w:rsidRPr="00584466" w:rsidRDefault="00584466" w:rsidP="00220B2E">
      <w:pPr>
        <w:pStyle w:val="af4"/>
        <w:numPr>
          <w:ilvl w:val="0"/>
          <w:numId w:val="35"/>
        </w:numPr>
        <w:spacing w:after="0" w:line="360" w:lineRule="auto"/>
        <w:ind w:left="714" w:hanging="357"/>
        <w:jc w:val="both"/>
        <w:rPr>
          <w:sz w:val="24"/>
          <w:szCs w:val="24"/>
        </w:rPr>
      </w:pPr>
      <w:r w:rsidRPr="00584466">
        <w:rPr>
          <w:rFonts w:ascii="Times New Roman" w:hAnsi="Times New Roman" w:cs="Times New Roman"/>
          <w:sz w:val="24"/>
          <w:szCs w:val="24"/>
        </w:rPr>
        <w:t xml:space="preserve">приказ начальника финансового управления администрации Рузского муниципального района  от </w:t>
      </w:r>
      <w:r w:rsidR="009B281C">
        <w:rPr>
          <w:rFonts w:ascii="Times New Roman" w:hAnsi="Times New Roman" w:cs="Times New Roman"/>
          <w:sz w:val="24"/>
          <w:szCs w:val="24"/>
        </w:rPr>
        <w:t>1</w:t>
      </w:r>
      <w:r w:rsidR="00CD1FD8">
        <w:rPr>
          <w:rFonts w:ascii="Times New Roman" w:hAnsi="Times New Roman" w:cs="Times New Roman"/>
          <w:sz w:val="24"/>
          <w:szCs w:val="24"/>
        </w:rPr>
        <w:t>1</w:t>
      </w:r>
      <w:r w:rsidRPr="00584466">
        <w:rPr>
          <w:rFonts w:ascii="Times New Roman" w:hAnsi="Times New Roman" w:cs="Times New Roman"/>
          <w:sz w:val="24"/>
          <w:szCs w:val="24"/>
        </w:rPr>
        <w:t xml:space="preserve"> </w:t>
      </w:r>
      <w:r w:rsidR="00CD1FD8">
        <w:rPr>
          <w:rFonts w:ascii="Times New Roman" w:hAnsi="Times New Roman" w:cs="Times New Roman"/>
          <w:sz w:val="24"/>
          <w:szCs w:val="24"/>
        </w:rPr>
        <w:t>феврал</w:t>
      </w:r>
      <w:r w:rsidR="009B281C">
        <w:rPr>
          <w:rFonts w:ascii="Times New Roman" w:hAnsi="Times New Roman" w:cs="Times New Roman"/>
          <w:sz w:val="24"/>
          <w:szCs w:val="24"/>
        </w:rPr>
        <w:t>я</w:t>
      </w:r>
      <w:r w:rsidRPr="00584466">
        <w:rPr>
          <w:rFonts w:ascii="Times New Roman" w:hAnsi="Times New Roman" w:cs="Times New Roman"/>
          <w:sz w:val="24"/>
          <w:szCs w:val="24"/>
        </w:rPr>
        <w:t xml:space="preserve"> 201</w:t>
      </w:r>
      <w:r w:rsidR="009B281C">
        <w:rPr>
          <w:rFonts w:ascii="Times New Roman" w:hAnsi="Times New Roman" w:cs="Times New Roman"/>
          <w:sz w:val="24"/>
          <w:szCs w:val="24"/>
        </w:rPr>
        <w:t>6</w:t>
      </w:r>
      <w:r w:rsidRPr="00584466">
        <w:rPr>
          <w:rFonts w:ascii="Times New Roman" w:hAnsi="Times New Roman" w:cs="Times New Roman"/>
          <w:sz w:val="24"/>
          <w:szCs w:val="24"/>
        </w:rPr>
        <w:t xml:space="preserve"> года №</w:t>
      </w:r>
      <w:r w:rsidR="00CD1FD8">
        <w:rPr>
          <w:rFonts w:ascii="Times New Roman" w:hAnsi="Times New Roman" w:cs="Times New Roman"/>
          <w:sz w:val="24"/>
          <w:szCs w:val="24"/>
        </w:rPr>
        <w:t>13</w:t>
      </w:r>
      <w:r w:rsidRPr="00584466">
        <w:rPr>
          <w:rFonts w:ascii="Times New Roman" w:hAnsi="Times New Roman" w:cs="Times New Roman"/>
          <w:sz w:val="24"/>
          <w:szCs w:val="24"/>
        </w:rPr>
        <w:t>.</w:t>
      </w:r>
    </w:p>
    <w:p w:rsidR="00584466" w:rsidRPr="002332EC" w:rsidRDefault="00584466" w:rsidP="002332EC">
      <w:pPr>
        <w:spacing w:line="360" w:lineRule="auto"/>
        <w:ind w:left="360" w:firstLine="349"/>
        <w:rPr>
          <w:b/>
          <w:sz w:val="24"/>
          <w:szCs w:val="24"/>
        </w:rPr>
      </w:pPr>
      <w:r w:rsidRPr="002332EC">
        <w:rPr>
          <w:b/>
          <w:sz w:val="24"/>
          <w:szCs w:val="24"/>
        </w:rPr>
        <w:t>2. Предмет контрольного мероприятия:</w:t>
      </w:r>
    </w:p>
    <w:p w:rsidR="00AF76AF" w:rsidRDefault="00AF76AF" w:rsidP="00584466">
      <w:pPr>
        <w:ind w:left="360" w:firstLine="349"/>
        <w:rPr>
          <w:sz w:val="24"/>
          <w:szCs w:val="24"/>
        </w:rPr>
      </w:pPr>
      <w:r w:rsidRPr="000F7608">
        <w:rPr>
          <w:sz w:val="24"/>
          <w:szCs w:val="24"/>
        </w:rPr>
        <w:t xml:space="preserve">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w:t>
      </w:r>
      <w:r w:rsidR="00623D7E" w:rsidRPr="00623D7E">
        <w:rPr>
          <w:sz w:val="24"/>
          <w:szCs w:val="24"/>
        </w:rPr>
        <w:t>Муниципальн</w:t>
      </w:r>
      <w:r w:rsidR="00623D7E">
        <w:rPr>
          <w:sz w:val="24"/>
          <w:szCs w:val="24"/>
        </w:rPr>
        <w:t>ы</w:t>
      </w:r>
      <w:r w:rsidR="00623D7E" w:rsidRPr="00623D7E">
        <w:rPr>
          <w:sz w:val="24"/>
          <w:szCs w:val="24"/>
        </w:rPr>
        <w:t>м казенн</w:t>
      </w:r>
      <w:r w:rsidR="00623D7E">
        <w:rPr>
          <w:sz w:val="24"/>
          <w:szCs w:val="24"/>
        </w:rPr>
        <w:t>ы</w:t>
      </w:r>
      <w:r w:rsidR="00623D7E" w:rsidRPr="00623D7E">
        <w:rPr>
          <w:sz w:val="24"/>
          <w:szCs w:val="24"/>
        </w:rPr>
        <w:t>м учреждени</w:t>
      </w:r>
      <w:r w:rsidR="00623D7E">
        <w:rPr>
          <w:sz w:val="24"/>
          <w:szCs w:val="24"/>
        </w:rPr>
        <w:t>ем</w:t>
      </w:r>
      <w:r w:rsidR="00623D7E" w:rsidRPr="00623D7E">
        <w:rPr>
          <w:sz w:val="24"/>
          <w:szCs w:val="24"/>
        </w:rPr>
        <w:t xml:space="preserve"> Рузского муниципального района «Комитет по культуре»</w:t>
      </w:r>
      <w:r w:rsidR="00623D7E">
        <w:rPr>
          <w:sz w:val="24"/>
          <w:szCs w:val="24"/>
        </w:rPr>
        <w:t>.</w:t>
      </w:r>
    </w:p>
    <w:p w:rsidR="008A1F59" w:rsidRPr="008A1F59" w:rsidRDefault="008A1F59" w:rsidP="00584466">
      <w:pPr>
        <w:ind w:left="360" w:firstLine="349"/>
        <w:rPr>
          <w:b/>
          <w:sz w:val="24"/>
          <w:szCs w:val="24"/>
        </w:rPr>
      </w:pPr>
      <w:r w:rsidRPr="008A1F59">
        <w:rPr>
          <w:b/>
          <w:sz w:val="24"/>
          <w:szCs w:val="24"/>
        </w:rPr>
        <w:t>3. Объект проверки:</w:t>
      </w:r>
    </w:p>
    <w:p w:rsidR="008A1F59" w:rsidRPr="0020168C" w:rsidRDefault="00BC129E" w:rsidP="008A1F59">
      <w:pPr>
        <w:pStyle w:val="ae"/>
        <w:shd w:val="clear" w:color="auto" w:fill="FFFFFF"/>
        <w:spacing w:before="0" w:beforeAutospacing="0" w:after="0" w:line="360" w:lineRule="auto"/>
        <w:ind w:left="360" w:firstLine="349"/>
        <w:jc w:val="both"/>
        <w:rPr>
          <w:color w:val="323232"/>
        </w:rPr>
      </w:pPr>
      <w:r>
        <w:t>Муниципальное казенное учреждение Рузского муниципального рай</w:t>
      </w:r>
      <w:r>
        <w:tab/>
        <w:t>она «Комитет по культуре»</w:t>
      </w:r>
      <w:r w:rsidR="0020168C">
        <w:t xml:space="preserve">, </w:t>
      </w:r>
      <w:r w:rsidR="008A1F59" w:rsidRPr="008A1F59">
        <w:rPr>
          <w:color w:val="323232"/>
        </w:rPr>
        <w:t>ИНН/КПП 507</w:t>
      </w:r>
      <w:r>
        <w:rPr>
          <w:color w:val="323232"/>
        </w:rPr>
        <w:t>5001297</w:t>
      </w:r>
      <w:r w:rsidR="008A1F59" w:rsidRPr="008A1F59">
        <w:rPr>
          <w:color w:val="323232"/>
        </w:rPr>
        <w:t xml:space="preserve">/507501001. Адрес местонахождения: </w:t>
      </w:r>
      <w:r w:rsidR="0020168C" w:rsidRPr="0020168C">
        <w:rPr>
          <w:color w:val="323232"/>
        </w:rPr>
        <w:t>143</w:t>
      </w:r>
      <w:r>
        <w:rPr>
          <w:color w:val="323232"/>
        </w:rPr>
        <w:t>103</w:t>
      </w:r>
      <w:r w:rsidR="0020168C" w:rsidRPr="0020168C">
        <w:rPr>
          <w:color w:val="323232"/>
        </w:rPr>
        <w:t xml:space="preserve">, Московская область, </w:t>
      </w:r>
      <w:proofErr w:type="gramStart"/>
      <w:r>
        <w:rPr>
          <w:color w:val="323232"/>
        </w:rPr>
        <w:t>г</w:t>
      </w:r>
      <w:proofErr w:type="gramEnd"/>
      <w:r>
        <w:rPr>
          <w:color w:val="323232"/>
        </w:rPr>
        <w:t>. Руза, ул. Социалистическая, д. 23.</w:t>
      </w:r>
    </w:p>
    <w:p w:rsidR="001C169C" w:rsidRDefault="0099746D" w:rsidP="008A1F59">
      <w:pPr>
        <w:pStyle w:val="ae"/>
        <w:shd w:val="clear" w:color="auto" w:fill="FFFFFF"/>
        <w:spacing w:before="0" w:beforeAutospacing="0" w:after="0" w:line="360" w:lineRule="auto"/>
        <w:ind w:left="360" w:firstLine="349"/>
        <w:jc w:val="both"/>
        <w:rPr>
          <w:b/>
          <w:color w:val="323232"/>
        </w:rPr>
      </w:pPr>
      <w:r w:rsidRPr="0099746D">
        <w:rPr>
          <w:b/>
          <w:color w:val="323232"/>
        </w:rPr>
        <w:t xml:space="preserve">4. </w:t>
      </w:r>
      <w:r w:rsidR="001C169C">
        <w:rPr>
          <w:b/>
          <w:color w:val="323232"/>
        </w:rPr>
        <w:t xml:space="preserve">Срок проведения контрольного мероприятия: </w:t>
      </w:r>
      <w:r w:rsidR="001C169C" w:rsidRPr="001C169C">
        <w:rPr>
          <w:color w:val="323232"/>
        </w:rPr>
        <w:t>с</w:t>
      </w:r>
      <w:r w:rsidR="001C169C">
        <w:rPr>
          <w:b/>
          <w:color w:val="323232"/>
        </w:rPr>
        <w:t xml:space="preserve"> </w:t>
      </w:r>
      <w:r w:rsidR="00523AF8" w:rsidRPr="00523AF8">
        <w:rPr>
          <w:color w:val="323232"/>
        </w:rPr>
        <w:t>1</w:t>
      </w:r>
      <w:r w:rsidR="00F918EF">
        <w:rPr>
          <w:color w:val="323232"/>
        </w:rPr>
        <w:t>8</w:t>
      </w:r>
      <w:r w:rsidR="001C169C" w:rsidRPr="001C169C">
        <w:rPr>
          <w:color w:val="323232"/>
        </w:rPr>
        <w:t>.</w:t>
      </w:r>
      <w:r w:rsidR="00523AF8">
        <w:rPr>
          <w:color w:val="323232"/>
        </w:rPr>
        <w:t>0</w:t>
      </w:r>
      <w:r w:rsidR="00F918EF">
        <w:rPr>
          <w:color w:val="323232"/>
        </w:rPr>
        <w:t>2</w:t>
      </w:r>
      <w:r w:rsidR="001C169C" w:rsidRPr="001C169C">
        <w:rPr>
          <w:color w:val="323232"/>
        </w:rPr>
        <w:t>.201</w:t>
      </w:r>
      <w:r w:rsidR="00523AF8">
        <w:rPr>
          <w:color w:val="323232"/>
        </w:rPr>
        <w:t>6</w:t>
      </w:r>
      <w:r w:rsidR="001C169C" w:rsidRPr="001C169C">
        <w:rPr>
          <w:color w:val="323232"/>
        </w:rPr>
        <w:t xml:space="preserve"> г. по </w:t>
      </w:r>
      <w:r w:rsidR="00523AF8">
        <w:rPr>
          <w:color w:val="323232"/>
        </w:rPr>
        <w:t>1</w:t>
      </w:r>
      <w:r w:rsidR="00C77BCB">
        <w:rPr>
          <w:color w:val="323232"/>
        </w:rPr>
        <w:t>7</w:t>
      </w:r>
      <w:r w:rsidR="001C169C" w:rsidRPr="001C169C">
        <w:rPr>
          <w:color w:val="323232"/>
        </w:rPr>
        <w:t>.0</w:t>
      </w:r>
      <w:r w:rsidR="00F918EF">
        <w:rPr>
          <w:color w:val="323232"/>
        </w:rPr>
        <w:t>3</w:t>
      </w:r>
      <w:r w:rsidR="001C169C" w:rsidRPr="001C169C">
        <w:rPr>
          <w:color w:val="323232"/>
        </w:rPr>
        <w:t>.201</w:t>
      </w:r>
      <w:r w:rsidR="00523AF8">
        <w:rPr>
          <w:color w:val="323232"/>
        </w:rPr>
        <w:t>6</w:t>
      </w:r>
      <w:r w:rsidR="001C169C" w:rsidRPr="001C169C">
        <w:rPr>
          <w:color w:val="323232"/>
        </w:rPr>
        <w:t xml:space="preserve"> г.</w:t>
      </w:r>
      <w:r w:rsidR="001C169C" w:rsidRPr="001C169C">
        <w:rPr>
          <w:b/>
          <w:color w:val="323232"/>
        </w:rPr>
        <w:t xml:space="preserve"> </w:t>
      </w:r>
    </w:p>
    <w:p w:rsidR="00051168" w:rsidRDefault="00FF0F7A" w:rsidP="008A1F59">
      <w:pPr>
        <w:pStyle w:val="ae"/>
        <w:shd w:val="clear" w:color="auto" w:fill="FFFFFF"/>
        <w:spacing w:before="0" w:beforeAutospacing="0" w:after="0" w:line="360" w:lineRule="auto"/>
        <w:ind w:left="360" w:firstLine="349"/>
        <w:jc w:val="both"/>
        <w:rPr>
          <w:rFonts w:eastAsia="Calibri"/>
        </w:rPr>
      </w:pPr>
      <w:r>
        <w:rPr>
          <w:b/>
          <w:color w:val="323232"/>
        </w:rPr>
        <w:t xml:space="preserve">5. </w:t>
      </w:r>
      <w:r w:rsidR="0099746D" w:rsidRPr="0099746D">
        <w:rPr>
          <w:b/>
          <w:color w:val="323232"/>
        </w:rPr>
        <w:t>Проверяемый период:</w:t>
      </w:r>
      <w:r w:rsidR="0099746D">
        <w:rPr>
          <w:color w:val="323232"/>
        </w:rPr>
        <w:t xml:space="preserve"> </w:t>
      </w:r>
      <w:r w:rsidR="0099746D" w:rsidRPr="0099746D">
        <w:rPr>
          <w:rFonts w:eastAsia="Calibri"/>
        </w:rPr>
        <w:t>с 01.01.201</w:t>
      </w:r>
      <w:r w:rsidR="00A504A4">
        <w:rPr>
          <w:rFonts w:eastAsia="Calibri"/>
        </w:rPr>
        <w:t>5</w:t>
      </w:r>
      <w:r w:rsidR="0099746D" w:rsidRPr="0099746D">
        <w:rPr>
          <w:rFonts w:eastAsia="Calibri"/>
        </w:rPr>
        <w:t xml:space="preserve"> г. по </w:t>
      </w:r>
      <w:r w:rsidR="00901D9E">
        <w:rPr>
          <w:rFonts w:eastAsia="Calibri"/>
        </w:rPr>
        <w:t>17</w:t>
      </w:r>
      <w:r w:rsidR="0099746D" w:rsidRPr="0099746D">
        <w:rPr>
          <w:rFonts w:eastAsia="Calibri"/>
        </w:rPr>
        <w:t>.0</w:t>
      </w:r>
      <w:r w:rsidR="00901D9E">
        <w:rPr>
          <w:rFonts w:eastAsia="Calibri"/>
        </w:rPr>
        <w:t>2</w:t>
      </w:r>
      <w:r w:rsidR="0099746D" w:rsidRPr="0099746D">
        <w:rPr>
          <w:rFonts w:eastAsia="Calibri"/>
        </w:rPr>
        <w:t>.201</w:t>
      </w:r>
      <w:r w:rsidR="00A504A4">
        <w:rPr>
          <w:rFonts w:eastAsia="Calibri"/>
        </w:rPr>
        <w:t>6</w:t>
      </w:r>
      <w:r w:rsidR="0099746D" w:rsidRPr="0099746D">
        <w:rPr>
          <w:rFonts w:eastAsia="Calibri"/>
        </w:rPr>
        <w:t xml:space="preserve"> г.</w:t>
      </w:r>
    </w:p>
    <w:p w:rsidR="0099746D" w:rsidRDefault="00051168" w:rsidP="008A1F59">
      <w:pPr>
        <w:pStyle w:val="ae"/>
        <w:shd w:val="clear" w:color="auto" w:fill="FFFFFF"/>
        <w:spacing w:before="0" w:beforeAutospacing="0" w:after="0" w:line="360" w:lineRule="auto"/>
        <w:ind w:left="360" w:firstLine="349"/>
        <w:jc w:val="both"/>
        <w:rPr>
          <w:color w:val="323232"/>
        </w:rPr>
      </w:pPr>
      <w:r>
        <w:rPr>
          <w:b/>
          <w:color w:val="323232"/>
        </w:rPr>
        <w:t>6.</w:t>
      </w:r>
      <w:r>
        <w:rPr>
          <w:color w:val="323232"/>
        </w:rPr>
        <w:t xml:space="preserve"> </w:t>
      </w:r>
      <w:r w:rsidRPr="00051168">
        <w:rPr>
          <w:b/>
          <w:color w:val="323232"/>
        </w:rPr>
        <w:t>Способ проверки:</w:t>
      </w:r>
      <w:r>
        <w:rPr>
          <w:color w:val="323232"/>
        </w:rPr>
        <w:t xml:space="preserve"> </w:t>
      </w:r>
      <w:proofErr w:type="gramStart"/>
      <w:r>
        <w:rPr>
          <w:color w:val="323232"/>
        </w:rPr>
        <w:t>выборочная</w:t>
      </w:r>
      <w:proofErr w:type="gramEnd"/>
      <w:r>
        <w:rPr>
          <w:color w:val="323232"/>
        </w:rPr>
        <w:t>.</w:t>
      </w:r>
      <w:r w:rsidR="0099746D" w:rsidRPr="0099746D">
        <w:rPr>
          <w:color w:val="323232"/>
        </w:rPr>
        <w:t xml:space="preserve"> </w:t>
      </w:r>
    </w:p>
    <w:p w:rsidR="00426D0B" w:rsidRDefault="00051168" w:rsidP="00E8618D">
      <w:pPr>
        <w:spacing w:line="360" w:lineRule="auto"/>
        <w:ind w:left="360" w:firstLine="348"/>
        <w:rPr>
          <w:rFonts w:eastAsia="Calibri"/>
          <w:b/>
          <w:sz w:val="24"/>
          <w:szCs w:val="24"/>
        </w:rPr>
      </w:pPr>
      <w:r>
        <w:rPr>
          <w:rFonts w:eastAsia="Calibri"/>
          <w:b/>
          <w:sz w:val="24"/>
          <w:szCs w:val="24"/>
        </w:rPr>
        <w:t>7</w:t>
      </w:r>
      <w:r w:rsidR="009D60D6" w:rsidRPr="009D60D6">
        <w:rPr>
          <w:rFonts w:eastAsia="Calibri"/>
          <w:b/>
          <w:sz w:val="24"/>
          <w:szCs w:val="24"/>
        </w:rPr>
        <w:t>. По результатам контрольного мероприятия выявлен</w:t>
      </w:r>
      <w:r w:rsidR="00E8618D">
        <w:rPr>
          <w:rFonts w:eastAsia="Calibri"/>
          <w:b/>
          <w:sz w:val="24"/>
          <w:szCs w:val="24"/>
        </w:rPr>
        <w:t>ы</w:t>
      </w:r>
      <w:r w:rsidR="009D60D6" w:rsidRPr="009D60D6">
        <w:rPr>
          <w:rFonts w:eastAsia="Calibri"/>
          <w:b/>
          <w:sz w:val="24"/>
          <w:szCs w:val="24"/>
        </w:rPr>
        <w:t xml:space="preserve"> </w:t>
      </w:r>
      <w:r w:rsidR="009D60D6" w:rsidRPr="005B3CE4">
        <w:rPr>
          <w:rFonts w:eastAsia="Calibri"/>
          <w:b/>
          <w:sz w:val="24"/>
          <w:szCs w:val="24"/>
        </w:rPr>
        <w:t>нарушения</w:t>
      </w:r>
      <w:r w:rsidR="00426D0B">
        <w:rPr>
          <w:rFonts w:eastAsia="Calibri"/>
          <w:b/>
          <w:sz w:val="24"/>
          <w:szCs w:val="24"/>
        </w:rPr>
        <w:t>:</w:t>
      </w:r>
      <w:r w:rsidR="00173AB1">
        <w:rPr>
          <w:rFonts w:eastAsia="Calibri"/>
          <w:b/>
          <w:sz w:val="24"/>
          <w:szCs w:val="24"/>
        </w:rPr>
        <w:t xml:space="preserve"> </w:t>
      </w:r>
    </w:p>
    <w:p w:rsidR="009D60D6" w:rsidRDefault="00426D0B" w:rsidP="00E8618D">
      <w:pPr>
        <w:spacing w:line="360" w:lineRule="auto"/>
        <w:ind w:left="360" w:firstLine="348"/>
        <w:rPr>
          <w:sz w:val="24"/>
          <w:szCs w:val="24"/>
        </w:rPr>
      </w:pPr>
      <w:r>
        <w:rPr>
          <w:rFonts w:eastAsia="Calibri"/>
          <w:b/>
          <w:sz w:val="24"/>
          <w:szCs w:val="24"/>
        </w:rPr>
        <w:t xml:space="preserve">- </w:t>
      </w:r>
      <w:r w:rsidR="00173AB1" w:rsidRPr="00426D0B">
        <w:rPr>
          <w:sz w:val="24"/>
          <w:szCs w:val="24"/>
        </w:rPr>
        <w:t>Федерального закона РФ от 05.04.2013 г. №44-ФЗ «О контрактной системе в сфере закупок товаров, работ, услуг для обеспечения государственных и муниципальных нужд»</w:t>
      </w:r>
      <w:r w:rsidR="00706858" w:rsidRPr="00426D0B">
        <w:rPr>
          <w:sz w:val="24"/>
          <w:szCs w:val="24"/>
        </w:rPr>
        <w:t xml:space="preserve"> (далее – ФЗ №44-ФЗ)</w:t>
      </w:r>
      <w:r>
        <w:rPr>
          <w:sz w:val="24"/>
          <w:szCs w:val="24"/>
        </w:rPr>
        <w:t>;</w:t>
      </w:r>
    </w:p>
    <w:p w:rsidR="00426D0B" w:rsidRDefault="00426D0B" w:rsidP="00E8618D">
      <w:pPr>
        <w:spacing w:line="360" w:lineRule="auto"/>
        <w:ind w:left="360" w:firstLine="348"/>
        <w:rPr>
          <w:rFonts w:eastAsia="Calibri"/>
          <w:sz w:val="24"/>
          <w:szCs w:val="24"/>
        </w:rPr>
      </w:pPr>
      <w:r>
        <w:rPr>
          <w:rFonts w:eastAsia="Calibri"/>
          <w:b/>
          <w:sz w:val="24"/>
          <w:szCs w:val="24"/>
        </w:rPr>
        <w:t>-</w:t>
      </w:r>
      <w:r>
        <w:rPr>
          <w:rFonts w:eastAsia="Calibri"/>
          <w:b/>
          <w:color w:val="FF0000"/>
          <w:sz w:val="24"/>
          <w:szCs w:val="24"/>
        </w:rPr>
        <w:t xml:space="preserve"> </w:t>
      </w:r>
      <w:r w:rsidRPr="00426D0B">
        <w:rPr>
          <w:rFonts w:eastAsia="Calibri"/>
          <w:sz w:val="24"/>
          <w:szCs w:val="24"/>
        </w:rPr>
        <w:t>Федерального закона РФ</w:t>
      </w:r>
      <w:r>
        <w:rPr>
          <w:rFonts w:eastAsia="Calibri"/>
          <w:sz w:val="24"/>
          <w:szCs w:val="24"/>
        </w:rPr>
        <w:t xml:space="preserve"> от 06.12.2011 г. №402-ФЗ «О бухгалтерском учете» (далее – ФЗ №4</w:t>
      </w:r>
      <w:r w:rsidR="00BC6137">
        <w:rPr>
          <w:rFonts w:eastAsia="Calibri"/>
          <w:sz w:val="24"/>
          <w:szCs w:val="24"/>
        </w:rPr>
        <w:t>0</w:t>
      </w:r>
      <w:r>
        <w:rPr>
          <w:rFonts w:eastAsia="Calibri"/>
          <w:sz w:val="24"/>
          <w:szCs w:val="24"/>
        </w:rPr>
        <w:t>2-ФЗ);</w:t>
      </w:r>
    </w:p>
    <w:p w:rsidR="00426D0B" w:rsidRDefault="00725F1D" w:rsidP="00E8618D">
      <w:pPr>
        <w:spacing w:line="360" w:lineRule="auto"/>
        <w:ind w:left="360" w:firstLine="348"/>
        <w:rPr>
          <w:sz w:val="24"/>
          <w:szCs w:val="24"/>
        </w:rPr>
      </w:pPr>
      <w:r>
        <w:rPr>
          <w:rFonts w:eastAsia="Calibri"/>
          <w:b/>
          <w:sz w:val="24"/>
          <w:szCs w:val="24"/>
        </w:rPr>
        <w:t xml:space="preserve">- </w:t>
      </w:r>
      <w:r w:rsidRPr="00725F1D">
        <w:rPr>
          <w:rFonts w:eastAsia="Calibri"/>
          <w:sz w:val="24"/>
          <w:szCs w:val="24"/>
        </w:rPr>
        <w:t>Порядк</w:t>
      </w:r>
      <w:r w:rsidR="00985144">
        <w:rPr>
          <w:rFonts w:eastAsia="Calibri"/>
          <w:sz w:val="24"/>
          <w:szCs w:val="24"/>
        </w:rPr>
        <w:t>а</w:t>
      </w:r>
      <w:r>
        <w:rPr>
          <w:rFonts w:eastAsia="Calibri"/>
          <w:sz w:val="24"/>
          <w:szCs w:val="24"/>
        </w:rPr>
        <w:t xml:space="preserve"> размещения на официальном сайте планов-графиков </w:t>
      </w:r>
      <w:r w:rsidRPr="00725F1D">
        <w:rPr>
          <w:sz w:val="24"/>
          <w:szCs w:val="24"/>
        </w:rPr>
        <w:t>размещения заказов на поставки товаров, выполнение работ, оказание услуг для нужд заказчиков, утвержденного совместным приказом от 27.12.2011 г. Минэкономразвития РФ №761 и Федерального казначейства №20н (в ред. от 10.06.2013 г.) (далее – Порядок</w:t>
      </w:r>
      <w:r w:rsidR="00BA294A">
        <w:rPr>
          <w:sz w:val="24"/>
          <w:szCs w:val="24"/>
        </w:rPr>
        <w:t xml:space="preserve"> размещения </w:t>
      </w:r>
      <w:r w:rsidR="00A261CA">
        <w:rPr>
          <w:sz w:val="24"/>
          <w:szCs w:val="24"/>
        </w:rPr>
        <w:t>планов-графиков</w:t>
      </w:r>
      <w:r w:rsidR="006A778A">
        <w:rPr>
          <w:sz w:val="24"/>
          <w:szCs w:val="24"/>
        </w:rPr>
        <w:t>);</w:t>
      </w:r>
    </w:p>
    <w:p w:rsidR="000777BD" w:rsidRDefault="00D47FBD" w:rsidP="00E8618D">
      <w:pPr>
        <w:spacing w:line="360" w:lineRule="auto"/>
        <w:ind w:left="360" w:firstLine="348"/>
        <w:rPr>
          <w:sz w:val="24"/>
          <w:szCs w:val="24"/>
        </w:rPr>
      </w:pPr>
      <w:proofErr w:type="gramStart"/>
      <w:r w:rsidRPr="00D47FBD">
        <w:rPr>
          <w:rFonts w:eastAsia="Calibri"/>
          <w:sz w:val="24"/>
          <w:szCs w:val="24"/>
        </w:rPr>
        <w:lastRenderedPageBreak/>
        <w:t>- Особенностей</w:t>
      </w:r>
      <w:r>
        <w:rPr>
          <w:rFonts w:eastAsia="Calibri"/>
          <w:sz w:val="24"/>
          <w:szCs w:val="24"/>
        </w:rPr>
        <w:t xml:space="preserve"> размещения в </w:t>
      </w:r>
      <w:r w:rsidR="00AD2F8B">
        <w:rPr>
          <w:rFonts w:eastAsia="Calibri"/>
          <w:sz w:val="24"/>
          <w:szCs w:val="24"/>
        </w:rPr>
        <w:t>единой информационной системе или до ввода указанной системы</w:t>
      </w:r>
      <w:r>
        <w:rPr>
          <w:rFonts w:eastAsia="Calibri"/>
          <w:sz w:val="24"/>
          <w:szCs w:val="24"/>
        </w:rPr>
        <w:t xml:space="preserve"> на официальном сайте</w:t>
      </w:r>
      <w:r w:rsidR="00AD2F8B">
        <w:rPr>
          <w:rFonts w:eastAsia="Calibri"/>
          <w:sz w:val="24"/>
          <w:szCs w:val="24"/>
        </w:rPr>
        <w:t xml:space="preserve"> РФ в информационно-телекоммуникационной сети «Интернет» для размещения информации о</w:t>
      </w:r>
      <w:r>
        <w:rPr>
          <w:rFonts w:eastAsia="Calibri"/>
          <w:sz w:val="24"/>
          <w:szCs w:val="24"/>
        </w:rPr>
        <w:t xml:space="preserve"> </w:t>
      </w:r>
      <w:r w:rsidR="00AD2F8B" w:rsidRPr="00725F1D">
        <w:rPr>
          <w:sz w:val="24"/>
          <w:szCs w:val="24"/>
        </w:rPr>
        <w:t>размещени</w:t>
      </w:r>
      <w:r w:rsidR="00AD2F8B">
        <w:rPr>
          <w:sz w:val="24"/>
          <w:szCs w:val="24"/>
        </w:rPr>
        <w:t>и</w:t>
      </w:r>
      <w:r w:rsidR="00AD2F8B" w:rsidRPr="00725F1D">
        <w:rPr>
          <w:sz w:val="24"/>
          <w:szCs w:val="24"/>
        </w:rPr>
        <w:t xml:space="preserve"> заказов на поставки товаров, выполнение работ, оказание услуг</w:t>
      </w:r>
      <w:r w:rsidR="00AD2F8B">
        <w:rPr>
          <w:rFonts w:eastAsia="Calibri"/>
          <w:sz w:val="24"/>
          <w:szCs w:val="24"/>
        </w:rPr>
        <w:t xml:space="preserve"> </w:t>
      </w:r>
      <w:r>
        <w:rPr>
          <w:rFonts w:eastAsia="Calibri"/>
          <w:sz w:val="24"/>
          <w:szCs w:val="24"/>
        </w:rPr>
        <w:t xml:space="preserve">планов-графиков </w:t>
      </w:r>
      <w:r w:rsidR="00AD2F8B">
        <w:rPr>
          <w:sz w:val="24"/>
          <w:szCs w:val="24"/>
        </w:rPr>
        <w:t xml:space="preserve">размещения заказов на 2015-2016 годы, </w:t>
      </w:r>
      <w:r w:rsidR="000777BD" w:rsidRPr="00725F1D">
        <w:rPr>
          <w:sz w:val="24"/>
          <w:szCs w:val="24"/>
        </w:rPr>
        <w:t>утвержденн</w:t>
      </w:r>
      <w:r w:rsidR="000777BD">
        <w:rPr>
          <w:sz w:val="24"/>
          <w:szCs w:val="24"/>
        </w:rPr>
        <w:t>ых</w:t>
      </w:r>
      <w:r w:rsidR="000777BD" w:rsidRPr="00725F1D">
        <w:rPr>
          <w:sz w:val="24"/>
          <w:szCs w:val="24"/>
        </w:rPr>
        <w:t xml:space="preserve"> совместным приказом от </w:t>
      </w:r>
      <w:r w:rsidR="000777BD">
        <w:rPr>
          <w:sz w:val="24"/>
          <w:szCs w:val="24"/>
        </w:rPr>
        <w:t>31</w:t>
      </w:r>
      <w:r w:rsidR="000777BD" w:rsidRPr="00725F1D">
        <w:rPr>
          <w:sz w:val="24"/>
          <w:szCs w:val="24"/>
        </w:rPr>
        <w:t>.</w:t>
      </w:r>
      <w:r w:rsidR="000777BD">
        <w:rPr>
          <w:sz w:val="24"/>
          <w:szCs w:val="24"/>
        </w:rPr>
        <w:t>03</w:t>
      </w:r>
      <w:r w:rsidR="000777BD" w:rsidRPr="00725F1D">
        <w:rPr>
          <w:sz w:val="24"/>
          <w:szCs w:val="24"/>
        </w:rPr>
        <w:t>.201</w:t>
      </w:r>
      <w:r w:rsidR="000777BD">
        <w:rPr>
          <w:sz w:val="24"/>
          <w:szCs w:val="24"/>
        </w:rPr>
        <w:t>5</w:t>
      </w:r>
      <w:r w:rsidR="000777BD" w:rsidRPr="00725F1D">
        <w:rPr>
          <w:sz w:val="24"/>
          <w:szCs w:val="24"/>
        </w:rPr>
        <w:t xml:space="preserve"> г. Минэкономразвития РФ №</w:t>
      </w:r>
      <w:r w:rsidR="000777BD">
        <w:rPr>
          <w:sz w:val="24"/>
          <w:szCs w:val="24"/>
        </w:rPr>
        <w:t>182</w:t>
      </w:r>
      <w:r w:rsidR="000777BD" w:rsidRPr="00725F1D">
        <w:rPr>
          <w:sz w:val="24"/>
          <w:szCs w:val="24"/>
        </w:rPr>
        <w:t xml:space="preserve"> и Федерального казначейства №</w:t>
      </w:r>
      <w:r w:rsidR="000777BD">
        <w:rPr>
          <w:sz w:val="24"/>
          <w:szCs w:val="24"/>
        </w:rPr>
        <w:t>7</w:t>
      </w:r>
      <w:r w:rsidR="000777BD" w:rsidRPr="00725F1D">
        <w:rPr>
          <w:sz w:val="24"/>
          <w:szCs w:val="24"/>
        </w:rPr>
        <w:t>н</w:t>
      </w:r>
      <w:r w:rsidR="000777BD">
        <w:rPr>
          <w:sz w:val="24"/>
          <w:szCs w:val="24"/>
        </w:rPr>
        <w:t xml:space="preserve"> (далее – Особенности размещения</w:t>
      </w:r>
      <w:r w:rsidR="00A261CA">
        <w:rPr>
          <w:sz w:val="24"/>
          <w:szCs w:val="24"/>
        </w:rPr>
        <w:t xml:space="preserve"> планов-графиков</w:t>
      </w:r>
      <w:r w:rsidR="000777BD">
        <w:rPr>
          <w:sz w:val="24"/>
          <w:szCs w:val="24"/>
        </w:rPr>
        <w:t>);</w:t>
      </w:r>
      <w:proofErr w:type="gramEnd"/>
    </w:p>
    <w:p w:rsidR="007C2852" w:rsidRDefault="007C2852" w:rsidP="00E8618D">
      <w:pPr>
        <w:spacing w:line="360" w:lineRule="auto"/>
        <w:ind w:left="360" w:firstLine="348"/>
        <w:rPr>
          <w:sz w:val="24"/>
          <w:szCs w:val="24"/>
        </w:rPr>
      </w:pPr>
      <w:r>
        <w:rPr>
          <w:sz w:val="24"/>
          <w:szCs w:val="24"/>
        </w:rPr>
        <w:t xml:space="preserve">- </w:t>
      </w:r>
      <w:r w:rsidRPr="00B001FA">
        <w:rPr>
          <w:sz w:val="24"/>
          <w:szCs w:val="24"/>
        </w:rPr>
        <w:t>Положения, утвержденного постановлением Правительства РФ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85715B">
        <w:rPr>
          <w:sz w:val="24"/>
          <w:szCs w:val="24"/>
        </w:rPr>
        <w:t xml:space="preserve"> (далее – Положение об отчете)</w:t>
      </w:r>
      <w:r>
        <w:rPr>
          <w:sz w:val="24"/>
          <w:szCs w:val="24"/>
        </w:rPr>
        <w:t>;</w:t>
      </w:r>
    </w:p>
    <w:p w:rsidR="006A778A" w:rsidRDefault="006A778A" w:rsidP="00E8618D">
      <w:pPr>
        <w:spacing w:line="360" w:lineRule="auto"/>
        <w:ind w:left="360" w:firstLine="348"/>
        <w:rPr>
          <w:rFonts w:eastAsia="Calibri"/>
          <w:sz w:val="24"/>
          <w:szCs w:val="24"/>
        </w:rPr>
      </w:pPr>
      <w:r w:rsidRPr="006A778A">
        <w:rPr>
          <w:rFonts w:eastAsia="Calibri"/>
          <w:sz w:val="24"/>
          <w:szCs w:val="24"/>
        </w:rPr>
        <w:t xml:space="preserve">- Инструкции </w:t>
      </w:r>
      <w:r>
        <w:rPr>
          <w:rFonts w:eastAsia="Calibri"/>
          <w:sz w:val="24"/>
          <w:szCs w:val="24"/>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 №157н</w:t>
      </w:r>
      <w:r w:rsidR="00B43E71">
        <w:rPr>
          <w:rFonts w:eastAsia="Calibri"/>
          <w:sz w:val="24"/>
          <w:szCs w:val="24"/>
        </w:rPr>
        <w:t xml:space="preserve"> (далее </w:t>
      </w:r>
      <w:proofErr w:type="gramStart"/>
      <w:r w:rsidR="00B43E71">
        <w:rPr>
          <w:rFonts w:eastAsia="Calibri"/>
          <w:sz w:val="24"/>
          <w:szCs w:val="24"/>
        </w:rPr>
        <w:t>-И</w:t>
      </w:r>
      <w:proofErr w:type="gramEnd"/>
      <w:r w:rsidR="00B43E71">
        <w:rPr>
          <w:rFonts w:eastAsia="Calibri"/>
          <w:sz w:val="24"/>
          <w:szCs w:val="24"/>
        </w:rPr>
        <w:t>нструкция 157н)</w:t>
      </w:r>
      <w:r>
        <w:rPr>
          <w:rFonts w:eastAsia="Calibri"/>
          <w:sz w:val="24"/>
          <w:szCs w:val="24"/>
        </w:rPr>
        <w:t>, а именно:</w:t>
      </w:r>
    </w:p>
    <w:p w:rsidR="007A6D52" w:rsidRPr="006A778A" w:rsidRDefault="007A6D52" w:rsidP="00E8618D">
      <w:pPr>
        <w:spacing w:line="360" w:lineRule="auto"/>
        <w:ind w:left="360" w:firstLine="348"/>
        <w:rPr>
          <w:sz w:val="24"/>
          <w:szCs w:val="24"/>
        </w:rPr>
      </w:pPr>
    </w:p>
    <w:tbl>
      <w:tblPr>
        <w:tblStyle w:val="a8"/>
        <w:tblW w:w="0" w:type="auto"/>
        <w:tblInd w:w="539" w:type="dxa"/>
        <w:tblLayout w:type="fixed"/>
        <w:tblLook w:val="04A0"/>
      </w:tblPr>
      <w:tblGrid>
        <w:gridCol w:w="769"/>
        <w:gridCol w:w="2486"/>
        <w:gridCol w:w="2977"/>
        <w:gridCol w:w="1417"/>
        <w:gridCol w:w="1694"/>
      </w:tblGrid>
      <w:tr w:rsidR="00A57D42" w:rsidTr="002E767A">
        <w:tc>
          <w:tcPr>
            <w:tcW w:w="769" w:type="dxa"/>
          </w:tcPr>
          <w:p w:rsidR="00A57D42" w:rsidRPr="0048019C" w:rsidRDefault="00A57D42" w:rsidP="0048019C">
            <w:pPr>
              <w:spacing w:line="240" w:lineRule="auto"/>
              <w:jc w:val="center"/>
              <w:rPr>
                <w:sz w:val="22"/>
                <w:szCs w:val="22"/>
              </w:rPr>
            </w:pPr>
            <w:r w:rsidRPr="0048019C">
              <w:rPr>
                <w:sz w:val="22"/>
                <w:szCs w:val="22"/>
              </w:rPr>
              <w:t>№</w:t>
            </w:r>
            <w:proofErr w:type="spellStart"/>
            <w:proofErr w:type="gramStart"/>
            <w:r w:rsidRPr="0048019C">
              <w:rPr>
                <w:sz w:val="22"/>
                <w:szCs w:val="22"/>
              </w:rPr>
              <w:t>п</w:t>
            </w:r>
            <w:proofErr w:type="spellEnd"/>
            <w:proofErr w:type="gramEnd"/>
            <w:r w:rsidRPr="0048019C">
              <w:rPr>
                <w:sz w:val="22"/>
                <w:szCs w:val="22"/>
              </w:rPr>
              <w:t>/</w:t>
            </w:r>
            <w:proofErr w:type="spellStart"/>
            <w:r w:rsidRPr="0048019C">
              <w:rPr>
                <w:sz w:val="22"/>
                <w:szCs w:val="22"/>
              </w:rPr>
              <w:t>п</w:t>
            </w:r>
            <w:proofErr w:type="spellEnd"/>
          </w:p>
        </w:tc>
        <w:tc>
          <w:tcPr>
            <w:tcW w:w="2486" w:type="dxa"/>
          </w:tcPr>
          <w:p w:rsidR="00A57D42" w:rsidRPr="0048019C" w:rsidRDefault="00A57D42" w:rsidP="0048019C">
            <w:pPr>
              <w:spacing w:line="240" w:lineRule="auto"/>
              <w:rPr>
                <w:sz w:val="22"/>
                <w:szCs w:val="22"/>
              </w:rPr>
            </w:pPr>
            <w:r w:rsidRPr="0048019C">
              <w:rPr>
                <w:sz w:val="22"/>
                <w:szCs w:val="22"/>
              </w:rPr>
              <w:t>Статья ФЗ/НПА, требования которой были нарушены</w:t>
            </w:r>
          </w:p>
        </w:tc>
        <w:tc>
          <w:tcPr>
            <w:tcW w:w="2977" w:type="dxa"/>
          </w:tcPr>
          <w:p w:rsidR="00A57D42" w:rsidRPr="0048019C" w:rsidRDefault="00A57D42" w:rsidP="0048019C">
            <w:pPr>
              <w:spacing w:line="240" w:lineRule="auto"/>
              <w:rPr>
                <w:sz w:val="22"/>
                <w:szCs w:val="22"/>
              </w:rPr>
            </w:pPr>
            <w:r w:rsidRPr="0048019C">
              <w:rPr>
                <w:sz w:val="22"/>
                <w:szCs w:val="22"/>
              </w:rPr>
              <w:t>Краткое содержание нарушения</w:t>
            </w:r>
          </w:p>
        </w:tc>
        <w:tc>
          <w:tcPr>
            <w:tcW w:w="1417" w:type="dxa"/>
          </w:tcPr>
          <w:p w:rsidR="00A57D42" w:rsidRPr="0048019C" w:rsidRDefault="00A57D42" w:rsidP="002E767A">
            <w:pPr>
              <w:spacing w:line="240" w:lineRule="auto"/>
              <w:rPr>
                <w:sz w:val="22"/>
                <w:szCs w:val="22"/>
              </w:rPr>
            </w:pPr>
            <w:r w:rsidRPr="0048019C">
              <w:rPr>
                <w:sz w:val="22"/>
                <w:szCs w:val="22"/>
              </w:rPr>
              <w:t>Кол-во нарушений</w:t>
            </w:r>
          </w:p>
        </w:tc>
        <w:tc>
          <w:tcPr>
            <w:tcW w:w="1694" w:type="dxa"/>
          </w:tcPr>
          <w:p w:rsidR="00A57D42" w:rsidRPr="0048019C" w:rsidRDefault="00A57D42" w:rsidP="0048019C">
            <w:pPr>
              <w:spacing w:line="240" w:lineRule="auto"/>
              <w:rPr>
                <w:sz w:val="22"/>
                <w:szCs w:val="22"/>
              </w:rPr>
            </w:pPr>
            <w:proofErr w:type="spellStart"/>
            <w:proofErr w:type="gramStart"/>
            <w:r w:rsidRPr="0048019C">
              <w:rPr>
                <w:sz w:val="22"/>
                <w:szCs w:val="22"/>
              </w:rPr>
              <w:t>Ответствен</w:t>
            </w:r>
            <w:r w:rsidR="002E767A">
              <w:rPr>
                <w:sz w:val="22"/>
                <w:szCs w:val="22"/>
              </w:rPr>
              <w:t>-</w:t>
            </w:r>
            <w:r w:rsidRPr="0048019C">
              <w:rPr>
                <w:sz w:val="22"/>
                <w:szCs w:val="22"/>
              </w:rPr>
              <w:t>ность</w:t>
            </w:r>
            <w:proofErr w:type="spellEnd"/>
            <w:proofErr w:type="gramEnd"/>
            <w:r w:rsidRPr="0048019C">
              <w:rPr>
                <w:sz w:val="22"/>
                <w:szCs w:val="22"/>
              </w:rPr>
              <w:t xml:space="preserve"> по </w:t>
            </w:r>
            <w:proofErr w:type="spellStart"/>
            <w:r w:rsidRPr="0048019C">
              <w:rPr>
                <w:sz w:val="22"/>
                <w:szCs w:val="22"/>
              </w:rPr>
              <w:t>КоАП</w:t>
            </w:r>
            <w:proofErr w:type="spellEnd"/>
            <w:r w:rsidR="00CD24EE" w:rsidRPr="0048019C">
              <w:rPr>
                <w:sz w:val="22"/>
                <w:szCs w:val="22"/>
              </w:rPr>
              <w:t xml:space="preserve"> РФ</w:t>
            </w:r>
          </w:p>
        </w:tc>
      </w:tr>
      <w:tr w:rsidR="00A57D42" w:rsidTr="002E767A">
        <w:tc>
          <w:tcPr>
            <w:tcW w:w="769" w:type="dxa"/>
          </w:tcPr>
          <w:p w:rsidR="00A57D42" w:rsidRDefault="00173AB1" w:rsidP="0091633B">
            <w:pPr>
              <w:spacing w:line="360" w:lineRule="auto"/>
              <w:jc w:val="center"/>
              <w:rPr>
                <w:sz w:val="24"/>
                <w:szCs w:val="24"/>
              </w:rPr>
            </w:pPr>
            <w:r>
              <w:rPr>
                <w:sz w:val="24"/>
                <w:szCs w:val="24"/>
              </w:rPr>
              <w:t>1</w:t>
            </w:r>
          </w:p>
        </w:tc>
        <w:tc>
          <w:tcPr>
            <w:tcW w:w="2486" w:type="dxa"/>
          </w:tcPr>
          <w:p w:rsidR="00A57D42" w:rsidRDefault="00706858" w:rsidP="004220A4">
            <w:pPr>
              <w:spacing w:line="240" w:lineRule="auto"/>
              <w:rPr>
                <w:sz w:val="24"/>
                <w:szCs w:val="24"/>
              </w:rPr>
            </w:pPr>
            <w:r>
              <w:rPr>
                <w:sz w:val="24"/>
                <w:szCs w:val="24"/>
              </w:rPr>
              <w:t>Часть 6 статьи 38, часть 23 статьи 112 ФЗ №44-ФЗ</w:t>
            </w:r>
          </w:p>
        </w:tc>
        <w:tc>
          <w:tcPr>
            <w:tcW w:w="2977" w:type="dxa"/>
          </w:tcPr>
          <w:p w:rsidR="00A57D42" w:rsidRPr="003E2594" w:rsidRDefault="003E2594" w:rsidP="00491D8F">
            <w:pPr>
              <w:spacing w:line="240" w:lineRule="auto"/>
              <w:rPr>
                <w:sz w:val="24"/>
                <w:szCs w:val="24"/>
              </w:rPr>
            </w:pPr>
            <w:r w:rsidRPr="003E2594">
              <w:rPr>
                <w:sz w:val="24"/>
                <w:szCs w:val="24"/>
              </w:rPr>
              <w:t xml:space="preserve">Отсутствие у </w:t>
            </w:r>
            <w:r w:rsidR="00491D8F">
              <w:rPr>
                <w:sz w:val="24"/>
                <w:szCs w:val="24"/>
              </w:rPr>
              <w:t>работников контрактной службы</w:t>
            </w:r>
            <w:r w:rsidRPr="003E2594">
              <w:rPr>
                <w:sz w:val="24"/>
                <w:szCs w:val="24"/>
              </w:rPr>
              <w:t xml:space="preserve"> </w:t>
            </w:r>
            <w:r w:rsidR="00E8507E">
              <w:rPr>
                <w:sz w:val="24"/>
                <w:szCs w:val="24"/>
              </w:rPr>
              <w:t xml:space="preserve">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w:t>
            </w:r>
            <w:proofErr w:type="spellStart"/>
            <w:r w:rsidR="00E8507E">
              <w:rPr>
                <w:sz w:val="24"/>
                <w:szCs w:val="24"/>
              </w:rPr>
              <w:t>госуд</w:t>
            </w:r>
            <w:proofErr w:type="gramStart"/>
            <w:r w:rsidR="00E8507E">
              <w:rPr>
                <w:sz w:val="24"/>
                <w:szCs w:val="24"/>
              </w:rPr>
              <w:t>.и</w:t>
            </w:r>
            <w:proofErr w:type="spellEnd"/>
            <w:proofErr w:type="gramEnd"/>
            <w:r w:rsidR="00E8507E">
              <w:rPr>
                <w:sz w:val="24"/>
                <w:szCs w:val="24"/>
              </w:rPr>
              <w:t xml:space="preserve"> </w:t>
            </w:r>
            <w:proofErr w:type="spellStart"/>
            <w:r w:rsidR="00E8507E">
              <w:rPr>
                <w:sz w:val="24"/>
                <w:szCs w:val="24"/>
              </w:rPr>
              <w:t>муницип.нужд</w:t>
            </w:r>
            <w:proofErr w:type="spellEnd"/>
          </w:p>
        </w:tc>
        <w:tc>
          <w:tcPr>
            <w:tcW w:w="1417" w:type="dxa"/>
          </w:tcPr>
          <w:p w:rsidR="00A57D42" w:rsidRDefault="00C77BCB" w:rsidP="00431097">
            <w:pPr>
              <w:spacing w:line="240" w:lineRule="auto"/>
              <w:jc w:val="center"/>
              <w:rPr>
                <w:sz w:val="24"/>
                <w:szCs w:val="24"/>
              </w:rPr>
            </w:pPr>
            <w:r>
              <w:rPr>
                <w:sz w:val="24"/>
                <w:szCs w:val="24"/>
              </w:rPr>
              <w:t>4</w:t>
            </w:r>
          </w:p>
        </w:tc>
        <w:tc>
          <w:tcPr>
            <w:tcW w:w="1694" w:type="dxa"/>
          </w:tcPr>
          <w:p w:rsidR="00A57D42" w:rsidRDefault="00A57D42" w:rsidP="00431097">
            <w:pPr>
              <w:spacing w:line="240" w:lineRule="auto"/>
              <w:rPr>
                <w:sz w:val="24"/>
                <w:szCs w:val="24"/>
              </w:rPr>
            </w:pPr>
          </w:p>
        </w:tc>
      </w:tr>
      <w:tr w:rsidR="00A57D42" w:rsidTr="002E767A">
        <w:tc>
          <w:tcPr>
            <w:tcW w:w="769" w:type="dxa"/>
          </w:tcPr>
          <w:p w:rsidR="00A57D42" w:rsidRDefault="009B6C27" w:rsidP="0091633B">
            <w:pPr>
              <w:spacing w:line="360" w:lineRule="auto"/>
              <w:jc w:val="center"/>
              <w:rPr>
                <w:sz w:val="24"/>
                <w:szCs w:val="24"/>
              </w:rPr>
            </w:pPr>
            <w:r>
              <w:rPr>
                <w:sz w:val="24"/>
                <w:szCs w:val="24"/>
              </w:rPr>
              <w:t>2</w:t>
            </w:r>
          </w:p>
        </w:tc>
        <w:tc>
          <w:tcPr>
            <w:tcW w:w="2486" w:type="dxa"/>
          </w:tcPr>
          <w:p w:rsidR="00A57D42" w:rsidRDefault="009B6C27" w:rsidP="00491D8F">
            <w:pPr>
              <w:spacing w:line="240" w:lineRule="auto"/>
              <w:rPr>
                <w:sz w:val="24"/>
                <w:szCs w:val="24"/>
              </w:rPr>
            </w:pPr>
            <w:r>
              <w:rPr>
                <w:sz w:val="24"/>
                <w:szCs w:val="24"/>
              </w:rPr>
              <w:t xml:space="preserve">Часть 2 статьи 112 ФЗ </w:t>
            </w:r>
            <w:r w:rsidR="00A434AF">
              <w:rPr>
                <w:sz w:val="24"/>
                <w:szCs w:val="24"/>
              </w:rPr>
              <w:t>№</w:t>
            </w:r>
            <w:r>
              <w:rPr>
                <w:sz w:val="24"/>
                <w:szCs w:val="24"/>
              </w:rPr>
              <w:t xml:space="preserve">44-ФЗ; пункт 5 Порядка размещения </w:t>
            </w:r>
            <w:r w:rsidR="00491D8F">
              <w:rPr>
                <w:sz w:val="24"/>
                <w:szCs w:val="24"/>
              </w:rPr>
              <w:t>планов-графиков</w:t>
            </w:r>
            <w:r>
              <w:rPr>
                <w:sz w:val="24"/>
                <w:szCs w:val="24"/>
              </w:rPr>
              <w:t xml:space="preserve"> </w:t>
            </w:r>
          </w:p>
        </w:tc>
        <w:tc>
          <w:tcPr>
            <w:tcW w:w="2977" w:type="dxa"/>
          </w:tcPr>
          <w:p w:rsidR="00236727" w:rsidRDefault="00236727" w:rsidP="004220A4">
            <w:pPr>
              <w:spacing w:line="240" w:lineRule="auto"/>
              <w:rPr>
                <w:sz w:val="24"/>
                <w:szCs w:val="24"/>
              </w:rPr>
            </w:pPr>
            <w:r>
              <w:rPr>
                <w:sz w:val="24"/>
                <w:szCs w:val="24"/>
              </w:rPr>
              <w:t>Нарушение установленного срока размещения планов-графиков на официальном сайте РФ</w:t>
            </w:r>
          </w:p>
          <w:p w:rsidR="00236727" w:rsidRDefault="00236727" w:rsidP="004220A4">
            <w:pPr>
              <w:spacing w:line="240" w:lineRule="auto"/>
              <w:rPr>
                <w:sz w:val="24"/>
                <w:szCs w:val="24"/>
              </w:rPr>
            </w:pPr>
          </w:p>
          <w:p w:rsidR="00A57D42" w:rsidRDefault="00A57D42" w:rsidP="00236727">
            <w:pPr>
              <w:spacing w:line="240" w:lineRule="auto"/>
              <w:rPr>
                <w:sz w:val="24"/>
                <w:szCs w:val="24"/>
              </w:rPr>
            </w:pPr>
          </w:p>
        </w:tc>
        <w:tc>
          <w:tcPr>
            <w:tcW w:w="1417" w:type="dxa"/>
          </w:tcPr>
          <w:p w:rsidR="00A57D42" w:rsidRDefault="00717D40" w:rsidP="00431097">
            <w:pPr>
              <w:spacing w:line="240" w:lineRule="auto"/>
              <w:jc w:val="center"/>
              <w:rPr>
                <w:sz w:val="24"/>
                <w:szCs w:val="24"/>
              </w:rPr>
            </w:pPr>
            <w:r>
              <w:rPr>
                <w:sz w:val="24"/>
                <w:szCs w:val="24"/>
              </w:rPr>
              <w:t>2</w:t>
            </w:r>
          </w:p>
        </w:tc>
        <w:tc>
          <w:tcPr>
            <w:tcW w:w="1694" w:type="dxa"/>
          </w:tcPr>
          <w:p w:rsidR="00A57D42" w:rsidRDefault="00A57D42" w:rsidP="00431097">
            <w:pPr>
              <w:spacing w:line="240" w:lineRule="auto"/>
              <w:rPr>
                <w:sz w:val="24"/>
                <w:szCs w:val="24"/>
              </w:rPr>
            </w:pPr>
          </w:p>
        </w:tc>
      </w:tr>
      <w:tr w:rsidR="00B2776E" w:rsidTr="00133BD7">
        <w:tc>
          <w:tcPr>
            <w:tcW w:w="769" w:type="dxa"/>
          </w:tcPr>
          <w:p w:rsidR="00B2776E" w:rsidRDefault="00B2776E" w:rsidP="00133BD7">
            <w:pPr>
              <w:spacing w:line="360" w:lineRule="auto"/>
              <w:jc w:val="center"/>
              <w:rPr>
                <w:sz w:val="24"/>
                <w:szCs w:val="24"/>
              </w:rPr>
            </w:pPr>
            <w:r>
              <w:rPr>
                <w:sz w:val="24"/>
                <w:szCs w:val="24"/>
              </w:rPr>
              <w:lastRenderedPageBreak/>
              <w:t>3</w:t>
            </w:r>
          </w:p>
        </w:tc>
        <w:tc>
          <w:tcPr>
            <w:tcW w:w="2486" w:type="dxa"/>
          </w:tcPr>
          <w:p w:rsidR="00B2776E" w:rsidRDefault="00B2776E" w:rsidP="00133BD7">
            <w:pPr>
              <w:spacing w:line="240" w:lineRule="auto"/>
              <w:rPr>
                <w:sz w:val="24"/>
                <w:szCs w:val="24"/>
              </w:rPr>
            </w:pPr>
            <w:r>
              <w:rPr>
                <w:sz w:val="24"/>
                <w:szCs w:val="24"/>
              </w:rPr>
              <w:t>Пункт 6 Особенностей размещения планов-графиков</w:t>
            </w:r>
          </w:p>
        </w:tc>
        <w:tc>
          <w:tcPr>
            <w:tcW w:w="2977" w:type="dxa"/>
          </w:tcPr>
          <w:p w:rsidR="00B2776E" w:rsidRDefault="00B2776E" w:rsidP="00133BD7">
            <w:pPr>
              <w:spacing w:line="240" w:lineRule="auto"/>
              <w:rPr>
                <w:sz w:val="24"/>
                <w:szCs w:val="24"/>
              </w:rPr>
            </w:pPr>
            <w:r>
              <w:rPr>
                <w:sz w:val="24"/>
                <w:szCs w:val="24"/>
              </w:rPr>
              <w:t>Несвоевременное внесение изменений в план-график</w:t>
            </w:r>
          </w:p>
        </w:tc>
        <w:tc>
          <w:tcPr>
            <w:tcW w:w="1417" w:type="dxa"/>
          </w:tcPr>
          <w:p w:rsidR="00B2776E" w:rsidRDefault="00B2776E" w:rsidP="00133BD7">
            <w:pPr>
              <w:spacing w:line="240" w:lineRule="auto"/>
              <w:jc w:val="center"/>
              <w:rPr>
                <w:sz w:val="24"/>
                <w:szCs w:val="24"/>
              </w:rPr>
            </w:pPr>
            <w:r>
              <w:rPr>
                <w:sz w:val="24"/>
                <w:szCs w:val="24"/>
              </w:rPr>
              <w:t>1</w:t>
            </w:r>
          </w:p>
        </w:tc>
        <w:tc>
          <w:tcPr>
            <w:tcW w:w="1694" w:type="dxa"/>
          </w:tcPr>
          <w:p w:rsidR="00B2776E" w:rsidRDefault="00B2776E" w:rsidP="00133BD7">
            <w:pPr>
              <w:spacing w:line="240" w:lineRule="auto"/>
              <w:rPr>
                <w:sz w:val="24"/>
                <w:szCs w:val="24"/>
              </w:rPr>
            </w:pPr>
          </w:p>
        </w:tc>
      </w:tr>
      <w:tr w:rsidR="00C77BCB" w:rsidTr="002E767A">
        <w:tc>
          <w:tcPr>
            <w:tcW w:w="769" w:type="dxa"/>
          </w:tcPr>
          <w:p w:rsidR="00C77BCB" w:rsidRDefault="00B2776E" w:rsidP="0091633B">
            <w:pPr>
              <w:spacing w:line="360" w:lineRule="auto"/>
              <w:jc w:val="center"/>
              <w:rPr>
                <w:sz w:val="24"/>
                <w:szCs w:val="24"/>
              </w:rPr>
            </w:pPr>
            <w:r>
              <w:rPr>
                <w:sz w:val="24"/>
                <w:szCs w:val="24"/>
              </w:rPr>
              <w:t>4</w:t>
            </w:r>
          </w:p>
        </w:tc>
        <w:tc>
          <w:tcPr>
            <w:tcW w:w="2486" w:type="dxa"/>
          </w:tcPr>
          <w:p w:rsidR="00C77BCB" w:rsidRDefault="00C77BCB" w:rsidP="00732625">
            <w:pPr>
              <w:spacing w:line="240" w:lineRule="auto"/>
              <w:rPr>
                <w:sz w:val="24"/>
                <w:szCs w:val="24"/>
              </w:rPr>
            </w:pPr>
            <w:r>
              <w:rPr>
                <w:sz w:val="24"/>
                <w:szCs w:val="24"/>
              </w:rPr>
              <w:t>Пункт 6 Порядка размещения планов-графиков</w:t>
            </w:r>
          </w:p>
        </w:tc>
        <w:tc>
          <w:tcPr>
            <w:tcW w:w="2977" w:type="dxa"/>
          </w:tcPr>
          <w:p w:rsidR="00C77BCB" w:rsidRDefault="00B2776E" w:rsidP="009756AC">
            <w:pPr>
              <w:spacing w:line="240" w:lineRule="auto"/>
              <w:rPr>
                <w:sz w:val="24"/>
                <w:szCs w:val="24"/>
              </w:rPr>
            </w:pPr>
            <w:r>
              <w:rPr>
                <w:sz w:val="24"/>
                <w:szCs w:val="24"/>
              </w:rPr>
              <w:t>Несвоевременное размещение на официальном сайте РФ изменений в плане-графике</w:t>
            </w:r>
          </w:p>
        </w:tc>
        <w:tc>
          <w:tcPr>
            <w:tcW w:w="1417" w:type="dxa"/>
          </w:tcPr>
          <w:p w:rsidR="00C77BCB" w:rsidRDefault="00B2776E" w:rsidP="00431097">
            <w:pPr>
              <w:spacing w:line="240" w:lineRule="auto"/>
              <w:jc w:val="center"/>
              <w:rPr>
                <w:sz w:val="24"/>
                <w:szCs w:val="24"/>
              </w:rPr>
            </w:pPr>
            <w:r>
              <w:rPr>
                <w:sz w:val="24"/>
                <w:szCs w:val="24"/>
              </w:rPr>
              <w:t>1</w:t>
            </w:r>
          </w:p>
        </w:tc>
        <w:tc>
          <w:tcPr>
            <w:tcW w:w="1694" w:type="dxa"/>
          </w:tcPr>
          <w:p w:rsidR="00C77BCB" w:rsidRDefault="00C77BCB" w:rsidP="00431097">
            <w:pPr>
              <w:spacing w:line="240" w:lineRule="auto"/>
              <w:rPr>
                <w:sz w:val="24"/>
                <w:szCs w:val="24"/>
              </w:rPr>
            </w:pPr>
          </w:p>
        </w:tc>
      </w:tr>
      <w:tr w:rsidR="009128B1" w:rsidTr="002E767A">
        <w:tc>
          <w:tcPr>
            <w:tcW w:w="769" w:type="dxa"/>
          </w:tcPr>
          <w:p w:rsidR="009128B1" w:rsidRDefault="00946E84" w:rsidP="0091633B">
            <w:pPr>
              <w:spacing w:line="360" w:lineRule="auto"/>
              <w:jc w:val="center"/>
              <w:rPr>
                <w:sz w:val="24"/>
                <w:szCs w:val="24"/>
              </w:rPr>
            </w:pPr>
            <w:r>
              <w:rPr>
                <w:sz w:val="24"/>
                <w:szCs w:val="24"/>
              </w:rPr>
              <w:t>5</w:t>
            </w:r>
          </w:p>
        </w:tc>
        <w:tc>
          <w:tcPr>
            <w:tcW w:w="2486" w:type="dxa"/>
          </w:tcPr>
          <w:p w:rsidR="009128B1" w:rsidRDefault="00732625" w:rsidP="00732625">
            <w:pPr>
              <w:spacing w:line="240" w:lineRule="auto"/>
              <w:rPr>
                <w:sz w:val="24"/>
                <w:szCs w:val="24"/>
              </w:rPr>
            </w:pPr>
            <w:r>
              <w:rPr>
                <w:sz w:val="24"/>
                <w:szCs w:val="24"/>
              </w:rPr>
              <w:t>Часть 2 статьи 34 ФЗ №44-ФЗ</w:t>
            </w:r>
          </w:p>
        </w:tc>
        <w:tc>
          <w:tcPr>
            <w:tcW w:w="2977" w:type="dxa"/>
          </w:tcPr>
          <w:p w:rsidR="009128B1" w:rsidRDefault="00BB3E80" w:rsidP="009756AC">
            <w:pPr>
              <w:spacing w:line="240" w:lineRule="auto"/>
              <w:rPr>
                <w:sz w:val="24"/>
                <w:szCs w:val="24"/>
              </w:rPr>
            </w:pPr>
            <w:r>
              <w:rPr>
                <w:sz w:val="24"/>
                <w:szCs w:val="24"/>
              </w:rPr>
              <w:t xml:space="preserve">В договорах не указано, что цена договора </w:t>
            </w:r>
            <w:proofErr w:type="gramStart"/>
            <w:r>
              <w:rPr>
                <w:sz w:val="24"/>
                <w:szCs w:val="24"/>
              </w:rPr>
              <w:t>является твердой и определяется</w:t>
            </w:r>
            <w:proofErr w:type="gramEnd"/>
            <w:r>
              <w:rPr>
                <w:sz w:val="24"/>
                <w:szCs w:val="24"/>
              </w:rPr>
              <w:t xml:space="preserve"> на весь срок его исполнения</w:t>
            </w:r>
          </w:p>
        </w:tc>
        <w:tc>
          <w:tcPr>
            <w:tcW w:w="1417" w:type="dxa"/>
          </w:tcPr>
          <w:p w:rsidR="009128B1" w:rsidRDefault="00BB3E80" w:rsidP="00431097">
            <w:pPr>
              <w:spacing w:line="240" w:lineRule="auto"/>
              <w:jc w:val="center"/>
              <w:rPr>
                <w:sz w:val="24"/>
                <w:szCs w:val="24"/>
              </w:rPr>
            </w:pPr>
            <w:r>
              <w:rPr>
                <w:sz w:val="24"/>
                <w:szCs w:val="24"/>
              </w:rPr>
              <w:t>41</w:t>
            </w:r>
          </w:p>
        </w:tc>
        <w:tc>
          <w:tcPr>
            <w:tcW w:w="1694" w:type="dxa"/>
          </w:tcPr>
          <w:p w:rsidR="009128B1" w:rsidRDefault="009128B1" w:rsidP="00431097">
            <w:pPr>
              <w:spacing w:line="240" w:lineRule="auto"/>
              <w:rPr>
                <w:sz w:val="24"/>
                <w:szCs w:val="24"/>
              </w:rPr>
            </w:pPr>
          </w:p>
        </w:tc>
      </w:tr>
      <w:tr w:rsidR="00A57D42" w:rsidTr="002E767A">
        <w:tc>
          <w:tcPr>
            <w:tcW w:w="769" w:type="dxa"/>
          </w:tcPr>
          <w:p w:rsidR="00A57D42" w:rsidRDefault="00946E84" w:rsidP="0091633B">
            <w:pPr>
              <w:spacing w:line="360" w:lineRule="auto"/>
              <w:jc w:val="center"/>
              <w:rPr>
                <w:sz w:val="24"/>
                <w:szCs w:val="24"/>
              </w:rPr>
            </w:pPr>
            <w:r>
              <w:rPr>
                <w:sz w:val="24"/>
                <w:szCs w:val="24"/>
              </w:rPr>
              <w:t>6</w:t>
            </w:r>
          </w:p>
        </w:tc>
        <w:tc>
          <w:tcPr>
            <w:tcW w:w="2486" w:type="dxa"/>
          </w:tcPr>
          <w:p w:rsidR="00A57D42" w:rsidRDefault="00853E2C" w:rsidP="004220A4">
            <w:pPr>
              <w:spacing w:line="240" w:lineRule="auto"/>
              <w:rPr>
                <w:sz w:val="24"/>
                <w:szCs w:val="24"/>
              </w:rPr>
            </w:pPr>
            <w:r>
              <w:rPr>
                <w:sz w:val="24"/>
                <w:szCs w:val="24"/>
              </w:rPr>
              <w:t xml:space="preserve">Часть 2 статьи 93 ФЗ </w:t>
            </w:r>
            <w:r w:rsidR="00157918">
              <w:rPr>
                <w:sz w:val="24"/>
                <w:szCs w:val="24"/>
              </w:rPr>
              <w:t>№</w:t>
            </w:r>
            <w:r>
              <w:rPr>
                <w:sz w:val="24"/>
                <w:szCs w:val="24"/>
              </w:rPr>
              <w:t>44-ФЗ</w:t>
            </w:r>
          </w:p>
        </w:tc>
        <w:tc>
          <w:tcPr>
            <w:tcW w:w="2977" w:type="dxa"/>
          </w:tcPr>
          <w:p w:rsidR="00A57D42" w:rsidRDefault="002A116F" w:rsidP="002A116F">
            <w:pPr>
              <w:spacing w:line="240" w:lineRule="auto"/>
              <w:rPr>
                <w:sz w:val="24"/>
                <w:szCs w:val="24"/>
              </w:rPr>
            </w:pPr>
            <w:r>
              <w:rPr>
                <w:sz w:val="24"/>
                <w:szCs w:val="24"/>
              </w:rPr>
              <w:t>Нарушение установленного срока р</w:t>
            </w:r>
            <w:r w:rsidR="00157918">
              <w:rPr>
                <w:sz w:val="24"/>
                <w:szCs w:val="24"/>
              </w:rPr>
              <w:t>азмещени</w:t>
            </w:r>
            <w:r>
              <w:rPr>
                <w:sz w:val="24"/>
                <w:szCs w:val="24"/>
              </w:rPr>
              <w:t>я</w:t>
            </w:r>
            <w:r w:rsidR="00157918">
              <w:rPr>
                <w:sz w:val="24"/>
                <w:szCs w:val="24"/>
              </w:rPr>
              <w:t xml:space="preserve"> извещений об осуществлении закупок по пункту 1 части 1статьи 93 ФЗ №44-ФЗ</w:t>
            </w:r>
            <w:r w:rsidR="008C5CD3">
              <w:rPr>
                <w:sz w:val="24"/>
                <w:szCs w:val="24"/>
              </w:rPr>
              <w:t xml:space="preserve">  </w:t>
            </w:r>
          </w:p>
        </w:tc>
        <w:tc>
          <w:tcPr>
            <w:tcW w:w="1417" w:type="dxa"/>
          </w:tcPr>
          <w:p w:rsidR="00A57D42" w:rsidRDefault="00A94F0D" w:rsidP="00431097">
            <w:pPr>
              <w:spacing w:line="240" w:lineRule="auto"/>
              <w:jc w:val="center"/>
              <w:rPr>
                <w:sz w:val="24"/>
                <w:szCs w:val="24"/>
              </w:rPr>
            </w:pPr>
            <w:r>
              <w:rPr>
                <w:sz w:val="24"/>
                <w:szCs w:val="24"/>
              </w:rPr>
              <w:t>1</w:t>
            </w:r>
          </w:p>
        </w:tc>
        <w:tc>
          <w:tcPr>
            <w:tcW w:w="1694" w:type="dxa"/>
          </w:tcPr>
          <w:p w:rsidR="00A57D42" w:rsidRDefault="00CD24EE" w:rsidP="00431097">
            <w:pPr>
              <w:spacing w:line="240" w:lineRule="auto"/>
              <w:rPr>
                <w:sz w:val="24"/>
                <w:szCs w:val="24"/>
              </w:rPr>
            </w:pPr>
            <w:r>
              <w:rPr>
                <w:sz w:val="24"/>
                <w:szCs w:val="24"/>
              </w:rPr>
              <w:t xml:space="preserve">Часть 1.3 статьи 7.30 </w:t>
            </w:r>
            <w:r w:rsidR="001F136A">
              <w:rPr>
                <w:sz w:val="24"/>
                <w:szCs w:val="24"/>
              </w:rPr>
              <w:t xml:space="preserve">(срок давности </w:t>
            </w:r>
            <w:r w:rsidR="00571EC2">
              <w:rPr>
                <w:sz w:val="24"/>
                <w:szCs w:val="24"/>
              </w:rPr>
              <w:t xml:space="preserve">привлечения </w:t>
            </w:r>
            <w:r w:rsidR="001F136A">
              <w:rPr>
                <w:sz w:val="24"/>
                <w:szCs w:val="24"/>
              </w:rPr>
              <w:t>истек)</w:t>
            </w:r>
          </w:p>
        </w:tc>
      </w:tr>
      <w:tr w:rsidR="00F01DBC" w:rsidTr="002E767A">
        <w:tc>
          <w:tcPr>
            <w:tcW w:w="769" w:type="dxa"/>
          </w:tcPr>
          <w:p w:rsidR="00F01DBC" w:rsidRDefault="00FA5DC2" w:rsidP="0091633B">
            <w:pPr>
              <w:spacing w:line="360" w:lineRule="auto"/>
              <w:jc w:val="center"/>
              <w:rPr>
                <w:sz w:val="24"/>
                <w:szCs w:val="24"/>
              </w:rPr>
            </w:pPr>
            <w:r>
              <w:rPr>
                <w:sz w:val="24"/>
                <w:szCs w:val="24"/>
              </w:rPr>
              <w:t>7</w:t>
            </w:r>
          </w:p>
        </w:tc>
        <w:tc>
          <w:tcPr>
            <w:tcW w:w="2486" w:type="dxa"/>
          </w:tcPr>
          <w:p w:rsidR="00F01DBC" w:rsidRDefault="00F01DBC" w:rsidP="004E1FBD">
            <w:pPr>
              <w:spacing w:line="240" w:lineRule="auto"/>
              <w:rPr>
                <w:sz w:val="24"/>
                <w:szCs w:val="24"/>
              </w:rPr>
            </w:pPr>
            <w:r>
              <w:rPr>
                <w:sz w:val="24"/>
                <w:szCs w:val="24"/>
              </w:rPr>
              <w:t>Часть 3 статьи 103 ФЗ №44-ФЗ</w:t>
            </w:r>
          </w:p>
        </w:tc>
        <w:tc>
          <w:tcPr>
            <w:tcW w:w="2977" w:type="dxa"/>
          </w:tcPr>
          <w:p w:rsidR="00F01DBC" w:rsidRPr="006A7AD5" w:rsidRDefault="00F01DBC" w:rsidP="004E1FBD">
            <w:pPr>
              <w:spacing w:line="240" w:lineRule="auto"/>
              <w:rPr>
                <w:sz w:val="24"/>
                <w:szCs w:val="24"/>
              </w:rPr>
            </w:pPr>
            <w:proofErr w:type="gramStart"/>
            <w:r w:rsidRPr="006A7AD5">
              <w:rPr>
                <w:sz w:val="24"/>
                <w:szCs w:val="24"/>
              </w:rPr>
              <w:t>Нарушение</w:t>
            </w:r>
            <w:r>
              <w:rPr>
                <w:sz w:val="24"/>
                <w:szCs w:val="24"/>
              </w:rPr>
              <w:t xml:space="preserve"> установленного</w:t>
            </w:r>
            <w:r w:rsidRPr="006A7AD5">
              <w:rPr>
                <w:sz w:val="24"/>
                <w:szCs w:val="24"/>
              </w:rPr>
              <w:t xml:space="preserve"> срока направления информации </w:t>
            </w:r>
            <w:r>
              <w:rPr>
                <w:sz w:val="24"/>
                <w:szCs w:val="24"/>
              </w:rPr>
              <w:t xml:space="preserve">о </w:t>
            </w:r>
            <w:r w:rsidRPr="006A7AD5">
              <w:rPr>
                <w:sz w:val="24"/>
                <w:szCs w:val="24"/>
              </w:rPr>
              <w:t xml:space="preserve"> заключен</w:t>
            </w:r>
            <w:r>
              <w:rPr>
                <w:sz w:val="24"/>
                <w:szCs w:val="24"/>
              </w:rPr>
              <w:t>ии</w:t>
            </w:r>
            <w:r w:rsidR="009B53AC">
              <w:rPr>
                <w:sz w:val="24"/>
                <w:szCs w:val="24"/>
              </w:rPr>
              <w:t xml:space="preserve"> (изменении)</w:t>
            </w:r>
            <w:r w:rsidRPr="006A7AD5">
              <w:rPr>
                <w:sz w:val="24"/>
                <w:szCs w:val="24"/>
              </w:rPr>
              <w:t xml:space="preserve"> контракт</w:t>
            </w:r>
            <w:r>
              <w:rPr>
                <w:sz w:val="24"/>
                <w:szCs w:val="24"/>
              </w:rPr>
              <w:t>ов</w:t>
            </w:r>
            <w:r w:rsidRPr="006A7AD5">
              <w:rPr>
                <w:sz w:val="24"/>
                <w:szCs w:val="24"/>
              </w:rPr>
              <w:t>, предусмотренн</w:t>
            </w:r>
            <w:r>
              <w:rPr>
                <w:sz w:val="24"/>
                <w:szCs w:val="24"/>
              </w:rPr>
              <w:t>ой</w:t>
            </w:r>
            <w:r w:rsidRPr="006A7AD5">
              <w:rPr>
                <w:sz w:val="24"/>
                <w:szCs w:val="24"/>
              </w:rPr>
              <w:t xml:space="preserve"> ч. 2 ст. 103 </w:t>
            </w:r>
            <w:r>
              <w:rPr>
                <w:sz w:val="24"/>
                <w:szCs w:val="24"/>
              </w:rPr>
              <w:t>ФЗ</w:t>
            </w:r>
            <w:r w:rsidRPr="006A7AD5">
              <w:rPr>
                <w:sz w:val="24"/>
                <w:szCs w:val="24"/>
              </w:rPr>
              <w:t xml:space="preserve"> №44-ФЗ,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roofErr w:type="gramEnd"/>
          </w:p>
        </w:tc>
        <w:tc>
          <w:tcPr>
            <w:tcW w:w="1417" w:type="dxa"/>
          </w:tcPr>
          <w:p w:rsidR="00F01DBC" w:rsidRDefault="00B424AB" w:rsidP="004E1FBD">
            <w:pPr>
              <w:spacing w:line="240" w:lineRule="auto"/>
              <w:jc w:val="center"/>
              <w:rPr>
                <w:sz w:val="24"/>
                <w:szCs w:val="24"/>
              </w:rPr>
            </w:pPr>
            <w:r>
              <w:rPr>
                <w:sz w:val="24"/>
                <w:szCs w:val="24"/>
              </w:rPr>
              <w:t>2</w:t>
            </w:r>
          </w:p>
        </w:tc>
        <w:tc>
          <w:tcPr>
            <w:tcW w:w="1694" w:type="dxa"/>
          </w:tcPr>
          <w:p w:rsidR="00F01DBC" w:rsidRDefault="00F01DBC" w:rsidP="004E1FBD">
            <w:pPr>
              <w:spacing w:line="240" w:lineRule="auto"/>
              <w:rPr>
                <w:sz w:val="24"/>
                <w:szCs w:val="24"/>
              </w:rPr>
            </w:pPr>
            <w:r>
              <w:rPr>
                <w:sz w:val="24"/>
                <w:szCs w:val="24"/>
              </w:rPr>
              <w:t>Часть 2 статьи 7.31</w:t>
            </w:r>
            <w:r w:rsidR="00A85A32">
              <w:rPr>
                <w:sz w:val="24"/>
                <w:szCs w:val="24"/>
              </w:rPr>
              <w:t xml:space="preserve"> (по 1</w:t>
            </w:r>
            <w:r w:rsidR="000034D6">
              <w:rPr>
                <w:sz w:val="24"/>
                <w:szCs w:val="24"/>
              </w:rPr>
              <w:t>-му</w:t>
            </w:r>
            <w:r w:rsidR="00A85A32">
              <w:rPr>
                <w:sz w:val="24"/>
                <w:szCs w:val="24"/>
              </w:rPr>
              <w:t xml:space="preserve"> нарушению срок давности привлечения истек)</w:t>
            </w:r>
          </w:p>
        </w:tc>
      </w:tr>
      <w:tr w:rsidR="001679E9" w:rsidTr="002E767A">
        <w:tc>
          <w:tcPr>
            <w:tcW w:w="769" w:type="dxa"/>
          </w:tcPr>
          <w:p w:rsidR="001679E9" w:rsidRDefault="00FA5DC2" w:rsidP="0091633B">
            <w:pPr>
              <w:spacing w:line="360" w:lineRule="auto"/>
              <w:jc w:val="center"/>
              <w:rPr>
                <w:sz w:val="24"/>
                <w:szCs w:val="24"/>
              </w:rPr>
            </w:pPr>
            <w:r>
              <w:rPr>
                <w:sz w:val="24"/>
                <w:szCs w:val="24"/>
              </w:rPr>
              <w:t>8</w:t>
            </w:r>
          </w:p>
        </w:tc>
        <w:tc>
          <w:tcPr>
            <w:tcW w:w="2486" w:type="dxa"/>
          </w:tcPr>
          <w:p w:rsidR="001679E9" w:rsidRDefault="001679E9" w:rsidP="004E1FBD">
            <w:pPr>
              <w:spacing w:line="240" w:lineRule="auto"/>
              <w:rPr>
                <w:sz w:val="24"/>
                <w:szCs w:val="24"/>
              </w:rPr>
            </w:pPr>
            <w:r>
              <w:rPr>
                <w:sz w:val="24"/>
                <w:szCs w:val="24"/>
              </w:rPr>
              <w:t>Часть 3 статьи 103 ФЗ №44-ФЗ</w:t>
            </w:r>
          </w:p>
        </w:tc>
        <w:tc>
          <w:tcPr>
            <w:tcW w:w="2977" w:type="dxa"/>
          </w:tcPr>
          <w:p w:rsidR="001679E9" w:rsidRDefault="001679E9" w:rsidP="004E1FBD">
            <w:pPr>
              <w:spacing w:line="240" w:lineRule="auto"/>
              <w:rPr>
                <w:sz w:val="24"/>
                <w:szCs w:val="24"/>
              </w:rPr>
            </w:pPr>
            <w:proofErr w:type="gramStart"/>
            <w:r w:rsidRPr="006A7AD5">
              <w:rPr>
                <w:sz w:val="24"/>
                <w:szCs w:val="24"/>
              </w:rPr>
              <w:t>Нарушение</w:t>
            </w:r>
            <w:r>
              <w:rPr>
                <w:sz w:val="24"/>
                <w:szCs w:val="24"/>
              </w:rPr>
              <w:t xml:space="preserve"> установленного</w:t>
            </w:r>
            <w:r w:rsidRPr="006A7AD5">
              <w:rPr>
                <w:sz w:val="24"/>
                <w:szCs w:val="24"/>
              </w:rPr>
              <w:t xml:space="preserve"> срока направления информации </w:t>
            </w:r>
            <w:r>
              <w:rPr>
                <w:sz w:val="24"/>
                <w:szCs w:val="24"/>
              </w:rPr>
              <w:t>о расторжении</w:t>
            </w:r>
            <w:r w:rsidRPr="006A7AD5">
              <w:rPr>
                <w:sz w:val="24"/>
                <w:szCs w:val="24"/>
              </w:rPr>
              <w:t xml:space="preserve"> контракт</w:t>
            </w:r>
            <w:r>
              <w:rPr>
                <w:sz w:val="24"/>
                <w:szCs w:val="24"/>
              </w:rPr>
              <w:t>ов</w:t>
            </w:r>
            <w:r w:rsidRPr="006A7AD5">
              <w:rPr>
                <w:sz w:val="24"/>
                <w:szCs w:val="24"/>
              </w:rPr>
              <w:t>, предусмотренн</w:t>
            </w:r>
            <w:r>
              <w:rPr>
                <w:sz w:val="24"/>
                <w:szCs w:val="24"/>
              </w:rPr>
              <w:t>ой</w:t>
            </w:r>
            <w:r w:rsidRPr="006A7AD5">
              <w:rPr>
                <w:sz w:val="24"/>
                <w:szCs w:val="24"/>
              </w:rPr>
              <w:t xml:space="preserve"> </w:t>
            </w:r>
            <w:r>
              <w:rPr>
                <w:sz w:val="24"/>
                <w:szCs w:val="24"/>
              </w:rPr>
              <w:t xml:space="preserve">п.11 </w:t>
            </w:r>
            <w:r w:rsidRPr="006A7AD5">
              <w:rPr>
                <w:sz w:val="24"/>
                <w:szCs w:val="24"/>
              </w:rPr>
              <w:t xml:space="preserve">ч. 2 ст. 103 </w:t>
            </w:r>
            <w:r>
              <w:rPr>
                <w:sz w:val="24"/>
                <w:szCs w:val="24"/>
              </w:rPr>
              <w:t>ФЗ</w:t>
            </w:r>
            <w:r w:rsidRPr="006A7AD5">
              <w:rPr>
                <w:sz w:val="24"/>
                <w:szCs w:val="24"/>
              </w:rPr>
              <w:t xml:space="preserve"> №44-ФЗ, в федеральный орган исполнительной власти, осуществляющий правоприменительные функции по кассовому обслуживанию </w:t>
            </w:r>
            <w:r w:rsidRPr="006A7AD5">
              <w:rPr>
                <w:sz w:val="24"/>
                <w:szCs w:val="24"/>
              </w:rPr>
              <w:lastRenderedPageBreak/>
              <w:t>исполнения бюджетов бюджетной системы Российской Федерации</w:t>
            </w:r>
            <w:proofErr w:type="gramEnd"/>
          </w:p>
        </w:tc>
        <w:tc>
          <w:tcPr>
            <w:tcW w:w="1417" w:type="dxa"/>
          </w:tcPr>
          <w:p w:rsidR="001679E9" w:rsidRDefault="001679E9" w:rsidP="004E1FBD">
            <w:pPr>
              <w:spacing w:line="240" w:lineRule="auto"/>
              <w:jc w:val="center"/>
              <w:rPr>
                <w:sz w:val="24"/>
                <w:szCs w:val="24"/>
              </w:rPr>
            </w:pPr>
            <w:r>
              <w:rPr>
                <w:sz w:val="24"/>
                <w:szCs w:val="24"/>
              </w:rPr>
              <w:lastRenderedPageBreak/>
              <w:t>1</w:t>
            </w:r>
          </w:p>
        </w:tc>
        <w:tc>
          <w:tcPr>
            <w:tcW w:w="1694" w:type="dxa"/>
          </w:tcPr>
          <w:p w:rsidR="001679E9" w:rsidRDefault="001679E9" w:rsidP="004E1FBD">
            <w:pPr>
              <w:spacing w:line="240" w:lineRule="auto"/>
              <w:rPr>
                <w:sz w:val="24"/>
                <w:szCs w:val="24"/>
              </w:rPr>
            </w:pPr>
            <w:r>
              <w:rPr>
                <w:sz w:val="24"/>
                <w:szCs w:val="24"/>
              </w:rPr>
              <w:t>Часть 2 статьи 7.31</w:t>
            </w:r>
          </w:p>
        </w:tc>
      </w:tr>
      <w:tr w:rsidR="001679E9" w:rsidTr="002E767A">
        <w:tc>
          <w:tcPr>
            <w:tcW w:w="769" w:type="dxa"/>
          </w:tcPr>
          <w:p w:rsidR="001679E9" w:rsidRDefault="00FA5DC2" w:rsidP="0091633B">
            <w:pPr>
              <w:spacing w:line="360" w:lineRule="auto"/>
              <w:jc w:val="center"/>
              <w:rPr>
                <w:sz w:val="24"/>
                <w:szCs w:val="24"/>
              </w:rPr>
            </w:pPr>
            <w:r>
              <w:rPr>
                <w:sz w:val="24"/>
                <w:szCs w:val="24"/>
              </w:rPr>
              <w:lastRenderedPageBreak/>
              <w:t>9</w:t>
            </w:r>
          </w:p>
        </w:tc>
        <w:tc>
          <w:tcPr>
            <w:tcW w:w="2486" w:type="dxa"/>
          </w:tcPr>
          <w:p w:rsidR="001679E9" w:rsidRDefault="00A81F98" w:rsidP="00F15E9A">
            <w:pPr>
              <w:spacing w:line="240" w:lineRule="auto"/>
              <w:rPr>
                <w:sz w:val="24"/>
                <w:szCs w:val="24"/>
              </w:rPr>
            </w:pPr>
            <w:r>
              <w:rPr>
                <w:sz w:val="24"/>
                <w:szCs w:val="24"/>
              </w:rPr>
              <w:t>Пункт 3 Положения об отчете</w:t>
            </w:r>
          </w:p>
        </w:tc>
        <w:tc>
          <w:tcPr>
            <w:tcW w:w="2977" w:type="dxa"/>
          </w:tcPr>
          <w:p w:rsidR="001679E9" w:rsidRPr="006A7AD5" w:rsidRDefault="00A81F98" w:rsidP="00072976">
            <w:pPr>
              <w:spacing w:line="240" w:lineRule="auto"/>
              <w:rPr>
                <w:sz w:val="24"/>
                <w:szCs w:val="24"/>
              </w:rPr>
            </w:pPr>
            <w:r>
              <w:rPr>
                <w:sz w:val="24"/>
                <w:szCs w:val="24"/>
              </w:rPr>
              <w:t>Несвоевременное размещение в ЕИС отчета об исполнении контракта</w:t>
            </w:r>
          </w:p>
        </w:tc>
        <w:tc>
          <w:tcPr>
            <w:tcW w:w="1417" w:type="dxa"/>
          </w:tcPr>
          <w:p w:rsidR="001679E9" w:rsidRDefault="00A81F98" w:rsidP="00431097">
            <w:pPr>
              <w:spacing w:line="240" w:lineRule="auto"/>
              <w:jc w:val="center"/>
              <w:rPr>
                <w:sz w:val="24"/>
                <w:szCs w:val="24"/>
              </w:rPr>
            </w:pPr>
            <w:r>
              <w:rPr>
                <w:sz w:val="24"/>
                <w:szCs w:val="24"/>
              </w:rPr>
              <w:t>1</w:t>
            </w:r>
          </w:p>
        </w:tc>
        <w:tc>
          <w:tcPr>
            <w:tcW w:w="1694" w:type="dxa"/>
          </w:tcPr>
          <w:p w:rsidR="001679E9" w:rsidRPr="006D0797" w:rsidRDefault="00AE5698" w:rsidP="00431097">
            <w:pPr>
              <w:spacing w:line="240" w:lineRule="auto"/>
              <w:rPr>
                <w:sz w:val="24"/>
                <w:szCs w:val="24"/>
              </w:rPr>
            </w:pPr>
            <w:r w:rsidRPr="006D0797">
              <w:rPr>
                <w:sz w:val="24"/>
                <w:szCs w:val="24"/>
              </w:rPr>
              <w:t>Часть 1.4 статьи 7.30</w:t>
            </w:r>
          </w:p>
        </w:tc>
      </w:tr>
      <w:tr w:rsidR="001679E9" w:rsidTr="002E767A">
        <w:tc>
          <w:tcPr>
            <w:tcW w:w="769" w:type="dxa"/>
          </w:tcPr>
          <w:p w:rsidR="001679E9" w:rsidRDefault="00946E84" w:rsidP="0091633B">
            <w:pPr>
              <w:spacing w:line="360" w:lineRule="auto"/>
              <w:jc w:val="center"/>
              <w:rPr>
                <w:sz w:val="24"/>
                <w:szCs w:val="24"/>
              </w:rPr>
            </w:pPr>
            <w:r>
              <w:rPr>
                <w:sz w:val="24"/>
                <w:szCs w:val="24"/>
              </w:rPr>
              <w:t>1</w:t>
            </w:r>
            <w:r w:rsidR="00FA5DC2">
              <w:rPr>
                <w:sz w:val="24"/>
                <w:szCs w:val="24"/>
              </w:rPr>
              <w:t>0</w:t>
            </w:r>
          </w:p>
        </w:tc>
        <w:tc>
          <w:tcPr>
            <w:tcW w:w="2486" w:type="dxa"/>
          </w:tcPr>
          <w:p w:rsidR="001679E9" w:rsidRDefault="002E767A" w:rsidP="004220A4">
            <w:pPr>
              <w:spacing w:line="240" w:lineRule="auto"/>
              <w:rPr>
                <w:sz w:val="24"/>
                <w:szCs w:val="24"/>
              </w:rPr>
            </w:pPr>
            <w:r>
              <w:rPr>
                <w:sz w:val="24"/>
                <w:szCs w:val="24"/>
              </w:rPr>
              <w:t>Пункт 1 статьи 10 ФЗ №402-ФЗ; п.11 ч.1 Инструкции 157н</w:t>
            </w:r>
          </w:p>
        </w:tc>
        <w:tc>
          <w:tcPr>
            <w:tcW w:w="2977" w:type="dxa"/>
          </w:tcPr>
          <w:p w:rsidR="001679E9" w:rsidRDefault="002E767A" w:rsidP="004220A4">
            <w:pPr>
              <w:spacing w:line="240" w:lineRule="auto"/>
              <w:rPr>
                <w:sz w:val="24"/>
                <w:szCs w:val="24"/>
              </w:rPr>
            </w:pPr>
            <w:r>
              <w:rPr>
                <w:sz w:val="24"/>
                <w:szCs w:val="24"/>
              </w:rPr>
              <w:t>Несвоевременная регистрация первичных учетных документов в регистрах бухгалтерского учета</w:t>
            </w:r>
          </w:p>
        </w:tc>
        <w:tc>
          <w:tcPr>
            <w:tcW w:w="1417" w:type="dxa"/>
          </w:tcPr>
          <w:p w:rsidR="001679E9" w:rsidRDefault="002E767A" w:rsidP="00431097">
            <w:pPr>
              <w:spacing w:line="240" w:lineRule="auto"/>
              <w:jc w:val="center"/>
              <w:rPr>
                <w:sz w:val="24"/>
                <w:szCs w:val="24"/>
              </w:rPr>
            </w:pPr>
            <w:r>
              <w:rPr>
                <w:sz w:val="24"/>
                <w:szCs w:val="24"/>
              </w:rPr>
              <w:t xml:space="preserve">10 </w:t>
            </w:r>
            <w:r w:rsidRPr="002E767A">
              <w:rPr>
                <w:sz w:val="20"/>
              </w:rPr>
              <w:t>(выборочно)</w:t>
            </w:r>
          </w:p>
        </w:tc>
        <w:tc>
          <w:tcPr>
            <w:tcW w:w="1694" w:type="dxa"/>
          </w:tcPr>
          <w:p w:rsidR="001679E9" w:rsidRDefault="001679E9" w:rsidP="00431097">
            <w:pPr>
              <w:spacing w:line="240" w:lineRule="auto"/>
              <w:rPr>
                <w:sz w:val="24"/>
                <w:szCs w:val="24"/>
              </w:rPr>
            </w:pPr>
          </w:p>
        </w:tc>
      </w:tr>
    </w:tbl>
    <w:p w:rsidR="00A57D42" w:rsidRDefault="00A57D42" w:rsidP="000F5651">
      <w:pPr>
        <w:spacing w:line="360" w:lineRule="auto"/>
        <w:ind w:left="539" w:firstLine="169"/>
        <w:rPr>
          <w:sz w:val="24"/>
          <w:szCs w:val="24"/>
        </w:rPr>
      </w:pPr>
    </w:p>
    <w:p w:rsidR="00AF68A8" w:rsidRPr="009D60D6" w:rsidRDefault="00051168" w:rsidP="000F5651">
      <w:pPr>
        <w:spacing w:line="360" w:lineRule="auto"/>
        <w:ind w:left="539" w:firstLine="169"/>
        <w:rPr>
          <w:sz w:val="24"/>
          <w:szCs w:val="24"/>
        </w:rPr>
      </w:pPr>
      <w:r w:rsidRPr="00051168">
        <w:rPr>
          <w:b/>
          <w:sz w:val="24"/>
          <w:szCs w:val="24"/>
        </w:rPr>
        <w:t>8</w:t>
      </w:r>
      <w:r w:rsidR="00A57D42">
        <w:rPr>
          <w:sz w:val="24"/>
          <w:szCs w:val="24"/>
        </w:rPr>
        <w:t>.</w:t>
      </w:r>
      <w:r w:rsidR="00BB6774">
        <w:rPr>
          <w:sz w:val="24"/>
          <w:szCs w:val="24"/>
        </w:rPr>
        <w:t xml:space="preserve"> </w:t>
      </w:r>
      <w:r w:rsidR="00BB6774" w:rsidRPr="00A406A9">
        <w:rPr>
          <w:b/>
          <w:sz w:val="24"/>
          <w:szCs w:val="24"/>
        </w:rPr>
        <w:t xml:space="preserve">В целях </w:t>
      </w:r>
      <w:r w:rsidR="00D8435E">
        <w:rPr>
          <w:b/>
          <w:sz w:val="24"/>
          <w:szCs w:val="24"/>
        </w:rPr>
        <w:t>недопущения в дальнейшем выявленных</w:t>
      </w:r>
      <w:r w:rsidR="00BB6774" w:rsidRPr="00A406A9">
        <w:rPr>
          <w:b/>
          <w:sz w:val="24"/>
          <w:szCs w:val="24"/>
        </w:rPr>
        <w:t xml:space="preserve"> нарушений </w:t>
      </w:r>
      <w:r w:rsidR="007A6D52">
        <w:rPr>
          <w:sz w:val="24"/>
          <w:szCs w:val="24"/>
        </w:rPr>
        <w:t>председателю</w:t>
      </w:r>
      <w:r w:rsidR="00D8435E">
        <w:rPr>
          <w:sz w:val="24"/>
          <w:szCs w:val="24"/>
        </w:rPr>
        <w:t xml:space="preserve"> </w:t>
      </w:r>
      <w:r w:rsidR="007A6D52" w:rsidRPr="007A6D52">
        <w:rPr>
          <w:sz w:val="24"/>
          <w:szCs w:val="24"/>
        </w:rPr>
        <w:t>Муниципально</w:t>
      </w:r>
      <w:r w:rsidR="007A6D52">
        <w:rPr>
          <w:sz w:val="24"/>
          <w:szCs w:val="24"/>
        </w:rPr>
        <w:t>го</w:t>
      </w:r>
      <w:r w:rsidR="007A6D52" w:rsidRPr="007A6D52">
        <w:rPr>
          <w:sz w:val="24"/>
          <w:szCs w:val="24"/>
        </w:rPr>
        <w:t xml:space="preserve"> казенно</w:t>
      </w:r>
      <w:r w:rsidR="007A6D52">
        <w:rPr>
          <w:sz w:val="24"/>
          <w:szCs w:val="24"/>
        </w:rPr>
        <w:t>го</w:t>
      </w:r>
      <w:r w:rsidR="007A6D52" w:rsidRPr="007A6D52">
        <w:rPr>
          <w:sz w:val="24"/>
          <w:szCs w:val="24"/>
        </w:rPr>
        <w:t xml:space="preserve"> учреждени</w:t>
      </w:r>
      <w:r w:rsidR="007A6D52">
        <w:rPr>
          <w:sz w:val="24"/>
          <w:szCs w:val="24"/>
        </w:rPr>
        <w:t>я</w:t>
      </w:r>
      <w:r w:rsidR="007A6D52" w:rsidRPr="007A6D52">
        <w:rPr>
          <w:sz w:val="24"/>
          <w:szCs w:val="24"/>
        </w:rPr>
        <w:t xml:space="preserve"> Рузского муниципального района «Комитет по культуре»</w:t>
      </w:r>
      <w:r w:rsidR="007A6D52">
        <w:rPr>
          <w:sz w:val="24"/>
          <w:szCs w:val="24"/>
        </w:rPr>
        <w:t xml:space="preserve"> </w:t>
      </w:r>
      <w:r w:rsidR="00D8435E">
        <w:rPr>
          <w:sz w:val="24"/>
          <w:szCs w:val="24"/>
        </w:rPr>
        <w:t>даны разъяснения и рекомендации.</w:t>
      </w:r>
    </w:p>
    <w:p w:rsidR="008A1F59" w:rsidRDefault="008A1F59" w:rsidP="0071522A">
      <w:pPr>
        <w:rPr>
          <w:sz w:val="24"/>
          <w:szCs w:val="24"/>
        </w:rPr>
      </w:pPr>
    </w:p>
    <w:p w:rsidR="001740C5" w:rsidRDefault="001740C5" w:rsidP="0071522A">
      <w:pPr>
        <w:rPr>
          <w:sz w:val="24"/>
          <w:szCs w:val="24"/>
        </w:rPr>
      </w:pPr>
    </w:p>
    <w:p w:rsidR="0071522A" w:rsidRDefault="0071522A" w:rsidP="00133BD7">
      <w:pPr>
        <w:ind w:firstLine="539"/>
        <w:outlineLvl w:val="0"/>
        <w:rPr>
          <w:sz w:val="24"/>
          <w:szCs w:val="24"/>
        </w:rPr>
      </w:pPr>
      <w:r>
        <w:rPr>
          <w:sz w:val="24"/>
          <w:szCs w:val="24"/>
        </w:rPr>
        <w:t>Начальник</w:t>
      </w:r>
    </w:p>
    <w:p w:rsidR="0071522A" w:rsidRPr="00584466" w:rsidRDefault="0071522A" w:rsidP="0071522A">
      <w:pPr>
        <w:ind w:firstLine="539"/>
        <w:rPr>
          <w:sz w:val="24"/>
          <w:szCs w:val="24"/>
        </w:rPr>
      </w:pPr>
      <w:r>
        <w:rPr>
          <w:sz w:val="24"/>
          <w:szCs w:val="24"/>
        </w:rPr>
        <w:t>финансового управления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И.В. Кушнер</w:t>
      </w:r>
    </w:p>
    <w:sectPr w:rsidR="0071522A" w:rsidRPr="00584466" w:rsidSect="00324693">
      <w:headerReference w:type="even" r:id="rId8"/>
      <w:headerReference w:type="default" r:id="rId9"/>
      <w:footerReference w:type="even" r:id="rId10"/>
      <w:footerReference w:type="default" r:id="rId11"/>
      <w:headerReference w:type="first" r:id="rId12"/>
      <w:footerReference w:type="first" r:id="rId13"/>
      <w:pgSz w:w="11906" w:h="16838" w:code="9"/>
      <w:pgMar w:top="1440" w:right="1106" w:bottom="454" w:left="1134" w:header="527"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BD7" w:rsidRDefault="00133BD7">
      <w:r>
        <w:separator/>
      </w:r>
    </w:p>
  </w:endnote>
  <w:endnote w:type="continuationSeparator" w:id="0">
    <w:p w:rsidR="00133BD7" w:rsidRDefault="00133BD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7D" w:rsidRDefault="00D21C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1169"/>
      <w:docPartObj>
        <w:docPartGallery w:val="Page Numbers (Bottom of Page)"/>
        <w:docPartUnique/>
      </w:docPartObj>
    </w:sdtPr>
    <w:sdtContent>
      <w:p w:rsidR="00133BD7" w:rsidRDefault="00E56FD0">
        <w:pPr>
          <w:pStyle w:val="a6"/>
          <w:jc w:val="right"/>
        </w:pPr>
      </w:p>
    </w:sdtContent>
  </w:sdt>
  <w:p w:rsidR="00133BD7" w:rsidRDefault="00133BD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7D" w:rsidRDefault="00D21C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BD7" w:rsidRDefault="00133BD7">
      <w:r>
        <w:separator/>
      </w:r>
    </w:p>
  </w:footnote>
  <w:footnote w:type="continuationSeparator" w:id="0">
    <w:p w:rsidR="00133BD7" w:rsidRDefault="00133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7D" w:rsidRDefault="00D21C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7D" w:rsidRDefault="00D21C7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7D" w:rsidRDefault="00D21C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6C1"/>
    <w:multiLevelType w:val="hybridMultilevel"/>
    <w:tmpl w:val="14B605A0"/>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E50308"/>
    <w:multiLevelType w:val="hybridMultilevel"/>
    <w:tmpl w:val="E3442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6C17"/>
    <w:multiLevelType w:val="multilevel"/>
    <w:tmpl w:val="0E121B8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E839C6"/>
    <w:multiLevelType w:val="multilevel"/>
    <w:tmpl w:val="925E8FE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775B21"/>
    <w:multiLevelType w:val="multilevel"/>
    <w:tmpl w:val="9050FA56"/>
    <w:lvl w:ilvl="0">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72F8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5021319"/>
    <w:multiLevelType w:val="hybridMultilevel"/>
    <w:tmpl w:val="2E32B36C"/>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16033"/>
    <w:multiLevelType w:val="hybridMultilevel"/>
    <w:tmpl w:val="9050FA56"/>
    <w:lvl w:ilvl="0" w:tplc="0F580E74">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B340E"/>
    <w:multiLevelType w:val="hybridMultilevel"/>
    <w:tmpl w:val="849E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1255"/>
    <w:multiLevelType w:val="multilevel"/>
    <w:tmpl w:val="F616520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A918A1"/>
    <w:multiLevelType w:val="hybridMultilevel"/>
    <w:tmpl w:val="00D443FC"/>
    <w:lvl w:ilvl="0" w:tplc="C7BAC9D2">
      <w:numFmt w:val="bullet"/>
      <w:lvlText w:val=""/>
      <w:lvlJc w:val="left"/>
      <w:pPr>
        <w:tabs>
          <w:tab w:val="num" w:pos="4500"/>
        </w:tabs>
        <w:ind w:left="4500" w:hanging="414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150237"/>
    <w:multiLevelType w:val="hybridMultilevel"/>
    <w:tmpl w:val="304AD9A0"/>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0B33BC"/>
    <w:multiLevelType w:val="hybridMultilevel"/>
    <w:tmpl w:val="E3BC5C8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AEA0625"/>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BDE26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EEE1D60"/>
    <w:multiLevelType w:val="hybridMultilevel"/>
    <w:tmpl w:val="357C67A8"/>
    <w:lvl w:ilvl="0" w:tplc="C554D8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31D19C9"/>
    <w:multiLevelType w:val="hybridMultilevel"/>
    <w:tmpl w:val="D95AED50"/>
    <w:lvl w:ilvl="0" w:tplc="F9DAB0F6">
      <w:start w:val="1"/>
      <w:numFmt w:val="decimal"/>
      <w:lvlText w:val="%1."/>
      <w:lvlJc w:val="left"/>
      <w:pPr>
        <w:tabs>
          <w:tab w:val="num" w:pos="0"/>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3A4FCD"/>
    <w:multiLevelType w:val="multilevel"/>
    <w:tmpl w:val="1EDE8E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0721F22"/>
    <w:multiLevelType w:val="hybridMultilevel"/>
    <w:tmpl w:val="1BBEAB74"/>
    <w:lvl w:ilvl="0" w:tplc="6F3837CC">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F066C8"/>
    <w:multiLevelType w:val="hybridMultilevel"/>
    <w:tmpl w:val="BA5E4BC2"/>
    <w:lvl w:ilvl="0" w:tplc="201AF8BA">
      <w:start w:val="1"/>
      <w:numFmt w:val="bullet"/>
      <w:lvlText w:val="-"/>
      <w:lvlJc w:val="left"/>
      <w:pPr>
        <w:tabs>
          <w:tab w:val="num" w:pos="227"/>
        </w:tabs>
        <w:ind w:left="170" w:hanging="170"/>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E62FE"/>
    <w:multiLevelType w:val="hybridMultilevel"/>
    <w:tmpl w:val="D76E1DD2"/>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7F78E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144FC7"/>
    <w:multiLevelType w:val="hybridMultilevel"/>
    <w:tmpl w:val="BC7ED6BC"/>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B52F6F"/>
    <w:multiLevelType w:val="hybridMultilevel"/>
    <w:tmpl w:val="FE62B934"/>
    <w:lvl w:ilvl="0" w:tplc="C554D8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47C6557"/>
    <w:multiLevelType w:val="hybridMultilevel"/>
    <w:tmpl w:val="B414F28E"/>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5590E"/>
    <w:multiLevelType w:val="hybridMultilevel"/>
    <w:tmpl w:val="711A6136"/>
    <w:lvl w:ilvl="0" w:tplc="2C48213E">
      <w:start w:val="1"/>
      <w:numFmt w:val="bullet"/>
      <w:lvlText w:val="-"/>
      <w:lvlJc w:val="left"/>
      <w:pPr>
        <w:tabs>
          <w:tab w:val="num" w:pos="720"/>
        </w:tabs>
        <w:ind w:left="720" w:hanging="360"/>
      </w:pPr>
      <w:rPr>
        <w:rFonts w:ascii="Times New Roman" w:hAnsi="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5C2B90"/>
    <w:multiLevelType w:val="multilevel"/>
    <w:tmpl w:val="E6C012B0"/>
    <w:lvl w:ilvl="0">
      <w:start w:val="6"/>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26D3399"/>
    <w:multiLevelType w:val="multilevel"/>
    <w:tmpl w:val="1BBEAB74"/>
    <w:lvl w:ilvl="0">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A9A6D51"/>
    <w:multiLevelType w:val="hybridMultilevel"/>
    <w:tmpl w:val="85C69DF4"/>
    <w:lvl w:ilvl="0" w:tplc="1A1AA7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A033B"/>
    <w:multiLevelType w:val="multilevel"/>
    <w:tmpl w:val="711A6136"/>
    <w:lvl w:ilvl="0">
      <w:start w:val="1"/>
      <w:numFmt w:val="bullet"/>
      <w:lvlText w:val="-"/>
      <w:lvlJc w:val="left"/>
      <w:pPr>
        <w:tabs>
          <w:tab w:val="num" w:pos="720"/>
        </w:tabs>
        <w:ind w:left="720" w:hanging="360"/>
      </w:pPr>
      <w:rPr>
        <w:rFonts w:ascii="Times New Roman" w:hAnsi="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C652DD7"/>
    <w:multiLevelType w:val="hybridMultilevel"/>
    <w:tmpl w:val="365CB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825225"/>
    <w:multiLevelType w:val="hybridMultilevel"/>
    <w:tmpl w:val="218A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4A5596"/>
    <w:multiLevelType w:val="multilevel"/>
    <w:tmpl w:val="747AF17E"/>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2007" w:hanging="720"/>
      </w:pPr>
      <w:rPr>
        <w:rFonts w:hint="default"/>
        <w:sz w:val="24"/>
      </w:rPr>
    </w:lvl>
    <w:lvl w:ilvl="3">
      <w:start w:val="1"/>
      <w:numFmt w:val="decimal"/>
      <w:isLgl/>
      <w:lvlText w:val="%1.%2.%3.%4."/>
      <w:lvlJc w:val="left"/>
      <w:pPr>
        <w:ind w:left="2727" w:hanging="1080"/>
      </w:pPr>
      <w:rPr>
        <w:rFonts w:hint="default"/>
        <w:sz w:val="24"/>
      </w:rPr>
    </w:lvl>
    <w:lvl w:ilvl="4">
      <w:start w:val="1"/>
      <w:numFmt w:val="decimal"/>
      <w:isLgl/>
      <w:lvlText w:val="%1.%2.%3.%4.%5."/>
      <w:lvlJc w:val="left"/>
      <w:pPr>
        <w:ind w:left="3087" w:hanging="1080"/>
      </w:pPr>
      <w:rPr>
        <w:rFonts w:hint="default"/>
        <w:sz w:val="24"/>
      </w:rPr>
    </w:lvl>
    <w:lvl w:ilvl="5">
      <w:start w:val="1"/>
      <w:numFmt w:val="decimal"/>
      <w:isLgl/>
      <w:lvlText w:val="%1.%2.%3.%4.%5.%6."/>
      <w:lvlJc w:val="left"/>
      <w:pPr>
        <w:ind w:left="3807" w:hanging="1440"/>
      </w:pPr>
      <w:rPr>
        <w:rFonts w:hint="default"/>
        <w:sz w:val="24"/>
      </w:rPr>
    </w:lvl>
    <w:lvl w:ilvl="6">
      <w:start w:val="1"/>
      <w:numFmt w:val="decimal"/>
      <w:isLgl/>
      <w:lvlText w:val="%1.%2.%3.%4.%5.%6.%7."/>
      <w:lvlJc w:val="left"/>
      <w:pPr>
        <w:ind w:left="4527" w:hanging="1800"/>
      </w:pPr>
      <w:rPr>
        <w:rFonts w:hint="default"/>
        <w:sz w:val="24"/>
      </w:rPr>
    </w:lvl>
    <w:lvl w:ilvl="7">
      <w:start w:val="1"/>
      <w:numFmt w:val="decimal"/>
      <w:isLgl/>
      <w:lvlText w:val="%1.%2.%3.%4.%5.%6.%7.%8."/>
      <w:lvlJc w:val="left"/>
      <w:pPr>
        <w:ind w:left="4887" w:hanging="1800"/>
      </w:pPr>
      <w:rPr>
        <w:rFonts w:hint="default"/>
        <w:sz w:val="24"/>
      </w:rPr>
    </w:lvl>
    <w:lvl w:ilvl="8">
      <w:start w:val="1"/>
      <w:numFmt w:val="decimal"/>
      <w:isLgl/>
      <w:lvlText w:val="%1.%2.%3.%4.%5.%6.%7.%8.%9."/>
      <w:lvlJc w:val="left"/>
      <w:pPr>
        <w:ind w:left="5607" w:hanging="2160"/>
      </w:pPr>
      <w:rPr>
        <w:rFonts w:hint="default"/>
        <w:sz w:val="24"/>
      </w:rPr>
    </w:lvl>
  </w:abstractNum>
  <w:abstractNum w:abstractNumId="34">
    <w:nsid w:val="76D80270"/>
    <w:multiLevelType w:val="hybridMultilevel"/>
    <w:tmpl w:val="85C69DF4"/>
    <w:lvl w:ilvl="0" w:tplc="1A1AA7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F27D3D"/>
    <w:multiLevelType w:val="hybridMultilevel"/>
    <w:tmpl w:val="E06A039E"/>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22"/>
  </w:num>
  <w:num w:numId="4">
    <w:abstractNumId w:val="15"/>
  </w:num>
  <w:num w:numId="5">
    <w:abstractNumId w:val="6"/>
  </w:num>
  <w:num w:numId="6">
    <w:abstractNumId w:val="26"/>
  </w:num>
  <w:num w:numId="7">
    <w:abstractNumId w:val="30"/>
  </w:num>
  <w:num w:numId="8">
    <w:abstractNumId w:val="8"/>
  </w:num>
  <w:num w:numId="9">
    <w:abstractNumId w:val="4"/>
  </w:num>
  <w:num w:numId="10">
    <w:abstractNumId w:val="19"/>
  </w:num>
  <w:num w:numId="11">
    <w:abstractNumId w:val="28"/>
  </w:num>
  <w:num w:numId="12">
    <w:abstractNumId w:val="20"/>
  </w:num>
  <w:num w:numId="13">
    <w:abstractNumId w:val="21"/>
  </w:num>
  <w:num w:numId="14">
    <w:abstractNumId w:val="12"/>
  </w:num>
  <w:num w:numId="15">
    <w:abstractNumId w:val="0"/>
  </w:num>
  <w:num w:numId="16">
    <w:abstractNumId w:val="23"/>
  </w:num>
  <w:num w:numId="17">
    <w:abstractNumId w:val="17"/>
  </w:num>
  <w:num w:numId="18">
    <w:abstractNumId w:val="10"/>
  </w:num>
  <w:num w:numId="19">
    <w:abstractNumId w:val="31"/>
  </w:num>
  <w:num w:numId="20">
    <w:abstractNumId w:val="25"/>
  </w:num>
  <w:num w:numId="21">
    <w:abstractNumId w:val="33"/>
  </w:num>
  <w:num w:numId="22">
    <w:abstractNumId w:val="3"/>
  </w:num>
  <w:num w:numId="23">
    <w:abstractNumId w:val="9"/>
  </w:num>
  <w:num w:numId="24">
    <w:abstractNumId w:val="27"/>
  </w:num>
  <w:num w:numId="25">
    <w:abstractNumId w:val="35"/>
  </w:num>
  <w:num w:numId="26">
    <w:abstractNumId w:val="2"/>
  </w:num>
  <w:num w:numId="27">
    <w:abstractNumId w:val="16"/>
  </w:num>
  <w:num w:numId="28">
    <w:abstractNumId w:val="18"/>
  </w:num>
  <w:num w:numId="29">
    <w:abstractNumId w:val="7"/>
  </w:num>
  <w:num w:numId="30">
    <w:abstractNumId w:val="1"/>
  </w:num>
  <w:num w:numId="31">
    <w:abstractNumId w:val="29"/>
  </w:num>
  <w:num w:numId="32">
    <w:abstractNumId w:val="34"/>
  </w:num>
  <w:num w:numId="33">
    <w:abstractNumId w:val="32"/>
  </w:num>
  <w:num w:numId="34">
    <w:abstractNumId w:val="24"/>
  </w:num>
  <w:num w:numId="35">
    <w:abstractNumId w:val="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09"/>
  <w:noPunctuationKerning/>
  <w:characterSpacingControl w:val="doNotCompress"/>
  <w:hdrShapeDefaults>
    <o:shapedefaults v:ext="edit" spidmax="4097"/>
  </w:hdrShapeDefaults>
  <w:footnotePr>
    <w:footnote w:id="-1"/>
    <w:footnote w:id="0"/>
  </w:footnotePr>
  <w:endnotePr>
    <w:endnote w:id="-1"/>
    <w:endnote w:id="0"/>
  </w:endnotePr>
  <w:compat/>
  <w:rsids>
    <w:rsidRoot w:val="00DB0B06"/>
    <w:rsid w:val="00001100"/>
    <w:rsid w:val="000034D6"/>
    <w:rsid w:val="00004BC5"/>
    <w:rsid w:val="00005B59"/>
    <w:rsid w:val="00007359"/>
    <w:rsid w:val="000102E8"/>
    <w:rsid w:val="000109F5"/>
    <w:rsid w:val="00010FB1"/>
    <w:rsid w:val="00013D0D"/>
    <w:rsid w:val="00014593"/>
    <w:rsid w:val="0001737D"/>
    <w:rsid w:val="0002004C"/>
    <w:rsid w:val="00020FDC"/>
    <w:rsid w:val="00021209"/>
    <w:rsid w:val="0002772F"/>
    <w:rsid w:val="000305E0"/>
    <w:rsid w:val="00032754"/>
    <w:rsid w:val="00032890"/>
    <w:rsid w:val="00034756"/>
    <w:rsid w:val="00034FFA"/>
    <w:rsid w:val="00035AB7"/>
    <w:rsid w:val="00035F75"/>
    <w:rsid w:val="000425C8"/>
    <w:rsid w:val="00043491"/>
    <w:rsid w:val="00045B68"/>
    <w:rsid w:val="0004692A"/>
    <w:rsid w:val="00047A96"/>
    <w:rsid w:val="00047DAD"/>
    <w:rsid w:val="00051168"/>
    <w:rsid w:val="0005377F"/>
    <w:rsid w:val="00057FDB"/>
    <w:rsid w:val="00060A9E"/>
    <w:rsid w:val="00060F50"/>
    <w:rsid w:val="0006311E"/>
    <w:rsid w:val="00063BD7"/>
    <w:rsid w:val="00063CAC"/>
    <w:rsid w:val="000665CE"/>
    <w:rsid w:val="0006666C"/>
    <w:rsid w:val="0006787D"/>
    <w:rsid w:val="000720E6"/>
    <w:rsid w:val="00072976"/>
    <w:rsid w:val="000731CB"/>
    <w:rsid w:val="00075FA1"/>
    <w:rsid w:val="00076F25"/>
    <w:rsid w:val="00077424"/>
    <w:rsid w:val="00077594"/>
    <w:rsid w:val="000777BD"/>
    <w:rsid w:val="00077C7D"/>
    <w:rsid w:val="00080B05"/>
    <w:rsid w:val="00080F49"/>
    <w:rsid w:val="000813B3"/>
    <w:rsid w:val="00081C7E"/>
    <w:rsid w:val="0008283A"/>
    <w:rsid w:val="00083018"/>
    <w:rsid w:val="00085A23"/>
    <w:rsid w:val="00085F1A"/>
    <w:rsid w:val="000862DC"/>
    <w:rsid w:val="00087A7B"/>
    <w:rsid w:val="000923E6"/>
    <w:rsid w:val="00092C26"/>
    <w:rsid w:val="000941E7"/>
    <w:rsid w:val="00094404"/>
    <w:rsid w:val="00094F94"/>
    <w:rsid w:val="00096305"/>
    <w:rsid w:val="0009771D"/>
    <w:rsid w:val="000A0081"/>
    <w:rsid w:val="000A0268"/>
    <w:rsid w:val="000A34BB"/>
    <w:rsid w:val="000A412A"/>
    <w:rsid w:val="000A4497"/>
    <w:rsid w:val="000A46B6"/>
    <w:rsid w:val="000A4B30"/>
    <w:rsid w:val="000A4C1E"/>
    <w:rsid w:val="000A4E03"/>
    <w:rsid w:val="000A507D"/>
    <w:rsid w:val="000A5E9C"/>
    <w:rsid w:val="000B08FC"/>
    <w:rsid w:val="000B1B44"/>
    <w:rsid w:val="000B2F9D"/>
    <w:rsid w:val="000B430C"/>
    <w:rsid w:val="000B58C3"/>
    <w:rsid w:val="000B5E6F"/>
    <w:rsid w:val="000B7D77"/>
    <w:rsid w:val="000C0700"/>
    <w:rsid w:val="000C0B6B"/>
    <w:rsid w:val="000C10A2"/>
    <w:rsid w:val="000C340F"/>
    <w:rsid w:val="000C4042"/>
    <w:rsid w:val="000C428E"/>
    <w:rsid w:val="000C4B96"/>
    <w:rsid w:val="000C5697"/>
    <w:rsid w:val="000D0150"/>
    <w:rsid w:val="000D0B78"/>
    <w:rsid w:val="000D0DD1"/>
    <w:rsid w:val="000D3D8E"/>
    <w:rsid w:val="000D3DE4"/>
    <w:rsid w:val="000D3E9C"/>
    <w:rsid w:val="000D440A"/>
    <w:rsid w:val="000D45A6"/>
    <w:rsid w:val="000D58C8"/>
    <w:rsid w:val="000D5A81"/>
    <w:rsid w:val="000D5BE2"/>
    <w:rsid w:val="000D66F7"/>
    <w:rsid w:val="000D674C"/>
    <w:rsid w:val="000D76CC"/>
    <w:rsid w:val="000E12D8"/>
    <w:rsid w:val="000E207D"/>
    <w:rsid w:val="000E287C"/>
    <w:rsid w:val="000E3998"/>
    <w:rsid w:val="000E4DEF"/>
    <w:rsid w:val="000E7028"/>
    <w:rsid w:val="000F2E1C"/>
    <w:rsid w:val="000F4066"/>
    <w:rsid w:val="000F418B"/>
    <w:rsid w:val="000F5651"/>
    <w:rsid w:val="000F60A7"/>
    <w:rsid w:val="000F6317"/>
    <w:rsid w:val="000F68D2"/>
    <w:rsid w:val="000F7608"/>
    <w:rsid w:val="000F7CE1"/>
    <w:rsid w:val="001002B3"/>
    <w:rsid w:val="00100799"/>
    <w:rsid w:val="001008E1"/>
    <w:rsid w:val="00101FD1"/>
    <w:rsid w:val="0010295E"/>
    <w:rsid w:val="00104E54"/>
    <w:rsid w:val="00107055"/>
    <w:rsid w:val="00107DD8"/>
    <w:rsid w:val="00111749"/>
    <w:rsid w:val="00112356"/>
    <w:rsid w:val="001150C0"/>
    <w:rsid w:val="00115866"/>
    <w:rsid w:val="00117321"/>
    <w:rsid w:val="00121A3B"/>
    <w:rsid w:val="00123A8D"/>
    <w:rsid w:val="001243B7"/>
    <w:rsid w:val="00127400"/>
    <w:rsid w:val="00130626"/>
    <w:rsid w:val="00131B84"/>
    <w:rsid w:val="00133BD7"/>
    <w:rsid w:val="001355BB"/>
    <w:rsid w:val="00136B53"/>
    <w:rsid w:val="0013798A"/>
    <w:rsid w:val="00141187"/>
    <w:rsid w:val="00141D75"/>
    <w:rsid w:val="0014214D"/>
    <w:rsid w:val="00143207"/>
    <w:rsid w:val="00143CF4"/>
    <w:rsid w:val="00144E2B"/>
    <w:rsid w:val="0014558D"/>
    <w:rsid w:val="0014611D"/>
    <w:rsid w:val="00147E39"/>
    <w:rsid w:val="00150B93"/>
    <w:rsid w:val="0015177B"/>
    <w:rsid w:val="001524AB"/>
    <w:rsid w:val="001535FF"/>
    <w:rsid w:val="00154286"/>
    <w:rsid w:val="00156AE0"/>
    <w:rsid w:val="00157918"/>
    <w:rsid w:val="00157D98"/>
    <w:rsid w:val="00160085"/>
    <w:rsid w:val="001614E2"/>
    <w:rsid w:val="00164023"/>
    <w:rsid w:val="0016450B"/>
    <w:rsid w:val="001673CA"/>
    <w:rsid w:val="00167783"/>
    <w:rsid w:val="001679E9"/>
    <w:rsid w:val="001720E7"/>
    <w:rsid w:val="0017253D"/>
    <w:rsid w:val="00172818"/>
    <w:rsid w:val="00172BD2"/>
    <w:rsid w:val="001737C3"/>
    <w:rsid w:val="00173AB1"/>
    <w:rsid w:val="001740C5"/>
    <w:rsid w:val="001753EF"/>
    <w:rsid w:val="00175A45"/>
    <w:rsid w:val="001761E7"/>
    <w:rsid w:val="00176574"/>
    <w:rsid w:val="00177B93"/>
    <w:rsid w:val="00182599"/>
    <w:rsid w:val="00182722"/>
    <w:rsid w:val="00185E51"/>
    <w:rsid w:val="0018648D"/>
    <w:rsid w:val="001867B1"/>
    <w:rsid w:val="00186DF5"/>
    <w:rsid w:val="00190C9A"/>
    <w:rsid w:val="00191066"/>
    <w:rsid w:val="00192512"/>
    <w:rsid w:val="00197B7E"/>
    <w:rsid w:val="001A0344"/>
    <w:rsid w:val="001A0945"/>
    <w:rsid w:val="001A0DE0"/>
    <w:rsid w:val="001A3D0D"/>
    <w:rsid w:val="001A4528"/>
    <w:rsid w:val="001A5E00"/>
    <w:rsid w:val="001B1ED0"/>
    <w:rsid w:val="001B35DB"/>
    <w:rsid w:val="001B4DB8"/>
    <w:rsid w:val="001B7D13"/>
    <w:rsid w:val="001B7F01"/>
    <w:rsid w:val="001C169C"/>
    <w:rsid w:val="001C1D86"/>
    <w:rsid w:val="001C206E"/>
    <w:rsid w:val="001C3104"/>
    <w:rsid w:val="001C31CD"/>
    <w:rsid w:val="001C412D"/>
    <w:rsid w:val="001C479D"/>
    <w:rsid w:val="001C54DC"/>
    <w:rsid w:val="001C574B"/>
    <w:rsid w:val="001C686E"/>
    <w:rsid w:val="001C70E6"/>
    <w:rsid w:val="001D2D33"/>
    <w:rsid w:val="001D2E77"/>
    <w:rsid w:val="001D3789"/>
    <w:rsid w:val="001D424E"/>
    <w:rsid w:val="001D49B5"/>
    <w:rsid w:val="001D4C4C"/>
    <w:rsid w:val="001D5473"/>
    <w:rsid w:val="001D5DE3"/>
    <w:rsid w:val="001E0C82"/>
    <w:rsid w:val="001E0F26"/>
    <w:rsid w:val="001E1D71"/>
    <w:rsid w:val="001E22AB"/>
    <w:rsid w:val="001E310A"/>
    <w:rsid w:val="001E4015"/>
    <w:rsid w:val="001E5E69"/>
    <w:rsid w:val="001F0254"/>
    <w:rsid w:val="001F0A9B"/>
    <w:rsid w:val="001F0E07"/>
    <w:rsid w:val="001F0E34"/>
    <w:rsid w:val="001F108F"/>
    <w:rsid w:val="001F136A"/>
    <w:rsid w:val="001F6E5B"/>
    <w:rsid w:val="001F7AF1"/>
    <w:rsid w:val="0020038E"/>
    <w:rsid w:val="00200C78"/>
    <w:rsid w:val="0020168C"/>
    <w:rsid w:val="002018F2"/>
    <w:rsid w:val="002041AD"/>
    <w:rsid w:val="002100DA"/>
    <w:rsid w:val="0021032F"/>
    <w:rsid w:val="002115A3"/>
    <w:rsid w:val="0021369C"/>
    <w:rsid w:val="00214741"/>
    <w:rsid w:val="00214766"/>
    <w:rsid w:val="0021568F"/>
    <w:rsid w:val="00215CD5"/>
    <w:rsid w:val="00215EC8"/>
    <w:rsid w:val="00217AFC"/>
    <w:rsid w:val="00217E3E"/>
    <w:rsid w:val="00220B2E"/>
    <w:rsid w:val="0022365C"/>
    <w:rsid w:val="002252B9"/>
    <w:rsid w:val="002267A4"/>
    <w:rsid w:val="002309F3"/>
    <w:rsid w:val="00232759"/>
    <w:rsid w:val="002332EC"/>
    <w:rsid w:val="0023400B"/>
    <w:rsid w:val="002341E6"/>
    <w:rsid w:val="002359D5"/>
    <w:rsid w:val="00236448"/>
    <w:rsid w:val="00236727"/>
    <w:rsid w:val="00236773"/>
    <w:rsid w:val="00236986"/>
    <w:rsid w:val="002377F4"/>
    <w:rsid w:val="00240199"/>
    <w:rsid w:val="00240CDB"/>
    <w:rsid w:val="00242ABF"/>
    <w:rsid w:val="00242AEC"/>
    <w:rsid w:val="00243C70"/>
    <w:rsid w:val="0024403E"/>
    <w:rsid w:val="00244675"/>
    <w:rsid w:val="00246E4C"/>
    <w:rsid w:val="002471BC"/>
    <w:rsid w:val="00250687"/>
    <w:rsid w:val="00250AAA"/>
    <w:rsid w:val="00252C86"/>
    <w:rsid w:val="00252EA3"/>
    <w:rsid w:val="0025414F"/>
    <w:rsid w:val="00257475"/>
    <w:rsid w:val="00257C44"/>
    <w:rsid w:val="00260D1D"/>
    <w:rsid w:val="00263BCD"/>
    <w:rsid w:val="0026474C"/>
    <w:rsid w:val="00264B92"/>
    <w:rsid w:val="00265D35"/>
    <w:rsid w:val="00266591"/>
    <w:rsid w:val="002679D8"/>
    <w:rsid w:val="00272371"/>
    <w:rsid w:val="002729D1"/>
    <w:rsid w:val="00273868"/>
    <w:rsid w:val="00273E7A"/>
    <w:rsid w:val="00274A8B"/>
    <w:rsid w:val="00276F08"/>
    <w:rsid w:val="00277310"/>
    <w:rsid w:val="00282BB4"/>
    <w:rsid w:val="002831C3"/>
    <w:rsid w:val="00284749"/>
    <w:rsid w:val="00285545"/>
    <w:rsid w:val="00285D68"/>
    <w:rsid w:val="0028652D"/>
    <w:rsid w:val="0028656A"/>
    <w:rsid w:val="002868E8"/>
    <w:rsid w:val="0029034C"/>
    <w:rsid w:val="00292B3E"/>
    <w:rsid w:val="00293DFD"/>
    <w:rsid w:val="002944A0"/>
    <w:rsid w:val="002957E1"/>
    <w:rsid w:val="00296534"/>
    <w:rsid w:val="00296A16"/>
    <w:rsid w:val="002A0D55"/>
    <w:rsid w:val="002A116F"/>
    <w:rsid w:val="002A5BFB"/>
    <w:rsid w:val="002A634D"/>
    <w:rsid w:val="002A680C"/>
    <w:rsid w:val="002B0535"/>
    <w:rsid w:val="002B06E4"/>
    <w:rsid w:val="002B1575"/>
    <w:rsid w:val="002B30EB"/>
    <w:rsid w:val="002B4196"/>
    <w:rsid w:val="002B4A1E"/>
    <w:rsid w:val="002B6340"/>
    <w:rsid w:val="002B6422"/>
    <w:rsid w:val="002B6550"/>
    <w:rsid w:val="002B65A5"/>
    <w:rsid w:val="002B6676"/>
    <w:rsid w:val="002B6D2D"/>
    <w:rsid w:val="002B7587"/>
    <w:rsid w:val="002C0B54"/>
    <w:rsid w:val="002C4265"/>
    <w:rsid w:val="002C56A8"/>
    <w:rsid w:val="002C570F"/>
    <w:rsid w:val="002C67F2"/>
    <w:rsid w:val="002D2568"/>
    <w:rsid w:val="002D30A2"/>
    <w:rsid w:val="002D4F27"/>
    <w:rsid w:val="002D766D"/>
    <w:rsid w:val="002D79A6"/>
    <w:rsid w:val="002D7A55"/>
    <w:rsid w:val="002E32D8"/>
    <w:rsid w:val="002E39BF"/>
    <w:rsid w:val="002E53E5"/>
    <w:rsid w:val="002E59B7"/>
    <w:rsid w:val="002E5DD5"/>
    <w:rsid w:val="002E6F99"/>
    <w:rsid w:val="002E767A"/>
    <w:rsid w:val="002F055B"/>
    <w:rsid w:val="002F0B05"/>
    <w:rsid w:val="002F133F"/>
    <w:rsid w:val="002F20C7"/>
    <w:rsid w:val="002F289D"/>
    <w:rsid w:val="002F2F89"/>
    <w:rsid w:val="002F50B4"/>
    <w:rsid w:val="002F51CF"/>
    <w:rsid w:val="002F56C0"/>
    <w:rsid w:val="002F681E"/>
    <w:rsid w:val="003001D4"/>
    <w:rsid w:val="0030523F"/>
    <w:rsid w:val="00306091"/>
    <w:rsid w:val="003107F2"/>
    <w:rsid w:val="00311D4C"/>
    <w:rsid w:val="00313E01"/>
    <w:rsid w:val="003154C1"/>
    <w:rsid w:val="00315C02"/>
    <w:rsid w:val="00315C78"/>
    <w:rsid w:val="00315E11"/>
    <w:rsid w:val="00321836"/>
    <w:rsid w:val="00323646"/>
    <w:rsid w:val="00323BBF"/>
    <w:rsid w:val="00323DFE"/>
    <w:rsid w:val="00324693"/>
    <w:rsid w:val="00325F15"/>
    <w:rsid w:val="003265D9"/>
    <w:rsid w:val="00327344"/>
    <w:rsid w:val="003319A1"/>
    <w:rsid w:val="00331E77"/>
    <w:rsid w:val="003326D2"/>
    <w:rsid w:val="00332DBC"/>
    <w:rsid w:val="00334126"/>
    <w:rsid w:val="0033432F"/>
    <w:rsid w:val="0033441E"/>
    <w:rsid w:val="003345DA"/>
    <w:rsid w:val="003359FF"/>
    <w:rsid w:val="0034124C"/>
    <w:rsid w:val="00341700"/>
    <w:rsid w:val="00341987"/>
    <w:rsid w:val="00344FB3"/>
    <w:rsid w:val="003454B9"/>
    <w:rsid w:val="00345A42"/>
    <w:rsid w:val="00345CA0"/>
    <w:rsid w:val="00347164"/>
    <w:rsid w:val="00350303"/>
    <w:rsid w:val="003505D2"/>
    <w:rsid w:val="0035405B"/>
    <w:rsid w:val="00354F65"/>
    <w:rsid w:val="0035609C"/>
    <w:rsid w:val="00360C26"/>
    <w:rsid w:val="003648F2"/>
    <w:rsid w:val="003666A7"/>
    <w:rsid w:val="003668C3"/>
    <w:rsid w:val="00367F61"/>
    <w:rsid w:val="00371082"/>
    <w:rsid w:val="00371454"/>
    <w:rsid w:val="003719C7"/>
    <w:rsid w:val="003730DA"/>
    <w:rsid w:val="0037450D"/>
    <w:rsid w:val="0037467C"/>
    <w:rsid w:val="00374939"/>
    <w:rsid w:val="00375A17"/>
    <w:rsid w:val="00377060"/>
    <w:rsid w:val="003803F2"/>
    <w:rsid w:val="00380E2C"/>
    <w:rsid w:val="00383108"/>
    <w:rsid w:val="00383D5A"/>
    <w:rsid w:val="00383EA1"/>
    <w:rsid w:val="00384185"/>
    <w:rsid w:val="00384A54"/>
    <w:rsid w:val="00386CD4"/>
    <w:rsid w:val="00386FA9"/>
    <w:rsid w:val="00387065"/>
    <w:rsid w:val="003872B3"/>
    <w:rsid w:val="003879E1"/>
    <w:rsid w:val="00390696"/>
    <w:rsid w:val="00392894"/>
    <w:rsid w:val="00392AA8"/>
    <w:rsid w:val="003938C3"/>
    <w:rsid w:val="00393EE1"/>
    <w:rsid w:val="00394C81"/>
    <w:rsid w:val="00395A53"/>
    <w:rsid w:val="00396004"/>
    <w:rsid w:val="00397785"/>
    <w:rsid w:val="003A1F51"/>
    <w:rsid w:val="003A2224"/>
    <w:rsid w:val="003A4299"/>
    <w:rsid w:val="003A465A"/>
    <w:rsid w:val="003A474A"/>
    <w:rsid w:val="003A4CFF"/>
    <w:rsid w:val="003A6978"/>
    <w:rsid w:val="003A7538"/>
    <w:rsid w:val="003A78B8"/>
    <w:rsid w:val="003A79C3"/>
    <w:rsid w:val="003B1A08"/>
    <w:rsid w:val="003B2D85"/>
    <w:rsid w:val="003B3268"/>
    <w:rsid w:val="003B5514"/>
    <w:rsid w:val="003B739F"/>
    <w:rsid w:val="003B7FCE"/>
    <w:rsid w:val="003C0501"/>
    <w:rsid w:val="003C18A1"/>
    <w:rsid w:val="003C306A"/>
    <w:rsid w:val="003C3A4D"/>
    <w:rsid w:val="003C6602"/>
    <w:rsid w:val="003C7864"/>
    <w:rsid w:val="003C78A7"/>
    <w:rsid w:val="003D019C"/>
    <w:rsid w:val="003D0BED"/>
    <w:rsid w:val="003D0F66"/>
    <w:rsid w:val="003D10FA"/>
    <w:rsid w:val="003D3192"/>
    <w:rsid w:val="003D363E"/>
    <w:rsid w:val="003D3A16"/>
    <w:rsid w:val="003D5605"/>
    <w:rsid w:val="003D570B"/>
    <w:rsid w:val="003D5B3C"/>
    <w:rsid w:val="003D620B"/>
    <w:rsid w:val="003D75F9"/>
    <w:rsid w:val="003E18BB"/>
    <w:rsid w:val="003E2594"/>
    <w:rsid w:val="003E2F45"/>
    <w:rsid w:val="003E3C32"/>
    <w:rsid w:val="003E445E"/>
    <w:rsid w:val="003E4FD1"/>
    <w:rsid w:val="003E536E"/>
    <w:rsid w:val="003E56FE"/>
    <w:rsid w:val="003E5ACE"/>
    <w:rsid w:val="003E5C4C"/>
    <w:rsid w:val="003F0FFE"/>
    <w:rsid w:val="003F23E1"/>
    <w:rsid w:val="003F2D9E"/>
    <w:rsid w:val="004000EE"/>
    <w:rsid w:val="004005AA"/>
    <w:rsid w:val="00401608"/>
    <w:rsid w:val="00401F34"/>
    <w:rsid w:val="00401F44"/>
    <w:rsid w:val="0040325C"/>
    <w:rsid w:val="00403705"/>
    <w:rsid w:val="004146A6"/>
    <w:rsid w:val="004147D6"/>
    <w:rsid w:val="00417A4A"/>
    <w:rsid w:val="0042204C"/>
    <w:rsid w:val="004220A4"/>
    <w:rsid w:val="004250FF"/>
    <w:rsid w:val="004259D5"/>
    <w:rsid w:val="00425D34"/>
    <w:rsid w:val="00426D0B"/>
    <w:rsid w:val="00431097"/>
    <w:rsid w:val="00431240"/>
    <w:rsid w:val="00433D20"/>
    <w:rsid w:val="004347AF"/>
    <w:rsid w:val="00434FD4"/>
    <w:rsid w:val="004367E7"/>
    <w:rsid w:val="00436E48"/>
    <w:rsid w:val="00436F38"/>
    <w:rsid w:val="00440353"/>
    <w:rsid w:val="0044122D"/>
    <w:rsid w:val="00441D23"/>
    <w:rsid w:val="00442442"/>
    <w:rsid w:val="00443409"/>
    <w:rsid w:val="00443967"/>
    <w:rsid w:val="00443C0D"/>
    <w:rsid w:val="00443E6D"/>
    <w:rsid w:val="00445266"/>
    <w:rsid w:val="00446BB2"/>
    <w:rsid w:val="00446D1A"/>
    <w:rsid w:val="00446D4C"/>
    <w:rsid w:val="00446F72"/>
    <w:rsid w:val="0045024B"/>
    <w:rsid w:val="0045077F"/>
    <w:rsid w:val="004507DB"/>
    <w:rsid w:val="00451029"/>
    <w:rsid w:val="00451B32"/>
    <w:rsid w:val="00453201"/>
    <w:rsid w:val="00455691"/>
    <w:rsid w:val="00456975"/>
    <w:rsid w:val="0045727A"/>
    <w:rsid w:val="004576E0"/>
    <w:rsid w:val="00460D0C"/>
    <w:rsid w:val="004614F8"/>
    <w:rsid w:val="004618F0"/>
    <w:rsid w:val="00461C6F"/>
    <w:rsid w:val="00462148"/>
    <w:rsid w:val="0046221E"/>
    <w:rsid w:val="00462AF1"/>
    <w:rsid w:val="00463A5A"/>
    <w:rsid w:val="00463DAC"/>
    <w:rsid w:val="00465745"/>
    <w:rsid w:val="00466921"/>
    <w:rsid w:val="00466F7B"/>
    <w:rsid w:val="00470C5B"/>
    <w:rsid w:val="0047143C"/>
    <w:rsid w:val="00471BAE"/>
    <w:rsid w:val="00472337"/>
    <w:rsid w:val="0047385E"/>
    <w:rsid w:val="0047398C"/>
    <w:rsid w:val="00477F6F"/>
    <w:rsid w:val="0048019C"/>
    <w:rsid w:val="00480D82"/>
    <w:rsid w:val="00481BCF"/>
    <w:rsid w:val="00483A55"/>
    <w:rsid w:val="00483AF7"/>
    <w:rsid w:val="00484D34"/>
    <w:rsid w:val="00491D8F"/>
    <w:rsid w:val="004959A4"/>
    <w:rsid w:val="004A06FB"/>
    <w:rsid w:val="004A21B1"/>
    <w:rsid w:val="004A2989"/>
    <w:rsid w:val="004A32C6"/>
    <w:rsid w:val="004A51A7"/>
    <w:rsid w:val="004A5A67"/>
    <w:rsid w:val="004A6DCC"/>
    <w:rsid w:val="004A7563"/>
    <w:rsid w:val="004B12D6"/>
    <w:rsid w:val="004B188D"/>
    <w:rsid w:val="004B2080"/>
    <w:rsid w:val="004B241B"/>
    <w:rsid w:val="004B31E0"/>
    <w:rsid w:val="004B46CC"/>
    <w:rsid w:val="004B4AFE"/>
    <w:rsid w:val="004B5499"/>
    <w:rsid w:val="004B61E6"/>
    <w:rsid w:val="004C13E5"/>
    <w:rsid w:val="004C203D"/>
    <w:rsid w:val="004C2658"/>
    <w:rsid w:val="004C3662"/>
    <w:rsid w:val="004C4A92"/>
    <w:rsid w:val="004C5B29"/>
    <w:rsid w:val="004C61F0"/>
    <w:rsid w:val="004C6792"/>
    <w:rsid w:val="004D0017"/>
    <w:rsid w:val="004D144E"/>
    <w:rsid w:val="004D1B3C"/>
    <w:rsid w:val="004D3F26"/>
    <w:rsid w:val="004D4CFD"/>
    <w:rsid w:val="004D5169"/>
    <w:rsid w:val="004D68CC"/>
    <w:rsid w:val="004D6AB3"/>
    <w:rsid w:val="004D7DD0"/>
    <w:rsid w:val="004E05CC"/>
    <w:rsid w:val="004E1852"/>
    <w:rsid w:val="004E1FBD"/>
    <w:rsid w:val="004E2D77"/>
    <w:rsid w:val="004E41C4"/>
    <w:rsid w:val="004E5471"/>
    <w:rsid w:val="004E55FF"/>
    <w:rsid w:val="004E56EF"/>
    <w:rsid w:val="004E645D"/>
    <w:rsid w:val="004E6C97"/>
    <w:rsid w:val="004E6D27"/>
    <w:rsid w:val="004F0B5A"/>
    <w:rsid w:val="004F29B3"/>
    <w:rsid w:val="004F3E1A"/>
    <w:rsid w:val="004F3F6F"/>
    <w:rsid w:val="004F4CAC"/>
    <w:rsid w:val="004F4D9B"/>
    <w:rsid w:val="004F6AFC"/>
    <w:rsid w:val="004F7444"/>
    <w:rsid w:val="004F7D05"/>
    <w:rsid w:val="00500822"/>
    <w:rsid w:val="00501914"/>
    <w:rsid w:val="00503491"/>
    <w:rsid w:val="005048E6"/>
    <w:rsid w:val="00505BB8"/>
    <w:rsid w:val="00511216"/>
    <w:rsid w:val="00511EE8"/>
    <w:rsid w:val="00513C4F"/>
    <w:rsid w:val="00514ABD"/>
    <w:rsid w:val="00516B3C"/>
    <w:rsid w:val="00516EDE"/>
    <w:rsid w:val="005175AE"/>
    <w:rsid w:val="00517B36"/>
    <w:rsid w:val="00520D2E"/>
    <w:rsid w:val="00522D30"/>
    <w:rsid w:val="0052321D"/>
    <w:rsid w:val="00523AF8"/>
    <w:rsid w:val="0052409A"/>
    <w:rsid w:val="005242C2"/>
    <w:rsid w:val="005275C1"/>
    <w:rsid w:val="00527F60"/>
    <w:rsid w:val="005303BF"/>
    <w:rsid w:val="00532C56"/>
    <w:rsid w:val="005341DD"/>
    <w:rsid w:val="00534BAB"/>
    <w:rsid w:val="00534C08"/>
    <w:rsid w:val="00536A87"/>
    <w:rsid w:val="00542380"/>
    <w:rsid w:val="00543D0F"/>
    <w:rsid w:val="00545811"/>
    <w:rsid w:val="00546456"/>
    <w:rsid w:val="00550075"/>
    <w:rsid w:val="0055061E"/>
    <w:rsid w:val="0055285E"/>
    <w:rsid w:val="00554105"/>
    <w:rsid w:val="00554812"/>
    <w:rsid w:val="00556A13"/>
    <w:rsid w:val="00557D56"/>
    <w:rsid w:val="00557E1E"/>
    <w:rsid w:val="005601D4"/>
    <w:rsid w:val="00560D25"/>
    <w:rsid w:val="00560EE8"/>
    <w:rsid w:val="00562440"/>
    <w:rsid w:val="005634D3"/>
    <w:rsid w:val="00564732"/>
    <w:rsid w:val="0056552A"/>
    <w:rsid w:val="0056696F"/>
    <w:rsid w:val="005714EC"/>
    <w:rsid w:val="0057168E"/>
    <w:rsid w:val="005719F0"/>
    <w:rsid w:val="00571EC2"/>
    <w:rsid w:val="0057275B"/>
    <w:rsid w:val="005727B4"/>
    <w:rsid w:val="00573A2A"/>
    <w:rsid w:val="00575F51"/>
    <w:rsid w:val="00576054"/>
    <w:rsid w:val="00576CC4"/>
    <w:rsid w:val="005826F6"/>
    <w:rsid w:val="00584466"/>
    <w:rsid w:val="0058485A"/>
    <w:rsid w:val="00585A3E"/>
    <w:rsid w:val="005862A6"/>
    <w:rsid w:val="00587122"/>
    <w:rsid w:val="00587BAD"/>
    <w:rsid w:val="005904D2"/>
    <w:rsid w:val="00591F85"/>
    <w:rsid w:val="00591F8C"/>
    <w:rsid w:val="0059214C"/>
    <w:rsid w:val="00592233"/>
    <w:rsid w:val="00594D44"/>
    <w:rsid w:val="00594E03"/>
    <w:rsid w:val="00595018"/>
    <w:rsid w:val="005A14DF"/>
    <w:rsid w:val="005A1D61"/>
    <w:rsid w:val="005A273E"/>
    <w:rsid w:val="005A350B"/>
    <w:rsid w:val="005A5A82"/>
    <w:rsid w:val="005A5D95"/>
    <w:rsid w:val="005A5E48"/>
    <w:rsid w:val="005A5EA6"/>
    <w:rsid w:val="005A70E5"/>
    <w:rsid w:val="005A7851"/>
    <w:rsid w:val="005A7D03"/>
    <w:rsid w:val="005B0D90"/>
    <w:rsid w:val="005B177A"/>
    <w:rsid w:val="005B2AC5"/>
    <w:rsid w:val="005B3CE4"/>
    <w:rsid w:val="005B5430"/>
    <w:rsid w:val="005B68F8"/>
    <w:rsid w:val="005B6A06"/>
    <w:rsid w:val="005B7605"/>
    <w:rsid w:val="005C23A6"/>
    <w:rsid w:val="005C2AFE"/>
    <w:rsid w:val="005C2BF0"/>
    <w:rsid w:val="005C3154"/>
    <w:rsid w:val="005C49AB"/>
    <w:rsid w:val="005C57C3"/>
    <w:rsid w:val="005C5EAC"/>
    <w:rsid w:val="005C751D"/>
    <w:rsid w:val="005C76DE"/>
    <w:rsid w:val="005C7FBD"/>
    <w:rsid w:val="005D2507"/>
    <w:rsid w:val="005D2C6A"/>
    <w:rsid w:val="005D6A79"/>
    <w:rsid w:val="005E1062"/>
    <w:rsid w:val="005E1EC3"/>
    <w:rsid w:val="005E221A"/>
    <w:rsid w:val="005E29F1"/>
    <w:rsid w:val="005E2E30"/>
    <w:rsid w:val="005E48BF"/>
    <w:rsid w:val="005E4990"/>
    <w:rsid w:val="005E6AFF"/>
    <w:rsid w:val="005E6C6A"/>
    <w:rsid w:val="005E7135"/>
    <w:rsid w:val="005E7656"/>
    <w:rsid w:val="005F0979"/>
    <w:rsid w:val="005F4CCB"/>
    <w:rsid w:val="005F4D07"/>
    <w:rsid w:val="005F5084"/>
    <w:rsid w:val="005F6FCD"/>
    <w:rsid w:val="005F7148"/>
    <w:rsid w:val="005F779E"/>
    <w:rsid w:val="00600143"/>
    <w:rsid w:val="00600532"/>
    <w:rsid w:val="00601024"/>
    <w:rsid w:val="00603079"/>
    <w:rsid w:val="0060572E"/>
    <w:rsid w:val="00606E89"/>
    <w:rsid w:val="00606F41"/>
    <w:rsid w:val="006078F8"/>
    <w:rsid w:val="00610912"/>
    <w:rsid w:val="0061333A"/>
    <w:rsid w:val="00613D72"/>
    <w:rsid w:val="006140A8"/>
    <w:rsid w:val="00615827"/>
    <w:rsid w:val="006168A0"/>
    <w:rsid w:val="006169E5"/>
    <w:rsid w:val="00617D1A"/>
    <w:rsid w:val="00622359"/>
    <w:rsid w:val="00622EE3"/>
    <w:rsid w:val="00622FD5"/>
    <w:rsid w:val="00623A29"/>
    <w:rsid w:val="00623D7E"/>
    <w:rsid w:val="00624B29"/>
    <w:rsid w:val="006250A4"/>
    <w:rsid w:val="006264A4"/>
    <w:rsid w:val="006272AC"/>
    <w:rsid w:val="00627375"/>
    <w:rsid w:val="00630A17"/>
    <w:rsid w:val="00630AF7"/>
    <w:rsid w:val="00632199"/>
    <w:rsid w:val="00633E5B"/>
    <w:rsid w:val="00634F10"/>
    <w:rsid w:val="00635874"/>
    <w:rsid w:val="00635A19"/>
    <w:rsid w:val="00636409"/>
    <w:rsid w:val="00640678"/>
    <w:rsid w:val="00641734"/>
    <w:rsid w:val="00641CFC"/>
    <w:rsid w:val="00641D83"/>
    <w:rsid w:val="006420D3"/>
    <w:rsid w:val="0064218A"/>
    <w:rsid w:val="00642F9B"/>
    <w:rsid w:val="00643119"/>
    <w:rsid w:val="00644B1D"/>
    <w:rsid w:val="0064672D"/>
    <w:rsid w:val="00647993"/>
    <w:rsid w:val="006568BF"/>
    <w:rsid w:val="00660605"/>
    <w:rsid w:val="006608B6"/>
    <w:rsid w:val="00660D17"/>
    <w:rsid w:val="00664FEC"/>
    <w:rsid w:val="006669CF"/>
    <w:rsid w:val="00666E2B"/>
    <w:rsid w:val="00666F57"/>
    <w:rsid w:val="0066756A"/>
    <w:rsid w:val="0066792C"/>
    <w:rsid w:val="0067155C"/>
    <w:rsid w:val="00672D75"/>
    <w:rsid w:val="00673459"/>
    <w:rsid w:val="00673814"/>
    <w:rsid w:val="006749F6"/>
    <w:rsid w:val="00675F18"/>
    <w:rsid w:val="006760E6"/>
    <w:rsid w:val="00676B7E"/>
    <w:rsid w:val="006770BF"/>
    <w:rsid w:val="006800F1"/>
    <w:rsid w:val="00680FD1"/>
    <w:rsid w:val="00681AD2"/>
    <w:rsid w:val="00681B19"/>
    <w:rsid w:val="00684786"/>
    <w:rsid w:val="00685D5A"/>
    <w:rsid w:val="0068681C"/>
    <w:rsid w:val="00686E1D"/>
    <w:rsid w:val="00690234"/>
    <w:rsid w:val="00690366"/>
    <w:rsid w:val="0069195F"/>
    <w:rsid w:val="006929A2"/>
    <w:rsid w:val="00693252"/>
    <w:rsid w:val="00694C9F"/>
    <w:rsid w:val="006960D0"/>
    <w:rsid w:val="006963F8"/>
    <w:rsid w:val="00697962"/>
    <w:rsid w:val="006A106D"/>
    <w:rsid w:val="006A12BA"/>
    <w:rsid w:val="006A15F6"/>
    <w:rsid w:val="006A1EFF"/>
    <w:rsid w:val="006A1FD1"/>
    <w:rsid w:val="006A2EF6"/>
    <w:rsid w:val="006A321D"/>
    <w:rsid w:val="006A3439"/>
    <w:rsid w:val="006A778A"/>
    <w:rsid w:val="006A7876"/>
    <w:rsid w:val="006A7AD5"/>
    <w:rsid w:val="006A7FCE"/>
    <w:rsid w:val="006B042E"/>
    <w:rsid w:val="006B179D"/>
    <w:rsid w:val="006B20AC"/>
    <w:rsid w:val="006B27E5"/>
    <w:rsid w:val="006B5CA7"/>
    <w:rsid w:val="006B5CD5"/>
    <w:rsid w:val="006B6480"/>
    <w:rsid w:val="006B6CDA"/>
    <w:rsid w:val="006C07CA"/>
    <w:rsid w:val="006C0B2A"/>
    <w:rsid w:val="006C1578"/>
    <w:rsid w:val="006C1620"/>
    <w:rsid w:val="006C4064"/>
    <w:rsid w:val="006C57F9"/>
    <w:rsid w:val="006C60AF"/>
    <w:rsid w:val="006D0797"/>
    <w:rsid w:val="006D109E"/>
    <w:rsid w:val="006D1621"/>
    <w:rsid w:val="006D75A6"/>
    <w:rsid w:val="006E0281"/>
    <w:rsid w:val="006E1423"/>
    <w:rsid w:val="006E1626"/>
    <w:rsid w:val="006E19EB"/>
    <w:rsid w:val="006E269A"/>
    <w:rsid w:val="006E32DD"/>
    <w:rsid w:val="006E4C18"/>
    <w:rsid w:val="006E6DFC"/>
    <w:rsid w:val="006F0B67"/>
    <w:rsid w:val="006F1FC6"/>
    <w:rsid w:val="006F2E8D"/>
    <w:rsid w:val="006F3815"/>
    <w:rsid w:val="006F3C65"/>
    <w:rsid w:val="006F4071"/>
    <w:rsid w:val="006F5392"/>
    <w:rsid w:val="006F704D"/>
    <w:rsid w:val="0070056F"/>
    <w:rsid w:val="00700608"/>
    <w:rsid w:val="0070080B"/>
    <w:rsid w:val="00700C6F"/>
    <w:rsid w:val="00700D2C"/>
    <w:rsid w:val="00700EB7"/>
    <w:rsid w:val="007024DB"/>
    <w:rsid w:val="00703C96"/>
    <w:rsid w:val="00703ED7"/>
    <w:rsid w:val="0070684D"/>
    <w:rsid w:val="00706857"/>
    <w:rsid w:val="00706858"/>
    <w:rsid w:val="00710960"/>
    <w:rsid w:val="0071119F"/>
    <w:rsid w:val="00711B1C"/>
    <w:rsid w:val="00711F6D"/>
    <w:rsid w:val="0071262D"/>
    <w:rsid w:val="0071503D"/>
    <w:rsid w:val="0071522A"/>
    <w:rsid w:val="00715E7A"/>
    <w:rsid w:val="00715EF3"/>
    <w:rsid w:val="00716715"/>
    <w:rsid w:val="00716E23"/>
    <w:rsid w:val="00716F02"/>
    <w:rsid w:val="00717D40"/>
    <w:rsid w:val="00723271"/>
    <w:rsid w:val="007246ED"/>
    <w:rsid w:val="00724D67"/>
    <w:rsid w:val="007259E2"/>
    <w:rsid w:val="00725E70"/>
    <w:rsid w:val="00725F1D"/>
    <w:rsid w:val="007260AE"/>
    <w:rsid w:val="00727A41"/>
    <w:rsid w:val="00727A7C"/>
    <w:rsid w:val="00727BCD"/>
    <w:rsid w:val="00731B28"/>
    <w:rsid w:val="00731FBB"/>
    <w:rsid w:val="00732625"/>
    <w:rsid w:val="00734473"/>
    <w:rsid w:val="00734E5B"/>
    <w:rsid w:val="00735683"/>
    <w:rsid w:val="00736551"/>
    <w:rsid w:val="0074039D"/>
    <w:rsid w:val="00740C04"/>
    <w:rsid w:val="007411D8"/>
    <w:rsid w:val="0074145D"/>
    <w:rsid w:val="007427F8"/>
    <w:rsid w:val="007429BE"/>
    <w:rsid w:val="00742F0F"/>
    <w:rsid w:val="00743365"/>
    <w:rsid w:val="00747D9D"/>
    <w:rsid w:val="00754367"/>
    <w:rsid w:val="007551CD"/>
    <w:rsid w:val="0075795E"/>
    <w:rsid w:val="00761698"/>
    <w:rsid w:val="00761A15"/>
    <w:rsid w:val="00761E71"/>
    <w:rsid w:val="00762E83"/>
    <w:rsid w:val="007630F1"/>
    <w:rsid w:val="0076365C"/>
    <w:rsid w:val="00763A84"/>
    <w:rsid w:val="00765C05"/>
    <w:rsid w:val="007703CB"/>
    <w:rsid w:val="00773558"/>
    <w:rsid w:val="00774639"/>
    <w:rsid w:val="0077634F"/>
    <w:rsid w:val="00777216"/>
    <w:rsid w:val="00777BB3"/>
    <w:rsid w:val="007835DA"/>
    <w:rsid w:val="00784AA8"/>
    <w:rsid w:val="0078648F"/>
    <w:rsid w:val="00790B26"/>
    <w:rsid w:val="00791358"/>
    <w:rsid w:val="00792C20"/>
    <w:rsid w:val="00792E44"/>
    <w:rsid w:val="007953B6"/>
    <w:rsid w:val="007A1054"/>
    <w:rsid w:val="007A1ECC"/>
    <w:rsid w:val="007A2C5B"/>
    <w:rsid w:val="007A2C60"/>
    <w:rsid w:val="007A322D"/>
    <w:rsid w:val="007A41B8"/>
    <w:rsid w:val="007A473E"/>
    <w:rsid w:val="007A5E1D"/>
    <w:rsid w:val="007A6D52"/>
    <w:rsid w:val="007A7F05"/>
    <w:rsid w:val="007B13C3"/>
    <w:rsid w:val="007B172C"/>
    <w:rsid w:val="007B204E"/>
    <w:rsid w:val="007B3431"/>
    <w:rsid w:val="007B44BC"/>
    <w:rsid w:val="007B4FEC"/>
    <w:rsid w:val="007B553B"/>
    <w:rsid w:val="007B7E90"/>
    <w:rsid w:val="007C2613"/>
    <w:rsid w:val="007C2852"/>
    <w:rsid w:val="007C353B"/>
    <w:rsid w:val="007C3FEB"/>
    <w:rsid w:val="007C477F"/>
    <w:rsid w:val="007C5725"/>
    <w:rsid w:val="007C5C67"/>
    <w:rsid w:val="007C7468"/>
    <w:rsid w:val="007C7E4A"/>
    <w:rsid w:val="007D011D"/>
    <w:rsid w:val="007D21AA"/>
    <w:rsid w:val="007D2E23"/>
    <w:rsid w:val="007D2E8E"/>
    <w:rsid w:val="007D3714"/>
    <w:rsid w:val="007D3AF5"/>
    <w:rsid w:val="007D43F3"/>
    <w:rsid w:val="007D47C3"/>
    <w:rsid w:val="007D57FE"/>
    <w:rsid w:val="007D59C4"/>
    <w:rsid w:val="007D6DCC"/>
    <w:rsid w:val="007D7698"/>
    <w:rsid w:val="007E1850"/>
    <w:rsid w:val="007E1C4E"/>
    <w:rsid w:val="007E3C8E"/>
    <w:rsid w:val="007E3D56"/>
    <w:rsid w:val="007E4AB1"/>
    <w:rsid w:val="007E5185"/>
    <w:rsid w:val="007E583F"/>
    <w:rsid w:val="007E63EC"/>
    <w:rsid w:val="007E7B52"/>
    <w:rsid w:val="007F077A"/>
    <w:rsid w:val="007F0AA9"/>
    <w:rsid w:val="007F1B7E"/>
    <w:rsid w:val="007F29D8"/>
    <w:rsid w:val="007F3163"/>
    <w:rsid w:val="007F330D"/>
    <w:rsid w:val="007F38CD"/>
    <w:rsid w:val="007F4657"/>
    <w:rsid w:val="007F5C8E"/>
    <w:rsid w:val="007F6317"/>
    <w:rsid w:val="0080055C"/>
    <w:rsid w:val="00800912"/>
    <w:rsid w:val="00800B14"/>
    <w:rsid w:val="008021D7"/>
    <w:rsid w:val="008053D6"/>
    <w:rsid w:val="0080593D"/>
    <w:rsid w:val="008060B3"/>
    <w:rsid w:val="00810158"/>
    <w:rsid w:val="008131E1"/>
    <w:rsid w:val="00814900"/>
    <w:rsid w:val="00817ABC"/>
    <w:rsid w:val="00820424"/>
    <w:rsid w:val="00822E0B"/>
    <w:rsid w:val="00824160"/>
    <w:rsid w:val="00826333"/>
    <w:rsid w:val="0082725F"/>
    <w:rsid w:val="00827F26"/>
    <w:rsid w:val="00832255"/>
    <w:rsid w:val="008348F7"/>
    <w:rsid w:val="00834F4D"/>
    <w:rsid w:val="00836108"/>
    <w:rsid w:val="00836BC0"/>
    <w:rsid w:val="00837078"/>
    <w:rsid w:val="0083787D"/>
    <w:rsid w:val="00840119"/>
    <w:rsid w:val="00840EB0"/>
    <w:rsid w:val="0084236E"/>
    <w:rsid w:val="00843020"/>
    <w:rsid w:val="00843665"/>
    <w:rsid w:val="00843ED0"/>
    <w:rsid w:val="0084534D"/>
    <w:rsid w:val="00845AD3"/>
    <w:rsid w:val="00847919"/>
    <w:rsid w:val="00847D1E"/>
    <w:rsid w:val="00851287"/>
    <w:rsid w:val="00852DB0"/>
    <w:rsid w:val="00853B31"/>
    <w:rsid w:val="00853B42"/>
    <w:rsid w:val="00853C89"/>
    <w:rsid w:val="00853E2C"/>
    <w:rsid w:val="0085453D"/>
    <w:rsid w:val="008550D0"/>
    <w:rsid w:val="0085576D"/>
    <w:rsid w:val="00856461"/>
    <w:rsid w:val="00856FF6"/>
    <w:rsid w:val="0085715B"/>
    <w:rsid w:val="008571D4"/>
    <w:rsid w:val="008606C6"/>
    <w:rsid w:val="00861D0B"/>
    <w:rsid w:val="008623FB"/>
    <w:rsid w:val="008632EA"/>
    <w:rsid w:val="008655C6"/>
    <w:rsid w:val="0086571B"/>
    <w:rsid w:val="00867247"/>
    <w:rsid w:val="00867B1F"/>
    <w:rsid w:val="00867E42"/>
    <w:rsid w:val="00867E51"/>
    <w:rsid w:val="00870223"/>
    <w:rsid w:val="00870498"/>
    <w:rsid w:val="00870774"/>
    <w:rsid w:val="00871248"/>
    <w:rsid w:val="008713B3"/>
    <w:rsid w:val="0087159C"/>
    <w:rsid w:val="008752BE"/>
    <w:rsid w:val="0087567A"/>
    <w:rsid w:val="00875EE9"/>
    <w:rsid w:val="008760E3"/>
    <w:rsid w:val="00876427"/>
    <w:rsid w:val="00876DF4"/>
    <w:rsid w:val="00877A46"/>
    <w:rsid w:val="0088016A"/>
    <w:rsid w:val="008805DB"/>
    <w:rsid w:val="00880A33"/>
    <w:rsid w:val="00880AA6"/>
    <w:rsid w:val="00880F35"/>
    <w:rsid w:val="008815EE"/>
    <w:rsid w:val="00884C89"/>
    <w:rsid w:val="00886B84"/>
    <w:rsid w:val="00887707"/>
    <w:rsid w:val="0089061B"/>
    <w:rsid w:val="0089290C"/>
    <w:rsid w:val="008940E3"/>
    <w:rsid w:val="00895CC7"/>
    <w:rsid w:val="00895E61"/>
    <w:rsid w:val="008971C0"/>
    <w:rsid w:val="00897536"/>
    <w:rsid w:val="008A1129"/>
    <w:rsid w:val="008A1F59"/>
    <w:rsid w:val="008A261E"/>
    <w:rsid w:val="008A38A8"/>
    <w:rsid w:val="008A391F"/>
    <w:rsid w:val="008A5515"/>
    <w:rsid w:val="008A559D"/>
    <w:rsid w:val="008A6537"/>
    <w:rsid w:val="008A6E03"/>
    <w:rsid w:val="008B070E"/>
    <w:rsid w:val="008B0DC4"/>
    <w:rsid w:val="008B1D18"/>
    <w:rsid w:val="008B2788"/>
    <w:rsid w:val="008B2AB0"/>
    <w:rsid w:val="008B2D5F"/>
    <w:rsid w:val="008B3835"/>
    <w:rsid w:val="008B4962"/>
    <w:rsid w:val="008B5042"/>
    <w:rsid w:val="008C041C"/>
    <w:rsid w:val="008C0A5E"/>
    <w:rsid w:val="008C1533"/>
    <w:rsid w:val="008C1E33"/>
    <w:rsid w:val="008C335E"/>
    <w:rsid w:val="008C3459"/>
    <w:rsid w:val="008C38D4"/>
    <w:rsid w:val="008C38DC"/>
    <w:rsid w:val="008C4A45"/>
    <w:rsid w:val="008C5CD3"/>
    <w:rsid w:val="008C6163"/>
    <w:rsid w:val="008C630E"/>
    <w:rsid w:val="008C6467"/>
    <w:rsid w:val="008C680A"/>
    <w:rsid w:val="008D0BA3"/>
    <w:rsid w:val="008D1E1C"/>
    <w:rsid w:val="008D2511"/>
    <w:rsid w:val="008D2B99"/>
    <w:rsid w:val="008D2EE5"/>
    <w:rsid w:val="008D3367"/>
    <w:rsid w:val="008D54C5"/>
    <w:rsid w:val="008D627F"/>
    <w:rsid w:val="008D7AFE"/>
    <w:rsid w:val="008E0B2D"/>
    <w:rsid w:val="008E0CDD"/>
    <w:rsid w:val="008E2543"/>
    <w:rsid w:val="008E25F1"/>
    <w:rsid w:val="008E3268"/>
    <w:rsid w:val="008E4C3F"/>
    <w:rsid w:val="008E5EB6"/>
    <w:rsid w:val="008F0988"/>
    <w:rsid w:val="008F0C8F"/>
    <w:rsid w:val="008F10F2"/>
    <w:rsid w:val="008F1D39"/>
    <w:rsid w:val="008F2B69"/>
    <w:rsid w:val="008F2C90"/>
    <w:rsid w:val="008F3833"/>
    <w:rsid w:val="008F3BE2"/>
    <w:rsid w:val="008F4FA4"/>
    <w:rsid w:val="008F55AD"/>
    <w:rsid w:val="008F63A3"/>
    <w:rsid w:val="008F643E"/>
    <w:rsid w:val="008F6A20"/>
    <w:rsid w:val="008F7750"/>
    <w:rsid w:val="008F7839"/>
    <w:rsid w:val="008F7FA5"/>
    <w:rsid w:val="00900C0B"/>
    <w:rsid w:val="00901D9E"/>
    <w:rsid w:val="00902A3E"/>
    <w:rsid w:val="0090424A"/>
    <w:rsid w:val="009045FB"/>
    <w:rsid w:val="00905C5B"/>
    <w:rsid w:val="009067C1"/>
    <w:rsid w:val="009102AB"/>
    <w:rsid w:val="0091056D"/>
    <w:rsid w:val="009128B1"/>
    <w:rsid w:val="0091347B"/>
    <w:rsid w:val="00913C4B"/>
    <w:rsid w:val="00913EB1"/>
    <w:rsid w:val="00914708"/>
    <w:rsid w:val="00914C65"/>
    <w:rsid w:val="00915180"/>
    <w:rsid w:val="0091531B"/>
    <w:rsid w:val="00915568"/>
    <w:rsid w:val="0091633B"/>
    <w:rsid w:val="009163FE"/>
    <w:rsid w:val="00916FFD"/>
    <w:rsid w:val="00922944"/>
    <w:rsid w:val="0092474E"/>
    <w:rsid w:val="00925665"/>
    <w:rsid w:val="00925C4D"/>
    <w:rsid w:val="00926176"/>
    <w:rsid w:val="00926DC5"/>
    <w:rsid w:val="00927D4A"/>
    <w:rsid w:val="00930178"/>
    <w:rsid w:val="00931B74"/>
    <w:rsid w:val="00936B72"/>
    <w:rsid w:val="00936FEA"/>
    <w:rsid w:val="009379AE"/>
    <w:rsid w:val="00941B10"/>
    <w:rsid w:val="0094321A"/>
    <w:rsid w:val="009446AC"/>
    <w:rsid w:val="0094476A"/>
    <w:rsid w:val="00945047"/>
    <w:rsid w:val="00945938"/>
    <w:rsid w:val="00945C4C"/>
    <w:rsid w:val="00946E84"/>
    <w:rsid w:val="00950CB6"/>
    <w:rsid w:val="009516F1"/>
    <w:rsid w:val="00953A12"/>
    <w:rsid w:val="00954AC8"/>
    <w:rsid w:val="00954B0F"/>
    <w:rsid w:val="00955BD7"/>
    <w:rsid w:val="00957507"/>
    <w:rsid w:val="00957B44"/>
    <w:rsid w:val="00960995"/>
    <w:rsid w:val="00960C1F"/>
    <w:rsid w:val="00962165"/>
    <w:rsid w:val="009626C2"/>
    <w:rsid w:val="00962DCF"/>
    <w:rsid w:val="00965166"/>
    <w:rsid w:val="00973117"/>
    <w:rsid w:val="009749AD"/>
    <w:rsid w:val="00974F66"/>
    <w:rsid w:val="009754A1"/>
    <w:rsid w:val="009756AC"/>
    <w:rsid w:val="00975CE2"/>
    <w:rsid w:val="00976C20"/>
    <w:rsid w:val="00976EFC"/>
    <w:rsid w:val="00976FA5"/>
    <w:rsid w:val="009770DF"/>
    <w:rsid w:val="00977221"/>
    <w:rsid w:val="00981DDD"/>
    <w:rsid w:val="009834D3"/>
    <w:rsid w:val="00985144"/>
    <w:rsid w:val="00985997"/>
    <w:rsid w:val="009859F0"/>
    <w:rsid w:val="00986902"/>
    <w:rsid w:val="00987155"/>
    <w:rsid w:val="00987CD1"/>
    <w:rsid w:val="009904F6"/>
    <w:rsid w:val="00991E87"/>
    <w:rsid w:val="00995256"/>
    <w:rsid w:val="0099539A"/>
    <w:rsid w:val="009964F3"/>
    <w:rsid w:val="00996607"/>
    <w:rsid w:val="00996E38"/>
    <w:rsid w:val="0099746D"/>
    <w:rsid w:val="00997CA6"/>
    <w:rsid w:val="00997D4D"/>
    <w:rsid w:val="009A0CEA"/>
    <w:rsid w:val="009A2129"/>
    <w:rsid w:val="009B0532"/>
    <w:rsid w:val="009B1850"/>
    <w:rsid w:val="009B281C"/>
    <w:rsid w:val="009B3F01"/>
    <w:rsid w:val="009B40CA"/>
    <w:rsid w:val="009B426C"/>
    <w:rsid w:val="009B53AC"/>
    <w:rsid w:val="009B55FA"/>
    <w:rsid w:val="009B6C27"/>
    <w:rsid w:val="009B79E6"/>
    <w:rsid w:val="009C0B7C"/>
    <w:rsid w:val="009C0E1E"/>
    <w:rsid w:val="009C1805"/>
    <w:rsid w:val="009C1B03"/>
    <w:rsid w:val="009C2202"/>
    <w:rsid w:val="009C35B1"/>
    <w:rsid w:val="009C44B9"/>
    <w:rsid w:val="009C4E85"/>
    <w:rsid w:val="009C5E50"/>
    <w:rsid w:val="009C629C"/>
    <w:rsid w:val="009D0172"/>
    <w:rsid w:val="009D1567"/>
    <w:rsid w:val="009D1765"/>
    <w:rsid w:val="009D19BE"/>
    <w:rsid w:val="009D604E"/>
    <w:rsid w:val="009D60D6"/>
    <w:rsid w:val="009D687D"/>
    <w:rsid w:val="009D6DB6"/>
    <w:rsid w:val="009E0403"/>
    <w:rsid w:val="009E0F52"/>
    <w:rsid w:val="009E1CFD"/>
    <w:rsid w:val="009E1DC3"/>
    <w:rsid w:val="009E3345"/>
    <w:rsid w:val="009E493A"/>
    <w:rsid w:val="009E7011"/>
    <w:rsid w:val="009F0137"/>
    <w:rsid w:val="009F0685"/>
    <w:rsid w:val="009F4D73"/>
    <w:rsid w:val="009F7206"/>
    <w:rsid w:val="009F74F8"/>
    <w:rsid w:val="00A0080E"/>
    <w:rsid w:val="00A00F18"/>
    <w:rsid w:val="00A02585"/>
    <w:rsid w:val="00A030CF"/>
    <w:rsid w:val="00A05792"/>
    <w:rsid w:val="00A064FA"/>
    <w:rsid w:val="00A11F2C"/>
    <w:rsid w:val="00A120A1"/>
    <w:rsid w:val="00A12E00"/>
    <w:rsid w:val="00A12E0C"/>
    <w:rsid w:val="00A137BD"/>
    <w:rsid w:val="00A13FB3"/>
    <w:rsid w:val="00A15DA2"/>
    <w:rsid w:val="00A16B29"/>
    <w:rsid w:val="00A16C82"/>
    <w:rsid w:val="00A17C0D"/>
    <w:rsid w:val="00A20D8F"/>
    <w:rsid w:val="00A2130B"/>
    <w:rsid w:val="00A24E91"/>
    <w:rsid w:val="00A261CA"/>
    <w:rsid w:val="00A265BA"/>
    <w:rsid w:val="00A26F52"/>
    <w:rsid w:val="00A26FF7"/>
    <w:rsid w:val="00A306E7"/>
    <w:rsid w:val="00A30E5D"/>
    <w:rsid w:val="00A34FDD"/>
    <w:rsid w:val="00A35126"/>
    <w:rsid w:val="00A35AAA"/>
    <w:rsid w:val="00A365E3"/>
    <w:rsid w:val="00A37922"/>
    <w:rsid w:val="00A37FDE"/>
    <w:rsid w:val="00A406A9"/>
    <w:rsid w:val="00A41117"/>
    <w:rsid w:val="00A4291D"/>
    <w:rsid w:val="00A434AF"/>
    <w:rsid w:val="00A43C10"/>
    <w:rsid w:val="00A43DCF"/>
    <w:rsid w:val="00A4512D"/>
    <w:rsid w:val="00A456C2"/>
    <w:rsid w:val="00A45E18"/>
    <w:rsid w:val="00A468A4"/>
    <w:rsid w:val="00A4717D"/>
    <w:rsid w:val="00A47A43"/>
    <w:rsid w:val="00A50440"/>
    <w:rsid w:val="00A504A4"/>
    <w:rsid w:val="00A50A74"/>
    <w:rsid w:val="00A51E31"/>
    <w:rsid w:val="00A54F65"/>
    <w:rsid w:val="00A55D91"/>
    <w:rsid w:val="00A56BC8"/>
    <w:rsid w:val="00A57D42"/>
    <w:rsid w:val="00A60153"/>
    <w:rsid w:val="00A60D7C"/>
    <w:rsid w:val="00A614B6"/>
    <w:rsid w:val="00A615CA"/>
    <w:rsid w:val="00A629F9"/>
    <w:rsid w:val="00A63AC5"/>
    <w:rsid w:val="00A7240C"/>
    <w:rsid w:val="00A72F68"/>
    <w:rsid w:val="00A733DA"/>
    <w:rsid w:val="00A73705"/>
    <w:rsid w:val="00A73797"/>
    <w:rsid w:val="00A74DCE"/>
    <w:rsid w:val="00A763CC"/>
    <w:rsid w:val="00A7652E"/>
    <w:rsid w:val="00A81F98"/>
    <w:rsid w:val="00A8570C"/>
    <w:rsid w:val="00A85A32"/>
    <w:rsid w:val="00A913C7"/>
    <w:rsid w:val="00A91B1F"/>
    <w:rsid w:val="00A94F0D"/>
    <w:rsid w:val="00A951F4"/>
    <w:rsid w:val="00A962A9"/>
    <w:rsid w:val="00A96FDB"/>
    <w:rsid w:val="00A97C40"/>
    <w:rsid w:val="00AA08CE"/>
    <w:rsid w:val="00AA09E2"/>
    <w:rsid w:val="00AA0C20"/>
    <w:rsid w:val="00AA1A0C"/>
    <w:rsid w:val="00AA3502"/>
    <w:rsid w:val="00AA35EB"/>
    <w:rsid w:val="00AA36F5"/>
    <w:rsid w:val="00AA501E"/>
    <w:rsid w:val="00AA6222"/>
    <w:rsid w:val="00AA69E7"/>
    <w:rsid w:val="00AA6B74"/>
    <w:rsid w:val="00AB0BD1"/>
    <w:rsid w:val="00AB0D2F"/>
    <w:rsid w:val="00AB0D37"/>
    <w:rsid w:val="00AB2A09"/>
    <w:rsid w:val="00AB2F1A"/>
    <w:rsid w:val="00AB34F2"/>
    <w:rsid w:val="00AB387C"/>
    <w:rsid w:val="00AB41AF"/>
    <w:rsid w:val="00AC047B"/>
    <w:rsid w:val="00AC174F"/>
    <w:rsid w:val="00AC394F"/>
    <w:rsid w:val="00AC41DF"/>
    <w:rsid w:val="00AC497D"/>
    <w:rsid w:val="00AC4E45"/>
    <w:rsid w:val="00AC4FCF"/>
    <w:rsid w:val="00AC5857"/>
    <w:rsid w:val="00AC6364"/>
    <w:rsid w:val="00AC6A7E"/>
    <w:rsid w:val="00AC733D"/>
    <w:rsid w:val="00AC7881"/>
    <w:rsid w:val="00AD1F97"/>
    <w:rsid w:val="00AD28ED"/>
    <w:rsid w:val="00AD2F8B"/>
    <w:rsid w:val="00AD3740"/>
    <w:rsid w:val="00AD5270"/>
    <w:rsid w:val="00AD5EEB"/>
    <w:rsid w:val="00AD6F45"/>
    <w:rsid w:val="00AE221B"/>
    <w:rsid w:val="00AE28AC"/>
    <w:rsid w:val="00AE4F1D"/>
    <w:rsid w:val="00AE5546"/>
    <w:rsid w:val="00AE5698"/>
    <w:rsid w:val="00AE5FAA"/>
    <w:rsid w:val="00AE7AE6"/>
    <w:rsid w:val="00AF02D9"/>
    <w:rsid w:val="00AF0F50"/>
    <w:rsid w:val="00AF16D3"/>
    <w:rsid w:val="00AF181E"/>
    <w:rsid w:val="00AF1D55"/>
    <w:rsid w:val="00AF1D86"/>
    <w:rsid w:val="00AF2D37"/>
    <w:rsid w:val="00AF2E66"/>
    <w:rsid w:val="00AF616B"/>
    <w:rsid w:val="00AF66B7"/>
    <w:rsid w:val="00AF68A8"/>
    <w:rsid w:val="00AF752E"/>
    <w:rsid w:val="00AF76AF"/>
    <w:rsid w:val="00AF76BB"/>
    <w:rsid w:val="00AF7AA2"/>
    <w:rsid w:val="00B01010"/>
    <w:rsid w:val="00B05A2E"/>
    <w:rsid w:val="00B05A44"/>
    <w:rsid w:val="00B05AE9"/>
    <w:rsid w:val="00B06170"/>
    <w:rsid w:val="00B06899"/>
    <w:rsid w:val="00B107D0"/>
    <w:rsid w:val="00B10ADE"/>
    <w:rsid w:val="00B10DE1"/>
    <w:rsid w:val="00B11213"/>
    <w:rsid w:val="00B11DB5"/>
    <w:rsid w:val="00B12940"/>
    <w:rsid w:val="00B129DE"/>
    <w:rsid w:val="00B14138"/>
    <w:rsid w:val="00B14180"/>
    <w:rsid w:val="00B15397"/>
    <w:rsid w:val="00B16699"/>
    <w:rsid w:val="00B168D7"/>
    <w:rsid w:val="00B16CAF"/>
    <w:rsid w:val="00B16EFA"/>
    <w:rsid w:val="00B1739B"/>
    <w:rsid w:val="00B1771F"/>
    <w:rsid w:val="00B17A42"/>
    <w:rsid w:val="00B206A8"/>
    <w:rsid w:val="00B23485"/>
    <w:rsid w:val="00B242C2"/>
    <w:rsid w:val="00B253D8"/>
    <w:rsid w:val="00B25F49"/>
    <w:rsid w:val="00B26CB2"/>
    <w:rsid w:val="00B275D0"/>
    <w:rsid w:val="00B2776E"/>
    <w:rsid w:val="00B31633"/>
    <w:rsid w:val="00B337E1"/>
    <w:rsid w:val="00B3431E"/>
    <w:rsid w:val="00B35D4F"/>
    <w:rsid w:val="00B36C53"/>
    <w:rsid w:val="00B37FCE"/>
    <w:rsid w:val="00B42160"/>
    <w:rsid w:val="00B424AB"/>
    <w:rsid w:val="00B43118"/>
    <w:rsid w:val="00B43E37"/>
    <w:rsid w:val="00B43E71"/>
    <w:rsid w:val="00B44550"/>
    <w:rsid w:val="00B50E85"/>
    <w:rsid w:val="00B51A6F"/>
    <w:rsid w:val="00B52B2C"/>
    <w:rsid w:val="00B543E4"/>
    <w:rsid w:val="00B5490F"/>
    <w:rsid w:val="00B568C2"/>
    <w:rsid w:val="00B6282D"/>
    <w:rsid w:val="00B62B2C"/>
    <w:rsid w:val="00B63321"/>
    <w:rsid w:val="00B644E1"/>
    <w:rsid w:val="00B67C60"/>
    <w:rsid w:val="00B715F9"/>
    <w:rsid w:val="00B7225E"/>
    <w:rsid w:val="00B7229C"/>
    <w:rsid w:val="00B73174"/>
    <w:rsid w:val="00B73501"/>
    <w:rsid w:val="00B736B8"/>
    <w:rsid w:val="00B73AB3"/>
    <w:rsid w:val="00B73DE7"/>
    <w:rsid w:val="00B74AF7"/>
    <w:rsid w:val="00B767FC"/>
    <w:rsid w:val="00B8095C"/>
    <w:rsid w:val="00B80D62"/>
    <w:rsid w:val="00B8152E"/>
    <w:rsid w:val="00B8451F"/>
    <w:rsid w:val="00B85876"/>
    <w:rsid w:val="00B86174"/>
    <w:rsid w:val="00B86B1B"/>
    <w:rsid w:val="00B91998"/>
    <w:rsid w:val="00B92465"/>
    <w:rsid w:val="00B9345A"/>
    <w:rsid w:val="00B94220"/>
    <w:rsid w:val="00B9466E"/>
    <w:rsid w:val="00B95865"/>
    <w:rsid w:val="00BA0534"/>
    <w:rsid w:val="00BA0AFB"/>
    <w:rsid w:val="00BA11EC"/>
    <w:rsid w:val="00BA24F3"/>
    <w:rsid w:val="00BA294A"/>
    <w:rsid w:val="00BA3F7F"/>
    <w:rsid w:val="00BA5105"/>
    <w:rsid w:val="00BA5613"/>
    <w:rsid w:val="00BA6C56"/>
    <w:rsid w:val="00BB0CCC"/>
    <w:rsid w:val="00BB1E9D"/>
    <w:rsid w:val="00BB2D89"/>
    <w:rsid w:val="00BB2F46"/>
    <w:rsid w:val="00BB3E80"/>
    <w:rsid w:val="00BB5969"/>
    <w:rsid w:val="00BB5CDE"/>
    <w:rsid w:val="00BB6774"/>
    <w:rsid w:val="00BC023C"/>
    <w:rsid w:val="00BC129E"/>
    <w:rsid w:val="00BC1335"/>
    <w:rsid w:val="00BC1EB1"/>
    <w:rsid w:val="00BC3434"/>
    <w:rsid w:val="00BC417A"/>
    <w:rsid w:val="00BC4F1C"/>
    <w:rsid w:val="00BC5EDD"/>
    <w:rsid w:val="00BC6137"/>
    <w:rsid w:val="00BC755F"/>
    <w:rsid w:val="00BD0951"/>
    <w:rsid w:val="00BD2CD9"/>
    <w:rsid w:val="00BD4AF0"/>
    <w:rsid w:val="00BD5FA3"/>
    <w:rsid w:val="00BE1C47"/>
    <w:rsid w:val="00BE3246"/>
    <w:rsid w:val="00BE42C8"/>
    <w:rsid w:val="00BE4355"/>
    <w:rsid w:val="00BE4A53"/>
    <w:rsid w:val="00BF03F4"/>
    <w:rsid w:val="00BF109B"/>
    <w:rsid w:val="00BF1390"/>
    <w:rsid w:val="00BF2296"/>
    <w:rsid w:val="00BF3ABF"/>
    <w:rsid w:val="00BF5414"/>
    <w:rsid w:val="00BF5873"/>
    <w:rsid w:val="00BF6359"/>
    <w:rsid w:val="00BF6B25"/>
    <w:rsid w:val="00C03511"/>
    <w:rsid w:val="00C037D7"/>
    <w:rsid w:val="00C10637"/>
    <w:rsid w:val="00C11E5D"/>
    <w:rsid w:val="00C12EFA"/>
    <w:rsid w:val="00C1464A"/>
    <w:rsid w:val="00C14C25"/>
    <w:rsid w:val="00C14D16"/>
    <w:rsid w:val="00C1600E"/>
    <w:rsid w:val="00C161C4"/>
    <w:rsid w:val="00C21504"/>
    <w:rsid w:val="00C21546"/>
    <w:rsid w:val="00C219E5"/>
    <w:rsid w:val="00C224E9"/>
    <w:rsid w:val="00C27144"/>
    <w:rsid w:val="00C30DDE"/>
    <w:rsid w:val="00C325BB"/>
    <w:rsid w:val="00C3308D"/>
    <w:rsid w:val="00C33D36"/>
    <w:rsid w:val="00C34ED2"/>
    <w:rsid w:val="00C356A1"/>
    <w:rsid w:val="00C3588E"/>
    <w:rsid w:val="00C36976"/>
    <w:rsid w:val="00C40C3D"/>
    <w:rsid w:val="00C41B84"/>
    <w:rsid w:val="00C4338C"/>
    <w:rsid w:val="00C43AD3"/>
    <w:rsid w:val="00C459D0"/>
    <w:rsid w:val="00C45A2D"/>
    <w:rsid w:val="00C47E40"/>
    <w:rsid w:val="00C56325"/>
    <w:rsid w:val="00C5697F"/>
    <w:rsid w:val="00C57CFF"/>
    <w:rsid w:val="00C60E00"/>
    <w:rsid w:val="00C62FFB"/>
    <w:rsid w:val="00C64EC1"/>
    <w:rsid w:val="00C6645D"/>
    <w:rsid w:val="00C71017"/>
    <w:rsid w:val="00C715F1"/>
    <w:rsid w:val="00C7294F"/>
    <w:rsid w:val="00C73387"/>
    <w:rsid w:val="00C736F8"/>
    <w:rsid w:val="00C73EC4"/>
    <w:rsid w:val="00C74B0C"/>
    <w:rsid w:val="00C757F4"/>
    <w:rsid w:val="00C768F6"/>
    <w:rsid w:val="00C777E3"/>
    <w:rsid w:val="00C77BCB"/>
    <w:rsid w:val="00C77C74"/>
    <w:rsid w:val="00C809E1"/>
    <w:rsid w:val="00C8180A"/>
    <w:rsid w:val="00C827FF"/>
    <w:rsid w:val="00C82953"/>
    <w:rsid w:val="00C83E4B"/>
    <w:rsid w:val="00C83EDE"/>
    <w:rsid w:val="00C84F56"/>
    <w:rsid w:val="00C85AAB"/>
    <w:rsid w:val="00C85D62"/>
    <w:rsid w:val="00C85FC2"/>
    <w:rsid w:val="00C879B4"/>
    <w:rsid w:val="00C90E6A"/>
    <w:rsid w:val="00C92ABF"/>
    <w:rsid w:val="00C92B47"/>
    <w:rsid w:val="00C92D52"/>
    <w:rsid w:val="00C92EF0"/>
    <w:rsid w:val="00C95AD2"/>
    <w:rsid w:val="00C964A5"/>
    <w:rsid w:val="00C97809"/>
    <w:rsid w:val="00CA094A"/>
    <w:rsid w:val="00CA0962"/>
    <w:rsid w:val="00CA18EC"/>
    <w:rsid w:val="00CA3E38"/>
    <w:rsid w:val="00CA4CD5"/>
    <w:rsid w:val="00CA4E6C"/>
    <w:rsid w:val="00CA577A"/>
    <w:rsid w:val="00CA5FDF"/>
    <w:rsid w:val="00CA6241"/>
    <w:rsid w:val="00CA62AA"/>
    <w:rsid w:val="00CA6FEB"/>
    <w:rsid w:val="00CA7A13"/>
    <w:rsid w:val="00CB00DE"/>
    <w:rsid w:val="00CB07BA"/>
    <w:rsid w:val="00CB0BED"/>
    <w:rsid w:val="00CB1118"/>
    <w:rsid w:val="00CB2BC1"/>
    <w:rsid w:val="00CB311A"/>
    <w:rsid w:val="00CB553F"/>
    <w:rsid w:val="00CB69D3"/>
    <w:rsid w:val="00CB70F4"/>
    <w:rsid w:val="00CB7D94"/>
    <w:rsid w:val="00CC0152"/>
    <w:rsid w:val="00CC11BF"/>
    <w:rsid w:val="00CC166D"/>
    <w:rsid w:val="00CC2E58"/>
    <w:rsid w:val="00CC3E46"/>
    <w:rsid w:val="00CC6888"/>
    <w:rsid w:val="00CC7AC9"/>
    <w:rsid w:val="00CD1FD8"/>
    <w:rsid w:val="00CD24EE"/>
    <w:rsid w:val="00CD29A6"/>
    <w:rsid w:val="00CD45FA"/>
    <w:rsid w:val="00CD577C"/>
    <w:rsid w:val="00CD6B54"/>
    <w:rsid w:val="00CD74AA"/>
    <w:rsid w:val="00CD78CA"/>
    <w:rsid w:val="00CE0836"/>
    <w:rsid w:val="00CE257B"/>
    <w:rsid w:val="00CE4EA9"/>
    <w:rsid w:val="00CE5593"/>
    <w:rsid w:val="00CE7C5E"/>
    <w:rsid w:val="00CF1EAE"/>
    <w:rsid w:val="00CF486E"/>
    <w:rsid w:val="00CF4CEF"/>
    <w:rsid w:val="00CF6295"/>
    <w:rsid w:val="00CF6717"/>
    <w:rsid w:val="00CF6746"/>
    <w:rsid w:val="00CF741C"/>
    <w:rsid w:val="00CF7451"/>
    <w:rsid w:val="00CF7DBF"/>
    <w:rsid w:val="00D01A9A"/>
    <w:rsid w:val="00D01AF1"/>
    <w:rsid w:val="00D053A4"/>
    <w:rsid w:val="00D057E6"/>
    <w:rsid w:val="00D05960"/>
    <w:rsid w:val="00D0684A"/>
    <w:rsid w:val="00D06A25"/>
    <w:rsid w:val="00D100D6"/>
    <w:rsid w:val="00D135A2"/>
    <w:rsid w:val="00D138D6"/>
    <w:rsid w:val="00D13BD4"/>
    <w:rsid w:val="00D14F2B"/>
    <w:rsid w:val="00D205C3"/>
    <w:rsid w:val="00D20BA7"/>
    <w:rsid w:val="00D21883"/>
    <w:rsid w:val="00D21C7D"/>
    <w:rsid w:val="00D22A2A"/>
    <w:rsid w:val="00D230E3"/>
    <w:rsid w:val="00D23382"/>
    <w:rsid w:val="00D233CC"/>
    <w:rsid w:val="00D25098"/>
    <w:rsid w:val="00D260C3"/>
    <w:rsid w:val="00D2703A"/>
    <w:rsid w:val="00D27387"/>
    <w:rsid w:val="00D27388"/>
    <w:rsid w:val="00D303BA"/>
    <w:rsid w:val="00D325EC"/>
    <w:rsid w:val="00D361CF"/>
    <w:rsid w:val="00D37085"/>
    <w:rsid w:val="00D372D9"/>
    <w:rsid w:val="00D44408"/>
    <w:rsid w:val="00D44CDE"/>
    <w:rsid w:val="00D4533D"/>
    <w:rsid w:val="00D46450"/>
    <w:rsid w:val="00D46FC0"/>
    <w:rsid w:val="00D47FBD"/>
    <w:rsid w:val="00D529B4"/>
    <w:rsid w:val="00D556A8"/>
    <w:rsid w:val="00D5584B"/>
    <w:rsid w:val="00D56237"/>
    <w:rsid w:val="00D56786"/>
    <w:rsid w:val="00D56A65"/>
    <w:rsid w:val="00D63D09"/>
    <w:rsid w:val="00D666CD"/>
    <w:rsid w:val="00D67525"/>
    <w:rsid w:val="00D72BD3"/>
    <w:rsid w:val="00D73CDF"/>
    <w:rsid w:val="00D73E46"/>
    <w:rsid w:val="00D73E7D"/>
    <w:rsid w:val="00D745C4"/>
    <w:rsid w:val="00D7793D"/>
    <w:rsid w:val="00D8089C"/>
    <w:rsid w:val="00D80F0C"/>
    <w:rsid w:val="00D814C4"/>
    <w:rsid w:val="00D81F01"/>
    <w:rsid w:val="00D8435E"/>
    <w:rsid w:val="00D860F5"/>
    <w:rsid w:val="00D86C1C"/>
    <w:rsid w:val="00D87D63"/>
    <w:rsid w:val="00D92671"/>
    <w:rsid w:val="00D94364"/>
    <w:rsid w:val="00D944C2"/>
    <w:rsid w:val="00D94E1F"/>
    <w:rsid w:val="00D94E6F"/>
    <w:rsid w:val="00D9552C"/>
    <w:rsid w:val="00D959BA"/>
    <w:rsid w:val="00D9727D"/>
    <w:rsid w:val="00DA05F3"/>
    <w:rsid w:val="00DA15F0"/>
    <w:rsid w:val="00DA1BF5"/>
    <w:rsid w:val="00DA2D12"/>
    <w:rsid w:val="00DA37DD"/>
    <w:rsid w:val="00DA4F29"/>
    <w:rsid w:val="00DA591E"/>
    <w:rsid w:val="00DA648B"/>
    <w:rsid w:val="00DA667E"/>
    <w:rsid w:val="00DA66B8"/>
    <w:rsid w:val="00DA714C"/>
    <w:rsid w:val="00DB0B06"/>
    <w:rsid w:val="00DB0B87"/>
    <w:rsid w:val="00DB280B"/>
    <w:rsid w:val="00DB388C"/>
    <w:rsid w:val="00DB5BAC"/>
    <w:rsid w:val="00DB63DE"/>
    <w:rsid w:val="00DB6FFF"/>
    <w:rsid w:val="00DB728C"/>
    <w:rsid w:val="00DC0CBC"/>
    <w:rsid w:val="00DC1FA7"/>
    <w:rsid w:val="00DC26A8"/>
    <w:rsid w:val="00DC3E10"/>
    <w:rsid w:val="00DC5081"/>
    <w:rsid w:val="00DC6219"/>
    <w:rsid w:val="00DC797D"/>
    <w:rsid w:val="00DE0810"/>
    <w:rsid w:val="00DE18F6"/>
    <w:rsid w:val="00DE1DEC"/>
    <w:rsid w:val="00DE2DD5"/>
    <w:rsid w:val="00DE3395"/>
    <w:rsid w:val="00DE3F85"/>
    <w:rsid w:val="00DE61E0"/>
    <w:rsid w:val="00DE661F"/>
    <w:rsid w:val="00DE6C79"/>
    <w:rsid w:val="00DE770B"/>
    <w:rsid w:val="00DE7ABF"/>
    <w:rsid w:val="00DF0BB9"/>
    <w:rsid w:val="00DF3FC4"/>
    <w:rsid w:val="00DF4C55"/>
    <w:rsid w:val="00DF6496"/>
    <w:rsid w:val="00DF66DE"/>
    <w:rsid w:val="00E005E8"/>
    <w:rsid w:val="00E026CE"/>
    <w:rsid w:val="00E028FE"/>
    <w:rsid w:val="00E02BF8"/>
    <w:rsid w:val="00E05056"/>
    <w:rsid w:val="00E0570E"/>
    <w:rsid w:val="00E0650C"/>
    <w:rsid w:val="00E07CD7"/>
    <w:rsid w:val="00E1010C"/>
    <w:rsid w:val="00E1063D"/>
    <w:rsid w:val="00E1169D"/>
    <w:rsid w:val="00E12313"/>
    <w:rsid w:val="00E1271C"/>
    <w:rsid w:val="00E12A17"/>
    <w:rsid w:val="00E13C5E"/>
    <w:rsid w:val="00E13CD6"/>
    <w:rsid w:val="00E14007"/>
    <w:rsid w:val="00E144AE"/>
    <w:rsid w:val="00E148E1"/>
    <w:rsid w:val="00E1547C"/>
    <w:rsid w:val="00E16A7C"/>
    <w:rsid w:val="00E172B4"/>
    <w:rsid w:val="00E21F55"/>
    <w:rsid w:val="00E21FCB"/>
    <w:rsid w:val="00E22563"/>
    <w:rsid w:val="00E236DA"/>
    <w:rsid w:val="00E247CB"/>
    <w:rsid w:val="00E254EA"/>
    <w:rsid w:val="00E25D8E"/>
    <w:rsid w:val="00E26A22"/>
    <w:rsid w:val="00E32266"/>
    <w:rsid w:val="00E33088"/>
    <w:rsid w:val="00E42DDC"/>
    <w:rsid w:val="00E432DD"/>
    <w:rsid w:val="00E4388F"/>
    <w:rsid w:val="00E43F70"/>
    <w:rsid w:val="00E46211"/>
    <w:rsid w:val="00E47AA1"/>
    <w:rsid w:val="00E47B0C"/>
    <w:rsid w:val="00E50741"/>
    <w:rsid w:val="00E537CC"/>
    <w:rsid w:val="00E53F93"/>
    <w:rsid w:val="00E5477F"/>
    <w:rsid w:val="00E557A7"/>
    <w:rsid w:val="00E56FD0"/>
    <w:rsid w:val="00E57E4D"/>
    <w:rsid w:val="00E6024C"/>
    <w:rsid w:val="00E61029"/>
    <w:rsid w:val="00E630A6"/>
    <w:rsid w:val="00E63755"/>
    <w:rsid w:val="00E64625"/>
    <w:rsid w:val="00E652AC"/>
    <w:rsid w:val="00E74D10"/>
    <w:rsid w:val="00E75C23"/>
    <w:rsid w:val="00E769FB"/>
    <w:rsid w:val="00E7742D"/>
    <w:rsid w:val="00E81CAB"/>
    <w:rsid w:val="00E8507E"/>
    <w:rsid w:val="00E85E65"/>
    <w:rsid w:val="00E8618D"/>
    <w:rsid w:val="00E90E78"/>
    <w:rsid w:val="00E920FC"/>
    <w:rsid w:val="00E93B78"/>
    <w:rsid w:val="00E94026"/>
    <w:rsid w:val="00E95435"/>
    <w:rsid w:val="00E968D9"/>
    <w:rsid w:val="00EA03BE"/>
    <w:rsid w:val="00EA129D"/>
    <w:rsid w:val="00EA1368"/>
    <w:rsid w:val="00EA15BB"/>
    <w:rsid w:val="00EA34FE"/>
    <w:rsid w:val="00EA3FD7"/>
    <w:rsid w:val="00EA5BEB"/>
    <w:rsid w:val="00EA64E9"/>
    <w:rsid w:val="00EA746E"/>
    <w:rsid w:val="00EA7BEA"/>
    <w:rsid w:val="00EB0AC4"/>
    <w:rsid w:val="00EB2FD3"/>
    <w:rsid w:val="00EB49D2"/>
    <w:rsid w:val="00EB53A9"/>
    <w:rsid w:val="00EB584F"/>
    <w:rsid w:val="00EB6610"/>
    <w:rsid w:val="00EB7279"/>
    <w:rsid w:val="00EB7948"/>
    <w:rsid w:val="00EC1AD5"/>
    <w:rsid w:val="00EC3361"/>
    <w:rsid w:val="00EC4E68"/>
    <w:rsid w:val="00EC5B35"/>
    <w:rsid w:val="00EC618B"/>
    <w:rsid w:val="00EC6A98"/>
    <w:rsid w:val="00EC76C1"/>
    <w:rsid w:val="00ED234A"/>
    <w:rsid w:val="00ED488F"/>
    <w:rsid w:val="00ED50CE"/>
    <w:rsid w:val="00ED6908"/>
    <w:rsid w:val="00ED7602"/>
    <w:rsid w:val="00EE1DF0"/>
    <w:rsid w:val="00EE2518"/>
    <w:rsid w:val="00EE2D8E"/>
    <w:rsid w:val="00EE342F"/>
    <w:rsid w:val="00EE3671"/>
    <w:rsid w:val="00EE6827"/>
    <w:rsid w:val="00EE6AAA"/>
    <w:rsid w:val="00EE71F7"/>
    <w:rsid w:val="00EF2B13"/>
    <w:rsid w:val="00EF51F6"/>
    <w:rsid w:val="00EF5AFE"/>
    <w:rsid w:val="00EF65BD"/>
    <w:rsid w:val="00EF660F"/>
    <w:rsid w:val="00F00ACD"/>
    <w:rsid w:val="00F01BA5"/>
    <w:rsid w:val="00F01DBC"/>
    <w:rsid w:val="00F02096"/>
    <w:rsid w:val="00F03344"/>
    <w:rsid w:val="00F03420"/>
    <w:rsid w:val="00F07CB3"/>
    <w:rsid w:val="00F10ECD"/>
    <w:rsid w:val="00F11025"/>
    <w:rsid w:val="00F11488"/>
    <w:rsid w:val="00F12952"/>
    <w:rsid w:val="00F13AAA"/>
    <w:rsid w:val="00F13E6E"/>
    <w:rsid w:val="00F15E73"/>
    <w:rsid w:val="00F15E9A"/>
    <w:rsid w:val="00F173EE"/>
    <w:rsid w:val="00F17BEF"/>
    <w:rsid w:val="00F17C3D"/>
    <w:rsid w:val="00F17D99"/>
    <w:rsid w:val="00F20F51"/>
    <w:rsid w:val="00F21DF2"/>
    <w:rsid w:val="00F24496"/>
    <w:rsid w:val="00F27FFB"/>
    <w:rsid w:val="00F311CA"/>
    <w:rsid w:val="00F32AAA"/>
    <w:rsid w:val="00F32EA5"/>
    <w:rsid w:val="00F33F10"/>
    <w:rsid w:val="00F33F60"/>
    <w:rsid w:val="00F41B1E"/>
    <w:rsid w:val="00F41E4C"/>
    <w:rsid w:val="00F43272"/>
    <w:rsid w:val="00F45E15"/>
    <w:rsid w:val="00F52223"/>
    <w:rsid w:val="00F61E61"/>
    <w:rsid w:val="00F63032"/>
    <w:rsid w:val="00F632DB"/>
    <w:rsid w:val="00F63F7F"/>
    <w:rsid w:val="00F64512"/>
    <w:rsid w:val="00F65422"/>
    <w:rsid w:val="00F70B82"/>
    <w:rsid w:val="00F72740"/>
    <w:rsid w:val="00F73512"/>
    <w:rsid w:val="00F7501B"/>
    <w:rsid w:val="00F75454"/>
    <w:rsid w:val="00F767DA"/>
    <w:rsid w:val="00F776BB"/>
    <w:rsid w:val="00F820EC"/>
    <w:rsid w:val="00F8268A"/>
    <w:rsid w:val="00F8491E"/>
    <w:rsid w:val="00F87EC3"/>
    <w:rsid w:val="00F909FF"/>
    <w:rsid w:val="00F91799"/>
    <w:rsid w:val="00F918EF"/>
    <w:rsid w:val="00F928D0"/>
    <w:rsid w:val="00F95408"/>
    <w:rsid w:val="00F95F8A"/>
    <w:rsid w:val="00F964CE"/>
    <w:rsid w:val="00FA4E60"/>
    <w:rsid w:val="00FA5979"/>
    <w:rsid w:val="00FA5DC2"/>
    <w:rsid w:val="00FA67FA"/>
    <w:rsid w:val="00FB03D6"/>
    <w:rsid w:val="00FC0AD5"/>
    <w:rsid w:val="00FC0EE9"/>
    <w:rsid w:val="00FC12CA"/>
    <w:rsid w:val="00FC20E3"/>
    <w:rsid w:val="00FC2E74"/>
    <w:rsid w:val="00FC669D"/>
    <w:rsid w:val="00FC75B1"/>
    <w:rsid w:val="00FC790B"/>
    <w:rsid w:val="00FD092A"/>
    <w:rsid w:val="00FD15E2"/>
    <w:rsid w:val="00FD22AE"/>
    <w:rsid w:val="00FD36B6"/>
    <w:rsid w:val="00FD6D5C"/>
    <w:rsid w:val="00FD7353"/>
    <w:rsid w:val="00FD7C16"/>
    <w:rsid w:val="00FD7ED2"/>
    <w:rsid w:val="00FE2021"/>
    <w:rsid w:val="00FE45A1"/>
    <w:rsid w:val="00FE63EB"/>
    <w:rsid w:val="00FE6AF4"/>
    <w:rsid w:val="00FF03B5"/>
    <w:rsid w:val="00FF0F7A"/>
    <w:rsid w:val="00FF2004"/>
    <w:rsid w:val="00FF29FE"/>
    <w:rsid w:val="00FF3881"/>
    <w:rsid w:val="00FF401D"/>
    <w:rsid w:val="00FF5706"/>
    <w:rsid w:val="00FF6E2D"/>
    <w:rsid w:val="00FF6F72"/>
    <w:rsid w:val="00FF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A42"/>
    <w:pPr>
      <w:spacing w:line="312" w:lineRule="auto"/>
      <w:jc w:val="both"/>
    </w:pPr>
    <w:rPr>
      <w:sz w:val="28"/>
    </w:rPr>
  </w:style>
  <w:style w:type="paragraph" w:styleId="1">
    <w:name w:val="heading 1"/>
    <w:basedOn w:val="a"/>
    <w:next w:val="a"/>
    <w:qFormat/>
    <w:rsid w:val="00B17A42"/>
    <w:pPr>
      <w:keepNext/>
      <w:pageBreakBefore/>
      <w:spacing w:before="120" w:after="240"/>
      <w:jc w:val="center"/>
      <w:outlineLvl w:val="0"/>
    </w:pPr>
    <w:rPr>
      <w:rFonts w:ascii="Arial" w:hAnsi="Arial"/>
      <w:b/>
      <w:kern w:val="28"/>
    </w:rPr>
  </w:style>
  <w:style w:type="paragraph" w:styleId="2">
    <w:name w:val="heading 2"/>
    <w:basedOn w:val="a"/>
    <w:next w:val="a"/>
    <w:qFormat/>
    <w:rsid w:val="00B17A42"/>
    <w:pPr>
      <w:keepNext/>
      <w:spacing w:after="60"/>
      <w:jc w:val="center"/>
      <w:outlineLvl w:val="1"/>
    </w:pPr>
    <w:rPr>
      <w:rFonts w:ascii="Arial" w:hAnsi="Arial"/>
      <w:b/>
    </w:rPr>
  </w:style>
  <w:style w:type="paragraph" w:styleId="3">
    <w:name w:val="heading 3"/>
    <w:basedOn w:val="a"/>
    <w:next w:val="a"/>
    <w:qFormat/>
    <w:rsid w:val="00B17A42"/>
    <w:pPr>
      <w:keepNext/>
      <w:outlineLvl w:val="2"/>
    </w:pPr>
    <w:rPr>
      <w:rFonts w:ascii="Arial" w:hAnsi="Arial"/>
    </w:rPr>
  </w:style>
  <w:style w:type="paragraph" w:styleId="4">
    <w:name w:val="heading 4"/>
    <w:basedOn w:val="a"/>
    <w:next w:val="a"/>
    <w:qFormat/>
    <w:rsid w:val="00B17A42"/>
    <w:pPr>
      <w:keepNext/>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17A42"/>
    <w:rPr>
      <w:rFonts w:ascii="Arial" w:hAnsi="Arial"/>
      <w:sz w:val="20"/>
    </w:rPr>
  </w:style>
  <w:style w:type="paragraph" w:customStyle="1" w:styleId="a4">
    <w:name w:val="С отступом"/>
    <w:basedOn w:val="a"/>
    <w:rsid w:val="00B17A42"/>
    <w:pPr>
      <w:spacing w:line="360" w:lineRule="auto"/>
      <w:ind w:firstLine="720"/>
    </w:pPr>
    <w:rPr>
      <w:szCs w:val="24"/>
    </w:rPr>
  </w:style>
  <w:style w:type="paragraph" w:styleId="a5">
    <w:name w:val="header"/>
    <w:basedOn w:val="a"/>
    <w:rsid w:val="002359D5"/>
    <w:pPr>
      <w:tabs>
        <w:tab w:val="center" w:pos="4677"/>
        <w:tab w:val="right" w:pos="9355"/>
      </w:tabs>
    </w:pPr>
  </w:style>
  <w:style w:type="paragraph" w:styleId="a6">
    <w:name w:val="footer"/>
    <w:basedOn w:val="a"/>
    <w:link w:val="a7"/>
    <w:uiPriority w:val="99"/>
    <w:rsid w:val="002359D5"/>
    <w:pPr>
      <w:tabs>
        <w:tab w:val="center" w:pos="4677"/>
        <w:tab w:val="right" w:pos="9355"/>
      </w:tabs>
    </w:pPr>
  </w:style>
  <w:style w:type="table" w:styleId="a8">
    <w:name w:val="Table Grid"/>
    <w:basedOn w:val="a1"/>
    <w:rsid w:val="00FC20E3"/>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rsid w:val="00D44CDE"/>
    <w:pPr>
      <w:widowControl w:val="0"/>
      <w:overflowPunct w:val="0"/>
      <w:autoSpaceDE w:val="0"/>
      <w:autoSpaceDN w:val="0"/>
      <w:adjustRightInd w:val="0"/>
      <w:spacing w:line="360" w:lineRule="auto"/>
      <w:textAlignment w:val="baseline"/>
    </w:pPr>
    <w:rPr>
      <w:sz w:val="24"/>
    </w:rPr>
  </w:style>
  <w:style w:type="paragraph" w:customStyle="1" w:styleId="ConsPlusNormal">
    <w:name w:val="ConsPlusNormal"/>
    <w:rsid w:val="00190C9A"/>
    <w:pPr>
      <w:widowControl w:val="0"/>
      <w:autoSpaceDE w:val="0"/>
      <w:autoSpaceDN w:val="0"/>
      <w:adjustRightInd w:val="0"/>
      <w:ind w:firstLine="720"/>
    </w:pPr>
    <w:rPr>
      <w:rFonts w:ascii="Arial" w:hAnsi="Arial" w:cs="Arial"/>
    </w:rPr>
  </w:style>
  <w:style w:type="paragraph" w:styleId="aa">
    <w:name w:val="caption"/>
    <w:basedOn w:val="a"/>
    <w:next w:val="a"/>
    <w:qFormat/>
    <w:rsid w:val="006A106D"/>
    <w:rPr>
      <w:b/>
      <w:bCs/>
      <w:sz w:val="20"/>
    </w:rPr>
  </w:style>
  <w:style w:type="paragraph" w:styleId="20">
    <w:name w:val="Body Text Indent 2"/>
    <w:basedOn w:val="a"/>
    <w:rsid w:val="00F8268A"/>
    <w:pPr>
      <w:spacing w:after="120" w:line="480" w:lineRule="auto"/>
      <w:ind w:left="283"/>
    </w:pPr>
  </w:style>
  <w:style w:type="paragraph" w:customStyle="1" w:styleId="ab">
    <w:name w:val="текст"/>
    <w:basedOn w:val="a"/>
    <w:rsid w:val="000C0B6B"/>
    <w:pPr>
      <w:spacing w:line="240" w:lineRule="auto"/>
      <w:ind w:firstLine="709"/>
    </w:pPr>
    <w:rPr>
      <w:sz w:val="26"/>
      <w:szCs w:val="24"/>
    </w:rPr>
  </w:style>
  <w:style w:type="paragraph" w:customStyle="1" w:styleId="ac">
    <w:name w:val="кому"/>
    <w:basedOn w:val="a"/>
    <w:rsid w:val="000C0B6B"/>
    <w:pPr>
      <w:spacing w:before="3240" w:line="240" w:lineRule="auto"/>
      <w:ind w:left="4820"/>
      <w:jc w:val="left"/>
    </w:pPr>
    <w:rPr>
      <w:sz w:val="26"/>
      <w:szCs w:val="24"/>
    </w:rPr>
  </w:style>
  <w:style w:type="paragraph" w:styleId="ad">
    <w:name w:val="Block Text"/>
    <w:basedOn w:val="a"/>
    <w:rsid w:val="008C3459"/>
    <w:pPr>
      <w:tabs>
        <w:tab w:val="left" w:pos="284"/>
      </w:tabs>
      <w:spacing w:line="240" w:lineRule="auto"/>
      <w:ind w:left="5245" w:right="-286" w:firstLine="142"/>
    </w:pPr>
  </w:style>
  <w:style w:type="paragraph" w:styleId="ae">
    <w:name w:val="Normal (Web)"/>
    <w:basedOn w:val="a"/>
    <w:uiPriority w:val="99"/>
    <w:rsid w:val="00630A17"/>
    <w:pPr>
      <w:spacing w:before="100" w:beforeAutospacing="1" w:after="119" w:line="240" w:lineRule="auto"/>
      <w:jc w:val="left"/>
    </w:pPr>
    <w:rPr>
      <w:sz w:val="24"/>
      <w:szCs w:val="24"/>
    </w:rPr>
  </w:style>
  <w:style w:type="paragraph" w:customStyle="1" w:styleId="ConsPlusNonformat">
    <w:name w:val="ConsPlusNonformat"/>
    <w:rsid w:val="00182599"/>
    <w:pPr>
      <w:autoSpaceDE w:val="0"/>
      <w:autoSpaceDN w:val="0"/>
      <w:adjustRightInd w:val="0"/>
    </w:pPr>
    <w:rPr>
      <w:rFonts w:ascii="Courier New" w:hAnsi="Courier New" w:cs="Courier New"/>
    </w:rPr>
  </w:style>
  <w:style w:type="paragraph" w:customStyle="1" w:styleId="ConsPlusTitle">
    <w:name w:val="ConsPlusTitle"/>
    <w:rsid w:val="00182599"/>
    <w:pPr>
      <w:autoSpaceDE w:val="0"/>
      <w:autoSpaceDN w:val="0"/>
      <w:adjustRightInd w:val="0"/>
    </w:pPr>
    <w:rPr>
      <w:b/>
      <w:bCs/>
      <w:sz w:val="26"/>
      <w:szCs w:val="26"/>
    </w:rPr>
  </w:style>
  <w:style w:type="paragraph" w:customStyle="1" w:styleId="10">
    <w:name w:val="текст1"/>
    <w:basedOn w:val="a"/>
    <w:rsid w:val="00840119"/>
    <w:pPr>
      <w:spacing w:line="360" w:lineRule="auto"/>
      <w:ind w:firstLine="709"/>
    </w:pPr>
    <w:rPr>
      <w:sz w:val="24"/>
    </w:rPr>
  </w:style>
  <w:style w:type="paragraph" w:styleId="af">
    <w:name w:val="Body Text Indent"/>
    <w:basedOn w:val="a"/>
    <w:rsid w:val="008550D0"/>
    <w:pPr>
      <w:spacing w:after="120"/>
      <w:ind w:left="283"/>
    </w:pPr>
  </w:style>
  <w:style w:type="paragraph" w:styleId="af0">
    <w:name w:val="Document Map"/>
    <w:basedOn w:val="a"/>
    <w:semiHidden/>
    <w:rsid w:val="00D100D6"/>
    <w:pPr>
      <w:shd w:val="clear" w:color="auto" w:fill="000080"/>
    </w:pPr>
    <w:rPr>
      <w:rFonts w:ascii="Tahoma" w:hAnsi="Tahoma" w:cs="Tahoma"/>
      <w:sz w:val="20"/>
    </w:rPr>
  </w:style>
  <w:style w:type="character" w:styleId="af1">
    <w:name w:val="Hyperlink"/>
    <w:basedOn w:val="a0"/>
    <w:rsid w:val="00601024"/>
    <w:rPr>
      <w:color w:val="0000FF"/>
      <w:u w:val="single"/>
    </w:rPr>
  </w:style>
  <w:style w:type="paragraph" w:styleId="af2">
    <w:name w:val="Balloon Text"/>
    <w:basedOn w:val="a"/>
    <w:link w:val="af3"/>
    <w:rsid w:val="003E5C4C"/>
    <w:pPr>
      <w:spacing w:line="240" w:lineRule="auto"/>
    </w:pPr>
    <w:rPr>
      <w:rFonts w:ascii="Tahoma" w:hAnsi="Tahoma" w:cs="Tahoma"/>
      <w:sz w:val="16"/>
      <w:szCs w:val="16"/>
    </w:rPr>
  </w:style>
  <w:style w:type="character" w:customStyle="1" w:styleId="af3">
    <w:name w:val="Текст выноски Знак"/>
    <w:basedOn w:val="a0"/>
    <w:link w:val="af2"/>
    <w:rsid w:val="003E5C4C"/>
    <w:rPr>
      <w:rFonts w:ascii="Tahoma" w:hAnsi="Tahoma" w:cs="Tahoma"/>
      <w:sz w:val="16"/>
      <w:szCs w:val="16"/>
    </w:rPr>
  </w:style>
  <w:style w:type="paragraph" w:styleId="af4">
    <w:name w:val="List Paragraph"/>
    <w:basedOn w:val="a"/>
    <w:uiPriority w:val="34"/>
    <w:qFormat/>
    <w:rsid w:val="00CF7451"/>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AA3502"/>
    <w:rPr>
      <w:sz w:val="28"/>
    </w:rPr>
  </w:style>
</w:styles>
</file>

<file path=word/webSettings.xml><?xml version="1.0" encoding="utf-8"?>
<w:webSettings xmlns:r="http://schemas.openxmlformats.org/officeDocument/2006/relationships" xmlns:w="http://schemas.openxmlformats.org/wordprocessingml/2006/main">
  <w:divs>
    <w:div w:id="324628619">
      <w:bodyDiv w:val="1"/>
      <w:marLeft w:val="0"/>
      <w:marRight w:val="0"/>
      <w:marTop w:val="0"/>
      <w:marBottom w:val="0"/>
      <w:divBdr>
        <w:top w:val="none" w:sz="0" w:space="0" w:color="auto"/>
        <w:left w:val="none" w:sz="0" w:space="0" w:color="auto"/>
        <w:bottom w:val="none" w:sz="0" w:space="0" w:color="auto"/>
        <w:right w:val="none" w:sz="0" w:space="0" w:color="auto"/>
      </w:divBdr>
    </w:div>
    <w:div w:id="1098789152">
      <w:bodyDiv w:val="1"/>
      <w:marLeft w:val="0"/>
      <w:marRight w:val="0"/>
      <w:marTop w:val="0"/>
      <w:marBottom w:val="0"/>
      <w:divBdr>
        <w:top w:val="none" w:sz="0" w:space="0" w:color="auto"/>
        <w:left w:val="none" w:sz="0" w:space="0" w:color="auto"/>
        <w:bottom w:val="none" w:sz="0" w:space="0" w:color="auto"/>
        <w:right w:val="none" w:sz="0" w:space="0" w:color="auto"/>
      </w:divBdr>
    </w:div>
    <w:div w:id="1167793631">
      <w:bodyDiv w:val="1"/>
      <w:marLeft w:val="0"/>
      <w:marRight w:val="0"/>
      <w:marTop w:val="0"/>
      <w:marBottom w:val="0"/>
      <w:divBdr>
        <w:top w:val="none" w:sz="0" w:space="0" w:color="auto"/>
        <w:left w:val="none" w:sz="0" w:space="0" w:color="auto"/>
        <w:bottom w:val="none" w:sz="0" w:space="0" w:color="auto"/>
        <w:right w:val="none" w:sz="0" w:space="0" w:color="auto"/>
      </w:divBdr>
    </w:div>
    <w:div w:id="1234506536">
      <w:bodyDiv w:val="1"/>
      <w:marLeft w:val="0"/>
      <w:marRight w:val="0"/>
      <w:marTop w:val="0"/>
      <w:marBottom w:val="0"/>
      <w:divBdr>
        <w:top w:val="none" w:sz="0" w:space="0" w:color="auto"/>
        <w:left w:val="none" w:sz="0" w:space="0" w:color="auto"/>
        <w:bottom w:val="none" w:sz="0" w:space="0" w:color="auto"/>
        <w:right w:val="none" w:sz="0" w:space="0" w:color="auto"/>
      </w:divBdr>
    </w:div>
    <w:div w:id="1619870856">
      <w:bodyDiv w:val="1"/>
      <w:marLeft w:val="0"/>
      <w:marRight w:val="0"/>
      <w:marTop w:val="0"/>
      <w:marBottom w:val="0"/>
      <w:divBdr>
        <w:top w:val="none" w:sz="0" w:space="0" w:color="auto"/>
        <w:left w:val="none" w:sz="0" w:space="0" w:color="auto"/>
        <w:bottom w:val="none" w:sz="0" w:space="0" w:color="auto"/>
        <w:right w:val="none" w:sz="0" w:space="0" w:color="auto"/>
      </w:divBdr>
    </w:div>
    <w:div w:id="1751341335">
      <w:bodyDiv w:val="1"/>
      <w:marLeft w:val="0"/>
      <w:marRight w:val="0"/>
      <w:marTop w:val="0"/>
      <w:marBottom w:val="0"/>
      <w:divBdr>
        <w:top w:val="none" w:sz="0" w:space="0" w:color="auto"/>
        <w:left w:val="none" w:sz="0" w:space="0" w:color="auto"/>
        <w:bottom w:val="none" w:sz="0" w:space="0" w:color="auto"/>
        <w:right w:val="none" w:sz="0" w:space="0" w:color="auto"/>
      </w:divBdr>
    </w:div>
    <w:div w:id="1842239463">
      <w:bodyDiv w:val="1"/>
      <w:marLeft w:val="0"/>
      <w:marRight w:val="0"/>
      <w:marTop w:val="0"/>
      <w:marBottom w:val="0"/>
      <w:divBdr>
        <w:top w:val="none" w:sz="0" w:space="0" w:color="auto"/>
        <w:left w:val="none" w:sz="0" w:space="0" w:color="auto"/>
        <w:bottom w:val="none" w:sz="0" w:space="0" w:color="auto"/>
        <w:right w:val="none" w:sz="0" w:space="0" w:color="auto"/>
      </w:divBdr>
    </w:div>
    <w:div w:id="20503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DE09-D84D-4C5E-95C7-5DD4C1C5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Pages>
  <Words>700</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vt:lpstr>
    </vt:vector>
  </TitlesOfParts>
  <Company>Финуправление Рузского района</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dc:title>
  <dc:creator>211-1</dc:creator>
  <cp:lastModifiedBy>Орехова ОВ</cp:lastModifiedBy>
  <cp:revision>165</cp:revision>
  <cp:lastPrinted>2015-11-16T09:15:00Z</cp:lastPrinted>
  <dcterms:created xsi:type="dcterms:W3CDTF">2016-02-15T06:03:00Z</dcterms:created>
  <dcterms:modified xsi:type="dcterms:W3CDTF">2016-04-12T08:59:00Z</dcterms:modified>
</cp:coreProperties>
</file>