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>муниципальном бюджетном дошкольном образовательном учреждении «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>
        <w:rPr>
          <w:rStyle w:val="a8"/>
          <w:color w:val="000000"/>
          <w:sz w:val="28"/>
          <w:szCs w:val="28"/>
          <w:shd w:val="clear" w:color="auto" w:fill="FFFFFF"/>
        </w:rPr>
        <w:t>26 общеразвивающего вида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1297">
        <w:rPr>
          <w:rFonts w:ascii="Times New Roman" w:hAnsi="Times New Roman" w:cs="Times New Roman"/>
          <w:sz w:val="28"/>
          <w:szCs w:val="28"/>
        </w:rPr>
        <w:t>4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Pr="004B11B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4B11BE">
        <w:rPr>
          <w:rFonts w:ascii="Times New Roman" w:hAnsi="Times New Roman" w:cs="Times New Roman"/>
          <w:sz w:val="28"/>
          <w:szCs w:val="28"/>
        </w:rPr>
        <w:t>Г</w:t>
      </w:r>
      <w:r w:rsidR="00F236AA" w:rsidRPr="004B11BE">
        <w:rPr>
          <w:rFonts w:ascii="Times New Roman" w:hAnsi="Times New Roman" w:cs="Times New Roman"/>
          <w:sz w:val="28"/>
          <w:szCs w:val="28"/>
        </w:rPr>
        <w:t>лавы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 w:rsidRPr="004B11BE">
        <w:rPr>
          <w:rFonts w:ascii="Times New Roman" w:hAnsi="Times New Roman" w:cs="Times New Roman"/>
          <w:sz w:val="28"/>
          <w:szCs w:val="28"/>
        </w:rPr>
        <w:t>20</w:t>
      </w:r>
      <w:r w:rsidR="0035416A" w:rsidRPr="004B11BE">
        <w:rPr>
          <w:rFonts w:ascii="Times New Roman" w:hAnsi="Times New Roman" w:cs="Times New Roman"/>
          <w:sz w:val="28"/>
          <w:szCs w:val="28"/>
        </w:rPr>
        <w:t>.</w:t>
      </w:r>
      <w:r w:rsidR="00CC4B08" w:rsidRPr="004B11BE">
        <w:rPr>
          <w:rFonts w:ascii="Times New Roman" w:hAnsi="Times New Roman" w:cs="Times New Roman"/>
          <w:sz w:val="28"/>
          <w:szCs w:val="28"/>
        </w:rPr>
        <w:t>12</w:t>
      </w:r>
      <w:r w:rsidR="0035416A" w:rsidRPr="004B11BE">
        <w:rPr>
          <w:rFonts w:ascii="Times New Roman" w:hAnsi="Times New Roman" w:cs="Times New Roman"/>
          <w:sz w:val="28"/>
          <w:szCs w:val="28"/>
        </w:rPr>
        <w:t>.201</w:t>
      </w:r>
      <w:r w:rsidRPr="004B11BE">
        <w:rPr>
          <w:rFonts w:ascii="Times New Roman" w:hAnsi="Times New Roman" w:cs="Times New Roman"/>
          <w:sz w:val="28"/>
          <w:szCs w:val="28"/>
        </w:rPr>
        <w:t>8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Pr="004B11BE">
        <w:rPr>
          <w:rFonts w:ascii="Times New Roman" w:hAnsi="Times New Roman" w:cs="Times New Roman"/>
          <w:sz w:val="28"/>
          <w:szCs w:val="28"/>
        </w:rPr>
        <w:t>4723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941297">
        <w:rPr>
          <w:rFonts w:ascii="Times New Roman" w:hAnsi="Times New Roman" w:cs="Times New Roman"/>
          <w:sz w:val="28"/>
          <w:szCs w:val="28"/>
        </w:rPr>
        <w:t>23.05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941297">
        <w:rPr>
          <w:rFonts w:ascii="Times New Roman" w:hAnsi="Times New Roman" w:cs="Times New Roman"/>
          <w:sz w:val="28"/>
          <w:szCs w:val="28"/>
        </w:rPr>
        <w:t>8</w:t>
      </w:r>
      <w:r w:rsidRPr="004B11BE">
        <w:rPr>
          <w:rFonts w:ascii="Times New Roman" w:hAnsi="Times New Roman" w:cs="Times New Roman"/>
          <w:sz w:val="28"/>
          <w:szCs w:val="28"/>
        </w:rPr>
        <w:t>1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>муниципальным бюджетным дошкольным образовательным учреждением «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 w:rsidRPr="00941297">
        <w:rPr>
          <w:rStyle w:val="a8"/>
          <w:b w:val="0"/>
          <w:color w:val="000000"/>
          <w:sz w:val="28"/>
          <w:szCs w:val="28"/>
          <w:shd w:val="clear" w:color="auto" w:fill="FFFFFF"/>
        </w:rPr>
        <w:t>26 общеразвивающего вида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3B5867" w:rsidRPr="004B11BE" w:rsidRDefault="000E04AA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>Муниципальное бюджетное дошкольное образовательное учреждение «</w:t>
      </w:r>
      <w:r w:rsidR="00941297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 w:rsidRPr="00941297">
        <w:rPr>
          <w:rStyle w:val="a8"/>
          <w:b w:val="0"/>
          <w:color w:val="000000"/>
          <w:sz w:val="28"/>
          <w:szCs w:val="28"/>
          <w:shd w:val="clear" w:color="auto" w:fill="FFFFFF"/>
        </w:rPr>
        <w:t>26 общеразвивающего вида</w:t>
      </w:r>
      <w:r w:rsidRPr="004B11BE">
        <w:rPr>
          <w:sz w:val="28"/>
          <w:szCs w:val="28"/>
        </w:rPr>
        <w:t xml:space="preserve">», </w:t>
      </w:r>
      <w:r w:rsidRPr="004B11BE">
        <w:rPr>
          <w:color w:val="323232"/>
          <w:sz w:val="28"/>
          <w:szCs w:val="28"/>
        </w:rPr>
        <w:t xml:space="preserve">сокращенное наименование: </w:t>
      </w:r>
      <w:r w:rsidRPr="004B11BE">
        <w:rPr>
          <w:sz w:val="28"/>
          <w:szCs w:val="28"/>
        </w:rPr>
        <w:t>МБДОУ «</w:t>
      </w:r>
      <w:r w:rsidR="00941297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 w:rsidRPr="00941297">
        <w:rPr>
          <w:rStyle w:val="a8"/>
          <w:b w:val="0"/>
          <w:color w:val="000000"/>
          <w:sz w:val="28"/>
          <w:szCs w:val="28"/>
          <w:shd w:val="clear" w:color="auto" w:fill="FFFFFF"/>
        </w:rPr>
        <w:t>26 общеразвивающего вида</w:t>
      </w:r>
      <w:r w:rsidRPr="004B11BE">
        <w:rPr>
          <w:sz w:val="28"/>
          <w:szCs w:val="28"/>
        </w:rPr>
        <w:t>» (далее - МБДОУ «</w:t>
      </w:r>
      <w:r w:rsidR="00941297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941297" w:rsidRPr="00941297">
        <w:rPr>
          <w:rStyle w:val="a8"/>
          <w:b w:val="0"/>
          <w:color w:val="000000"/>
          <w:sz w:val="28"/>
          <w:szCs w:val="28"/>
          <w:shd w:val="clear" w:color="auto" w:fill="FFFFFF"/>
        </w:rPr>
        <w:t>26 общеразвивающего вида</w:t>
      </w:r>
      <w:r w:rsidRPr="004B11BE">
        <w:rPr>
          <w:sz w:val="28"/>
          <w:szCs w:val="28"/>
        </w:rPr>
        <w:t xml:space="preserve">», Учреждение), </w:t>
      </w:r>
      <w:r w:rsidRPr="004B11BE">
        <w:rPr>
          <w:color w:val="323232"/>
          <w:sz w:val="28"/>
          <w:szCs w:val="28"/>
        </w:rPr>
        <w:t xml:space="preserve">ИНН/КПП </w:t>
      </w:r>
      <w:r w:rsidR="00941297">
        <w:rPr>
          <w:color w:val="323232"/>
          <w:sz w:val="28"/>
          <w:szCs w:val="28"/>
        </w:rPr>
        <w:t>5075011231</w:t>
      </w:r>
      <w:r w:rsidRPr="004B11BE">
        <w:rPr>
          <w:color w:val="323232"/>
          <w:sz w:val="28"/>
          <w:szCs w:val="28"/>
        </w:rPr>
        <w:t>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0E04AA" w:rsidRPr="004B11BE">
        <w:rPr>
          <w:sz w:val="28"/>
          <w:szCs w:val="28"/>
        </w:rPr>
        <w:t>1431</w:t>
      </w:r>
      <w:r w:rsidR="00941297">
        <w:rPr>
          <w:sz w:val="28"/>
          <w:szCs w:val="28"/>
        </w:rPr>
        <w:t>60</w:t>
      </w:r>
      <w:r w:rsidR="000E04AA" w:rsidRPr="004B11BE">
        <w:rPr>
          <w:sz w:val="28"/>
          <w:szCs w:val="28"/>
        </w:rPr>
        <w:t xml:space="preserve">, Московская область, Рузский район, </w:t>
      </w:r>
      <w:r w:rsidR="00941297">
        <w:rPr>
          <w:sz w:val="28"/>
          <w:szCs w:val="28"/>
        </w:rPr>
        <w:t>пос</w:t>
      </w:r>
      <w:r w:rsidR="000E04AA" w:rsidRPr="004B11BE">
        <w:rPr>
          <w:sz w:val="28"/>
          <w:szCs w:val="28"/>
        </w:rPr>
        <w:t xml:space="preserve">. </w:t>
      </w:r>
      <w:r w:rsidR="00941297">
        <w:rPr>
          <w:sz w:val="28"/>
          <w:szCs w:val="28"/>
        </w:rPr>
        <w:t>Дорохово</w:t>
      </w:r>
      <w:r w:rsidR="000E04AA" w:rsidRPr="004B11BE">
        <w:rPr>
          <w:sz w:val="28"/>
          <w:szCs w:val="28"/>
        </w:rPr>
        <w:t xml:space="preserve">, д. </w:t>
      </w:r>
      <w:r w:rsidR="00941297">
        <w:rPr>
          <w:sz w:val="28"/>
          <w:szCs w:val="28"/>
        </w:rPr>
        <w:t>21</w:t>
      </w:r>
      <w:r w:rsidR="000E04AA" w:rsidRPr="004B11BE">
        <w:rPr>
          <w:color w:val="323232"/>
          <w:sz w:val="28"/>
          <w:szCs w:val="28"/>
        </w:rPr>
        <w:t>.</w:t>
      </w:r>
      <w:r w:rsidR="000E04AA" w:rsidRPr="004B11BE">
        <w:rPr>
          <w:bCs/>
          <w:sz w:val="28"/>
          <w:szCs w:val="28"/>
        </w:rPr>
        <w:t xml:space="preserve"> Телефон: </w:t>
      </w:r>
      <w:r w:rsidR="000E04AA" w:rsidRPr="004B11BE">
        <w:rPr>
          <w:color w:val="000000"/>
          <w:sz w:val="28"/>
          <w:szCs w:val="28"/>
          <w:shd w:val="clear" w:color="auto" w:fill="FFFFFF"/>
        </w:rPr>
        <w:t xml:space="preserve">8 (49627) </w:t>
      </w:r>
      <w:r w:rsidR="00941297">
        <w:rPr>
          <w:color w:val="000000"/>
          <w:sz w:val="28"/>
          <w:szCs w:val="28"/>
          <w:shd w:val="clear" w:color="auto" w:fill="FFFFFF"/>
        </w:rPr>
        <w:t>41-250</w:t>
      </w:r>
      <w:r w:rsidR="000E04AA" w:rsidRPr="004B11BE">
        <w:rPr>
          <w:color w:val="000000"/>
          <w:sz w:val="28"/>
          <w:szCs w:val="28"/>
          <w:shd w:val="clear" w:color="auto" w:fill="FFFFFF"/>
        </w:rPr>
        <w:t xml:space="preserve">, </w:t>
      </w:r>
      <w:r w:rsidR="000E04AA" w:rsidRPr="004B11BE">
        <w:rPr>
          <w:bCs/>
          <w:sz w:val="28"/>
          <w:szCs w:val="28"/>
        </w:rPr>
        <w:t xml:space="preserve">электронная почта: </w:t>
      </w:r>
      <w:r w:rsidR="00941297" w:rsidRPr="002E06C0">
        <w:rPr>
          <w:color w:val="000000"/>
          <w:sz w:val="28"/>
          <w:szCs w:val="28"/>
          <w:shd w:val="clear" w:color="auto" w:fill="FFFFFF"/>
        </w:rPr>
        <w:t>mbdou-26@mail.ru</w:t>
      </w:r>
      <w:r w:rsidR="000E04AA" w:rsidRPr="004B11BE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F55390">
        <w:rPr>
          <w:sz w:val="28"/>
          <w:szCs w:val="28"/>
        </w:rPr>
        <w:t>19.06</w:t>
      </w:r>
      <w:r w:rsidR="000E04AA" w:rsidRPr="004B11BE">
        <w:rPr>
          <w:sz w:val="28"/>
          <w:szCs w:val="28"/>
        </w:rPr>
        <w:t>.2019</w:t>
      </w:r>
      <w:r w:rsidR="009D1DA4" w:rsidRPr="004B11BE">
        <w:rPr>
          <w:sz w:val="28"/>
          <w:szCs w:val="28"/>
        </w:rPr>
        <w:t xml:space="preserve"> по </w:t>
      </w:r>
      <w:r w:rsidR="00F55390">
        <w:rPr>
          <w:sz w:val="28"/>
          <w:szCs w:val="28"/>
        </w:rPr>
        <w:t>09.07</w:t>
      </w:r>
      <w:r w:rsidR="000E04AA" w:rsidRPr="004B11BE">
        <w:rPr>
          <w:sz w:val="28"/>
          <w:szCs w:val="28"/>
        </w:rPr>
        <w:t>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>- 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2017-2018 годы;</w:t>
      </w:r>
    </w:p>
    <w:p w:rsidR="00605405" w:rsidRPr="004B11BE" w:rsidRDefault="000E04AA" w:rsidP="004B11B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ab/>
        <w:t>- 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при исполнении контрактов (договоров).</w:t>
      </w:r>
    </w:p>
    <w:p w:rsidR="000E04AA" w:rsidRPr="004B11BE" w:rsidRDefault="007C71CE" w:rsidP="00C61CD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941297" w:rsidRPr="00941297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 на сумму 8 752 200,00 руб., в т.ч.:</w:t>
      </w:r>
    </w:p>
    <w:p w:rsidR="00941297" w:rsidRDefault="004B11BE" w:rsidP="00941297">
      <w:pPr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  <w:u w:val="single"/>
        </w:rPr>
        <w:t>1</w:t>
      </w:r>
      <w:r w:rsidR="00941297">
        <w:rPr>
          <w:sz w:val="28"/>
          <w:szCs w:val="28"/>
          <w:u w:val="single"/>
        </w:rPr>
        <w:t>.Неэффективное</w:t>
      </w:r>
      <w:r w:rsidR="00941297" w:rsidRPr="008C0C64">
        <w:rPr>
          <w:sz w:val="28"/>
          <w:szCs w:val="28"/>
          <w:u w:val="single"/>
        </w:rPr>
        <w:t xml:space="preserve"> </w:t>
      </w:r>
      <w:r w:rsidR="00941297">
        <w:rPr>
          <w:sz w:val="28"/>
          <w:szCs w:val="28"/>
          <w:u w:val="single"/>
        </w:rPr>
        <w:t xml:space="preserve">расходование бюджетных средств </w:t>
      </w:r>
      <w:r w:rsidR="00941297" w:rsidRPr="008C0C64">
        <w:rPr>
          <w:sz w:val="28"/>
          <w:szCs w:val="28"/>
          <w:u w:val="single"/>
        </w:rPr>
        <w:t xml:space="preserve">на сумму </w:t>
      </w:r>
      <w:r w:rsidR="00941297" w:rsidRPr="009A273B">
        <w:rPr>
          <w:sz w:val="28"/>
          <w:szCs w:val="28"/>
          <w:u w:val="single"/>
        </w:rPr>
        <w:t>8 752 200,00</w:t>
      </w:r>
      <w:r w:rsidR="00941297" w:rsidRPr="008C0C64">
        <w:rPr>
          <w:sz w:val="28"/>
          <w:szCs w:val="28"/>
          <w:u w:val="single"/>
        </w:rPr>
        <w:t xml:space="preserve"> руб.:</w:t>
      </w:r>
    </w:p>
    <w:p w:rsidR="00941297" w:rsidRDefault="00941297" w:rsidP="00941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образования».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8 752 200,00</w:t>
      </w:r>
      <w:r w:rsidRPr="003312DA">
        <w:rPr>
          <w:sz w:val="28"/>
          <w:szCs w:val="28"/>
        </w:rPr>
        <w:t xml:space="preserve"> руб.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Также,</w:t>
      </w:r>
      <w:r w:rsidRPr="00335DFE">
        <w:rPr>
          <w:sz w:val="28"/>
          <w:szCs w:val="28"/>
          <w:u w:val="single"/>
        </w:rPr>
        <w:t xml:space="preserve"> у </w:t>
      </w:r>
      <w:r w:rsidRPr="009A273B">
        <w:rPr>
          <w:sz w:val="28"/>
          <w:szCs w:val="28"/>
          <w:u w:val="single"/>
        </w:rPr>
        <w:t>МБДОУ «</w:t>
      </w:r>
      <w:r w:rsidRPr="00941297">
        <w:rPr>
          <w:rStyle w:val="a8"/>
          <w:b w:val="0"/>
          <w:sz w:val="28"/>
          <w:szCs w:val="28"/>
          <w:u w:val="single"/>
          <w:shd w:val="clear" w:color="auto" w:fill="FFFFFF"/>
        </w:rPr>
        <w:t>Детский сад № 26 общеразвивающего вида</w:t>
      </w:r>
      <w:r w:rsidRPr="009A273B">
        <w:rPr>
          <w:sz w:val="28"/>
          <w:szCs w:val="28"/>
          <w:u w:val="single"/>
        </w:rPr>
        <w:t>»</w:t>
      </w:r>
      <w:r w:rsidRPr="00335DFE">
        <w:rPr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</w:t>
      </w:r>
      <w:r>
        <w:rPr>
          <w:sz w:val="28"/>
          <w:szCs w:val="28"/>
          <w:u w:val="single"/>
        </w:rPr>
        <w:t>округа</w:t>
      </w:r>
      <w:r w:rsidRPr="00335DFE">
        <w:rPr>
          <w:sz w:val="28"/>
          <w:szCs w:val="28"/>
          <w:u w:val="single"/>
        </w:rPr>
        <w:t>: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</w:t>
      </w:r>
      <w:r>
        <w:rPr>
          <w:sz w:val="28"/>
          <w:szCs w:val="28"/>
        </w:rPr>
        <w:t>59/1</w:t>
      </w:r>
      <w:r w:rsidRPr="00CB020C">
        <w:rPr>
          <w:sz w:val="28"/>
          <w:szCs w:val="28"/>
        </w:rPr>
        <w:t xml:space="preserve"> и Муниципальное задание </w:t>
      </w:r>
      <w:r>
        <w:rPr>
          <w:sz w:val="28"/>
          <w:szCs w:val="28"/>
        </w:rPr>
        <w:t>№ 1508/1</w:t>
      </w:r>
      <w:r w:rsidRPr="00CB020C">
        <w:rPr>
          <w:sz w:val="28"/>
          <w:szCs w:val="28"/>
        </w:rPr>
        <w:t xml:space="preserve"> 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2 нарушения;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– 1 нарушения;</w:t>
      </w:r>
    </w:p>
    <w:p w:rsidR="00941297" w:rsidRDefault="00941297" w:rsidP="00941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Отчеты о выполнении муниципального задания содержат недостоверные сведения – 7 нарушений;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 xml:space="preserve">в соответствии с частью 6 статьи 69.9 БК РФ </w:t>
      </w:r>
      <w:r w:rsidRPr="00C24EE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24EE8">
        <w:rPr>
          <w:sz w:val="28"/>
          <w:szCs w:val="28"/>
        </w:rPr>
        <w:t xml:space="preserve"> задание № 1508/1</w:t>
      </w:r>
      <w:r>
        <w:rPr>
          <w:sz w:val="28"/>
          <w:szCs w:val="28"/>
        </w:rPr>
        <w:t xml:space="preserve"> является невыполненным – 1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недостоверных сведений – 18 нарушений;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- отражение в Отчетах об использовании субсидии на иные цели недостоверных сведений – 4 нарушений;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2A6576">
        <w:rPr>
          <w:sz w:val="28"/>
          <w:szCs w:val="28"/>
        </w:rPr>
        <w:t>МБДОУ «</w:t>
      </w:r>
      <w:r w:rsidRPr="00941297">
        <w:rPr>
          <w:rStyle w:val="a8"/>
          <w:b w:val="0"/>
          <w:sz w:val="28"/>
          <w:szCs w:val="28"/>
          <w:shd w:val="clear" w:color="auto" w:fill="FFFFFF"/>
        </w:rPr>
        <w:t>Детский сад № 26 общеразвивающего вида</w:t>
      </w:r>
      <w:r w:rsidRPr="002A6576">
        <w:rPr>
          <w:sz w:val="28"/>
          <w:szCs w:val="28"/>
        </w:rPr>
        <w:t xml:space="preserve">»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образования</w:t>
      </w:r>
      <w:r w:rsidRPr="00A7090F">
        <w:rPr>
          <w:sz w:val="28"/>
          <w:szCs w:val="28"/>
        </w:rPr>
        <w:t xml:space="preserve"> расчеты и финансово-экономические обоснования размера субсидии на </w:t>
      </w:r>
      <w:r>
        <w:rPr>
          <w:sz w:val="28"/>
          <w:szCs w:val="28"/>
        </w:rPr>
        <w:t>2018-2019 годы – 22 нарушения;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455B7">
        <w:rPr>
          <w:sz w:val="28"/>
          <w:szCs w:val="28"/>
        </w:rPr>
        <w:t xml:space="preserve"> нарушение части 7 статьи 17 Федерального закона № 44-ФЗ, пункта 3б) Требований </w:t>
      </w:r>
      <w:r>
        <w:rPr>
          <w:sz w:val="28"/>
          <w:szCs w:val="28"/>
        </w:rPr>
        <w:t>к плану закупок № 1043</w:t>
      </w:r>
      <w:r w:rsidRPr="00C455B7">
        <w:rPr>
          <w:sz w:val="28"/>
          <w:szCs w:val="28"/>
        </w:rPr>
        <w:t xml:space="preserve"> план закупок на 2018 год был утвержден </w:t>
      </w:r>
      <w:r>
        <w:rPr>
          <w:sz w:val="28"/>
          <w:szCs w:val="28"/>
        </w:rPr>
        <w:t>с нарушением установленного срока – 1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9C24F8">
        <w:rPr>
          <w:sz w:val="28"/>
          <w:szCs w:val="28"/>
        </w:rPr>
        <w:t xml:space="preserve"> нарушение части 5 статьи 17 Федерального закона № 44-ФЗ</w:t>
      </w:r>
      <w:r>
        <w:rPr>
          <w:sz w:val="28"/>
          <w:szCs w:val="28"/>
        </w:rPr>
        <w:t xml:space="preserve">, </w:t>
      </w:r>
      <w:r w:rsidRPr="009C24F8">
        <w:rPr>
          <w:sz w:val="28"/>
          <w:szCs w:val="28"/>
        </w:rPr>
        <w:t xml:space="preserve">пункта 9 Требований к плану закупок № 1043 </w:t>
      </w:r>
      <w:r>
        <w:rPr>
          <w:sz w:val="28"/>
          <w:szCs w:val="28"/>
        </w:rPr>
        <w:t>и пункта 1</w:t>
      </w:r>
      <w:r w:rsidRPr="00565C4E">
        <w:rPr>
          <w:sz w:val="28"/>
          <w:szCs w:val="28"/>
        </w:rPr>
        <w:t xml:space="preserve">1 </w:t>
      </w:r>
      <w:r w:rsidRPr="006252F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252F6">
        <w:rPr>
          <w:sz w:val="28"/>
          <w:szCs w:val="28"/>
        </w:rPr>
        <w:t xml:space="preserve"> о Плане ФХД</w:t>
      </w:r>
      <w:r>
        <w:rPr>
          <w:sz w:val="28"/>
          <w:szCs w:val="28"/>
        </w:rPr>
        <w:t xml:space="preserve"> на 2018 год </w:t>
      </w:r>
      <w:r w:rsidRPr="009D22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базовой версии </w:t>
      </w:r>
      <w:r w:rsidRPr="009D22A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D22A5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>отражена</w:t>
      </w:r>
      <w:r w:rsidRPr="009D22A5">
        <w:rPr>
          <w:sz w:val="28"/>
          <w:szCs w:val="28"/>
        </w:rPr>
        <w:t xml:space="preserve"> не вся сумма</w:t>
      </w:r>
      <w:r>
        <w:rPr>
          <w:sz w:val="28"/>
          <w:szCs w:val="28"/>
        </w:rPr>
        <w:t xml:space="preserve"> на осуществление закупок, предусмотренная</w:t>
      </w:r>
      <w:r w:rsidRPr="009C24F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 ФХД от 29.01.2018 – 1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927B6A">
        <w:rPr>
          <w:sz w:val="28"/>
          <w:szCs w:val="28"/>
        </w:rPr>
        <w:t xml:space="preserve"> нарушение части 10 статьи 21 Федерального закона № 44-ФЗ, пункта 3б) Требований </w:t>
      </w:r>
      <w:r>
        <w:rPr>
          <w:sz w:val="28"/>
          <w:szCs w:val="28"/>
        </w:rPr>
        <w:t>к плану-графику № 554</w:t>
      </w:r>
      <w:r w:rsidRPr="00927B6A">
        <w:rPr>
          <w:sz w:val="28"/>
          <w:szCs w:val="28"/>
        </w:rPr>
        <w:t xml:space="preserve"> план-график на 2018 год был утвержден с нарушением установленного срока</w:t>
      </w:r>
      <w:r>
        <w:rPr>
          <w:sz w:val="28"/>
          <w:szCs w:val="28"/>
        </w:rPr>
        <w:t xml:space="preserve"> – 1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r w:rsidRPr="0050427D">
        <w:rPr>
          <w:sz w:val="28"/>
          <w:szCs w:val="28"/>
        </w:rPr>
        <w:t xml:space="preserve">нарушение части 5 статьи 21 Федерального закона № 44-ФЗ и пункта 8 Требований к плану-графику № 554 в базовой версии плана-графика закупок отражена не вся сумма </w:t>
      </w:r>
      <w:r>
        <w:rPr>
          <w:sz w:val="28"/>
          <w:szCs w:val="28"/>
        </w:rPr>
        <w:t>на осуществление закупок</w:t>
      </w:r>
      <w:r w:rsidRPr="0050427D">
        <w:rPr>
          <w:sz w:val="28"/>
          <w:szCs w:val="28"/>
        </w:rPr>
        <w:t>, предусмотренная Планом ФХД от 29.01.2018</w:t>
      </w:r>
      <w:r>
        <w:rPr>
          <w:sz w:val="28"/>
          <w:szCs w:val="28"/>
        </w:rPr>
        <w:t xml:space="preserve"> – 1 нарушение;</w:t>
      </w:r>
    </w:p>
    <w:p w:rsidR="00941297" w:rsidRPr="0050427D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4 </w:t>
      </w:r>
      <w:r w:rsidRPr="0050427D">
        <w:rPr>
          <w:sz w:val="28"/>
          <w:szCs w:val="28"/>
        </w:rPr>
        <w:t>Требований к плану-графику № 554</w:t>
      </w:r>
      <w:r>
        <w:rPr>
          <w:sz w:val="28"/>
          <w:szCs w:val="28"/>
        </w:rPr>
        <w:t xml:space="preserve">, </w:t>
      </w:r>
      <w:r w:rsidRPr="0050427D">
        <w:rPr>
          <w:sz w:val="28"/>
          <w:szCs w:val="28"/>
        </w:rPr>
        <w:t>план-график закупок был сформирован не в соответствии с планом закупок</w:t>
      </w:r>
      <w:r>
        <w:rPr>
          <w:sz w:val="28"/>
          <w:szCs w:val="28"/>
        </w:rPr>
        <w:t xml:space="preserve"> – 1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 нарушение пунктов 2-3 части 2 статьи 25 </w:t>
      </w:r>
      <w:r w:rsidRPr="00927B6A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Соглашение от 13.08.2018 и Соглашение от 07.06.2018 не содержат обязательную информацию – 4 нарушения.</w:t>
      </w:r>
    </w:p>
    <w:p w:rsidR="00941297" w:rsidRDefault="00941297" w:rsidP="0094129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5C26">
        <w:rPr>
          <w:bCs/>
          <w:sz w:val="28"/>
          <w:szCs w:val="28"/>
        </w:rPr>
        <w:t>Кроме того</w:t>
      </w:r>
      <w:r>
        <w:rPr>
          <w:bCs/>
          <w:sz w:val="28"/>
          <w:szCs w:val="28"/>
        </w:rPr>
        <w:t>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941297" w:rsidRDefault="00941297" w:rsidP="0094129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</w:t>
      </w:r>
      <w:r>
        <w:rPr>
          <w:sz w:val="28"/>
          <w:szCs w:val="28"/>
        </w:rPr>
        <w:t>59/1</w:t>
      </w:r>
      <w:r w:rsidRPr="00CB020C">
        <w:rPr>
          <w:sz w:val="28"/>
          <w:szCs w:val="28"/>
        </w:rPr>
        <w:t xml:space="preserve"> и Муниципальное задание </w:t>
      </w:r>
      <w:r>
        <w:rPr>
          <w:sz w:val="28"/>
          <w:szCs w:val="28"/>
        </w:rPr>
        <w:t>№ 1508/1</w:t>
      </w:r>
      <w:r w:rsidRPr="00CB020C">
        <w:rPr>
          <w:sz w:val="28"/>
          <w:szCs w:val="28"/>
        </w:rPr>
        <w:t xml:space="preserve"> 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2 нарушения;</w:t>
      </w:r>
    </w:p>
    <w:p w:rsidR="00941297" w:rsidRDefault="00941297" w:rsidP="0094129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ых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– 2 нарушения;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15DF">
        <w:rPr>
          <w:sz w:val="28"/>
          <w:szCs w:val="28"/>
        </w:rPr>
        <w:t xml:space="preserve">- в нарушение пункта 2 </w:t>
      </w:r>
      <w:r>
        <w:rPr>
          <w:sz w:val="28"/>
          <w:szCs w:val="28"/>
        </w:rPr>
        <w:t>П</w:t>
      </w:r>
      <w:r w:rsidRPr="007B15DF">
        <w:rPr>
          <w:sz w:val="28"/>
          <w:szCs w:val="28"/>
        </w:rPr>
        <w:t>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</w:t>
      </w:r>
      <w:r>
        <w:rPr>
          <w:sz w:val="28"/>
          <w:szCs w:val="28"/>
        </w:rPr>
        <w:t xml:space="preserve"> – 1</w:t>
      </w:r>
      <w:proofErr w:type="gramEnd"/>
      <w:r>
        <w:rPr>
          <w:sz w:val="28"/>
          <w:szCs w:val="28"/>
        </w:rPr>
        <w:t xml:space="preserve"> нарушение;</w:t>
      </w:r>
    </w:p>
    <w:p w:rsidR="00941297" w:rsidRDefault="00941297" w:rsidP="0094129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 w:themeColor="text1"/>
          <w:sz w:val="28"/>
          <w:szCs w:val="28"/>
        </w:rPr>
        <w:t xml:space="preserve">в нарушение Приложения № 10 к </w:t>
      </w:r>
      <w:proofErr w:type="spellStart"/>
      <w:r w:rsidRPr="00A64A46">
        <w:rPr>
          <w:sz w:val="28"/>
          <w:szCs w:val="28"/>
        </w:rPr>
        <w:t>СанПиН</w:t>
      </w:r>
      <w:proofErr w:type="spellEnd"/>
      <w:r w:rsidRPr="00A64A46">
        <w:rPr>
          <w:sz w:val="28"/>
          <w:szCs w:val="28"/>
        </w:rPr>
        <w:t xml:space="preserve"> 2.4.1.3049-13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>Приказе от 09.01.2018 № 01/2 неверно утверждены нормы продуктов – 1 нарушение;</w:t>
      </w:r>
    </w:p>
    <w:p w:rsidR="00941297" w:rsidRDefault="00941297" w:rsidP="00941297">
      <w:pPr>
        <w:spacing w:line="360" w:lineRule="auto"/>
        <w:jc w:val="both"/>
      </w:pP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Соглашение не соответствует типовой форме – 1 нарушение;</w:t>
      </w:r>
    </w:p>
    <w:p w:rsidR="00941297" w:rsidRDefault="00941297" w:rsidP="00941297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 </w:t>
      </w:r>
      <w:r w:rsidRPr="00354FD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13.07.2018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25.09.2018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14.11.2018, 12.12.2018, 20.12.2018, 24.12.2018, распространяются на истекшие периоды – 6 нарушений;</w:t>
      </w:r>
    </w:p>
    <w:p w:rsidR="00450CBA" w:rsidRPr="004B11BE" w:rsidRDefault="00941297" w:rsidP="00941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6 нарушений.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lastRenderedPageBreak/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4B11BE" w:rsidRPr="004B11BE">
        <w:rPr>
          <w:sz w:val="28"/>
          <w:szCs w:val="28"/>
        </w:rPr>
        <w:t>МБДОУ «</w:t>
      </w:r>
      <w:r w:rsidR="00941297" w:rsidRPr="00941297">
        <w:rPr>
          <w:rStyle w:val="a8"/>
          <w:b w:val="0"/>
          <w:sz w:val="28"/>
          <w:szCs w:val="28"/>
          <w:shd w:val="clear" w:color="auto" w:fill="FFFFFF"/>
        </w:rPr>
        <w:t>Детский сад № 26 общеразвивающего вида</w:t>
      </w:r>
      <w:r w:rsidR="004B11BE" w:rsidRPr="004B11BE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941297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3562A" w:rsidRPr="004B11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621E99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</w:r>
      <w:r w:rsidR="00941297">
        <w:rPr>
          <w:sz w:val="28"/>
          <w:szCs w:val="28"/>
        </w:rPr>
        <w:t>Е.М. Лукина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182B53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>п.: 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8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4" w:rsidRDefault="009D1DA4" w:rsidP="002A585F">
      <w:r>
        <w:separator/>
      </w:r>
    </w:p>
  </w:endnote>
  <w:endnote w:type="continuationSeparator" w:id="0">
    <w:p w:rsidR="009D1DA4" w:rsidRDefault="009D1DA4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4" w:rsidRDefault="009D1DA4" w:rsidP="002A585F">
      <w:r>
        <w:separator/>
      </w:r>
    </w:p>
  </w:footnote>
  <w:footnote w:type="continuationSeparator" w:id="0">
    <w:p w:rsidR="009D1DA4" w:rsidRDefault="009D1DA4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C61CD2" w:rsidRDefault="00EB46C0">
        <w:pPr>
          <w:pStyle w:val="aa"/>
          <w:jc w:val="center"/>
        </w:pPr>
        <w:fldSimple w:instr=" PAGE   \* MERGEFORMAT ">
          <w:r w:rsidR="00F55390">
            <w:rPr>
              <w:noProof/>
            </w:rPr>
            <w:t>5</w:t>
          </w:r>
        </w:fldSimple>
      </w:p>
    </w:sdtContent>
  </w:sdt>
  <w:p w:rsidR="004B11BE" w:rsidRDefault="004B11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931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45</cp:revision>
  <cp:lastPrinted>2018-04-09T07:35:00Z</cp:lastPrinted>
  <dcterms:created xsi:type="dcterms:W3CDTF">2018-04-09T07:18:00Z</dcterms:created>
  <dcterms:modified xsi:type="dcterms:W3CDTF">2019-07-15T12:00:00Z</dcterms:modified>
  <dc:description>exif_MSED_fd23099f8fa2e36db040dabc9fde3d3bb12c230885cf5d463f256e38c12424b0</dc:description>
</cp:coreProperties>
</file>