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EC" w:rsidRDefault="004A67F6" w:rsidP="000E0536">
      <w:pPr>
        <w:pStyle w:val="32"/>
        <w:spacing w:after="0"/>
        <w:jc w:val="center"/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176530</wp:posOffset>
            </wp:positionV>
            <wp:extent cx="504825" cy="571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7F6" w:rsidRDefault="004A67F6" w:rsidP="004A67F6">
      <w:pPr>
        <w:pStyle w:val="32"/>
        <w:spacing w:after="0"/>
        <w:jc w:val="center"/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</w:pPr>
    </w:p>
    <w:p w:rsidR="004A67F6" w:rsidRPr="00060585" w:rsidRDefault="004A67F6" w:rsidP="004A67F6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60585">
        <w:rPr>
          <w:b/>
          <w:bCs/>
          <w:sz w:val="28"/>
          <w:szCs w:val="28"/>
        </w:rPr>
        <w:t xml:space="preserve">АДМИНИСТРАЦИЯ </w:t>
      </w:r>
    </w:p>
    <w:p w:rsidR="004A67F6" w:rsidRPr="00060585" w:rsidRDefault="004A67F6" w:rsidP="004A67F6">
      <w:pPr>
        <w:tabs>
          <w:tab w:val="left" w:pos="4076"/>
          <w:tab w:val="left" w:pos="5954"/>
        </w:tabs>
        <w:jc w:val="center"/>
        <w:rPr>
          <w:b/>
          <w:bCs/>
          <w:sz w:val="28"/>
          <w:szCs w:val="28"/>
        </w:rPr>
      </w:pPr>
      <w:r w:rsidRPr="00060585">
        <w:rPr>
          <w:b/>
          <w:bCs/>
          <w:sz w:val="28"/>
          <w:szCs w:val="28"/>
        </w:rPr>
        <w:t>РУЗСКОГО МУНИЦИПАЛЬНОГО РАЙОНА</w:t>
      </w:r>
    </w:p>
    <w:p w:rsidR="004A67F6" w:rsidRPr="00060585" w:rsidRDefault="004A67F6" w:rsidP="004A67F6">
      <w:pPr>
        <w:pStyle w:val="1"/>
        <w:rPr>
          <w:sz w:val="28"/>
          <w:szCs w:val="28"/>
        </w:rPr>
      </w:pPr>
      <w:r w:rsidRPr="00060585">
        <w:rPr>
          <w:sz w:val="28"/>
          <w:szCs w:val="28"/>
        </w:rPr>
        <w:t xml:space="preserve"> МОСКОВСКОЙ ОБЛАСТИ</w:t>
      </w:r>
    </w:p>
    <w:p w:rsidR="004A67F6" w:rsidRPr="00060585" w:rsidRDefault="004A67F6" w:rsidP="004A67F6">
      <w:pPr>
        <w:tabs>
          <w:tab w:val="left" w:pos="4076"/>
        </w:tabs>
        <w:jc w:val="center"/>
      </w:pPr>
    </w:p>
    <w:p w:rsidR="004A67F6" w:rsidRPr="00060585" w:rsidRDefault="004A67F6" w:rsidP="004A67F6">
      <w:pPr>
        <w:pStyle w:val="3"/>
        <w:rPr>
          <w:spacing w:val="40"/>
          <w:sz w:val="40"/>
          <w:szCs w:val="40"/>
        </w:rPr>
      </w:pPr>
      <w:r w:rsidRPr="00060585">
        <w:rPr>
          <w:spacing w:val="40"/>
          <w:sz w:val="40"/>
          <w:szCs w:val="40"/>
        </w:rPr>
        <w:t>ПОСТАНОВЛЕНИЕ</w:t>
      </w:r>
    </w:p>
    <w:p w:rsidR="004A67F6" w:rsidRPr="00060585" w:rsidRDefault="004A67F6" w:rsidP="004A67F6">
      <w:pPr>
        <w:jc w:val="center"/>
      </w:pPr>
    </w:p>
    <w:p w:rsidR="004A67F6" w:rsidRPr="00060585" w:rsidRDefault="004A67F6" w:rsidP="004A67F6">
      <w:pPr>
        <w:tabs>
          <w:tab w:val="left" w:pos="4076"/>
        </w:tabs>
        <w:jc w:val="center"/>
      </w:pPr>
      <w:r w:rsidRPr="00060585">
        <w:rPr>
          <w:sz w:val="20"/>
        </w:rPr>
        <w:t>ОТ____</w:t>
      </w:r>
      <w:r w:rsidRPr="00060585">
        <w:t>______________________№______</w:t>
      </w:r>
    </w:p>
    <w:p w:rsidR="00CE42F6" w:rsidRPr="00E06D31" w:rsidRDefault="00CE42F6" w:rsidP="00CE42F6">
      <w:pPr>
        <w:tabs>
          <w:tab w:val="left" w:pos="4076"/>
        </w:tabs>
        <w:jc w:val="center"/>
        <w:rPr>
          <w:color w:val="FFFFFF" w:themeColor="background1"/>
        </w:rPr>
      </w:pPr>
      <w:r w:rsidRPr="00E06D31">
        <w:rPr>
          <w:color w:val="FFFFFF" w:themeColor="background1"/>
          <w:sz w:val="20"/>
        </w:rPr>
        <w:t>ОТ____</w:t>
      </w:r>
      <w:r w:rsidR="004A67F6">
        <w:rPr>
          <w:color w:val="FFFFFF" w:themeColor="background1"/>
        </w:rPr>
        <w:t>_________</w:t>
      </w:r>
      <w:r w:rsidRPr="00E06D31">
        <w:rPr>
          <w:color w:val="FFFFFF" w:themeColor="background1"/>
        </w:rPr>
        <w:t>________№______</w:t>
      </w:r>
    </w:p>
    <w:p w:rsidR="0028598E" w:rsidRDefault="003D59EF" w:rsidP="0028598E">
      <w:pPr>
        <w:pStyle w:val="32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75675B">
        <w:rPr>
          <w:rFonts w:ascii="Times New Roman" w:hAnsi="Times New Roman"/>
          <w:b/>
          <w:sz w:val="28"/>
          <w:szCs w:val="28"/>
        </w:rPr>
        <w:t xml:space="preserve"> </w:t>
      </w:r>
      <w:r w:rsidR="00E74057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253123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Рузского муниципального района от </w:t>
      </w:r>
      <w:r w:rsidR="0028598E">
        <w:rPr>
          <w:rFonts w:ascii="Times New Roman" w:hAnsi="Times New Roman"/>
          <w:b/>
          <w:sz w:val="28"/>
          <w:szCs w:val="28"/>
        </w:rPr>
        <w:t>24.06.2015 № 1187 «Об утверждении Перечня муниципальных услуг, предоставляемых администрацией Рузского муниципального района Московской области, а также муниципальными учреждениями и другими организациями, предоставление которых организуется по принципу «одного окна», в том числе на базе МФЦ, и о признании утратившим силу постановления администрации Рузского муниципального района от 16.03.2015г. № 468».</w:t>
      </w:r>
      <w:proofErr w:type="gramEnd"/>
    </w:p>
    <w:p w:rsidR="00BB4D71" w:rsidRDefault="00BB4D71" w:rsidP="0028598E">
      <w:pPr>
        <w:pStyle w:val="32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0820" w:rsidRDefault="0028598E" w:rsidP="00137943">
      <w:pPr>
        <w:tabs>
          <w:tab w:val="left" w:pos="-4253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РФ от 27.07.2010г. №210-ФЗ «Об организации предоставления государственных и муниципальных услуг», Постановления Правительства Московской области от 27.09.2013г. № 777/42 «Об организации предоставления государственных услуг исполнительных органов государственной власти Московской области </w:t>
      </w:r>
      <w:r w:rsidR="00ED0820">
        <w:rPr>
          <w:sz w:val="28"/>
          <w:szCs w:val="28"/>
        </w:rPr>
        <w:t>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</w:t>
      </w:r>
      <w:proofErr w:type="gramEnd"/>
      <w:r w:rsidR="00ED0820">
        <w:rPr>
          <w:sz w:val="28"/>
          <w:szCs w:val="28"/>
        </w:rPr>
        <w:t xml:space="preserve">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</w:t>
      </w:r>
      <w:proofErr w:type="gramStart"/>
      <w:r w:rsidR="00ED0820">
        <w:rPr>
          <w:sz w:val="28"/>
          <w:szCs w:val="28"/>
        </w:rPr>
        <w:t>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Постановления Правительства Московской области от 06.08.2013г. №593/33 «О реестре государственных услуг (функций) Московской области», руководствуясь Уставом Рузского муниципального района постановляю:</w:t>
      </w:r>
      <w:proofErr w:type="gramEnd"/>
    </w:p>
    <w:p w:rsidR="00E06D31" w:rsidRDefault="00E06D31" w:rsidP="00137943">
      <w:pPr>
        <w:tabs>
          <w:tab w:val="left" w:pos="-4253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B55F9" w:rsidRDefault="00ED0820" w:rsidP="001B55F9">
      <w:pPr>
        <w:pStyle w:val="ae"/>
        <w:numPr>
          <w:ilvl w:val="0"/>
          <w:numId w:val="8"/>
        </w:numPr>
        <w:tabs>
          <w:tab w:val="left" w:pos="-4253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Перечень муниципальных услуг, предоставляемых администрацией Рузского муниципального района Московской области, а также </w:t>
      </w:r>
      <w:r>
        <w:rPr>
          <w:sz w:val="28"/>
          <w:szCs w:val="28"/>
        </w:rPr>
        <w:lastRenderedPageBreak/>
        <w:t xml:space="preserve">муниципальными учреждениями и другими организациями, предоставление которых организуется по принципу «одного окна», в том числе на базе МФЦ </w:t>
      </w:r>
      <w:r w:rsidR="00DE52CE">
        <w:rPr>
          <w:sz w:val="28"/>
          <w:szCs w:val="28"/>
        </w:rPr>
        <w:t>(далее – Перечень), утвержденный постановлением администрации</w:t>
      </w:r>
      <w:r w:rsidR="001B55F9">
        <w:rPr>
          <w:sz w:val="28"/>
          <w:szCs w:val="28"/>
        </w:rPr>
        <w:t xml:space="preserve"> Рузского муниципального района Московской области от </w:t>
      </w:r>
      <w:r w:rsidR="001B55F9" w:rsidRPr="001B55F9">
        <w:rPr>
          <w:sz w:val="28"/>
          <w:szCs w:val="28"/>
        </w:rPr>
        <w:t>24.06.2015 № 1187 «Об утверждении Перечня муниципальных услуг, предоставляемых администрацией Рузского муниципального района Московской области, а также</w:t>
      </w:r>
      <w:proofErr w:type="gramEnd"/>
      <w:r w:rsidR="001B55F9" w:rsidRPr="001B55F9">
        <w:rPr>
          <w:sz w:val="28"/>
          <w:szCs w:val="28"/>
        </w:rPr>
        <w:t xml:space="preserve"> муниципальными учреждениями и другими организациями, предоставление которых организуется по принципу «одного окна», в том числе на базе МФЦ, и о признании утратившим силу постановления администрации Рузского муниципальног</w:t>
      </w:r>
      <w:r w:rsidR="001B55F9">
        <w:rPr>
          <w:sz w:val="28"/>
          <w:szCs w:val="28"/>
        </w:rPr>
        <w:t>о района от 16.03.2015г. № 468» следующие изменения:</w:t>
      </w:r>
    </w:p>
    <w:p w:rsidR="00ED0820" w:rsidRPr="001B55F9" w:rsidRDefault="00EF145D" w:rsidP="001B55F9">
      <w:pPr>
        <w:tabs>
          <w:tab w:val="left" w:pos="-4253"/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B55F9">
        <w:rPr>
          <w:sz w:val="28"/>
          <w:szCs w:val="28"/>
        </w:rPr>
        <w:t xml:space="preserve"> </w:t>
      </w:r>
      <w:proofErr w:type="gramStart"/>
      <w:r w:rsidR="00025A89" w:rsidRPr="001B55F9">
        <w:rPr>
          <w:sz w:val="28"/>
          <w:szCs w:val="28"/>
        </w:rPr>
        <w:t xml:space="preserve">Включить в Перечень муниципальных услуг услугу «Предоставление поддержки субъектам малого и среднего предпринимательства в рамках реализации муниципальных программ» в рамках мероприятий подпрограммы </w:t>
      </w:r>
      <w:r w:rsidR="00025A89" w:rsidRPr="001B55F9">
        <w:rPr>
          <w:sz w:val="28"/>
          <w:szCs w:val="28"/>
          <w:lang w:val="en-US"/>
        </w:rPr>
        <w:t>III</w:t>
      </w:r>
      <w:r w:rsidR="00025A89" w:rsidRPr="001B55F9">
        <w:rPr>
          <w:sz w:val="28"/>
          <w:szCs w:val="28"/>
        </w:rPr>
        <w:t xml:space="preserve"> «Развитие малого и среднего предпринимательства в Рузском муниципальном районе»</w:t>
      </w:r>
      <w:r w:rsidR="000D0EFE" w:rsidRPr="001B55F9">
        <w:rPr>
          <w:sz w:val="28"/>
          <w:szCs w:val="28"/>
        </w:rPr>
        <w:t xml:space="preserve"> муниципальной программы «Предпринимательство Рузского муниципального района», утвержденной постановлением администрации Рузского муниципального района от 15.10.2014 № 2611 «Об утверждении муниципальной программы «Предпринимательство Рузского муниципального района» (предоставление субсидий из бюджета Рузского</w:t>
      </w:r>
      <w:proofErr w:type="gramEnd"/>
      <w:r w:rsidR="000D0EFE" w:rsidRPr="001B55F9">
        <w:rPr>
          <w:sz w:val="28"/>
          <w:szCs w:val="28"/>
        </w:rPr>
        <w:t xml:space="preserve"> муниципального района юридическим лицам и индивидуальным предпринимателям)</w:t>
      </w:r>
      <w:r w:rsidR="00025A89" w:rsidRPr="001B55F9">
        <w:rPr>
          <w:sz w:val="28"/>
          <w:szCs w:val="28"/>
        </w:rPr>
        <w:t>.</w:t>
      </w:r>
      <w:r w:rsidR="00ED0820" w:rsidRPr="001B55F9">
        <w:rPr>
          <w:sz w:val="28"/>
          <w:szCs w:val="28"/>
        </w:rPr>
        <w:t xml:space="preserve"> </w:t>
      </w:r>
    </w:p>
    <w:p w:rsidR="00025A89" w:rsidRPr="00EF145D" w:rsidRDefault="001B55F9" w:rsidP="00EF145D">
      <w:pPr>
        <w:pStyle w:val="ae"/>
        <w:numPr>
          <w:ilvl w:val="0"/>
          <w:numId w:val="9"/>
        </w:numPr>
        <w:tabs>
          <w:tab w:val="left" w:pos="-4253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EF145D">
        <w:rPr>
          <w:sz w:val="28"/>
          <w:szCs w:val="28"/>
        </w:rPr>
        <w:t>У</w:t>
      </w:r>
      <w:r w:rsidR="00025A89" w:rsidRPr="00EF145D">
        <w:rPr>
          <w:sz w:val="28"/>
          <w:szCs w:val="28"/>
        </w:rPr>
        <w:t>твердить административный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(приложение №1).</w:t>
      </w:r>
    </w:p>
    <w:p w:rsidR="00F91EA8" w:rsidRDefault="00F91EA8" w:rsidP="00EF145D">
      <w:pPr>
        <w:pStyle w:val="ae"/>
        <w:numPr>
          <w:ilvl w:val="0"/>
          <w:numId w:val="9"/>
        </w:numPr>
        <w:tabs>
          <w:tab w:val="left" w:pos="-4253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администрации</w:t>
      </w:r>
      <w:r w:rsidR="00621D91">
        <w:rPr>
          <w:sz w:val="28"/>
          <w:szCs w:val="28"/>
        </w:rPr>
        <w:t xml:space="preserve"> Рузского муниципального района</w:t>
      </w:r>
      <w:r w:rsidR="00621D91" w:rsidRPr="00621D91">
        <w:rPr>
          <w:sz w:val="28"/>
          <w:szCs w:val="28"/>
        </w:rPr>
        <w:t xml:space="preserve"> </w:t>
      </w:r>
      <w:r w:rsidR="00621D91">
        <w:rPr>
          <w:sz w:val="28"/>
          <w:szCs w:val="28"/>
        </w:rPr>
        <w:t xml:space="preserve">в сети Интернет. </w:t>
      </w:r>
    </w:p>
    <w:p w:rsidR="00F91EA8" w:rsidRDefault="00F91EA8" w:rsidP="00EF145D">
      <w:pPr>
        <w:pStyle w:val="ae"/>
        <w:numPr>
          <w:ilvl w:val="0"/>
          <w:numId w:val="9"/>
        </w:numPr>
        <w:tabs>
          <w:tab w:val="left" w:pos="-4253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руководителя администрации Рузского муниципального района Назарьеву Е.А.</w:t>
      </w:r>
    </w:p>
    <w:p w:rsidR="00E06D31" w:rsidRDefault="00E06D31" w:rsidP="00E06D31">
      <w:pPr>
        <w:tabs>
          <w:tab w:val="left" w:pos="-4253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E06D31" w:rsidRPr="00E06D31" w:rsidRDefault="00E06D31" w:rsidP="00E06D31">
      <w:pPr>
        <w:tabs>
          <w:tab w:val="left" w:pos="-4253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0E0536" w:rsidRPr="0097535E" w:rsidRDefault="00960A05" w:rsidP="0097535E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0E0536" w:rsidRPr="0097535E">
        <w:rPr>
          <w:sz w:val="28"/>
          <w:szCs w:val="28"/>
        </w:rPr>
        <w:t xml:space="preserve"> администрации</w:t>
      </w:r>
      <w:r w:rsidR="0097535E" w:rsidRPr="0097535E">
        <w:rPr>
          <w:sz w:val="28"/>
          <w:szCs w:val="28"/>
        </w:rPr>
        <w:tab/>
      </w:r>
      <w:r>
        <w:rPr>
          <w:sz w:val="28"/>
          <w:szCs w:val="28"/>
        </w:rPr>
        <w:t xml:space="preserve">     А.В. </w:t>
      </w:r>
      <w:proofErr w:type="spellStart"/>
      <w:r>
        <w:rPr>
          <w:sz w:val="28"/>
          <w:szCs w:val="28"/>
        </w:rPr>
        <w:t>Игнатьков</w:t>
      </w:r>
      <w:proofErr w:type="spellEnd"/>
    </w:p>
    <w:p w:rsidR="000E0536" w:rsidRPr="0086023B" w:rsidRDefault="000E0536" w:rsidP="0097535E">
      <w:pPr>
        <w:shd w:val="clear" w:color="auto" w:fill="FFFFFF"/>
        <w:spacing w:line="281" w:lineRule="exact"/>
        <w:ind w:right="2"/>
        <w:jc w:val="both"/>
        <w:rPr>
          <w:bCs/>
          <w:sz w:val="28"/>
          <w:szCs w:val="28"/>
        </w:rPr>
      </w:pPr>
    </w:p>
    <w:p w:rsidR="00364889" w:rsidRPr="0086023B" w:rsidRDefault="000E0536" w:rsidP="0097535E">
      <w:pPr>
        <w:tabs>
          <w:tab w:val="left" w:pos="7513"/>
        </w:tabs>
        <w:rPr>
          <w:sz w:val="28"/>
          <w:szCs w:val="28"/>
        </w:rPr>
      </w:pPr>
      <w:r w:rsidRPr="0086023B">
        <w:rPr>
          <w:sz w:val="28"/>
          <w:szCs w:val="28"/>
        </w:rPr>
        <w:t>Верно: начальник общего отдела</w:t>
      </w:r>
      <w:r w:rsidR="0097535E" w:rsidRPr="0086023B">
        <w:rPr>
          <w:sz w:val="28"/>
          <w:szCs w:val="28"/>
        </w:rPr>
        <w:tab/>
      </w:r>
      <w:r w:rsidR="00137943" w:rsidRPr="0086023B">
        <w:rPr>
          <w:sz w:val="28"/>
          <w:szCs w:val="28"/>
        </w:rPr>
        <w:t xml:space="preserve"> </w:t>
      </w:r>
      <w:bookmarkStart w:id="0" w:name="_GoBack"/>
      <w:bookmarkEnd w:id="0"/>
      <w:r w:rsidRPr="0086023B">
        <w:rPr>
          <w:sz w:val="28"/>
          <w:szCs w:val="28"/>
        </w:rPr>
        <w:t>Л.В. Спиридонова</w:t>
      </w:r>
    </w:p>
    <w:p w:rsidR="00364889" w:rsidRPr="0086023B" w:rsidRDefault="00364889" w:rsidP="0097535E">
      <w:pPr>
        <w:tabs>
          <w:tab w:val="left" w:pos="7513"/>
        </w:tabs>
        <w:rPr>
          <w:sz w:val="28"/>
          <w:szCs w:val="28"/>
        </w:rPr>
      </w:pPr>
    </w:p>
    <w:p w:rsidR="00BA1469" w:rsidRDefault="00BA1469" w:rsidP="00137943">
      <w:pPr>
        <w:pStyle w:val="a3"/>
        <w:spacing w:before="0" w:beforeAutospacing="0" w:after="0" w:afterAutospacing="0"/>
        <w:rPr>
          <w:bCs/>
        </w:rPr>
      </w:pPr>
    </w:p>
    <w:p w:rsidR="0086023B" w:rsidRDefault="0086023B" w:rsidP="00137943">
      <w:pPr>
        <w:pStyle w:val="a3"/>
        <w:spacing w:before="0" w:beforeAutospacing="0" w:after="0" w:afterAutospacing="0"/>
        <w:rPr>
          <w:bCs/>
        </w:rPr>
      </w:pPr>
    </w:p>
    <w:p w:rsidR="0086023B" w:rsidRDefault="0086023B" w:rsidP="00137943">
      <w:pPr>
        <w:pStyle w:val="a3"/>
        <w:spacing w:before="0" w:beforeAutospacing="0" w:after="0" w:afterAutospacing="0"/>
        <w:rPr>
          <w:bCs/>
        </w:rPr>
      </w:pPr>
    </w:p>
    <w:p w:rsidR="0086023B" w:rsidRDefault="0086023B" w:rsidP="00137943">
      <w:pPr>
        <w:pStyle w:val="a3"/>
        <w:spacing w:before="0" w:beforeAutospacing="0" w:after="0" w:afterAutospacing="0"/>
        <w:rPr>
          <w:bCs/>
        </w:rPr>
      </w:pPr>
    </w:p>
    <w:p w:rsidR="0086023B" w:rsidRDefault="0086023B" w:rsidP="00137943">
      <w:pPr>
        <w:pStyle w:val="a3"/>
        <w:spacing w:before="0" w:beforeAutospacing="0" w:after="0" w:afterAutospacing="0"/>
        <w:rPr>
          <w:bCs/>
        </w:rPr>
      </w:pPr>
    </w:p>
    <w:p w:rsidR="0086023B" w:rsidRDefault="0086023B" w:rsidP="00137943">
      <w:pPr>
        <w:pStyle w:val="a3"/>
        <w:spacing w:before="0" w:beforeAutospacing="0" w:after="0" w:afterAutospacing="0"/>
        <w:rPr>
          <w:bCs/>
        </w:rPr>
      </w:pPr>
    </w:p>
    <w:p w:rsidR="0086023B" w:rsidRPr="0086023B" w:rsidRDefault="0086023B" w:rsidP="00137943">
      <w:pPr>
        <w:pStyle w:val="a3"/>
        <w:spacing w:before="0" w:beforeAutospacing="0" w:after="0" w:afterAutospacing="0"/>
        <w:rPr>
          <w:bCs/>
          <w:sz w:val="18"/>
          <w:szCs w:val="18"/>
        </w:rPr>
      </w:pPr>
      <w:proofErr w:type="spellStart"/>
      <w:proofErr w:type="gramStart"/>
      <w:r w:rsidRPr="0086023B">
        <w:rPr>
          <w:bCs/>
          <w:sz w:val="18"/>
          <w:szCs w:val="18"/>
        </w:rPr>
        <w:t>Исп</w:t>
      </w:r>
      <w:proofErr w:type="spellEnd"/>
      <w:proofErr w:type="gramEnd"/>
      <w:r w:rsidRPr="0086023B">
        <w:rPr>
          <w:bCs/>
          <w:sz w:val="18"/>
          <w:szCs w:val="18"/>
        </w:rPr>
        <w:t>: Д.Н. Кудрявцева</w:t>
      </w:r>
    </w:p>
    <w:p w:rsidR="0086023B" w:rsidRPr="0086023B" w:rsidRDefault="0086023B" w:rsidP="00137943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86023B">
        <w:rPr>
          <w:bCs/>
          <w:sz w:val="18"/>
          <w:szCs w:val="18"/>
        </w:rPr>
        <w:t>Тел.: 8(496)27-24-907</w:t>
      </w:r>
    </w:p>
    <w:sectPr w:rsidR="0086023B" w:rsidRPr="0086023B" w:rsidSect="005A2AC5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5D" w:rsidRDefault="002E585D" w:rsidP="00591F9A">
      <w:r>
        <w:separator/>
      </w:r>
    </w:p>
  </w:endnote>
  <w:endnote w:type="continuationSeparator" w:id="0">
    <w:p w:rsidR="002E585D" w:rsidRDefault="002E585D" w:rsidP="0059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5D" w:rsidRDefault="002E585D" w:rsidP="00591F9A">
      <w:r>
        <w:separator/>
      </w:r>
    </w:p>
  </w:footnote>
  <w:footnote w:type="continuationSeparator" w:id="0">
    <w:p w:rsidR="002E585D" w:rsidRDefault="002E585D" w:rsidP="00591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47A"/>
    <w:multiLevelType w:val="hybridMultilevel"/>
    <w:tmpl w:val="E746288C"/>
    <w:lvl w:ilvl="0" w:tplc="3BF22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77E02"/>
    <w:multiLevelType w:val="hybridMultilevel"/>
    <w:tmpl w:val="3BCC8E6E"/>
    <w:lvl w:ilvl="0" w:tplc="FC24A7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679A4"/>
    <w:multiLevelType w:val="multilevel"/>
    <w:tmpl w:val="974E18D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4155D0"/>
    <w:multiLevelType w:val="hybridMultilevel"/>
    <w:tmpl w:val="BF407438"/>
    <w:lvl w:ilvl="0" w:tplc="A9103B5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2CC1"/>
    <w:multiLevelType w:val="hybridMultilevel"/>
    <w:tmpl w:val="239A1FC2"/>
    <w:lvl w:ilvl="0" w:tplc="740A14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136F2"/>
    <w:multiLevelType w:val="hybridMultilevel"/>
    <w:tmpl w:val="C8C8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058ED"/>
    <w:multiLevelType w:val="hybridMultilevel"/>
    <w:tmpl w:val="02CA4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0E1A"/>
    <w:multiLevelType w:val="hybridMultilevel"/>
    <w:tmpl w:val="52A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6488A"/>
    <w:multiLevelType w:val="hybridMultilevel"/>
    <w:tmpl w:val="B6DE1226"/>
    <w:lvl w:ilvl="0" w:tplc="0DC8F6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36"/>
    <w:rsid w:val="0002031D"/>
    <w:rsid w:val="00025A89"/>
    <w:rsid w:val="00043035"/>
    <w:rsid w:val="000441F7"/>
    <w:rsid w:val="00046339"/>
    <w:rsid w:val="00060585"/>
    <w:rsid w:val="000653CB"/>
    <w:rsid w:val="000656F7"/>
    <w:rsid w:val="000957CD"/>
    <w:rsid w:val="000A34FF"/>
    <w:rsid w:val="000D0EFE"/>
    <w:rsid w:val="000D1D98"/>
    <w:rsid w:val="000D38ED"/>
    <w:rsid w:val="000E0536"/>
    <w:rsid w:val="000E589F"/>
    <w:rsid w:val="000F07BF"/>
    <w:rsid w:val="000F0EC0"/>
    <w:rsid w:val="00137943"/>
    <w:rsid w:val="001444BF"/>
    <w:rsid w:val="00146F52"/>
    <w:rsid w:val="001772CF"/>
    <w:rsid w:val="0018045A"/>
    <w:rsid w:val="001830D8"/>
    <w:rsid w:val="00195A94"/>
    <w:rsid w:val="001A41B7"/>
    <w:rsid w:val="001B55F9"/>
    <w:rsid w:val="001D167F"/>
    <w:rsid w:val="001F7C8F"/>
    <w:rsid w:val="00247708"/>
    <w:rsid w:val="00253123"/>
    <w:rsid w:val="002732AC"/>
    <w:rsid w:val="0028598E"/>
    <w:rsid w:val="002B2FCF"/>
    <w:rsid w:val="002B342A"/>
    <w:rsid w:val="002B45AC"/>
    <w:rsid w:val="002D1AE5"/>
    <w:rsid w:val="002D6752"/>
    <w:rsid w:val="002E248C"/>
    <w:rsid w:val="002E585D"/>
    <w:rsid w:val="00304B32"/>
    <w:rsid w:val="0030533A"/>
    <w:rsid w:val="00315975"/>
    <w:rsid w:val="00316DD8"/>
    <w:rsid w:val="0032444C"/>
    <w:rsid w:val="00364889"/>
    <w:rsid w:val="003657CF"/>
    <w:rsid w:val="00367603"/>
    <w:rsid w:val="003763D0"/>
    <w:rsid w:val="0038376A"/>
    <w:rsid w:val="003851A5"/>
    <w:rsid w:val="00385FA6"/>
    <w:rsid w:val="00393508"/>
    <w:rsid w:val="003B117C"/>
    <w:rsid w:val="003B2CB9"/>
    <w:rsid w:val="003C2102"/>
    <w:rsid w:val="003D59EF"/>
    <w:rsid w:val="003E1218"/>
    <w:rsid w:val="00404E07"/>
    <w:rsid w:val="0041461B"/>
    <w:rsid w:val="0042210F"/>
    <w:rsid w:val="0047397F"/>
    <w:rsid w:val="00481152"/>
    <w:rsid w:val="00494FA0"/>
    <w:rsid w:val="004A67F6"/>
    <w:rsid w:val="004B5404"/>
    <w:rsid w:val="004E136E"/>
    <w:rsid w:val="004E231E"/>
    <w:rsid w:val="004F05D7"/>
    <w:rsid w:val="00512202"/>
    <w:rsid w:val="00514715"/>
    <w:rsid w:val="00527163"/>
    <w:rsid w:val="00530E63"/>
    <w:rsid w:val="00540345"/>
    <w:rsid w:val="005456B6"/>
    <w:rsid w:val="00586827"/>
    <w:rsid w:val="00591F9A"/>
    <w:rsid w:val="005A2AC5"/>
    <w:rsid w:val="005F3F3F"/>
    <w:rsid w:val="00613C89"/>
    <w:rsid w:val="00621D91"/>
    <w:rsid w:val="006233C1"/>
    <w:rsid w:val="00625A36"/>
    <w:rsid w:val="006279E4"/>
    <w:rsid w:val="00630D93"/>
    <w:rsid w:val="00684E43"/>
    <w:rsid w:val="006F1B57"/>
    <w:rsid w:val="007026A6"/>
    <w:rsid w:val="007071D6"/>
    <w:rsid w:val="00711D7D"/>
    <w:rsid w:val="00717A55"/>
    <w:rsid w:val="00721098"/>
    <w:rsid w:val="00721CD5"/>
    <w:rsid w:val="0072451F"/>
    <w:rsid w:val="0074413E"/>
    <w:rsid w:val="00744A64"/>
    <w:rsid w:val="00744DD7"/>
    <w:rsid w:val="0075675B"/>
    <w:rsid w:val="007B0A8E"/>
    <w:rsid w:val="007B2D12"/>
    <w:rsid w:val="007F2CE7"/>
    <w:rsid w:val="00837A6F"/>
    <w:rsid w:val="008410BE"/>
    <w:rsid w:val="0086023B"/>
    <w:rsid w:val="00867497"/>
    <w:rsid w:val="00874391"/>
    <w:rsid w:val="008D1CD8"/>
    <w:rsid w:val="008F2ADD"/>
    <w:rsid w:val="00924ED1"/>
    <w:rsid w:val="0094247C"/>
    <w:rsid w:val="00950A0E"/>
    <w:rsid w:val="00960A05"/>
    <w:rsid w:val="00966B50"/>
    <w:rsid w:val="0097535E"/>
    <w:rsid w:val="00983794"/>
    <w:rsid w:val="00986923"/>
    <w:rsid w:val="00994174"/>
    <w:rsid w:val="00995467"/>
    <w:rsid w:val="00997B15"/>
    <w:rsid w:val="009B2043"/>
    <w:rsid w:val="009E33BB"/>
    <w:rsid w:val="009E37B7"/>
    <w:rsid w:val="00A13778"/>
    <w:rsid w:val="00A36965"/>
    <w:rsid w:val="00A50AE6"/>
    <w:rsid w:val="00A64972"/>
    <w:rsid w:val="00A916A3"/>
    <w:rsid w:val="00AA3C89"/>
    <w:rsid w:val="00AB3031"/>
    <w:rsid w:val="00B06B17"/>
    <w:rsid w:val="00B17ABE"/>
    <w:rsid w:val="00B406F6"/>
    <w:rsid w:val="00B4592E"/>
    <w:rsid w:val="00B46045"/>
    <w:rsid w:val="00B521EC"/>
    <w:rsid w:val="00B53C62"/>
    <w:rsid w:val="00B90ED7"/>
    <w:rsid w:val="00BA1469"/>
    <w:rsid w:val="00BA596B"/>
    <w:rsid w:val="00BB4D71"/>
    <w:rsid w:val="00BC2DF6"/>
    <w:rsid w:val="00BC5D2A"/>
    <w:rsid w:val="00BD3636"/>
    <w:rsid w:val="00BD3CD5"/>
    <w:rsid w:val="00BE2112"/>
    <w:rsid w:val="00BF6604"/>
    <w:rsid w:val="00BF78C0"/>
    <w:rsid w:val="00BF79F1"/>
    <w:rsid w:val="00C053D1"/>
    <w:rsid w:val="00C2641D"/>
    <w:rsid w:val="00C30112"/>
    <w:rsid w:val="00C5366B"/>
    <w:rsid w:val="00C636B2"/>
    <w:rsid w:val="00C97DF4"/>
    <w:rsid w:val="00CB32E2"/>
    <w:rsid w:val="00CB6122"/>
    <w:rsid w:val="00CC0DDA"/>
    <w:rsid w:val="00CD68DF"/>
    <w:rsid w:val="00CE42F6"/>
    <w:rsid w:val="00CF29BA"/>
    <w:rsid w:val="00D16957"/>
    <w:rsid w:val="00D26E45"/>
    <w:rsid w:val="00D76CA1"/>
    <w:rsid w:val="00D776D1"/>
    <w:rsid w:val="00D80B8C"/>
    <w:rsid w:val="00D82667"/>
    <w:rsid w:val="00DC469E"/>
    <w:rsid w:val="00DC51B9"/>
    <w:rsid w:val="00DE52CE"/>
    <w:rsid w:val="00E06D31"/>
    <w:rsid w:val="00E201D9"/>
    <w:rsid w:val="00E20860"/>
    <w:rsid w:val="00E4000E"/>
    <w:rsid w:val="00E449F7"/>
    <w:rsid w:val="00E57F51"/>
    <w:rsid w:val="00E67CB2"/>
    <w:rsid w:val="00E74057"/>
    <w:rsid w:val="00E961DF"/>
    <w:rsid w:val="00E96F6D"/>
    <w:rsid w:val="00EA01F9"/>
    <w:rsid w:val="00EB4292"/>
    <w:rsid w:val="00ED0820"/>
    <w:rsid w:val="00EF145D"/>
    <w:rsid w:val="00EF53D3"/>
    <w:rsid w:val="00F20C7C"/>
    <w:rsid w:val="00F37CBC"/>
    <w:rsid w:val="00F51DF0"/>
    <w:rsid w:val="00F640CB"/>
    <w:rsid w:val="00F669DF"/>
    <w:rsid w:val="00F704F7"/>
    <w:rsid w:val="00F80FAF"/>
    <w:rsid w:val="00F91EA8"/>
    <w:rsid w:val="00FB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6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292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B4292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53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0E0536"/>
    <w:rPr>
      <w:rFonts w:ascii="Calibri" w:eastAsia="Calibri" w:hAnsi="Calibri"/>
      <w:sz w:val="28"/>
      <w:szCs w:val="28"/>
    </w:rPr>
  </w:style>
  <w:style w:type="paragraph" w:styleId="a5">
    <w:name w:val="Body Text"/>
    <w:basedOn w:val="a"/>
    <w:link w:val="a4"/>
    <w:rsid w:val="000E0536"/>
    <w:pPr>
      <w:ind w:right="-766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E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0E0536"/>
    <w:rPr>
      <w:rFonts w:ascii="Calibri" w:eastAsia="Calibri" w:hAnsi="Calibri"/>
    </w:rPr>
  </w:style>
  <w:style w:type="paragraph" w:styleId="20">
    <w:name w:val="Body Text 2"/>
    <w:basedOn w:val="a"/>
    <w:link w:val="2"/>
    <w:rsid w:val="000E0536"/>
    <w:pPr>
      <w:spacing w:after="120" w:line="480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0E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locked/>
    <w:rsid w:val="000E0536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rsid w:val="000E0536"/>
    <w:pPr>
      <w:spacing w:after="120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E05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2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4292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styleId="a6">
    <w:name w:val="Subtle Emphasis"/>
    <w:basedOn w:val="a0"/>
    <w:uiPriority w:val="19"/>
    <w:qFormat/>
    <w:rsid w:val="00CB6122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CB6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B6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A64972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591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1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32E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3794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0AE1-1E03-4D98-9B2F-1BB7FD6D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16</cp:revision>
  <cp:lastPrinted>2016-08-26T08:21:00Z</cp:lastPrinted>
  <dcterms:created xsi:type="dcterms:W3CDTF">2016-07-12T14:31:00Z</dcterms:created>
  <dcterms:modified xsi:type="dcterms:W3CDTF">2016-08-26T08:22:00Z</dcterms:modified>
</cp:coreProperties>
</file>