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73" w:rsidRDefault="006D5173" w:rsidP="006D5173">
      <w:pPr>
        <w:pStyle w:val="p11"/>
        <w:shd w:val="clear" w:color="auto" w:fill="FFFFFF"/>
        <w:ind w:firstLine="782"/>
        <w:jc w:val="center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Вниманию бизнеса!</w:t>
      </w:r>
    </w:p>
    <w:p w:rsidR="006D5173" w:rsidRDefault="006D5173" w:rsidP="006D5173">
      <w:pPr>
        <w:pStyle w:val="p12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Торгово-промышленная палата Московской области (далее – ТПП МО) в рамках проекта «МОРИЦ» (межотраслевой региональный информационный центр) уведомляет предпринимателей, подписавшихся на рассылки по электронной почте или аккаунты в социальных сетях, о сроках сдачи необходимой отчетности в различные контрольно-надзорные органы в рамках информационного бюллетеня «МОРИЦ».</w:t>
      </w:r>
    </w:p>
    <w:p w:rsidR="006D5173" w:rsidRDefault="006D5173" w:rsidP="006D517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Календарь бюллетеней ТПП МО (</w:t>
      </w:r>
      <w:hyperlink r:id="rId5" w:tgtFrame="_blank" w:history="1">
        <w:r>
          <w:rPr>
            <w:rStyle w:val="s7"/>
            <w:color w:val="0000FF"/>
            <w:sz w:val="28"/>
            <w:szCs w:val="28"/>
            <w:u w:val="single"/>
          </w:rPr>
          <w:t>http://mosobl.tpprf.ru//#tppmo_calendar</w:t>
        </w:r>
      </w:hyperlink>
      <w:r>
        <w:rPr>
          <w:color w:val="000000"/>
          <w:sz w:val="28"/>
          <w:szCs w:val="28"/>
        </w:rPr>
        <w:t>);</w:t>
      </w:r>
    </w:p>
    <w:p w:rsidR="006D5173" w:rsidRDefault="006D5173" w:rsidP="006D517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Аккаунт ТПП МО в социальной сети </w:t>
      </w:r>
      <w:proofErr w:type="spellStart"/>
      <w:r>
        <w:rPr>
          <w:color w:val="000000"/>
          <w:sz w:val="28"/>
          <w:szCs w:val="28"/>
        </w:rPr>
        <w:t>твиттер</w:t>
      </w:r>
      <w:proofErr w:type="spellEnd"/>
      <w:r>
        <w:rPr>
          <w:color w:val="000000"/>
          <w:sz w:val="28"/>
          <w:szCs w:val="28"/>
        </w:rPr>
        <w:t xml:space="preserve"> (</w:t>
      </w:r>
      <w:hyperlink r:id="rId6" w:tgtFrame="_blank" w:history="1">
        <w:r>
          <w:rPr>
            <w:rStyle w:val="s7"/>
            <w:color w:val="0000FF"/>
            <w:sz w:val="28"/>
            <w:szCs w:val="28"/>
            <w:u w:val="single"/>
          </w:rPr>
          <w:t>http://twitter.com/TPP_MO</w:t>
        </w:r>
      </w:hyperlink>
      <w:r>
        <w:rPr>
          <w:color w:val="000000"/>
          <w:sz w:val="28"/>
          <w:szCs w:val="28"/>
        </w:rPr>
        <w:t>);</w:t>
      </w:r>
    </w:p>
    <w:p w:rsidR="006D5173" w:rsidRDefault="006D5173" w:rsidP="006D517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3.Сводный календарь отчетности на странице «МОРИЦ» на сайте ТПП МО (</w:t>
      </w:r>
      <w:hyperlink r:id="rId7" w:tgtFrame="_blank" w:history="1">
        <w:r>
          <w:rPr>
            <w:rStyle w:val="s7"/>
            <w:color w:val="0000FF"/>
            <w:sz w:val="28"/>
            <w:szCs w:val="28"/>
            <w:u w:val="single"/>
          </w:rPr>
          <w:t>http://mosobl.tpprf.ru/ru/special/moric</w:t>
        </w:r>
      </w:hyperlink>
      <w:r>
        <w:rPr>
          <w:color w:val="000000"/>
          <w:sz w:val="28"/>
          <w:szCs w:val="28"/>
        </w:rPr>
        <w:t>).</w:t>
      </w:r>
    </w:p>
    <w:p w:rsidR="006D5173" w:rsidRDefault="006D5173" w:rsidP="006D5173">
      <w:pPr>
        <w:pStyle w:val="p1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подписки на электронную почтовую рассылку просьба направлять запрос на адрес salchak@tppmo.ru. Контактное лицо со стороны ТПП МО – </w:t>
      </w:r>
      <w:proofErr w:type="spellStart"/>
      <w:r>
        <w:rPr>
          <w:color w:val="000000"/>
          <w:sz w:val="28"/>
          <w:szCs w:val="28"/>
        </w:rPr>
        <w:t>Гулимова</w:t>
      </w:r>
      <w:proofErr w:type="spellEnd"/>
      <w:r>
        <w:rPr>
          <w:color w:val="000000"/>
          <w:sz w:val="28"/>
          <w:szCs w:val="28"/>
        </w:rPr>
        <w:t xml:space="preserve"> Валерия, телефон +7 (495) 981-53-07, gulimova@tppmo.ru.</w:t>
      </w:r>
    </w:p>
    <w:p w:rsidR="008D134A" w:rsidRDefault="008D134A">
      <w:bookmarkStart w:id="0" w:name="_GoBack"/>
      <w:bookmarkEnd w:id="0"/>
    </w:p>
    <w:sectPr w:rsidR="008D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73"/>
    <w:rsid w:val="006D5173"/>
    <w:rsid w:val="008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6D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D5173"/>
  </w:style>
  <w:style w:type="paragraph" w:customStyle="1" w:styleId="p12">
    <w:name w:val="p12"/>
    <w:basedOn w:val="a"/>
    <w:rsid w:val="006D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D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D5173"/>
  </w:style>
  <w:style w:type="paragraph" w:customStyle="1" w:styleId="p14">
    <w:name w:val="p14"/>
    <w:basedOn w:val="a"/>
    <w:rsid w:val="006D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6D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D5173"/>
  </w:style>
  <w:style w:type="paragraph" w:customStyle="1" w:styleId="p12">
    <w:name w:val="p12"/>
    <w:basedOn w:val="a"/>
    <w:rsid w:val="006D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D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D5173"/>
  </w:style>
  <w:style w:type="paragraph" w:customStyle="1" w:styleId="p14">
    <w:name w:val="p14"/>
    <w:basedOn w:val="a"/>
    <w:rsid w:val="006D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mosobl.tpprf.ru%252Fru%252Fspecial%252Fmoric%26ts%3D1489415508%26uid%3D9017420291473254728&amp;sign=92ab3aa7867e2eadf9090d4f9d81e6f2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twitter.com%252FTPP_MO%26ts%3D1489415508%26uid%3D9017420291473254728&amp;sign=47353d08c9a654f637531f6a5acb8486&amp;keyno=1" TargetMode="External"/><Relationship Id="rId5" Type="http://schemas.openxmlformats.org/officeDocument/2006/relationships/hyperlink" Target="https://clck.yandex.ru/redir/dv/*data=url%3Dhttp%253A%252F%252Fmosobl.tpprf.ru%252F%252F%2522%2520%255Cl%2520%2522tppmo_calendar%26ts%3D1489415508%26uid%3D9017420291473254728&amp;sign=0264acefe82d1d3e7221cf25d8da5b7e&amp;keyn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2017-03-13T14:33:00Z</dcterms:created>
  <dcterms:modified xsi:type="dcterms:W3CDTF">2017-03-13T14:33:00Z</dcterms:modified>
</cp:coreProperties>
</file>