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B7" w:rsidRPr="00B020F0" w:rsidRDefault="008531B7" w:rsidP="00E63931">
      <w:pPr>
        <w:ind w:firstLine="567"/>
        <w:jc w:val="center"/>
        <w:rPr>
          <w:b/>
          <w:sz w:val="28"/>
          <w:szCs w:val="28"/>
        </w:rPr>
      </w:pPr>
      <w:r w:rsidRPr="00B020F0">
        <w:rPr>
          <w:b/>
          <w:sz w:val="28"/>
          <w:szCs w:val="28"/>
        </w:rPr>
        <w:t xml:space="preserve">Пояснительная записка </w:t>
      </w:r>
    </w:p>
    <w:p w:rsidR="001D11C0" w:rsidRDefault="008531B7" w:rsidP="00E63931">
      <w:pPr>
        <w:ind w:firstLine="567"/>
        <w:jc w:val="center"/>
        <w:rPr>
          <w:b/>
          <w:sz w:val="28"/>
          <w:szCs w:val="28"/>
        </w:rPr>
      </w:pPr>
      <w:r w:rsidRPr="00B020F0">
        <w:rPr>
          <w:b/>
          <w:sz w:val="28"/>
          <w:szCs w:val="28"/>
        </w:rPr>
        <w:t xml:space="preserve">к докладу </w:t>
      </w:r>
      <w:r w:rsidR="001D11C0">
        <w:rPr>
          <w:b/>
          <w:sz w:val="28"/>
          <w:szCs w:val="28"/>
        </w:rPr>
        <w:t>руководителя администрации</w:t>
      </w:r>
      <w:r w:rsidRPr="00B020F0">
        <w:rPr>
          <w:b/>
          <w:sz w:val="28"/>
          <w:szCs w:val="28"/>
        </w:rPr>
        <w:t xml:space="preserve"> Рузского муниципального района о достигнутых значениях показателей для оценки эффективности деятельности органов местного самоуправления Рузского муниципального района за 201</w:t>
      </w:r>
      <w:r w:rsidR="00821442">
        <w:rPr>
          <w:b/>
          <w:sz w:val="28"/>
          <w:szCs w:val="28"/>
        </w:rPr>
        <w:t>4</w:t>
      </w:r>
      <w:r w:rsidRPr="00B020F0">
        <w:rPr>
          <w:b/>
          <w:sz w:val="28"/>
          <w:szCs w:val="28"/>
        </w:rPr>
        <w:t xml:space="preserve"> год и их планируемых значениях </w:t>
      </w:r>
    </w:p>
    <w:p w:rsidR="008531B7" w:rsidRPr="00B020F0" w:rsidRDefault="008531B7" w:rsidP="00E63931">
      <w:pPr>
        <w:ind w:firstLine="567"/>
        <w:jc w:val="center"/>
        <w:rPr>
          <w:b/>
          <w:sz w:val="28"/>
          <w:szCs w:val="28"/>
        </w:rPr>
      </w:pPr>
      <w:r w:rsidRPr="00B020F0">
        <w:rPr>
          <w:b/>
          <w:sz w:val="28"/>
          <w:szCs w:val="28"/>
        </w:rPr>
        <w:t>на 3-летний период</w:t>
      </w:r>
    </w:p>
    <w:p w:rsidR="008531B7" w:rsidRPr="00B020F0" w:rsidRDefault="008531B7" w:rsidP="00FA2D4B">
      <w:pPr>
        <w:rPr>
          <w:sz w:val="26"/>
          <w:szCs w:val="26"/>
        </w:rPr>
      </w:pPr>
    </w:p>
    <w:p w:rsidR="003A5D42" w:rsidRPr="00B020F0" w:rsidRDefault="003A5D42" w:rsidP="00FA2D4B">
      <w:pPr>
        <w:rPr>
          <w:sz w:val="26"/>
          <w:szCs w:val="26"/>
        </w:rPr>
      </w:pPr>
    </w:p>
    <w:p w:rsidR="008531B7" w:rsidRDefault="008531B7" w:rsidP="00E63931">
      <w:pPr>
        <w:ind w:firstLine="567"/>
        <w:jc w:val="both"/>
        <w:rPr>
          <w:sz w:val="28"/>
          <w:szCs w:val="28"/>
        </w:rPr>
      </w:pPr>
      <w:r w:rsidRPr="00706612">
        <w:rPr>
          <w:sz w:val="28"/>
          <w:szCs w:val="28"/>
        </w:rPr>
        <w:t xml:space="preserve">Рузский муниципальный район расположен на западе Московской области и представляет собой один из самых живописных и заповедных уголков Подмосковья.  Территория района составляет </w:t>
      </w:r>
      <w:r w:rsidR="00821442">
        <w:rPr>
          <w:sz w:val="28"/>
          <w:szCs w:val="28"/>
        </w:rPr>
        <w:t>156,8 тыс.га</w:t>
      </w:r>
      <w:r w:rsidRPr="00706612">
        <w:rPr>
          <w:sz w:val="28"/>
          <w:szCs w:val="28"/>
        </w:rPr>
        <w:t xml:space="preserve">. Районный центр – город Руза – расположен на реке Руза, одном из крупных притоков р. Москвы. </w:t>
      </w:r>
    </w:p>
    <w:p w:rsidR="00C15C6D" w:rsidRPr="00C15C6D" w:rsidRDefault="00C15C6D" w:rsidP="00C15C6D">
      <w:pPr>
        <w:shd w:val="clear" w:color="auto" w:fill="FFFFFF"/>
        <w:ind w:firstLine="567"/>
        <w:jc w:val="both"/>
        <w:rPr>
          <w:sz w:val="28"/>
          <w:szCs w:val="28"/>
        </w:rPr>
      </w:pPr>
      <w:r w:rsidRPr="00C15C6D">
        <w:rPr>
          <w:sz w:val="28"/>
          <w:szCs w:val="28"/>
        </w:rPr>
        <w:t xml:space="preserve">Рузский район занимает выгодное географическое положение и располагается между Федеральными трассами М-9 «Балтия» и  М-1 «Беларусь» на расстоянии 70-120 км от центра столицы, с севера на юг его пересекает второе бетонное кольцо. </w:t>
      </w:r>
      <w:r w:rsidRPr="00706612">
        <w:rPr>
          <w:sz w:val="28"/>
          <w:szCs w:val="28"/>
        </w:rPr>
        <w:t>Связь с другими регионами осуществляется как железнодорожным, так и автомобильным транспортом.</w:t>
      </w:r>
    </w:p>
    <w:p w:rsidR="00C15C6D" w:rsidRPr="00C15C6D" w:rsidRDefault="00C15C6D" w:rsidP="00C15C6D">
      <w:pPr>
        <w:shd w:val="clear" w:color="auto" w:fill="FFFFFF"/>
        <w:ind w:firstLine="567"/>
        <w:jc w:val="both"/>
        <w:rPr>
          <w:sz w:val="28"/>
          <w:szCs w:val="28"/>
        </w:rPr>
      </w:pPr>
      <w:r w:rsidRPr="00C15C6D">
        <w:rPr>
          <w:sz w:val="28"/>
          <w:szCs w:val="28"/>
        </w:rPr>
        <w:t xml:space="preserve">По территории района планируется прохождение Центральной кольцевой автомобильной дороги (ЦКАД). Ее протяженность ориентировочно составит                 56 км и затронет территории пяти поселений района. </w:t>
      </w:r>
    </w:p>
    <w:p w:rsidR="00517D2A" w:rsidRPr="00706612" w:rsidRDefault="00517D2A" w:rsidP="00517D2A">
      <w:pPr>
        <w:ind w:firstLine="567"/>
        <w:jc w:val="both"/>
        <w:rPr>
          <w:sz w:val="28"/>
          <w:szCs w:val="28"/>
        </w:rPr>
      </w:pPr>
      <w:r w:rsidRPr="00706612">
        <w:rPr>
          <w:sz w:val="28"/>
          <w:szCs w:val="28"/>
        </w:rPr>
        <w:t>На севере-востоке район граничит с Истринским районом,  на юго-востоке с Одинцовским районом, на юге с Нарофоминским районом, на юго-западе с Можайским районом, на северо-западе с Волоколамским районом.</w:t>
      </w:r>
    </w:p>
    <w:p w:rsidR="00276B0B" w:rsidRPr="00276B0B" w:rsidRDefault="00276B0B" w:rsidP="00276B0B">
      <w:pPr>
        <w:ind w:firstLine="567"/>
        <w:jc w:val="both"/>
        <w:rPr>
          <w:sz w:val="28"/>
          <w:szCs w:val="28"/>
        </w:rPr>
      </w:pPr>
      <w:r w:rsidRPr="00276B0B">
        <w:rPr>
          <w:sz w:val="28"/>
          <w:szCs w:val="28"/>
        </w:rPr>
        <w:t>На территории района расположено 230 населенных пунктов.</w:t>
      </w:r>
    </w:p>
    <w:p w:rsidR="00276B0B" w:rsidRPr="00276B0B" w:rsidRDefault="00276B0B" w:rsidP="00276B0B">
      <w:pPr>
        <w:ind w:firstLine="567"/>
        <w:jc w:val="both"/>
        <w:rPr>
          <w:sz w:val="28"/>
          <w:szCs w:val="28"/>
        </w:rPr>
      </w:pPr>
      <w:r w:rsidRPr="00276B0B">
        <w:rPr>
          <w:sz w:val="28"/>
          <w:szCs w:val="28"/>
        </w:rPr>
        <w:t>Административное деление Рузского муниципального района представлено 7 муниципальн</w:t>
      </w:r>
      <w:r w:rsidR="005F2346">
        <w:rPr>
          <w:sz w:val="28"/>
          <w:szCs w:val="28"/>
        </w:rPr>
        <w:t>ыми образованиями, в том числе двумя</w:t>
      </w:r>
      <w:r w:rsidRPr="00276B0B">
        <w:rPr>
          <w:sz w:val="28"/>
          <w:szCs w:val="28"/>
        </w:rPr>
        <w:t xml:space="preserve"> городскими поселениями (Руза, Тучково) и </w:t>
      </w:r>
      <w:r w:rsidR="005F2346">
        <w:rPr>
          <w:sz w:val="28"/>
          <w:szCs w:val="28"/>
        </w:rPr>
        <w:t>пятью</w:t>
      </w:r>
      <w:r w:rsidRPr="00276B0B">
        <w:rPr>
          <w:sz w:val="28"/>
          <w:szCs w:val="28"/>
        </w:rPr>
        <w:t xml:space="preserve"> сельскими поселениями (Колюбакинское, Дороховское, Волковское, Старорузское, Ивановское). </w:t>
      </w:r>
    </w:p>
    <w:p w:rsidR="00276B0B" w:rsidRPr="00276B0B" w:rsidRDefault="00276B0B" w:rsidP="00276B0B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276B0B">
        <w:rPr>
          <w:sz w:val="28"/>
          <w:szCs w:val="28"/>
        </w:rPr>
        <w:t xml:space="preserve">Территория Рузского муниципального района расположена в зоне распространения хвойных лесов (включающие еловые и сосново-еловые насаждения) и относится к Истринскому, Звенигородскому и Наро-Фоминскому филиалам ГКУ МО Мособллес. </w:t>
      </w:r>
    </w:p>
    <w:p w:rsidR="00276B0B" w:rsidRPr="00276B0B" w:rsidRDefault="00276B0B" w:rsidP="00276B0B">
      <w:pPr>
        <w:ind w:firstLine="567"/>
        <w:jc w:val="both"/>
        <w:rPr>
          <w:sz w:val="28"/>
          <w:szCs w:val="28"/>
        </w:rPr>
      </w:pPr>
      <w:r w:rsidRPr="00276B0B">
        <w:rPr>
          <w:sz w:val="28"/>
          <w:szCs w:val="28"/>
        </w:rPr>
        <w:t>Гидрографическая сеть Рузского района представлена реками (около16), озерами (Тростенское и Глубокое), болотами (около 19), родниками (около 20) и искусственно созданными водохранилищами (Рузское и Озернинское), относящимися к бассейну р. Москвы, также имеются источники минеральных вод, используемые для лечения заболеваний обмена веществ, желудочно-кишечных  и др. заболеваний.</w:t>
      </w:r>
    </w:p>
    <w:p w:rsidR="00276B0B" w:rsidRPr="00276B0B" w:rsidRDefault="00276B0B" w:rsidP="00276B0B">
      <w:pPr>
        <w:pStyle w:val="ab"/>
        <w:ind w:firstLine="567"/>
        <w:rPr>
          <w:sz w:val="28"/>
          <w:szCs w:val="28"/>
        </w:rPr>
      </w:pPr>
      <w:r w:rsidRPr="00276B0B">
        <w:rPr>
          <w:sz w:val="28"/>
          <w:szCs w:val="28"/>
        </w:rPr>
        <w:t>В районе расположены месторождения полезных ископаемых: глин и суглинков легкоплавких для кирпича, песков для силикатных изделий, строительных песков, песчано-гравийный смесей и карбонатных пород.</w:t>
      </w:r>
    </w:p>
    <w:p w:rsidR="00276B0B" w:rsidRPr="00276B0B" w:rsidRDefault="00276B0B" w:rsidP="00276B0B">
      <w:pPr>
        <w:ind w:firstLine="567"/>
        <w:jc w:val="both"/>
        <w:rPr>
          <w:sz w:val="28"/>
          <w:szCs w:val="28"/>
        </w:rPr>
      </w:pPr>
      <w:r w:rsidRPr="00276B0B">
        <w:rPr>
          <w:sz w:val="28"/>
          <w:szCs w:val="28"/>
        </w:rPr>
        <w:t>На территории Рузского муниципального района полностью или частично выявлено десять объектов особо охраняемых природных территорий областного значения, в том числе ранга Государственного природного заказника.</w:t>
      </w:r>
    </w:p>
    <w:p w:rsidR="00276B0B" w:rsidRPr="00276B0B" w:rsidRDefault="00276B0B" w:rsidP="00276B0B">
      <w:pPr>
        <w:ind w:firstLine="567"/>
        <w:jc w:val="both"/>
        <w:rPr>
          <w:sz w:val="28"/>
          <w:szCs w:val="28"/>
        </w:rPr>
      </w:pPr>
      <w:r w:rsidRPr="00276B0B">
        <w:rPr>
          <w:sz w:val="28"/>
          <w:szCs w:val="28"/>
        </w:rPr>
        <w:lastRenderedPageBreak/>
        <w:t xml:space="preserve">Исторически Рузский муниципальный район в социально-экономическом отношении развивался как территория, имеющая в основном сельскохозяйственное производство с экологически чистой окружающей средой и развитием системы санаторно-курортных учреждений. </w:t>
      </w:r>
    </w:p>
    <w:p w:rsidR="00276B0B" w:rsidRPr="00276B0B" w:rsidRDefault="00276B0B" w:rsidP="00276B0B">
      <w:pPr>
        <w:shd w:val="clear" w:color="auto" w:fill="FFFFFF"/>
        <w:ind w:firstLine="567"/>
        <w:jc w:val="both"/>
        <w:rPr>
          <w:sz w:val="28"/>
          <w:szCs w:val="28"/>
        </w:rPr>
      </w:pPr>
      <w:r w:rsidRPr="00276B0B">
        <w:rPr>
          <w:sz w:val="28"/>
          <w:szCs w:val="28"/>
        </w:rPr>
        <w:t>В настоящее время основу развития района составляет промышленное производство:</w:t>
      </w:r>
      <w:r w:rsidR="005F2346">
        <w:rPr>
          <w:sz w:val="28"/>
          <w:szCs w:val="28"/>
        </w:rPr>
        <w:t xml:space="preserve"> </w:t>
      </w:r>
      <w:r w:rsidRPr="00276B0B">
        <w:rPr>
          <w:sz w:val="28"/>
          <w:szCs w:val="28"/>
        </w:rPr>
        <w:t xml:space="preserve">обрабатывающие производства (производство бытовых приборов, пищевая промышленность и др.), добывающая промышленность, стройиндустрия, а также агропромышленный комплекс. </w:t>
      </w:r>
    </w:p>
    <w:p w:rsidR="00276B0B" w:rsidRPr="00276B0B" w:rsidRDefault="00276B0B" w:rsidP="00276B0B">
      <w:pPr>
        <w:ind w:firstLine="567"/>
        <w:jc w:val="both"/>
        <w:rPr>
          <w:sz w:val="28"/>
          <w:szCs w:val="28"/>
        </w:rPr>
      </w:pPr>
      <w:r w:rsidRPr="00276B0B">
        <w:rPr>
          <w:sz w:val="28"/>
          <w:szCs w:val="28"/>
        </w:rPr>
        <w:t xml:space="preserve">На территории района расположен аэродром «Ватулино» с активно развивающимся парашютным и воздухоплавательным спортом. </w:t>
      </w:r>
    </w:p>
    <w:p w:rsidR="00942665" w:rsidRDefault="00942665" w:rsidP="00485E17">
      <w:pPr>
        <w:ind w:firstLine="567"/>
        <w:jc w:val="both"/>
        <w:rPr>
          <w:sz w:val="32"/>
          <w:szCs w:val="32"/>
        </w:rPr>
      </w:pPr>
      <w:r w:rsidRPr="00E05DD8">
        <w:rPr>
          <w:b/>
          <w:i/>
          <w:sz w:val="28"/>
          <w:szCs w:val="28"/>
        </w:rPr>
        <w:t>Объем отгруженных товаров собственного производства, выполненных работ и услуг собственными силами</w:t>
      </w:r>
      <w:r w:rsidRPr="00E05DD8">
        <w:rPr>
          <w:b/>
          <w:sz w:val="28"/>
          <w:szCs w:val="28"/>
        </w:rPr>
        <w:t xml:space="preserve"> </w:t>
      </w:r>
      <w:r w:rsidR="00965A0D">
        <w:rPr>
          <w:b/>
          <w:sz w:val="28"/>
          <w:szCs w:val="28"/>
        </w:rPr>
        <w:t xml:space="preserve">крупными и средними </w:t>
      </w:r>
      <w:r w:rsidRPr="00E05DD8">
        <w:rPr>
          <w:sz w:val="28"/>
          <w:szCs w:val="28"/>
        </w:rPr>
        <w:t>предприятиями</w:t>
      </w:r>
      <w:r w:rsidRPr="00942665">
        <w:rPr>
          <w:sz w:val="28"/>
          <w:szCs w:val="28"/>
        </w:rPr>
        <w:t xml:space="preserve"> района </w:t>
      </w:r>
      <w:r w:rsidR="00E05DD8">
        <w:rPr>
          <w:sz w:val="28"/>
          <w:szCs w:val="28"/>
        </w:rPr>
        <w:t>за</w:t>
      </w:r>
      <w:r w:rsidRPr="00942665">
        <w:rPr>
          <w:sz w:val="28"/>
          <w:szCs w:val="28"/>
        </w:rPr>
        <w:t xml:space="preserve"> 201</w:t>
      </w:r>
      <w:r w:rsidR="00E05DD8">
        <w:rPr>
          <w:sz w:val="28"/>
          <w:szCs w:val="28"/>
        </w:rPr>
        <w:t>4</w:t>
      </w:r>
      <w:r w:rsidRPr="0094266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42665">
        <w:rPr>
          <w:sz w:val="28"/>
          <w:szCs w:val="28"/>
        </w:rPr>
        <w:t xml:space="preserve"> </w:t>
      </w:r>
      <w:r w:rsidR="00E05DD8">
        <w:rPr>
          <w:sz w:val="28"/>
          <w:szCs w:val="28"/>
        </w:rPr>
        <w:t>составил 111,4</w:t>
      </w:r>
      <w:r w:rsidRPr="00942665">
        <w:rPr>
          <w:sz w:val="28"/>
          <w:szCs w:val="28"/>
        </w:rPr>
        <w:t xml:space="preserve"> млрд. рублей или 11</w:t>
      </w:r>
      <w:r w:rsidR="00E05DD8">
        <w:rPr>
          <w:sz w:val="28"/>
          <w:szCs w:val="28"/>
        </w:rPr>
        <w:t>1</w:t>
      </w:r>
      <w:r w:rsidRPr="00942665">
        <w:rPr>
          <w:sz w:val="28"/>
          <w:szCs w:val="28"/>
        </w:rPr>
        <w:t>,</w:t>
      </w:r>
      <w:r w:rsidR="00E05DD8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Pr="00942665">
        <w:rPr>
          <w:sz w:val="28"/>
          <w:szCs w:val="28"/>
        </w:rPr>
        <w:t xml:space="preserve"> </w:t>
      </w:r>
      <w:r w:rsidRPr="00706612">
        <w:rPr>
          <w:sz w:val="28"/>
          <w:szCs w:val="28"/>
        </w:rPr>
        <w:t>к аналогичному периоду прошлого года</w:t>
      </w:r>
      <w:r w:rsidR="00E05DD8">
        <w:rPr>
          <w:sz w:val="28"/>
          <w:szCs w:val="28"/>
        </w:rPr>
        <w:t>.</w:t>
      </w:r>
    </w:p>
    <w:p w:rsidR="00942665" w:rsidRPr="009F0DCB" w:rsidRDefault="00942665" w:rsidP="00942665">
      <w:pPr>
        <w:tabs>
          <w:tab w:val="left" w:pos="709"/>
        </w:tabs>
        <w:ind w:firstLine="397"/>
        <w:jc w:val="both"/>
        <w:rPr>
          <w:sz w:val="28"/>
          <w:szCs w:val="28"/>
        </w:rPr>
      </w:pPr>
      <w:r w:rsidRPr="009F0DCB">
        <w:rPr>
          <w:sz w:val="28"/>
          <w:szCs w:val="28"/>
        </w:rPr>
        <w:t xml:space="preserve">Это позволило занять </w:t>
      </w:r>
      <w:r w:rsidR="009F0DCB" w:rsidRPr="009F0DCB">
        <w:rPr>
          <w:sz w:val="28"/>
          <w:szCs w:val="28"/>
        </w:rPr>
        <w:t>14</w:t>
      </w:r>
      <w:r w:rsidRPr="009F0DCB">
        <w:rPr>
          <w:sz w:val="28"/>
          <w:szCs w:val="28"/>
        </w:rPr>
        <w:t xml:space="preserve"> место</w:t>
      </w:r>
      <w:r w:rsidRPr="009F0DCB">
        <w:rPr>
          <w:b/>
          <w:sz w:val="28"/>
          <w:szCs w:val="28"/>
        </w:rPr>
        <w:t xml:space="preserve"> </w:t>
      </w:r>
      <w:r w:rsidRPr="009F0DCB">
        <w:rPr>
          <w:sz w:val="28"/>
          <w:szCs w:val="28"/>
        </w:rPr>
        <w:t>среди 36 муници</w:t>
      </w:r>
      <w:r w:rsidR="009F0DCB" w:rsidRPr="009F0DCB">
        <w:rPr>
          <w:sz w:val="28"/>
          <w:szCs w:val="28"/>
        </w:rPr>
        <w:t>пальных районов области и четвертое</w:t>
      </w:r>
      <w:r w:rsidRPr="009F0DCB">
        <w:rPr>
          <w:sz w:val="28"/>
          <w:szCs w:val="28"/>
        </w:rPr>
        <w:t xml:space="preserve"> место среди близлежащих районов. </w:t>
      </w:r>
    </w:p>
    <w:p w:rsidR="00942665" w:rsidRPr="006A1049" w:rsidRDefault="00942665" w:rsidP="00942665">
      <w:pPr>
        <w:tabs>
          <w:tab w:val="left" w:pos="709"/>
        </w:tabs>
        <w:ind w:firstLine="397"/>
        <w:jc w:val="both"/>
        <w:rPr>
          <w:b/>
          <w:color w:val="FF0000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2"/>
      </w:tblGrid>
      <w:tr w:rsidR="00942665" w:rsidRPr="00E0216B" w:rsidTr="00F519D9">
        <w:trPr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942665" w:rsidRPr="00E0216B" w:rsidRDefault="00942665" w:rsidP="00F519D9">
            <w:pPr>
              <w:jc w:val="center"/>
              <w:rPr>
                <w:sz w:val="28"/>
                <w:szCs w:val="28"/>
              </w:rPr>
            </w:pPr>
            <w:r w:rsidRPr="00E0216B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42665" w:rsidRPr="00E0216B" w:rsidRDefault="00942665" w:rsidP="00F519D9">
            <w:pPr>
              <w:jc w:val="center"/>
              <w:rPr>
                <w:sz w:val="28"/>
                <w:szCs w:val="28"/>
              </w:rPr>
            </w:pPr>
            <w:r w:rsidRPr="00E0216B">
              <w:rPr>
                <w:sz w:val="28"/>
                <w:szCs w:val="28"/>
              </w:rPr>
              <w:t>Темп роста, %</w:t>
            </w:r>
          </w:p>
        </w:tc>
      </w:tr>
      <w:tr w:rsidR="00942665" w:rsidRPr="00E0216B" w:rsidTr="00F519D9">
        <w:trPr>
          <w:jc w:val="center"/>
        </w:trPr>
        <w:tc>
          <w:tcPr>
            <w:tcW w:w="6768" w:type="dxa"/>
            <w:shd w:val="clear" w:color="auto" w:fill="auto"/>
          </w:tcPr>
          <w:p w:rsidR="00942665" w:rsidRPr="00E0216B" w:rsidRDefault="00942665" w:rsidP="00F519D9">
            <w:pPr>
              <w:jc w:val="both"/>
              <w:rPr>
                <w:b/>
                <w:sz w:val="28"/>
                <w:szCs w:val="28"/>
              </w:rPr>
            </w:pPr>
            <w:r w:rsidRPr="00E0216B">
              <w:rPr>
                <w:b/>
                <w:sz w:val="28"/>
                <w:szCs w:val="28"/>
              </w:rPr>
              <w:t>Московская область</w:t>
            </w:r>
          </w:p>
        </w:tc>
        <w:tc>
          <w:tcPr>
            <w:tcW w:w="2802" w:type="dxa"/>
            <w:shd w:val="clear" w:color="auto" w:fill="auto"/>
          </w:tcPr>
          <w:p w:rsidR="00942665" w:rsidRPr="00E0216B" w:rsidRDefault="001156AA" w:rsidP="00F519D9">
            <w:pPr>
              <w:jc w:val="center"/>
              <w:rPr>
                <w:b/>
                <w:sz w:val="28"/>
                <w:szCs w:val="28"/>
              </w:rPr>
            </w:pPr>
            <w:r w:rsidRPr="00E0216B">
              <w:rPr>
                <w:b/>
                <w:sz w:val="28"/>
                <w:szCs w:val="28"/>
              </w:rPr>
              <w:t>112,5</w:t>
            </w:r>
          </w:p>
        </w:tc>
      </w:tr>
      <w:tr w:rsidR="00E0216B" w:rsidRPr="00E0216B" w:rsidTr="000B761E">
        <w:trPr>
          <w:jc w:val="center"/>
        </w:trPr>
        <w:tc>
          <w:tcPr>
            <w:tcW w:w="6768" w:type="dxa"/>
            <w:shd w:val="clear" w:color="auto" w:fill="auto"/>
          </w:tcPr>
          <w:p w:rsidR="00E0216B" w:rsidRPr="00E0216B" w:rsidRDefault="00E0216B" w:rsidP="000B761E">
            <w:pPr>
              <w:jc w:val="both"/>
              <w:rPr>
                <w:sz w:val="28"/>
                <w:szCs w:val="28"/>
              </w:rPr>
            </w:pPr>
            <w:r w:rsidRPr="00E0216B">
              <w:rPr>
                <w:sz w:val="28"/>
                <w:szCs w:val="28"/>
              </w:rPr>
              <w:t>Истринский район</w:t>
            </w:r>
          </w:p>
        </w:tc>
        <w:tc>
          <w:tcPr>
            <w:tcW w:w="2802" w:type="dxa"/>
            <w:shd w:val="clear" w:color="auto" w:fill="auto"/>
          </w:tcPr>
          <w:p w:rsidR="00E0216B" w:rsidRPr="00E0216B" w:rsidRDefault="00E0216B" w:rsidP="000B761E">
            <w:pPr>
              <w:jc w:val="center"/>
              <w:rPr>
                <w:sz w:val="28"/>
                <w:szCs w:val="28"/>
              </w:rPr>
            </w:pPr>
            <w:r w:rsidRPr="00E0216B">
              <w:rPr>
                <w:sz w:val="28"/>
                <w:szCs w:val="28"/>
              </w:rPr>
              <w:t>117,9</w:t>
            </w:r>
          </w:p>
        </w:tc>
      </w:tr>
      <w:tr w:rsidR="00E0216B" w:rsidRPr="00E0216B" w:rsidTr="000B761E">
        <w:trPr>
          <w:jc w:val="center"/>
        </w:trPr>
        <w:tc>
          <w:tcPr>
            <w:tcW w:w="6768" w:type="dxa"/>
            <w:shd w:val="clear" w:color="auto" w:fill="auto"/>
          </w:tcPr>
          <w:p w:rsidR="00E0216B" w:rsidRPr="00E0216B" w:rsidRDefault="00E0216B" w:rsidP="000B761E">
            <w:pPr>
              <w:jc w:val="both"/>
              <w:rPr>
                <w:sz w:val="28"/>
                <w:szCs w:val="28"/>
              </w:rPr>
            </w:pPr>
            <w:r w:rsidRPr="00E0216B">
              <w:rPr>
                <w:sz w:val="28"/>
                <w:szCs w:val="28"/>
              </w:rPr>
              <w:t>Можайский район</w:t>
            </w:r>
          </w:p>
        </w:tc>
        <w:tc>
          <w:tcPr>
            <w:tcW w:w="2802" w:type="dxa"/>
            <w:shd w:val="clear" w:color="auto" w:fill="auto"/>
          </w:tcPr>
          <w:p w:rsidR="00E0216B" w:rsidRPr="00E0216B" w:rsidRDefault="00E0216B" w:rsidP="000B761E">
            <w:pPr>
              <w:tabs>
                <w:tab w:val="center" w:pos="1293"/>
              </w:tabs>
              <w:jc w:val="center"/>
              <w:rPr>
                <w:sz w:val="28"/>
                <w:szCs w:val="28"/>
              </w:rPr>
            </w:pPr>
            <w:r w:rsidRPr="00E0216B">
              <w:rPr>
                <w:sz w:val="28"/>
                <w:szCs w:val="28"/>
              </w:rPr>
              <w:t>113,0</w:t>
            </w:r>
          </w:p>
        </w:tc>
      </w:tr>
      <w:tr w:rsidR="00E0216B" w:rsidRPr="00E0216B" w:rsidTr="000B761E">
        <w:trPr>
          <w:jc w:val="center"/>
        </w:trPr>
        <w:tc>
          <w:tcPr>
            <w:tcW w:w="6768" w:type="dxa"/>
            <w:shd w:val="clear" w:color="auto" w:fill="auto"/>
          </w:tcPr>
          <w:p w:rsidR="00E0216B" w:rsidRPr="00E0216B" w:rsidRDefault="00E0216B" w:rsidP="000B761E">
            <w:pPr>
              <w:jc w:val="both"/>
              <w:rPr>
                <w:sz w:val="28"/>
                <w:szCs w:val="28"/>
              </w:rPr>
            </w:pPr>
            <w:r w:rsidRPr="00E0216B">
              <w:rPr>
                <w:sz w:val="28"/>
                <w:szCs w:val="28"/>
              </w:rPr>
              <w:t>Наро-Фоминский район</w:t>
            </w:r>
          </w:p>
        </w:tc>
        <w:tc>
          <w:tcPr>
            <w:tcW w:w="2802" w:type="dxa"/>
            <w:shd w:val="clear" w:color="auto" w:fill="auto"/>
          </w:tcPr>
          <w:p w:rsidR="00E0216B" w:rsidRPr="00E0216B" w:rsidRDefault="00E0216B" w:rsidP="000B761E">
            <w:pPr>
              <w:jc w:val="center"/>
              <w:rPr>
                <w:sz w:val="28"/>
                <w:szCs w:val="28"/>
              </w:rPr>
            </w:pPr>
            <w:r w:rsidRPr="00E0216B">
              <w:rPr>
                <w:sz w:val="28"/>
                <w:szCs w:val="28"/>
              </w:rPr>
              <w:t>112,7</w:t>
            </w:r>
          </w:p>
        </w:tc>
      </w:tr>
      <w:tr w:rsidR="00942665" w:rsidRPr="00E0216B" w:rsidTr="00F519D9">
        <w:trPr>
          <w:jc w:val="center"/>
        </w:trPr>
        <w:tc>
          <w:tcPr>
            <w:tcW w:w="6768" w:type="dxa"/>
            <w:shd w:val="clear" w:color="auto" w:fill="auto"/>
          </w:tcPr>
          <w:p w:rsidR="00942665" w:rsidRPr="00E0216B" w:rsidRDefault="00942665" w:rsidP="00F519D9">
            <w:pPr>
              <w:jc w:val="both"/>
              <w:rPr>
                <w:b/>
                <w:sz w:val="28"/>
                <w:szCs w:val="28"/>
              </w:rPr>
            </w:pPr>
            <w:r w:rsidRPr="00E0216B">
              <w:rPr>
                <w:b/>
                <w:sz w:val="28"/>
                <w:szCs w:val="28"/>
              </w:rPr>
              <w:t>Рузский район</w:t>
            </w:r>
            <w:r w:rsidRPr="00E02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:rsidR="00942665" w:rsidRPr="00E0216B" w:rsidRDefault="001156AA" w:rsidP="00F519D9">
            <w:pPr>
              <w:jc w:val="center"/>
              <w:rPr>
                <w:b/>
                <w:sz w:val="28"/>
                <w:szCs w:val="28"/>
              </w:rPr>
            </w:pPr>
            <w:r w:rsidRPr="00E0216B">
              <w:rPr>
                <w:b/>
                <w:sz w:val="28"/>
                <w:szCs w:val="28"/>
              </w:rPr>
              <w:t>111,7</w:t>
            </w:r>
          </w:p>
        </w:tc>
      </w:tr>
      <w:tr w:rsidR="00942665" w:rsidRPr="00E0216B" w:rsidTr="00F519D9">
        <w:trPr>
          <w:jc w:val="center"/>
        </w:trPr>
        <w:tc>
          <w:tcPr>
            <w:tcW w:w="6768" w:type="dxa"/>
            <w:shd w:val="clear" w:color="auto" w:fill="auto"/>
          </w:tcPr>
          <w:p w:rsidR="00942665" w:rsidRPr="00E0216B" w:rsidRDefault="00942665" w:rsidP="00F519D9">
            <w:pPr>
              <w:jc w:val="both"/>
              <w:rPr>
                <w:sz w:val="28"/>
                <w:szCs w:val="28"/>
              </w:rPr>
            </w:pPr>
            <w:r w:rsidRPr="00E0216B">
              <w:rPr>
                <w:sz w:val="28"/>
                <w:szCs w:val="28"/>
              </w:rPr>
              <w:t>Одинцовский район</w:t>
            </w:r>
          </w:p>
        </w:tc>
        <w:tc>
          <w:tcPr>
            <w:tcW w:w="2802" w:type="dxa"/>
            <w:shd w:val="clear" w:color="auto" w:fill="auto"/>
          </w:tcPr>
          <w:p w:rsidR="00942665" w:rsidRPr="00E0216B" w:rsidRDefault="001156AA" w:rsidP="00F519D9">
            <w:pPr>
              <w:jc w:val="center"/>
              <w:rPr>
                <w:sz w:val="28"/>
                <w:szCs w:val="28"/>
              </w:rPr>
            </w:pPr>
            <w:r w:rsidRPr="00E0216B">
              <w:rPr>
                <w:sz w:val="28"/>
                <w:szCs w:val="28"/>
              </w:rPr>
              <w:t>105,7</w:t>
            </w:r>
          </w:p>
        </w:tc>
      </w:tr>
      <w:tr w:rsidR="00942665" w:rsidRPr="00E0216B" w:rsidTr="00F519D9">
        <w:trPr>
          <w:jc w:val="center"/>
        </w:trPr>
        <w:tc>
          <w:tcPr>
            <w:tcW w:w="6768" w:type="dxa"/>
            <w:shd w:val="clear" w:color="auto" w:fill="auto"/>
          </w:tcPr>
          <w:p w:rsidR="00942665" w:rsidRPr="00E0216B" w:rsidRDefault="00942665" w:rsidP="00F519D9">
            <w:pPr>
              <w:jc w:val="both"/>
              <w:rPr>
                <w:b/>
                <w:sz w:val="28"/>
                <w:szCs w:val="28"/>
              </w:rPr>
            </w:pPr>
            <w:r w:rsidRPr="00E0216B">
              <w:rPr>
                <w:sz w:val="28"/>
                <w:szCs w:val="28"/>
              </w:rPr>
              <w:t>Волоколамский район</w:t>
            </w:r>
          </w:p>
        </w:tc>
        <w:tc>
          <w:tcPr>
            <w:tcW w:w="2802" w:type="dxa"/>
            <w:shd w:val="clear" w:color="auto" w:fill="auto"/>
          </w:tcPr>
          <w:p w:rsidR="00942665" w:rsidRPr="00E0216B" w:rsidRDefault="00942665" w:rsidP="001156AA">
            <w:pPr>
              <w:jc w:val="center"/>
              <w:rPr>
                <w:sz w:val="28"/>
                <w:szCs w:val="28"/>
              </w:rPr>
            </w:pPr>
            <w:r w:rsidRPr="00E0216B">
              <w:rPr>
                <w:sz w:val="28"/>
                <w:szCs w:val="28"/>
              </w:rPr>
              <w:t>99,</w:t>
            </w:r>
            <w:r w:rsidR="001156AA" w:rsidRPr="00E0216B">
              <w:rPr>
                <w:sz w:val="28"/>
                <w:szCs w:val="28"/>
              </w:rPr>
              <w:t>3</w:t>
            </w:r>
          </w:p>
        </w:tc>
      </w:tr>
    </w:tbl>
    <w:p w:rsidR="00942665" w:rsidRDefault="00942665" w:rsidP="00485E17">
      <w:pPr>
        <w:ind w:firstLine="567"/>
        <w:jc w:val="both"/>
        <w:rPr>
          <w:sz w:val="32"/>
          <w:szCs w:val="32"/>
        </w:rPr>
      </w:pPr>
    </w:p>
    <w:p w:rsidR="003625D6" w:rsidRDefault="003625D6" w:rsidP="003625D6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6C315F">
        <w:rPr>
          <w:rFonts w:eastAsia="MS Mincho"/>
          <w:sz w:val="28"/>
          <w:szCs w:val="28"/>
        </w:rPr>
        <w:t>За 201</w:t>
      </w:r>
      <w:r w:rsidR="005C1743">
        <w:rPr>
          <w:rFonts w:eastAsia="MS Mincho"/>
          <w:sz w:val="28"/>
          <w:szCs w:val="28"/>
        </w:rPr>
        <w:t>4</w:t>
      </w:r>
      <w:r w:rsidRPr="006C315F">
        <w:rPr>
          <w:rFonts w:eastAsia="MS Mincho"/>
          <w:sz w:val="28"/>
          <w:szCs w:val="28"/>
        </w:rPr>
        <w:t xml:space="preserve"> год объем отгруженных товаров собственного производства, выполненных работ и услуг по </w:t>
      </w:r>
      <w:r w:rsidRPr="005C1743">
        <w:rPr>
          <w:rFonts w:eastAsia="MS Mincho"/>
          <w:b/>
          <w:i/>
          <w:sz w:val="28"/>
          <w:szCs w:val="28"/>
        </w:rPr>
        <w:t>промышленным видам</w:t>
      </w:r>
      <w:r w:rsidRPr="006C315F">
        <w:rPr>
          <w:rFonts w:eastAsia="MS Mincho"/>
          <w:sz w:val="28"/>
          <w:szCs w:val="28"/>
        </w:rPr>
        <w:t xml:space="preserve"> деятельности составил более </w:t>
      </w:r>
      <w:r w:rsidR="005C1743">
        <w:rPr>
          <w:rFonts w:eastAsia="MS Mincho"/>
          <w:sz w:val="28"/>
          <w:szCs w:val="28"/>
        </w:rPr>
        <w:t>100</w:t>
      </w:r>
      <w:r w:rsidRPr="006C315F">
        <w:rPr>
          <w:rFonts w:eastAsia="MS Mincho"/>
          <w:sz w:val="28"/>
          <w:szCs w:val="28"/>
        </w:rPr>
        <w:t xml:space="preserve"> млрд. рублей, что на </w:t>
      </w:r>
      <w:r w:rsidR="00FE30CE">
        <w:rPr>
          <w:rFonts w:eastAsia="MS Mincho"/>
          <w:sz w:val="28"/>
          <w:szCs w:val="28"/>
        </w:rPr>
        <w:t>11,4</w:t>
      </w:r>
      <w:r w:rsidR="005C1743">
        <w:rPr>
          <w:rFonts w:eastAsia="MS Mincho"/>
          <w:sz w:val="28"/>
          <w:szCs w:val="28"/>
        </w:rPr>
        <w:t>% превысило уровень 2013</w:t>
      </w:r>
      <w:r w:rsidRPr="006C315F">
        <w:rPr>
          <w:rFonts w:eastAsia="MS Mincho"/>
          <w:sz w:val="28"/>
          <w:szCs w:val="28"/>
        </w:rPr>
        <w:t xml:space="preserve"> года (или на </w:t>
      </w:r>
      <w:r w:rsidR="005C1743">
        <w:rPr>
          <w:rFonts w:eastAsia="MS Mincho"/>
          <w:sz w:val="28"/>
          <w:szCs w:val="28"/>
        </w:rPr>
        <w:t>10,3</w:t>
      </w:r>
      <w:r w:rsidRPr="006C315F">
        <w:rPr>
          <w:rFonts w:eastAsia="MS Mincho"/>
          <w:sz w:val="28"/>
          <w:szCs w:val="28"/>
        </w:rPr>
        <w:t xml:space="preserve"> млрд. рублей).</w:t>
      </w:r>
    </w:p>
    <w:p w:rsidR="000A6C98" w:rsidRPr="006C315F" w:rsidRDefault="00FE30CE" w:rsidP="003625D6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Объем </w:t>
      </w:r>
      <w:r w:rsidRPr="00FE30CE">
        <w:rPr>
          <w:rFonts w:eastAsia="MS Mincho"/>
          <w:b/>
          <w:i/>
          <w:sz w:val="28"/>
          <w:szCs w:val="28"/>
        </w:rPr>
        <w:t>высокотехнологичных и наукоемких</w:t>
      </w:r>
      <w:r>
        <w:rPr>
          <w:rFonts w:eastAsia="MS Mincho"/>
          <w:sz w:val="28"/>
          <w:szCs w:val="28"/>
        </w:rPr>
        <w:t xml:space="preserve"> производств в Рузском муниципальном районе в 2014 году составил 58,2 млрд. рублей, что на 14,6% выше уровня 2013 года.</w:t>
      </w:r>
    </w:p>
    <w:p w:rsidR="003625D6" w:rsidRPr="006C315F" w:rsidRDefault="000664FA" w:rsidP="003625D6">
      <w:pPr>
        <w:spacing w:line="360" w:lineRule="auto"/>
        <w:jc w:val="center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3625" cy="3448050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2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D6" w:rsidRPr="006C315F" w:rsidRDefault="003625D6" w:rsidP="003625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C315F">
        <w:rPr>
          <w:rFonts w:ascii="Times New Roman CYR" w:hAnsi="Times New Roman CYR" w:cs="Times New Roman CYR"/>
          <w:sz w:val="28"/>
          <w:szCs w:val="28"/>
        </w:rPr>
        <w:t>В</w:t>
      </w:r>
      <w:r w:rsidRPr="006C315F">
        <w:rPr>
          <w:sz w:val="28"/>
          <w:szCs w:val="28"/>
        </w:rPr>
        <w:t xml:space="preserve">едущую роль в промышленном производстве района занимает </w:t>
      </w:r>
      <w:r w:rsidRPr="006C315F">
        <w:rPr>
          <w:i/>
          <w:sz w:val="28"/>
          <w:szCs w:val="28"/>
        </w:rPr>
        <w:t>обрабатывающее производство</w:t>
      </w:r>
      <w:r w:rsidRPr="006C315F">
        <w:rPr>
          <w:b/>
          <w:i/>
          <w:sz w:val="28"/>
          <w:szCs w:val="28"/>
        </w:rPr>
        <w:t xml:space="preserve"> </w:t>
      </w:r>
      <w:r w:rsidRPr="006C315F">
        <w:rPr>
          <w:rFonts w:ascii="Times New Roman CYR" w:hAnsi="Times New Roman CYR" w:cs="Times New Roman CYR"/>
          <w:sz w:val="28"/>
          <w:szCs w:val="28"/>
        </w:rPr>
        <w:t>(производство машин и оборудования, строительная индустрия, пищевая промышленность и др.)</w:t>
      </w:r>
      <w:r w:rsidRPr="006C315F">
        <w:rPr>
          <w:sz w:val="28"/>
          <w:szCs w:val="28"/>
        </w:rPr>
        <w:t>,</w:t>
      </w:r>
      <w:r w:rsidRPr="006C315F">
        <w:rPr>
          <w:b/>
          <w:i/>
          <w:sz w:val="28"/>
          <w:szCs w:val="28"/>
        </w:rPr>
        <w:t xml:space="preserve"> </w:t>
      </w:r>
      <w:r w:rsidRPr="006C315F">
        <w:rPr>
          <w:sz w:val="28"/>
          <w:szCs w:val="28"/>
        </w:rPr>
        <w:t>на долю которого приходится 87,</w:t>
      </w:r>
      <w:r w:rsidR="00564F97">
        <w:rPr>
          <w:sz w:val="28"/>
          <w:szCs w:val="28"/>
        </w:rPr>
        <w:t>4</w:t>
      </w:r>
      <w:r w:rsidRPr="006C315F">
        <w:rPr>
          <w:sz w:val="28"/>
          <w:szCs w:val="28"/>
        </w:rPr>
        <w:t xml:space="preserve">% от общего объема крупных и средних предприятий района или </w:t>
      </w:r>
      <w:r w:rsidR="00564F97">
        <w:rPr>
          <w:sz w:val="28"/>
          <w:szCs w:val="28"/>
        </w:rPr>
        <w:t>97,4</w:t>
      </w:r>
      <w:r w:rsidRPr="006C315F">
        <w:rPr>
          <w:sz w:val="28"/>
          <w:szCs w:val="28"/>
        </w:rPr>
        <w:t xml:space="preserve"> млрд. рублей, а темп его роста составил </w:t>
      </w:r>
      <w:r w:rsidR="00564F97">
        <w:rPr>
          <w:sz w:val="28"/>
          <w:szCs w:val="28"/>
        </w:rPr>
        <w:t>112</w:t>
      </w:r>
      <w:r w:rsidRPr="006C315F">
        <w:rPr>
          <w:sz w:val="28"/>
          <w:szCs w:val="28"/>
        </w:rPr>
        <w:t xml:space="preserve">% (темп роста по Московской области </w:t>
      </w:r>
      <w:r w:rsidR="00146175">
        <w:rPr>
          <w:sz w:val="28"/>
          <w:szCs w:val="28"/>
        </w:rPr>
        <w:t>111</w:t>
      </w:r>
      <w:r w:rsidRPr="006C315F">
        <w:rPr>
          <w:sz w:val="28"/>
          <w:szCs w:val="28"/>
        </w:rPr>
        <w:t>%).</w:t>
      </w:r>
    </w:p>
    <w:p w:rsidR="003625D6" w:rsidRPr="006C315F" w:rsidRDefault="003625D6" w:rsidP="003625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C315F">
        <w:rPr>
          <w:sz w:val="28"/>
          <w:szCs w:val="28"/>
        </w:rPr>
        <w:t xml:space="preserve">На долю </w:t>
      </w:r>
      <w:r w:rsidRPr="006C315F">
        <w:rPr>
          <w:i/>
          <w:sz w:val="28"/>
          <w:szCs w:val="28"/>
        </w:rPr>
        <w:t>добывающей промышленности</w:t>
      </w:r>
      <w:r w:rsidRPr="006C315F">
        <w:rPr>
          <w:sz w:val="28"/>
          <w:szCs w:val="28"/>
        </w:rPr>
        <w:t xml:space="preserve"> приходится 2,</w:t>
      </w:r>
      <w:r w:rsidR="00985D93">
        <w:rPr>
          <w:sz w:val="28"/>
          <w:szCs w:val="28"/>
        </w:rPr>
        <w:t>2</w:t>
      </w:r>
      <w:r w:rsidRPr="006C315F">
        <w:rPr>
          <w:sz w:val="28"/>
          <w:szCs w:val="28"/>
        </w:rPr>
        <w:t>% от общего объема производства крупных и средних предприятий района. В денежном выражении ее оборот составил 2,</w:t>
      </w:r>
      <w:r w:rsidR="00985D93">
        <w:rPr>
          <w:sz w:val="28"/>
          <w:szCs w:val="28"/>
        </w:rPr>
        <w:t>4</w:t>
      </w:r>
      <w:r w:rsidRPr="006C315F">
        <w:rPr>
          <w:sz w:val="28"/>
          <w:szCs w:val="28"/>
        </w:rPr>
        <w:t xml:space="preserve"> млрд. рублей. В сравнении с аналогичным периодом прошлого года </w:t>
      </w:r>
      <w:r w:rsidR="00985D93">
        <w:rPr>
          <w:sz w:val="28"/>
          <w:szCs w:val="28"/>
        </w:rPr>
        <w:t>снизился</w:t>
      </w:r>
      <w:r w:rsidRPr="006C315F">
        <w:rPr>
          <w:sz w:val="28"/>
          <w:szCs w:val="28"/>
        </w:rPr>
        <w:t xml:space="preserve"> на </w:t>
      </w:r>
      <w:r w:rsidR="00985D93">
        <w:rPr>
          <w:sz w:val="28"/>
          <w:szCs w:val="28"/>
        </w:rPr>
        <w:t>2,9</w:t>
      </w:r>
      <w:r w:rsidRPr="006C315F">
        <w:rPr>
          <w:sz w:val="28"/>
          <w:szCs w:val="28"/>
        </w:rPr>
        <w:t xml:space="preserve">% </w:t>
      </w:r>
      <w:r w:rsidR="00985D93">
        <w:rPr>
          <w:sz w:val="28"/>
          <w:szCs w:val="28"/>
        </w:rPr>
        <w:t>.</w:t>
      </w:r>
    </w:p>
    <w:p w:rsidR="008531B7" w:rsidRPr="005562DB" w:rsidRDefault="003625D6" w:rsidP="005562DB">
      <w:pPr>
        <w:ind w:firstLine="567"/>
        <w:jc w:val="both"/>
        <w:rPr>
          <w:sz w:val="28"/>
          <w:szCs w:val="28"/>
        </w:rPr>
      </w:pPr>
      <w:r w:rsidRPr="006C315F">
        <w:rPr>
          <w:sz w:val="28"/>
          <w:szCs w:val="28"/>
        </w:rPr>
        <w:t xml:space="preserve">Объем отгруженной продукции предприятий </w:t>
      </w:r>
      <w:r w:rsidRPr="006C315F">
        <w:rPr>
          <w:i/>
          <w:sz w:val="28"/>
          <w:szCs w:val="28"/>
        </w:rPr>
        <w:t>производства и распределения электр</w:t>
      </w:r>
      <w:r w:rsidRPr="006C315F">
        <w:rPr>
          <w:i/>
          <w:sz w:val="28"/>
          <w:szCs w:val="28"/>
        </w:rPr>
        <w:t>о</w:t>
      </w:r>
      <w:r w:rsidRPr="006C315F">
        <w:rPr>
          <w:i/>
          <w:sz w:val="28"/>
          <w:szCs w:val="28"/>
        </w:rPr>
        <w:t>энергии, газа и воды</w:t>
      </w:r>
      <w:r w:rsidRPr="006C315F">
        <w:rPr>
          <w:sz w:val="28"/>
          <w:szCs w:val="28"/>
        </w:rPr>
        <w:t xml:space="preserve">, </w:t>
      </w:r>
      <w:r w:rsidR="009C5FE5">
        <w:rPr>
          <w:sz w:val="28"/>
          <w:szCs w:val="28"/>
        </w:rPr>
        <w:t>снизился по сравнению с 2013</w:t>
      </w:r>
      <w:r w:rsidRPr="006C315F">
        <w:rPr>
          <w:sz w:val="28"/>
          <w:szCs w:val="28"/>
        </w:rPr>
        <w:t xml:space="preserve"> г</w:t>
      </w:r>
      <w:r w:rsidR="005562DB">
        <w:rPr>
          <w:sz w:val="28"/>
          <w:szCs w:val="28"/>
        </w:rPr>
        <w:t>одом</w:t>
      </w:r>
      <w:r w:rsidRPr="006C315F">
        <w:rPr>
          <w:sz w:val="28"/>
          <w:szCs w:val="28"/>
        </w:rPr>
        <w:t xml:space="preserve"> на </w:t>
      </w:r>
      <w:r w:rsidR="009C5FE5">
        <w:rPr>
          <w:sz w:val="28"/>
          <w:szCs w:val="28"/>
        </w:rPr>
        <w:t>7,6</w:t>
      </w:r>
      <w:r w:rsidRPr="006C315F">
        <w:rPr>
          <w:sz w:val="28"/>
          <w:szCs w:val="28"/>
        </w:rPr>
        <w:t xml:space="preserve">% и составил </w:t>
      </w:r>
      <w:r w:rsidR="009C5FE5">
        <w:rPr>
          <w:sz w:val="28"/>
          <w:szCs w:val="28"/>
        </w:rPr>
        <w:t>810</w:t>
      </w:r>
      <w:r w:rsidR="005562DB">
        <w:rPr>
          <w:sz w:val="28"/>
          <w:szCs w:val="28"/>
        </w:rPr>
        <w:t xml:space="preserve"> млн. рублей</w:t>
      </w:r>
      <w:r w:rsidR="009C5FE5">
        <w:rPr>
          <w:sz w:val="28"/>
          <w:szCs w:val="28"/>
        </w:rPr>
        <w:t>.</w:t>
      </w:r>
    </w:p>
    <w:p w:rsidR="003625D6" w:rsidRPr="00F7568A" w:rsidRDefault="003625D6" w:rsidP="003625D6">
      <w:pPr>
        <w:ind w:firstLine="567"/>
        <w:contextualSpacing/>
        <w:jc w:val="both"/>
        <w:rPr>
          <w:sz w:val="28"/>
        </w:rPr>
      </w:pPr>
      <w:r w:rsidRPr="00F7568A">
        <w:rPr>
          <w:sz w:val="28"/>
          <w:szCs w:val="28"/>
        </w:rPr>
        <w:t>Потребительский рынок является одной из приоритетных бюджетообразующих отраслей эконом</w:t>
      </w:r>
      <w:r w:rsidRPr="00F7568A">
        <w:rPr>
          <w:sz w:val="28"/>
          <w:szCs w:val="28"/>
        </w:rPr>
        <w:t>и</w:t>
      </w:r>
      <w:r w:rsidRPr="00F7568A">
        <w:rPr>
          <w:sz w:val="28"/>
          <w:szCs w:val="28"/>
        </w:rPr>
        <w:t>ки района.</w:t>
      </w:r>
    </w:p>
    <w:p w:rsidR="003625D6" w:rsidRPr="00AC79C4" w:rsidRDefault="003625D6" w:rsidP="003625D6">
      <w:pPr>
        <w:pStyle w:val="30"/>
        <w:spacing w:after="0"/>
        <w:ind w:left="0" w:firstLine="567"/>
        <w:contextualSpacing/>
        <w:jc w:val="both"/>
        <w:rPr>
          <w:sz w:val="28"/>
          <w:szCs w:val="28"/>
        </w:rPr>
      </w:pPr>
      <w:r w:rsidRPr="00AC79C4">
        <w:rPr>
          <w:sz w:val="28"/>
          <w:szCs w:val="28"/>
        </w:rPr>
        <w:t xml:space="preserve">Потребительская сфера Рузского муниципального района объединяет около </w:t>
      </w:r>
      <w:r w:rsidR="002076E7" w:rsidRPr="00AC79C4">
        <w:rPr>
          <w:sz w:val="28"/>
          <w:szCs w:val="28"/>
        </w:rPr>
        <w:t>500</w:t>
      </w:r>
      <w:r w:rsidRPr="00AC79C4">
        <w:rPr>
          <w:sz w:val="28"/>
          <w:szCs w:val="28"/>
        </w:rPr>
        <w:t xml:space="preserve"> юридических лиц и более </w:t>
      </w:r>
      <w:r w:rsidR="002076E7" w:rsidRPr="00AC79C4">
        <w:rPr>
          <w:sz w:val="28"/>
          <w:szCs w:val="28"/>
        </w:rPr>
        <w:t>1300</w:t>
      </w:r>
      <w:r w:rsidRPr="00AC79C4">
        <w:rPr>
          <w:sz w:val="28"/>
          <w:szCs w:val="28"/>
        </w:rPr>
        <w:t xml:space="preserve"> индивидуальных предпринимателей из чи</w:t>
      </w:r>
      <w:r w:rsidRPr="00AC79C4">
        <w:rPr>
          <w:sz w:val="28"/>
          <w:szCs w:val="28"/>
        </w:rPr>
        <w:t>с</w:t>
      </w:r>
      <w:r w:rsidRPr="00AC79C4">
        <w:rPr>
          <w:sz w:val="28"/>
          <w:szCs w:val="28"/>
        </w:rPr>
        <w:t>ла хозяйствующих субъектов.</w:t>
      </w:r>
    </w:p>
    <w:p w:rsidR="003625D6" w:rsidRPr="006C315F" w:rsidRDefault="003625D6" w:rsidP="003625D6">
      <w:pPr>
        <w:ind w:firstLine="567"/>
        <w:contextualSpacing/>
        <w:jc w:val="both"/>
        <w:rPr>
          <w:sz w:val="20"/>
          <w:szCs w:val="20"/>
        </w:rPr>
      </w:pPr>
      <w:r w:rsidRPr="006C315F">
        <w:rPr>
          <w:sz w:val="28"/>
          <w:szCs w:val="28"/>
        </w:rPr>
        <w:t>В 201</w:t>
      </w:r>
      <w:r w:rsidR="00E72DF6">
        <w:rPr>
          <w:sz w:val="28"/>
          <w:szCs w:val="28"/>
        </w:rPr>
        <w:t>4</w:t>
      </w:r>
      <w:r w:rsidRPr="006C315F">
        <w:rPr>
          <w:sz w:val="28"/>
          <w:szCs w:val="28"/>
        </w:rPr>
        <w:t xml:space="preserve"> году товарооборот </w:t>
      </w:r>
      <w:r w:rsidRPr="004F0DE2">
        <w:rPr>
          <w:b/>
          <w:i/>
          <w:sz w:val="28"/>
          <w:szCs w:val="28"/>
        </w:rPr>
        <w:t>оптовой торговли</w:t>
      </w:r>
      <w:r w:rsidRPr="006C315F">
        <w:rPr>
          <w:sz w:val="28"/>
          <w:szCs w:val="28"/>
        </w:rPr>
        <w:t xml:space="preserve"> крупных и средних предприятий</w:t>
      </w:r>
      <w:r w:rsidR="00235A84">
        <w:rPr>
          <w:sz w:val="28"/>
          <w:szCs w:val="28"/>
        </w:rPr>
        <w:t xml:space="preserve"> </w:t>
      </w:r>
      <w:r w:rsidR="00235A84" w:rsidRPr="006C315F">
        <w:rPr>
          <w:sz w:val="28"/>
          <w:szCs w:val="28"/>
        </w:rPr>
        <w:t>района</w:t>
      </w:r>
      <w:r w:rsidR="00235A84">
        <w:rPr>
          <w:sz w:val="28"/>
          <w:szCs w:val="28"/>
        </w:rPr>
        <w:t xml:space="preserve"> остался на уровне 2013 года и </w:t>
      </w:r>
      <w:r w:rsidRPr="006C315F">
        <w:rPr>
          <w:sz w:val="28"/>
          <w:szCs w:val="28"/>
        </w:rPr>
        <w:t>составил 27,</w:t>
      </w:r>
      <w:r w:rsidR="00E72DF6">
        <w:rPr>
          <w:sz w:val="28"/>
          <w:szCs w:val="28"/>
        </w:rPr>
        <w:t>4</w:t>
      </w:r>
      <w:r w:rsidR="00235A84">
        <w:rPr>
          <w:sz w:val="28"/>
          <w:szCs w:val="28"/>
        </w:rPr>
        <w:t xml:space="preserve"> млрд. рублей</w:t>
      </w:r>
      <w:r w:rsidRPr="006C315F">
        <w:rPr>
          <w:sz w:val="28"/>
          <w:szCs w:val="28"/>
        </w:rPr>
        <w:t xml:space="preserve">; </w:t>
      </w:r>
      <w:r w:rsidRPr="004F0DE2">
        <w:rPr>
          <w:b/>
          <w:i/>
          <w:sz w:val="28"/>
          <w:szCs w:val="28"/>
        </w:rPr>
        <w:t>розничной торговли</w:t>
      </w:r>
      <w:r w:rsidRPr="006C315F">
        <w:rPr>
          <w:sz w:val="28"/>
          <w:szCs w:val="28"/>
        </w:rPr>
        <w:t xml:space="preserve"> –</w:t>
      </w:r>
      <w:r w:rsidR="00F7568A">
        <w:rPr>
          <w:sz w:val="28"/>
          <w:szCs w:val="28"/>
        </w:rPr>
        <w:t>3</w:t>
      </w:r>
      <w:r w:rsidRPr="006C315F">
        <w:rPr>
          <w:sz w:val="28"/>
          <w:szCs w:val="28"/>
        </w:rPr>
        <w:t xml:space="preserve"> </w:t>
      </w:r>
      <w:r w:rsidRPr="006C315F">
        <w:rPr>
          <w:bCs/>
          <w:sz w:val="28"/>
          <w:szCs w:val="28"/>
        </w:rPr>
        <w:t xml:space="preserve">млрд.  рублей (темп роста - </w:t>
      </w:r>
      <w:r w:rsidRPr="006C315F">
        <w:rPr>
          <w:sz w:val="28"/>
          <w:szCs w:val="28"/>
        </w:rPr>
        <w:t xml:space="preserve"> </w:t>
      </w:r>
      <w:r w:rsidR="00F7568A">
        <w:rPr>
          <w:sz w:val="28"/>
          <w:szCs w:val="28"/>
        </w:rPr>
        <w:t>134</w:t>
      </w:r>
      <w:r w:rsidRPr="006C315F">
        <w:rPr>
          <w:sz w:val="28"/>
          <w:szCs w:val="28"/>
        </w:rPr>
        <w:t xml:space="preserve">%); </w:t>
      </w:r>
      <w:r w:rsidRPr="004F0DE2">
        <w:rPr>
          <w:b/>
          <w:i/>
          <w:sz w:val="28"/>
          <w:szCs w:val="28"/>
        </w:rPr>
        <w:t>объем платных услуг населения</w:t>
      </w:r>
      <w:r w:rsidRPr="004F0DE2">
        <w:rPr>
          <w:i/>
          <w:sz w:val="28"/>
          <w:szCs w:val="28"/>
        </w:rPr>
        <w:t xml:space="preserve"> </w:t>
      </w:r>
      <w:r w:rsidR="00F7568A">
        <w:rPr>
          <w:sz w:val="28"/>
          <w:szCs w:val="28"/>
        </w:rPr>
        <w:t>составил более</w:t>
      </w:r>
      <w:r>
        <w:rPr>
          <w:sz w:val="28"/>
          <w:szCs w:val="28"/>
        </w:rPr>
        <w:t xml:space="preserve"> </w:t>
      </w:r>
      <w:r w:rsidRPr="006C315F">
        <w:rPr>
          <w:sz w:val="28"/>
          <w:szCs w:val="28"/>
        </w:rPr>
        <w:t xml:space="preserve">1 млрд. рублей (темп роста </w:t>
      </w:r>
      <w:r w:rsidR="00235A84">
        <w:rPr>
          <w:sz w:val="28"/>
          <w:szCs w:val="28"/>
        </w:rPr>
        <w:t>- 101</w:t>
      </w:r>
      <w:r w:rsidRPr="006C315F">
        <w:rPr>
          <w:sz w:val="28"/>
          <w:szCs w:val="28"/>
        </w:rPr>
        <w:t>%).</w:t>
      </w:r>
    </w:p>
    <w:p w:rsidR="003625D6" w:rsidRDefault="003625D6" w:rsidP="003625D6">
      <w:pPr>
        <w:spacing w:line="360" w:lineRule="auto"/>
        <w:contextualSpacing/>
        <w:jc w:val="right"/>
        <w:rPr>
          <w:sz w:val="20"/>
          <w:szCs w:val="20"/>
        </w:rPr>
      </w:pPr>
    </w:p>
    <w:p w:rsidR="003625D6" w:rsidRPr="006C315F" w:rsidRDefault="000664FA" w:rsidP="003625D6">
      <w:pPr>
        <w:spacing w:line="360" w:lineRule="auto"/>
        <w:ind w:left="-709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3150" cy="2543175"/>
            <wp:effectExtent l="1905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r="-31" b="-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D6" w:rsidRPr="00E61C48" w:rsidRDefault="003625D6" w:rsidP="004E4115">
      <w:pPr>
        <w:tabs>
          <w:tab w:val="left" w:pos="567"/>
          <w:tab w:val="left" w:pos="1080"/>
        </w:tabs>
        <w:ind w:firstLine="567"/>
        <w:contextualSpacing/>
        <w:jc w:val="both"/>
        <w:rPr>
          <w:sz w:val="28"/>
          <w:szCs w:val="28"/>
        </w:rPr>
      </w:pPr>
      <w:r w:rsidRPr="00E61C48">
        <w:rPr>
          <w:sz w:val="28"/>
          <w:szCs w:val="28"/>
        </w:rPr>
        <w:t>Оптовая торговля является основной составляющей в структуре потр</w:t>
      </w:r>
      <w:r w:rsidRPr="00E61C48">
        <w:rPr>
          <w:sz w:val="28"/>
          <w:szCs w:val="28"/>
        </w:rPr>
        <w:t>е</w:t>
      </w:r>
      <w:r w:rsidRPr="00E61C48">
        <w:rPr>
          <w:sz w:val="28"/>
          <w:szCs w:val="28"/>
        </w:rPr>
        <w:t>бительского рынка района. Согласно представленной диаграмме, ее доля в 201</w:t>
      </w:r>
      <w:r w:rsidR="00EC3340" w:rsidRPr="00E61C48">
        <w:rPr>
          <w:sz w:val="28"/>
          <w:szCs w:val="28"/>
        </w:rPr>
        <w:t>4</w:t>
      </w:r>
      <w:r w:rsidRPr="00E61C48">
        <w:rPr>
          <w:sz w:val="28"/>
          <w:szCs w:val="28"/>
        </w:rPr>
        <w:t xml:space="preserve"> году составила </w:t>
      </w:r>
      <w:r w:rsidR="00EC3340" w:rsidRPr="00E61C48">
        <w:rPr>
          <w:sz w:val="28"/>
          <w:szCs w:val="28"/>
        </w:rPr>
        <w:t>87</w:t>
      </w:r>
      <w:r w:rsidRPr="00E61C48">
        <w:rPr>
          <w:sz w:val="28"/>
          <w:szCs w:val="28"/>
        </w:rPr>
        <w:t>%.  Доля розничной торговли в стру</w:t>
      </w:r>
      <w:r w:rsidR="00EC3340" w:rsidRPr="00E61C48">
        <w:rPr>
          <w:sz w:val="28"/>
          <w:szCs w:val="28"/>
        </w:rPr>
        <w:t>ктуре потребительского рынка – 10</w:t>
      </w:r>
      <w:r w:rsidRPr="00E61C48">
        <w:rPr>
          <w:sz w:val="28"/>
          <w:szCs w:val="28"/>
        </w:rPr>
        <w:t>%,  доля платных услуг составила 3%.</w:t>
      </w:r>
    </w:p>
    <w:p w:rsidR="007E7335" w:rsidRDefault="007E7335" w:rsidP="007E7335">
      <w:pPr>
        <w:ind w:firstLine="567"/>
        <w:jc w:val="both"/>
        <w:rPr>
          <w:sz w:val="28"/>
          <w:szCs w:val="28"/>
        </w:rPr>
      </w:pPr>
      <w:r w:rsidRPr="007E7335">
        <w:rPr>
          <w:sz w:val="28"/>
          <w:szCs w:val="28"/>
        </w:rPr>
        <w:t xml:space="preserve">Важнейший приоритет для района - инвестиционное развитие. Поэтому одной из задач Концепции развития района является создание системы документов муниципального управления, нацеленных на обеспечение инвестиционной привлекательности территории. </w:t>
      </w:r>
    </w:p>
    <w:p w:rsidR="0018238C" w:rsidRPr="007E7335" w:rsidRDefault="0018238C" w:rsidP="007E73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основной капитал за счет всех источников финансирования в 2014 году составил </w:t>
      </w:r>
      <w:r w:rsidR="00543730">
        <w:rPr>
          <w:sz w:val="28"/>
          <w:szCs w:val="28"/>
        </w:rPr>
        <w:t>9,3</w:t>
      </w:r>
      <w:r>
        <w:rPr>
          <w:sz w:val="28"/>
          <w:szCs w:val="28"/>
        </w:rPr>
        <w:t xml:space="preserve"> млрд. рублей, что соответствует </w:t>
      </w:r>
      <w:r w:rsidR="00A20EAE">
        <w:rPr>
          <w:sz w:val="28"/>
          <w:szCs w:val="28"/>
        </w:rPr>
        <w:t xml:space="preserve">оценке при </w:t>
      </w:r>
      <w:r w:rsidR="00474A81">
        <w:rPr>
          <w:sz w:val="28"/>
          <w:szCs w:val="28"/>
        </w:rPr>
        <w:t>разработке и утверждении</w:t>
      </w:r>
      <w:r w:rsidR="00A20EAE">
        <w:rPr>
          <w:sz w:val="28"/>
          <w:szCs w:val="28"/>
        </w:rPr>
        <w:t xml:space="preserve"> </w:t>
      </w:r>
      <w:r w:rsidR="00FC0B35">
        <w:rPr>
          <w:sz w:val="28"/>
          <w:szCs w:val="28"/>
        </w:rPr>
        <w:t>прогноз</w:t>
      </w:r>
      <w:r w:rsidR="00A20EAE">
        <w:rPr>
          <w:sz w:val="28"/>
          <w:szCs w:val="28"/>
        </w:rPr>
        <w:t>а социально-экономического развития района на 2014-2016гг.</w:t>
      </w:r>
    </w:p>
    <w:p w:rsidR="007E7335" w:rsidRPr="007E7335" w:rsidRDefault="007E7335" w:rsidP="007E7335">
      <w:pPr>
        <w:ind w:firstLine="567"/>
        <w:jc w:val="both"/>
        <w:rPr>
          <w:sz w:val="28"/>
          <w:szCs w:val="28"/>
        </w:rPr>
      </w:pPr>
      <w:r w:rsidRPr="007E7335">
        <w:rPr>
          <w:sz w:val="28"/>
          <w:szCs w:val="28"/>
        </w:rPr>
        <w:t>Для создания благоприятных условий по реализации инвестиционных проектов постановлением администрации района в ноябре прошлого года создан Инвестиционный совет.</w:t>
      </w:r>
    </w:p>
    <w:p w:rsidR="007E7335" w:rsidRPr="007E7335" w:rsidRDefault="007E7335" w:rsidP="007E7335">
      <w:pPr>
        <w:ind w:firstLine="567"/>
        <w:jc w:val="both"/>
        <w:rPr>
          <w:sz w:val="28"/>
          <w:szCs w:val="28"/>
        </w:rPr>
      </w:pPr>
      <w:r w:rsidRPr="007E7335">
        <w:rPr>
          <w:sz w:val="28"/>
          <w:szCs w:val="28"/>
        </w:rPr>
        <w:t xml:space="preserve">Реализуется муниципальная </w:t>
      </w:r>
      <w:r>
        <w:rPr>
          <w:sz w:val="28"/>
          <w:szCs w:val="28"/>
        </w:rPr>
        <w:t>под</w:t>
      </w:r>
      <w:r w:rsidRPr="007E7335">
        <w:rPr>
          <w:sz w:val="28"/>
          <w:szCs w:val="28"/>
        </w:rPr>
        <w:t>программа «Формирование инвестиционной привлекательности Рузского муниципального района в 2015-2019 гг.».</w:t>
      </w:r>
    </w:p>
    <w:p w:rsidR="007E7335" w:rsidRPr="007E7335" w:rsidRDefault="007E7335" w:rsidP="007E7335">
      <w:pPr>
        <w:ind w:firstLine="567"/>
        <w:jc w:val="both"/>
        <w:rPr>
          <w:sz w:val="28"/>
          <w:szCs w:val="28"/>
        </w:rPr>
      </w:pPr>
      <w:r w:rsidRPr="007E7335">
        <w:rPr>
          <w:sz w:val="28"/>
          <w:szCs w:val="28"/>
        </w:rPr>
        <w:t>В апреле 2014 года разработан и утвержден Инвестиционный паспорт Рузского муниципального района, в который вошли 36</w:t>
      </w:r>
      <w:r w:rsidRPr="007E7335">
        <w:rPr>
          <w:b/>
          <w:sz w:val="28"/>
          <w:szCs w:val="28"/>
        </w:rPr>
        <w:t xml:space="preserve"> </w:t>
      </w:r>
      <w:r w:rsidRPr="007E7335">
        <w:rPr>
          <w:sz w:val="28"/>
          <w:szCs w:val="28"/>
        </w:rPr>
        <w:t>проектов социально-экономической и рекреационной направленности и 23 земельных участка для перспективного инвестиционного развития.</w:t>
      </w:r>
    </w:p>
    <w:p w:rsidR="007E7335" w:rsidRPr="007E7335" w:rsidRDefault="007E7335" w:rsidP="007E7335">
      <w:pPr>
        <w:ind w:firstLine="567"/>
        <w:jc w:val="both"/>
        <w:rPr>
          <w:sz w:val="28"/>
          <w:szCs w:val="28"/>
        </w:rPr>
      </w:pPr>
      <w:r w:rsidRPr="007E7335">
        <w:rPr>
          <w:sz w:val="28"/>
          <w:szCs w:val="28"/>
        </w:rPr>
        <w:t xml:space="preserve">На территории района создан индустриальный парк «Промышленный квартал Металлер» в </w:t>
      </w:r>
      <w:r w:rsidRPr="007E7335">
        <w:rPr>
          <w:color w:val="000000"/>
          <w:sz w:val="28"/>
          <w:szCs w:val="28"/>
        </w:rPr>
        <w:t>сп Колюбакинское</w:t>
      </w:r>
      <w:r w:rsidRPr="007E7335">
        <w:rPr>
          <w:sz w:val="28"/>
          <w:szCs w:val="28"/>
        </w:rPr>
        <w:t xml:space="preserve"> с объемом инвестиций 367 млн. рублей, где осуществляют деятельность 15 компаний и планируют еще 50. Планируемое количество новых рабочих мест 300-350. </w:t>
      </w:r>
    </w:p>
    <w:p w:rsidR="00A3285F" w:rsidRPr="007E7335" w:rsidRDefault="00A3285F" w:rsidP="007E7335">
      <w:pPr>
        <w:ind w:firstLine="567"/>
        <w:contextualSpacing/>
        <w:jc w:val="both"/>
        <w:rPr>
          <w:sz w:val="28"/>
          <w:szCs w:val="28"/>
        </w:rPr>
      </w:pPr>
      <w:r w:rsidRPr="007E7335">
        <w:rPr>
          <w:sz w:val="28"/>
          <w:szCs w:val="28"/>
        </w:rPr>
        <w:t xml:space="preserve">Заключено соглашение с </w:t>
      </w:r>
      <w:r w:rsidR="007E7335" w:rsidRPr="007E7335">
        <w:rPr>
          <w:sz w:val="28"/>
          <w:szCs w:val="28"/>
        </w:rPr>
        <w:t xml:space="preserve">Корпорацией развития Московской области </w:t>
      </w:r>
      <w:r w:rsidRPr="007E7335">
        <w:rPr>
          <w:sz w:val="28"/>
          <w:szCs w:val="28"/>
        </w:rPr>
        <w:t>по вопросам учета и сопровождения инвестиционных проектов.</w:t>
      </w:r>
    </w:p>
    <w:p w:rsidR="00A3285F" w:rsidRDefault="00A3285F" w:rsidP="00590D45">
      <w:pPr>
        <w:jc w:val="both"/>
        <w:rPr>
          <w:sz w:val="26"/>
          <w:szCs w:val="26"/>
        </w:rPr>
      </w:pPr>
    </w:p>
    <w:p w:rsidR="00B76097" w:rsidRDefault="00B76097" w:rsidP="00590D45">
      <w:pPr>
        <w:jc w:val="both"/>
        <w:rPr>
          <w:sz w:val="26"/>
          <w:szCs w:val="26"/>
        </w:rPr>
      </w:pPr>
    </w:p>
    <w:p w:rsidR="00B76097" w:rsidRDefault="00B76097" w:rsidP="00590D45">
      <w:pPr>
        <w:jc w:val="both"/>
        <w:rPr>
          <w:sz w:val="26"/>
          <w:szCs w:val="26"/>
        </w:rPr>
      </w:pPr>
    </w:p>
    <w:p w:rsidR="00B76097" w:rsidRDefault="00B76097" w:rsidP="00590D45">
      <w:pPr>
        <w:jc w:val="both"/>
        <w:rPr>
          <w:sz w:val="26"/>
          <w:szCs w:val="26"/>
        </w:rPr>
      </w:pPr>
    </w:p>
    <w:p w:rsidR="007F0AFB" w:rsidRPr="007E7335" w:rsidRDefault="007F0AFB" w:rsidP="00590D45">
      <w:pPr>
        <w:jc w:val="both"/>
        <w:rPr>
          <w:sz w:val="26"/>
          <w:szCs w:val="26"/>
        </w:rPr>
      </w:pPr>
    </w:p>
    <w:p w:rsidR="008531B7" w:rsidRPr="001F789E" w:rsidRDefault="008531B7" w:rsidP="001D11C0">
      <w:pPr>
        <w:numPr>
          <w:ilvl w:val="0"/>
          <w:numId w:val="42"/>
        </w:numPr>
        <w:jc w:val="center"/>
        <w:rPr>
          <w:b/>
          <w:sz w:val="28"/>
          <w:szCs w:val="28"/>
        </w:rPr>
      </w:pPr>
      <w:r w:rsidRPr="001F789E">
        <w:rPr>
          <w:b/>
          <w:sz w:val="28"/>
          <w:szCs w:val="28"/>
        </w:rPr>
        <w:lastRenderedPageBreak/>
        <w:t>Экономическое развитие</w:t>
      </w:r>
    </w:p>
    <w:p w:rsidR="00DA3CDE" w:rsidRPr="001F789E" w:rsidRDefault="00DA3CDE" w:rsidP="00DA3CDE">
      <w:pPr>
        <w:ind w:left="927"/>
        <w:rPr>
          <w:b/>
          <w:sz w:val="28"/>
          <w:szCs w:val="28"/>
        </w:rPr>
      </w:pPr>
    </w:p>
    <w:p w:rsidR="00DA3CDE" w:rsidRDefault="00DA3CDE" w:rsidP="00087B0F">
      <w:pPr>
        <w:ind w:firstLine="567"/>
        <w:rPr>
          <w:b/>
          <w:i/>
          <w:sz w:val="28"/>
          <w:szCs w:val="28"/>
        </w:rPr>
      </w:pPr>
      <w:r w:rsidRPr="001F789E">
        <w:rPr>
          <w:b/>
          <w:i/>
          <w:sz w:val="28"/>
          <w:szCs w:val="28"/>
        </w:rPr>
        <w:t>Развитие малого и среднего предпринимательства</w:t>
      </w:r>
    </w:p>
    <w:p w:rsidR="004B0884" w:rsidRPr="001F789E" w:rsidRDefault="004B0884" w:rsidP="00087B0F">
      <w:pPr>
        <w:ind w:firstLine="567"/>
        <w:rPr>
          <w:b/>
          <w:i/>
          <w:sz w:val="28"/>
          <w:szCs w:val="28"/>
        </w:rPr>
      </w:pPr>
    </w:p>
    <w:p w:rsidR="004B0884" w:rsidRDefault="004B0884" w:rsidP="004B088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Рузском муниципальном районе особое внимание уделяется вопросам развития и поддержки малого и среднего предпринимательства.</w:t>
      </w:r>
    </w:p>
    <w:p w:rsidR="004B0884" w:rsidRDefault="004B0884" w:rsidP="004B088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Рост показателей оценки эффективности деятельности органов местного самоуправления Рузского муниципального района связан с положительной динамикой социально-экономического развития малого и среднего предпринимательства, созданием на территории района благоприятных условий развития малого бизнеса.</w:t>
      </w:r>
    </w:p>
    <w:p w:rsidR="004B0884" w:rsidRPr="006D38D7" w:rsidRDefault="004B0884" w:rsidP="004B0884">
      <w:pPr>
        <w:ind w:firstLine="567"/>
        <w:jc w:val="both"/>
        <w:rPr>
          <w:sz w:val="28"/>
          <w:szCs w:val="28"/>
        </w:rPr>
      </w:pPr>
      <w:r w:rsidRPr="006D38D7">
        <w:rPr>
          <w:sz w:val="28"/>
          <w:szCs w:val="28"/>
        </w:rPr>
        <w:t>За 2014 год в Рузском муниципальном районе зарегистрировалось 2</w:t>
      </w:r>
      <w:r>
        <w:rPr>
          <w:sz w:val="28"/>
          <w:szCs w:val="28"/>
        </w:rPr>
        <w:t>23</w:t>
      </w:r>
      <w:r w:rsidRPr="006D38D7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6D38D7">
        <w:rPr>
          <w:sz w:val="28"/>
          <w:szCs w:val="28"/>
        </w:rPr>
        <w:t xml:space="preserve"> малого бизнеса, включая ИП, и на начало 2015 года их число составило 3</w:t>
      </w:r>
      <w:r>
        <w:rPr>
          <w:sz w:val="28"/>
          <w:szCs w:val="28"/>
        </w:rPr>
        <w:t>450</w:t>
      </w:r>
      <w:r w:rsidRPr="006D38D7">
        <w:rPr>
          <w:sz w:val="28"/>
          <w:szCs w:val="28"/>
        </w:rPr>
        <w:t xml:space="preserve"> единиц, или увеличилось на </w:t>
      </w:r>
      <w:r>
        <w:rPr>
          <w:sz w:val="28"/>
          <w:szCs w:val="28"/>
        </w:rPr>
        <w:t>7</w:t>
      </w:r>
      <w:r w:rsidRPr="006D38D7">
        <w:rPr>
          <w:sz w:val="28"/>
          <w:szCs w:val="28"/>
        </w:rPr>
        <w:t>%.</w:t>
      </w:r>
    </w:p>
    <w:p w:rsidR="004B0884" w:rsidRDefault="004B0884" w:rsidP="004B0884">
      <w:pPr>
        <w:ind w:firstLine="567"/>
        <w:jc w:val="both"/>
        <w:rPr>
          <w:sz w:val="28"/>
          <w:szCs w:val="28"/>
        </w:rPr>
      </w:pPr>
      <w:r w:rsidRPr="006D38D7">
        <w:rPr>
          <w:sz w:val="28"/>
          <w:szCs w:val="28"/>
        </w:rPr>
        <w:t>По числу малых предприятий Рузский район занимает 15 место в рейтинге среди муниципальных образований Московской области.</w:t>
      </w:r>
    </w:p>
    <w:p w:rsidR="004B0884" w:rsidRPr="004B0884" w:rsidRDefault="004B0884" w:rsidP="004B0884">
      <w:pPr>
        <w:pStyle w:val="22"/>
        <w:spacing w:line="240" w:lineRule="auto"/>
        <w:ind w:firstLine="567"/>
        <w:rPr>
          <w:sz w:val="28"/>
          <w:szCs w:val="28"/>
        </w:rPr>
      </w:pPr>
      <w:r w:rsidRPr="004B0884">
        <w:rPr>
          <w:sz w:val="28"/>
          <w:szCs w:val="28"/>
        </w:rPr>
        <w:t xml:space="preserve">По видам экономической деятельности предприятия распределены следующим образом: </w:t>
      </w:r>
    </w:p>
    <w:p w:rsidR="004B0884" w:rsidRPr="00711791" w:rsidRDefault="004B0884" w:rsidP="004B0884">
      <w:pPr>
        <w:jc w:val="both"/>
        <w:rPr>
          <w:sz w:val="28"/>
          <w:szCs w:val="28"/>
        </w:rPr>
      </w:pPr>
      <w:r w:rsidRPr="00711791">
        <w:rPr>
          <w:sz w:val="28"/>
          <w:szCs w:val="28"/>
        </w:rPr>
        <w:t>- оптовая и розничная торговля – 1562 (45%),</w:t>
      </w:r>
    </w:p>
    <w:p w:rsidR="004B0884" w:rsidRPr="00711791" w:rsidRDefault="004B0884" w:rsidP="004B0884">
      <w:pPr>
        <w:jc w:val="both"/>
        <w:rPr>
          <w:sz w:val="28"/>
          <w:szCs w:val="28"/>
        </w:rPr>
      </w:pPr>
      <w:r w:rsidRPr="00711791">
        <w:rPr>
          <w:sz w:val="28"/>
          <w:szCs w:val="28"/>
        </w:rPr>
        <w:t>- операции с недвижимым имуществом – 382 (11%),</w:t>
      </w:r>
    </w:p>
    <w:p w:rsidR="004B0884" w:rsidRPr="00711791" w:rsidRDefault="004B0884" w:rsidP="004B0884">
      <w:pPr>
        <w:jc w:val="both"/>
        <w:rPr>
          <w:sz w:val="28"/>
          <w:szCs w:val="28"/>
        </w:rPr>
      </w:pPr>
      <w:r w:rsidRPr="00711791">
        <w:rPr>
          <w:sz w:val="28"/>
          <w:szCs w:val="28"/>
        </w:rPr>
        <w:t>- строительство – 248 (7%),</w:t>
      </w:r>
    </w:p>
    <w:p w:rsidR="004B0884" w:rsidRPr="00711791" w:rsidRDefault="004B0884" w:rsidP="004B0884">
      <w:pPr>
        <w:jc w:val="both"/>
        <w:rPr>
          <w:sz w:val="28"/>
          <w:szCs w:val="28"/>
        </w:rPr>
      </w:pPr>
      <w:r w:rsidRPr="00711791">
        <w:rPr>
          <w:sz w:val="28"/>
          <w:szCs w:val="28"/>
        </w:rPr>
        <w:t>-обрабатывающие производства – 288 (8%),</w:t>
      </w:r>
    </w:p>
    <w:p w:rsidR="004B0884" w:rsidRPr="00711791" w:rsidRDefault="004B0884" w:rsidP="004B0884">
      <w:pPr>
        <w:jc w:val="both"/>
        <w:rPr>
          <w:sz w:val="28"/>
          <w:szCs w:val="28"/>
        </w:rPr>
      </w:pPr>
      <w:r w:rsidRPr="00711791">
        <w:rPr>
          <w:sz w:val="28"/>
          <w:szCs w:val="28"/>
        </w:rPr>
        <w:t>- транспорт и связь – 436 (13%).</w:t>
      </w:r>
    </w:p>
    <w:p w:rsidR="004B0884" w:rsidRPr="00711791" w:rsidRDefault="004B0884" w:rsidP="004B0884">
      <w:pPr>
        <w:jc w:val="both"/>
        <w:rPr>
          <w:sz w:val="28"/>
          <w:szCs w:val="28"/>
        </w:rPr>
      </w:pPr>
      <w:r w:rsidRPr="00711791">
        <w:rPr>
          <w:sz w:val="28"/>
          <w:szCs w:val="28"/>
        </w:rPr>
        <w:t>- сельское хозяйство – 146 (4%),</w:t>
      </w:r>
    </w:p>
    <w:p w:rsidR="004B0884" w:rsidRPr="00711791" w:rsidRDefault="004B0884" w:rsidP="004B0884">
      <w:pPr>
        <w:jc w:val="both"/>
        <w:rPr>
          <w:sz w:val="28"/>
          <w:szCs w:val="28"/>
        </w:rPr>
      </w:pPr>
      <w:r w:rsidRPr="00711791">
        <w:rPr>
          <w:sz w:val="28"/>
          <w:szCs w:val="28"/>
        </w:rPr>
        <w:t xml:space="preserve">- гостиницы и рестораны - 89 (3%) </w:t>
      </w:r>
    </w:p>
    <w:p w:rsidR="004B0884" w:rsidRPr="00711791" w:rsidRDefault="004B0884" w:rsidP="004B0884">
      <w:pPr>
        <w:jc w:val="both"/>
        <w:rPr>
          <w:sz w:val="28"/>
          <w:szCs w:val="28"/>
        </w:rPr>
      </w:pPr>
      <w:r w:rsidRPr="00711791">
        <w:rPr>
          <w:sz w:val="28"/>
          <w:szCs w:val="28"/>
        </w:rPr>
        <w:t>- социальные, коммунальные, персональные и прочие услуги – 190 (6%) и пр.</w:t>
      </w:r>
    </w:p>
    <w:p w:rsidR="004B0884" w:rsidRPr="006D38D7" w:rsidRDefault="004B0884" w:rsidP="004B0884">
      <w:pPr>
        <w:ind w:firstLine="567"/>
        <w:jc w:val="both"/>
        <w:rPr>
          <w:sz w:val="28"/>
          <w:szCs w:val="28"/>
        </w:rPr>
      </w:pPr>
      <w:r w:rsidRPr="006D38D7">
        <w:rPr>
          <w:sz w:val="28"/>
          <w:szCs w:val="28"/>
        </w:rPr>
        <w:t>На 01.01.2015 года численность работающих в малом и среднем предпринимательстве составляет  около 6 тысяч человек или 21% от общей численности занятых в экономике Рузского муниципального района.</w:t>
      </w:r>
    </w:p>
    <w:p w:rsidR="004B0884" w:rsidRPr="006D38D7" w:rsidRDefault="004B0884" w:rsidP="004B0884">
      <w:pPr>
        <w:ind w:firstLine="567"/>
        <w:jc w:val="both"/>
        <w:rPr>
          <w:sz w:val="28"/>
          <w:szCs w:val="28"/>
        </w:rPr>
      </w:pPr>
      <w:r w:rsidRPr="006D38D7">
        <w:rPr>
          <w:sz w:val="28"/>
          <w:szCs w:val="28"/>
        </w:rPr>
        <w:t xml:space="preserve">Средняя заработная плата работников малого предпринимательства за </w:t>
      </w:r>
      <w:r>
        <w:rPr>
          <w:sz w:val="28"/>
          <w:szCs w:val="28"/>
        </w:rPr>
        <w:br/>
        <w:t>2014</w:t>
      </w:r>
      <w:r w:rsidRPr="006D38D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D38D7">
        <w:rPr>
          <w:sz w:val="28"/>
          <w:szCs w:val="28"/>
        </w:rPr>
        <w:t>составила около 21,7 тысяч рублей.</w:t>
      </w:r>
    </w:p>
    <w:p w:rsidR="004B0884" w:rsidRDefault="004B0884" w:rsidP="004B0884">
      <w:pPr>
        <w:ind w:firstLine="567"/>
        <w:jc w:val="both"/>
        <w:rPr>
          <w:sz w:val="28"/>
          <w:szCs w:val="28"/>
        </w:rPr>
      </w:pPr>
      <w:r w:rsidRPr="006D38D7">
        <w:rPr>
          <w:sz w:val="28"/>
          <w:szCs w:val="28"/>
        </w:rPr>
        <w:t xml:space="preserve">Доля оборота малых и средних предприятий </w:t>
      </w:r>
      <w:r>
        <w:rPr>
          <w:sz w:val="28"/>
          <w:szCs w:val="28"/>
        </w:rPr>
        <w:t xml:space="preserve">с учетом ИП </w:t>
      </w:r>
      <w:r w:rsidRPr="006D38D7">
        <w:rPr>
          <w:sz w:val="28"/>
          <w:szCs w:val="28"/>
        </w:rPr>
        <w:t>составляет 1</w:t>
      </w:r>
      <w:r>
        <w:rPr>
          <w:sz w:val="28"/>
          <w:szCs w:val="28"/>
        </w:rPr>
        <w:t>6</w:t>
      </w:r>
      <w:r w:rsidRPr="006D38D7">
        <w:rPr>
          <w:sz w:val="28"/>
          <w:szCs w:val="28"/>
        </w:rPr>
        <w:t xml:space="preserve">% в общем обороте всех предприятий района. </w:t>
      </w:r>
    </w:p>
    <w:p w:rsidR="004B0884" w:rsidRPr="001304C2" w:rsidRDefault="004B0884" w:rsidP="004B0884">
      <w:pPr>
        <w:ind w:firstLine="567"/>
        <w:jc w:val="both"/>
        <w:rPr>
          <w:sz w:val="28"/>
          <w:szCs w:val="28"/>
        </w:rPr>
      </w:pPr>
      <w:r w:rsidRPr="001304C2">
        <w:rPr>
          <w:sz w:val="28"/>
          <w:szCs w:val="28"/>
        </w:rPr>
        <w:t xml:space="preserve">С субъектами малого бизнеса района заключено 133 контракта по результатам проведенных торгов и запросов котировок для муниципальных нужд на сумму 76,5 млн. рублей. </w:t>
      </w:r>
    </w:p>
    <w:p w:rsidR="004B0884" w:rsidRPr="006D38D7" w:rsidRDefault="004B0884" w:rsidP="004B0884">
      <w:pPr>
        <w:ind w:firstLine="567"/>
        <w:jc w:val="both"/>
        <w:rPr>
          <w:sz w:val="28"/>
          <w:szCs w:val="28"/>
        </w:rPr>
      </w:pPr>
      <w:r w:rsidRPr="001304C2">
        <w:rPr>
          <w:sz w:val="28"/>
          <w:szCs w:val="28"/>
        </w:rPr>
        <w:t>Сумма налоговых поступлений в местный бюджет от субъектов малого предпринимательства  в 2014 году составила 150 млн. руб., что выше показателя 2013 года на 5%.</w:t>
      </w:r>
    </w:p>
    <w:p w:rsidR="004B0884" w:rsidRDefault="004B0884" w:rsidP="004B0884">
      <w:pPr>
        <w:ind w:firstLine="567"/>
        <w:contextualSpacing/>
        <w:jc w:val="both"/>
        <w:rPr>
          <w:sz w:val="28"/>
          <w:szCs w:val="28"/>
        </w:rPr>
      </w:pPr>
      <w:r w:rsidRPr="006D38D7">
        <w:rPr>
          <w:sz w:val="28"/>
          <w:szCs w:val="28"/>
        </w:rPr>
        <w:t xml:space="preserve">С целью содействия развитию малого и среднего предпринимательства  в Рузском муниципальном районе работают структуры поддержки. В городских и сельских поселениях района - Координационные Советы по развитию малого и среднего предпринимательства. На районном уровне – Общественный совет по развитию малого и среднего предпринимательства, Муниципальное автономное </w:t>
      </w:r>
      <w:r w:rsidRPr="006D38D7">
        <w:rPr>
          <w:sz w:val="28"/>
          <w:szCs w:val="28"/>
        </w:rPr>
        <w:lastRenderedPageBreak/>
        <w:t>учреждение «Центр поддержки малого и среднего предпринимательства», в стадии регистрации – Рузская торгово-промышленная палата.</w:t>
      </w:r>
    </w:p>
    <w:p w:rsidR="004B0884" w:rsidRDefault="004B0884" w:rsidP="004B0884">
      <w:pPr>
        <w:ind w:firstLine="567"/>
        <w:jc w:val="both"/>
        <w:rPr>
          <w:sz w:val="28"/>
          <w:szCs w:val="28"/>
        </w:rPr>
      </w:pPr>
      <w:r w:rsidRPr="006D38D7">
        <w:rPr>
          <w:sz w:val="28"/>
          <w:szCs w:val="28"/>
        </w:rPr>
        <w:t>В районе реализуется муниципальная программа «Развитие субъектов малого и среднего предпринимательства».</w:t>
      </w:r>
      <w:r w:rsidRPr="00711791">
        <w:rPr>
          <w:sz w:val="28"/>
          <w:szCs w:val="28"/>
        </w:rPr>
        <w:t xml:space="preserve"> </w:t>
      </w:r>
    </w:p>
    <w:p w:rsidR="004B0884" w:rsidRDefault="004B0884" w:rsidP="004B0884">
      <w:pPr>
        <w:ind w:firstLine="567"/>
        <w:jc w:val="both"/>
        <w:rPr>
          <w:sz w:val="28"/>
          <w:szCs w:val="28"/>
        </w:rPr>
      </w:pPr>
      <w:r w:rsidRPr="006D38D7">
        <w:rPr>
          <w:sz w:val="28"/>
          <w:szCs w:val="28"/>
        </w:rPr>
        <w:t xml:space="preserve">Так, </w:t>
      </w:r>
      <w:r>
        <w:rPr>
          <w:sz w:val="28"/>
          <w:szCs w:val="28"/>
        </w:rPr>
        <w:t>в 2013 году была оказана финансовая поддержка на сумму 2,7 млн. рублей: 8 вновь организованных предприятий получили гранты по 300 тысяч рублей. Из них - 4 организации производственной сферы и 4 организации сферы услуг.</w:t>
      </w:r>
    </w:p>
    <w:p w:rsidR="004B0884" w:rsidRDefault="004B0884" w:rsidP="004B0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Предоставлена ч</w:t>
      </w:r>
      <w:r w:rsidRPr="00485C21">
        <w:rPr>
          <w:sz w:val="28"/>
          <w:szCs w:val="28"/>
        </w:rPr>
        <w:t>астичная компенсация затрат субъектам малого и среднего предпринимательства на оплату образов</w:t>
      </w:r>
      <w:r>
        <w:rPr>
          <w:sz w:val="28"/>
          <w:szCs w:val="28"/>
        </w:rPr>
        <w:t>ательных услуг, в сумме более 116 тысяч рублей</w:t>
      </w:r>
      <w:r w:rsidRPr="00485C21">
        <w:rPr>
          <w:sz w:val="28"/>
          <w:szCs w:val="28"/>
        </w:rPr>
        <w:t>.</w:t>
      </w:r>
    </w:p>
    <w:p w:rsidR="004B0884" w:rsidRDefault="004B0884" w:rsidP="004B0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D38D7">
        <w:rPr>
          <w:sz w:val="28"/>
          <w:szCs w:val="28"/>
        </w:rPr>
        <w:t xml:space="preserve">а прошедший год субъектам малого бизнеса была оказана финансовая поддержка на сумму 0,8 млн. рублей: </w:t>
      </w:r>
    </w:p>
    <w:p w:rsidR="004B0884" w:rsidRPr="006D38D7" w:rsidRDefault="004B0884" w:rsidP="004B0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38D7">
        <w:rPr>
          <w:sz w:val="28"/>
          <w:szCs w:val="28"/>
        </w:rPr>
        <w:t xml:space="preserve">редприятие </w:t>
      </w:r>
      <w:r w:rsidRPr="00541C04">
        <w:rPr>
          <w:sz w:val="28"/>
          <w:szCs w:val="28"/>
        </w:rPr>
        <w:t>ООО «АртВико»</w:t>
      </w:r>
      <w:r>
        <w:rPr>
          <w:sz w:val="28"/>
          <w:szCs w:val="28"/>
        </w:rPr>
        <w:t xml:space="preserve">, </w:t>
      </w:r>
      <w:r w:rsidRPr="006D38D7">
        <w:rPr>
          <w:sz w:val="28"/>
          <w:szCs w:val="28"/>
        </w:rPr>
        <w:t>производственной сферы</w:t>
      </w:r>
      <w:r>
        <w:rPr>
          <w:sz w:val="28"/>
          <w:szCs w:val="28"/>
        </w:rPr>
        <w:t>,</w:t>
      </w:r>
      <w:r w:rsidRPr="006D38D7">
        <w:rPr>
          <w:sz w:val="28"/>
          <w:szCs w:val="28"/>
        </w:rPr>
        <w:t xml:space="preserve"> получило грант в размере 600 тысяч рублей. </w:t>
      </w:r>
    </w:p>
    <w:p w:rsidR="004B0884" w:rsidRDefault="004B0884" w:rsidP="004B0884">
      <w:pPr>
        <w:ind w:firstLine="567"/>
        <w:jc w:val="both"/>
        <w:rPr>
          <w:sz w:val="28"/>
          <w:szCs w:val="28"/>
        </w:rPr>
      </w:pPr>
      <w:r w:rsidRPr="006D38D7">
        <w:rPr>
          <w:sz w:val="28"/>
          <w:szCs w:val="28"/>
        </w:rPr>
        <w:t>Предоставлена частичная компенсация затрат на оплату образовательных услуг</w:t>
      </w:r>
      <w:r>
        <w:rPr>
          <w:sz w:val="28"/>
          <w:szCs w:val="28"/>
        </w:rPr>
        <w:t>:</w:t>
      </w:r>
      <w:r w:rsidRPr="006D38D7">
        <w:rPr>
          <w:sz w:val="28"/>
          <w:szCs w:val="28"/>
        </w:rPr>
        <w:t xml:space="preserve"> </w:t>
      </w:r>
    </w:p>
    <w:p w:rsidR="004B0884" w:rsidRPr="00541C04" w:rsidRDefault="004B0884" w:rsidP="004B0884">
      <w:pPr>
        <w:ind w:firstLine="567"/>
        <w:jc w:val="both"/>
        <w:rPr>
          <w:sz w:val="28"/>
          <w:szCs w:val="28"/>
        </w:rPr>
      </w:pPr>
      <w:r w:rsidRPr="00541C04">
        <w:rPr>
          <w:sz w:val="28"/>
          <w:szCs w:val="28"/>
        </w:rPr>
        <w:t>ООО «Рузская эксплуатационная компания» - в сумме 75 тысяч рублей;</w:t>
      </w:r>
    </w:p>
    <w:p w:rsidR="004B0884" w:rsidRPr="00541C04" w:rsidRDefault="004B0884" w:rsidP="004B0884">
      <w:pPr>
        <w:ind w:firstLine="567"/>
        <w:jc w:val="both"/>
        <w:rPr>
          <w:sz w:val="28"/>
          <w:szCs w:val="28"/>
        </w:rPr>
      </w:pPr>
      <w:r w:rsidRPr="00541C04">
        <w:rPr>
          <w:sz w:val="28"/>
          <w:szCs w:val="28"/>
        </w:rPr>
        <w:t xml:space="preserve">ИП Речкина Е.С. </w:t>
      </w:r>
      <w:r>
        <w:rPr>
          <w:sz w:val="28"/>
          <w:szCs w:val="28"/>
        </w:rPr>
        <w:t xml:space="preserve">- </w:t>
      </w:r>
      <w:r w:rsidRPr="00541C04">
        <w:rPr>
          <w:sz w:val="28"/>
          <w:szCs w:val="28"/>
        </w:rPr>
        <w:t>в сумме 120 тысяч рублей.</w:t>
      </w:r>
    </w:p>
    <w:p w:rsidR="004B0884" w:rsidRPr="006D38D7" w:rsidRDefault="004B0884" w:rsidP="004B0884">
      <w:pPr>
        <w:ind w:firstLine="567"/>
        <w:jc w:val="both"/>
        <w:rPr>
          <w:sz w:val="28"/>
          <w:szCs w:val="28"/>
        </w:rPr>
      </w:pPr>
      <w:r w:rsidRPr="006D38D7">
        <w:rPr>
          <w:sz w:val="28"/>
          <w:szCs w:val="28"/>
        </w:rPr>
        <w:t xml:space="preserve">В областной программе «Предпринимательство Подмосковья» приняло участие </w:t>
      </w:r>
      <w:r>
        <w:rPr>
          <w:sz w:val="28"/>
          <w:szCs w:val="28"/>
        </w:rPr>
        <w:t>3</w:t>
      </w:r>
      <w:r w:rsidRPr="006D38D7">
        <w:rPr>
          <w:sz w:val="28"/>
          <w:szCs w:val="28"/>
        </w:rPr>
        <w:t xml:space="preserve"> предпринимателя. Получены субсидии в размере 8,6 млн. рублей, из них: </w:t>
      </w:r>
    </w:p>
    <w:p w:rsidR="004B0884" w:rsidRPr="00541C04" w:rsidRDefault="004B0884" w:rsidP="004B0884">
      <w:pPr>
        <w:ind w:firstLine="567"/>
        <w:jc w:val="both"/>
        <w:rPr>
          <w:sz w:val="28"/>
          <w:szCs w:val="28"/>
        </w:rPr>
      </w:pPr>
      <w:r w:rsidRPr="006D38D7">
        <w:rPr>
          <w:sz w:val="28"/>
          <w:szCs w:val="28"/>
        </w:rPr>
        <w:t>- на компенсацию затрат по приобретению оборудования – 8.1 млн. рублей</w:t>
      </w:r>
      <w:r>
        <w:rPr>
          <w:sz w:val="28"/>
          <w:szCs w:val="28"/>
        </w:rPr>
        <w:t>:</w:t>
      </w:r>
      <w:r w:rsidRPr="006D38D7">
        <w:rPr>
          <w:sz w:val="28"/>
          <w:szCs w:val="28"/>
        </w:rPr>
        <w:t xml:space="preserve"> </w:t>
      </w:r>
      <w:r w:rsidRPr="00541C04">
        <w:rPr>
          <w:sz w:val="28"/>
          <w:szCs w:val="28"/>
        </w:rPr>
        <w:t>ООО «РузМед» - в сумме 1 млн. рублей;</w:t>
      </w:r>
    </w:p>
    <w:p w:rsidR="004B0884" w:rsidRPr="00541C04" w:rsidRDefault="004B0884" w:rsidP="004B0884">
      <w:pPr>
        <w:ind w:firstLine="567"/>
        <w:jc w:val="both"/>
        <w:rPr>
          <w:sz w:val="28"/>
          <w:szCs w:val="28"/>
        </w:rPr>
      </w:pPr>
      <w:r w:rsidRPr="00541C04">
        <w:rPr>
          <w:sz w:val="28"/>
          <w:szCs w:val="28"/>
        </w:rPr>
        <w:t>ООО «Орешкинский ЗБИ» - в сумме 7 млн. рублей.</w:t>
      </w:r>
    </w:p>
    <w:p w:rsidR="004B0884" w:rsidRDefault="004B0884" w:rsidP="004B0884">
      <w:pPr>
        <w:ind w:firstLine="567"/>
        <w:jc w:val="both"/>
        <w:rPr>
          <w:sz w:val="28"/>
          <w:szCs w:val="28"/>
        </w:rPr>
      </w:pPr>
      <w:r w:rsidRPr="006D38D7">
        <w:rPr>
          <w:sz w:val="28"/>
          <w:szCs w:val="28"/>
        </w:rPr>
        <w:t xml:space="preserve">- на частичную компенсацию затрат субъектов МСП, осуществляющих деятельность в области ремесел, народных художественных промыслов, сельского и экологического туризма – </w:t>
      </w:r>
      <w:r w:rsidRPr="00A42AE9">
        <w:rPr>
          <w:sz w:val="28"/>
          <w:szCs w:val="28"/>
        </w:rPr>
        <w:t xml:space="preserve">Крестьянское (фермерское) хозяйство Волынский С.Ю. - в размере </w:t>
      </w:r>
      <w:r>
        <w:rPr>
          <w:sz w:val="28"/>
          <w:szCs w:val="28"/>
        </w:rPr>
        <w:t>0,5</w:t>
      </w:r>
      <w:r w:rsidRPr="00A42AE9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Pr="00A42AE9">
        <w:rPr>
          <w:sz w:val="28"/>
          <w:szCs w:val="28"/>
        </w:rPr>
        <w:t xml:space="preserve"> рублей.</w:t>
      </w:r>
    </w:p>
    <w:p w:rsidR="004B0884" w:rsidRPr="00A42AE9" w:rsidRDefault="004B0884" w:rsidP="004B0884">
      <w:pPr>
        <w:ind w:firstLine="567"/>
        <w:jc w:val="both"/>
        <w:rPr>
          <w:sz w:val="28"/>
          <w:szCs w:val="28"/>
        </w:rPr>
      </w:pPr>
      <w:r w:rsidRPr="00A42AE9">
        <w:rPr>
          <w:sz w:val="28"/>
          <w:szCs w:val="28"/>
        </w:rPr>
        <w:t xml:space="preserve">На 2015-2019 годы разработана и утверждена новая муниципальная программа «Предпринимательство Рузского муниципального района» с объемом финансирования подпрограммы развития малого и среднего предпринимательства на 2015 год из бюджета района в сумме порядка </w:t>
      </w:r>
      <w:r>
        <w:rPr>
          <w:sz w:val="28"/>
          <w:szCs w:val="28"/>
        </w:rPr>
        <w:br/>
      </w:r>
      <w:r w:rsidRPr="00A42AE9">
        <w:rPr>
          <w:sz w:val="28"/>
          <w:szCs w:val="28"/>
        </w:rPr>
        <w:t xml:space="preserve">4,4 млн. рублей. В том числе на содержание МАУ Центра поддержки заложено порядка 3,5 млн. рублей. </w:t>
      </w:r>
    </w:p>
    <w:p w:rsidR="004B0884" w:rsidRPr="00A42AE9" w:rsidRDefault="004B0884" w:rsidP="004B0884">
      <w:pPr>
        <w:ind w:firstLine="567"/>
        <w:jc w:val="both"/>
        <w:rPr>
          <w:sz w:val="28"/>
          <w:szCs w:val="28"/>
        </w:rPr>
      </w:pPr>
      <w:r w:rsidRPr="00A42AE9">
        <w:rPr>
          <w:sz w:val="28"/>
          <w:szCs w:val="28"/>
        </w:rPr>
        <w:t>По предоставлению субсидий субъектам МСП в Программе предусмотрено 3 мероприятия:</w:t>
      </w:r>
    </w:p>
    <w:p w:rsidR="004B0884" w:rsidRPr="00A42AE9" w:rsidRDefault="004B0884" w:rsidP="004B0884">
      <w:pPr>
        <w:ind w:firstLine="567"/>
        <w:jc w:val="both"/>
        <w:rPr>
          <w:sz w:val="28"/>
          <w:szCs w:val="28"/>
        </w:rPr>
      </w:pPr>
      <w:r w:rsidRPr="00A42AE9">
        <w:rPr>
          <w:sz w:val="28"/>
          <w:szCs w:val="28"/>
        </w:rPr>
        <w:t>1. 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товаров. Финансирование из бюджета района – 300 тыс. рублей.</w:t>
      </w:r>
    </w:p>
    <w:p w:rsidR="004B0884" w:rsidRPr="00A42AE9" w:rsidRDefault="004B0884" w:rsidP="004B0884">
      <w:pPr>
        <w:ind w:firstLine="567"/>
        <w:jc w:val="both"/>
        <w:rPr>
          <w:sz w:val="28"/>
          <w:szCs w:val="28"/>
        </w:rPr>
      </w:pPr>
      <w:r w:rsidRPr="00A42AE9">
        <w:rPr>
          <w:sz w:val="28"/>
          <w:szCs w:val="28"/>
        </w:rPr>
        <w:t>2. Частичная компенсация затрат субъектам малого и среднего предпринимательства на оплату образовательных услуг. Финансирование из бюджета района – 100 тыс. рублей.</w:t>
      </w:r>
    </w:p>
    <w:p w:rsidR="004B0884" w:rsidRPr="00A42AE9" w:rsidRDefault="004B0884" w:rsidP="004B0884">
      <w:pPr>
        <w:ind w:firstLine="567"/>
        <w:jc w:val="both"/>
        <w:rPr>
          <w:sz w:val="28"/>
          <w:szCs w:val="28"/>
        </w:rPr>
      </w:pPr>
      <w:r w:rsidRPr="00A42AE9">
        <w:rPr>
          <w:sz w:val="28"/>
          <w:szCs w:val="28"/>
        </w:rPr>
        <w:t xml:space="preserve">3. Частичная компенсация затрат субъектам малого и среднего предпринимательства, осуществляющим деятельность в области ремесел, </w:t>
      </w:r>
      <w:r w:rsidRPr="00A42AE9">
        <w:rPr>
          <w:sz w:val="28"/>
          <w:szCs w:val="28"/>
        </w:rPr>
        <w:lastRenderedPageBreak/>
        <w:t>народных художественных промыслов, сельского и экологического туризма, социального предпринимательства. Финансирование из бюджета района – 300 тыс. рублей.</w:t>
      </w:r>
    </w:p>
    <w:p w:rsidR="004B0884" w:rsidRPr="00A42AE9" w:rsidRDefault="004B0884" w:rsidP="004B0884">
      <w:pPr>
        <w:ind w:firstLine="567"/>
        <w:jc w:val="both"/>
        <w:rPr>
          <w:sz w:val="28"/>
          <w:szCs w:val="28"/>
        </w:rPr>
      </w:pPr>
      <w:r w:rsidRPr="00A42AE9">
        <w:rPr>
          <w:sz w:val="28"/>
          <w:szCs w:val="28"/>
        </w:rPr>
        <w:t xml:space="preserve">В мае – июле планируется участие администрации района в областном конкурсе по софинансированию муниципальных программ поддержки. Из областного и федерального бюджетов планируется привлечь 5,4 млн. рублей. (районам с дотационным бюджетом предоставляется софинансирование в пропорции 10:90). </w:t>
      </w:r>
    </w:p>
    <w:p w:rsidR="004B0884" w:rsidRPr="00A42AE9" w:rsidRDefault="004B0884" w:rsidP="004B0884">
      <w:pPr>
        <w:ind w:firstLine="567"/>
        <w:jc w:val="both"/>
        <w:rPr>
          <w:sz w:val="28"/>
          <w:szCs w:val="28"/>
        </w:rPr>
      </w:pPr>
      <w:r w:rsidRPr="00A42AE9">
        <w:rPr>
          <w:sz w:val="28"/>
          <w:szCs w:val="28"/>
        </w:rPr>
        <w:t>В целях популяризации малого бизнеса в феврале составлен список предприятий района, осуществляющих свою деятельность более 10 лет, по которым еженедельно проводятся  выезды с целью составления историй развития данных предприятий с дальнейшим размещением этих историй в СМИ, а также выявлением проблем, возникающих у предприятий в процессе ведения деятельности.</w:t>
      </w:r>
    </w:p>
    <w:p w:rsidR="004B0884" w:rsidRPr="00A42AE9" w:rsidRDefault="004B0884" w:rsidP="004B0884">
      <w:pPr>
        <w:ind w:firstLine="567"/>
        <w:jc w:val="both"/>
        <w:rPr>
          <w:sz w:val="28"/>
          <w:szCs w:val="28"/>
        </w:rPr>
      </w:pPr>
      <w:r w:rsidRPr="00A42AE9">
        <w:rPr>
          <w:sz w:val="28"/>
          <w:szCs w:val="28"/>
        </w:rPr>
        <w:t xml:space="preserve">Кроме того уже начата работа по привлечению субъектов малого и среднего предпринимательства для участия в областной и муниципальной программах. </w:t>
      </w:r>
    </w:p>
    <w:p w:rsidR="004B0884" w:rsidRDefault="004B0884" w:rsidP="004B0884">
      <w:pPr>
        <w:ind w:firstLine="567"/>
        <w:jc w:val="both"/>
        <w:rPr>
          <w:sz w:val="28"/>
          <w:szCs w:val="28"/>
        </w:rPr>
      </w:pPr>
      <w:r w:rsidRPr="00A42AE9">
        <w:rPr>
          <w:sz w:val="28"/>
          <w:szCs w:val="28"/>
        </w:rPr>
        <w:t>В январе-феврале проведено 3 тематических круглых стола по развитию ремесленничества и народно-художественных промыслов, а также с предприятиями производственной и сельскохозяйственной сферы.</w:t>
      </w:r>
    </w:p>
    <w:p w:rsidR="004B0884" w:rsidRPr="00BB2E13" w:rsidRDefault="004B0884" w:rsidP="004B0884">
      <w:pPr>
        <w:ind w:firstLine="567"/>
        <w:jc w:val="both"/>
        <w:rPr>
          <w:sz w:val="28"/>
          <w:szCs w:val="28"/>
        </w:rPr>
      </w:pPr>
      <w:r w:rsidRPr="00BB2E13">
        <w:rPr>
          <w:sz w:val="28"/>
          <w:szCs w:val="28"/>
        </w:rPr>
        <w:t xml:space="preserve">В соответствии с Программой запланировано проведение Дня предпринимателя в мае месяце, в рамках подготовки к празднику в </w:t>
      </w:r>
      <w:r>
        <w:rPr>
          <w:sz w:val="28"/>
          <w:szCs w:val="28"/>
        </w:rPr>
        <w:t>апреле</w:t>
      </w:r>
      <w:r w:rsidRPr="00BB2E13">
        <w:rPr>
          <w:sz w:val="28"/>
          <w:szCs w:val="28"/>
        </w:rPr>
        <w:t xml:space="preserve">  прове</w:t>
      </w:r>
      <w:r>
        <w:rPr>
          <w:sz w:val="28"/>
          <w:szCs w:val="28"/>
        </w:rPr>
        <w:t>дены</w:t>
      </w:r>
      <w:r w:rsidRPr="00BB2E13">
        <w:rPr>
          <w:sz w:val="28"/>
          <w:szCs w:val="28"/>
        </w:rPr>
        <w:t xml:space="preserve"> конкурсы «Парикмахерского искусства» и «Кулинарного мастерства»</w:t>
      </w:r>
      <w:r>
        <w:rPr>
          <w:sz w:val="28"/>
          <w:szCs w:val="28"/>
        </w:rPr>
        <w:t xml:space="preserve">, в мае запланировано проведение конкурса </w:t>
      </w:r>
      <w:r w:rsidRPr="00BB2E13">
        <w:rPr>
          <w:sz w:val="28"/>
          <w:szCs w:val="28"/>
        </w:rPr>
        <w:t>на звани</w:t>
      </w:r>
      <w:r>
        <w:rPr>
          <w:sz w:val="28"/>
          <w:szCs w:val="28"/>
        </w:rPr>
        <w:t>е «Лучший предприниматель года»</w:t>
      </w:r>
      <w:r w:rsidRPr="00BB2E13">
        <w:rPr>
          <w:sz w:val="28"/>
          <w:szCs w:val="28"/>
        </w:rPr>
        <w:t xml:space="preserve">. </w:t>
      </w:r>
    </w:p>
    <w:p w:rsidR="004B0884" w:rsidRPr="00BB2E13" w:rsidRDefault="004B0884" w:rsidP="004B0884">
      <w:pPr>
        <w:ind w:firstLine="567"/>
        <w:jc w:val="both"/>
        <w:rPr>
          <w:sz w:val="28"/>
          <w:szCs w:val="28"/>
        </w:rPr>
      </w:pPr>
      <w:r w:rsidRPr="00BB2E13">
        <w:rPr>
          <w:sz w:val="28"/>
          <w:szCs w:val="28"/>
        </w:rPr>
        <w:t xml:space="preserve">В ноябре месяце планируется провести выставку-ярмарку «Золотая осень» с привлечением крестьянских (фермерских) хозяйств района, где также будет проведен конкурс на звание «Лучший фермер года». </w:t>
      </w:r>
    </w:p>
    <w:p w:rsidR="004B0884" w:rsidRPr="00BB2E13" w:rsidRDefault="004B0884" w:rsidP="004B0884">
      <w:pPr>
        <w:ind w:firstLine="567"/>
        <w:jc w:val="both"/>
        <w:rPr>
          <w:sz w:val="28"/>
          <w:szCs w:val="28"/>
        </w:rPr>
      </w:pPr>
      <w:r w:rsidRPr="00BB2E13">
        <w:rPr>
          <w:sz w:val="28"/>
          <w:szCs w:val="28"/>
        </w:rPr>
        <w:t>В целях популяризации бизнеса района на официальном сайте администрации создан информационный блок в виде он-лайн справочника, где размещена информация о каждом предприятии (фото предприятия, выпускаемая продукция, контактные данные, ссылки на сайты предпринимателей и т.д.). Создание единого блока да</w:t>
      </w:r>
      <w:r>
        <w:rPr>
          <w:sz w:val="28"/>
          <w:szCs w:val="28"/>
        </w:rPr>
        <w:t>е</w:t>
      </w:r>
      <w:r w:rsidRPr="00BB2E13">
        <w:rPr>
          <w:sz w:val="28"/>
          <w:szCs w:val="28"/>
        </w:rPr>
        <w:t xml:space="preserve">т возможность каждому предприятию заявить о себе, </w:t>
      </w:r>
      <w:r>
        <w:rPr>
          <w:sz w:val="28"/>
          <w:szCs w:val="28"/>
        </w:rPr>
        <w:t xml:space="preserve">что </w:t>
      </w:r>
      <w:r w:rsidRPr="00BB2E13">
        <w:rPr>
          <w:sz w:val="28"/>
          <w:szCs w:val="28"/>
        </w:rPr>
        <w:t xml:space="preserve">позволит увеличить число потенциальных клиентов. </w:t>
      </w:r>
    </w:p>
    <w:p w:rsidR="004B0884" w:rsidRDefault="004B0884" w:rsidP="004B0884">
      <w:pPr>
        <w:ind w:firstLine="567"/>
        <w:jc w:val="both"/>
        <w:rPr>
          <w:sz w:val="28"/>
          <w:szCs w:val="28"/>
        </w:rPr>
      </w:pPr>
      <w:r w:rsidRPr="00BB2E13">
        <w:rPr>
          <w:sz w:val="28"/>
          <w:szCs w:val="28"/>
        </w:rPr>
        <w:t>В рамках задач, поставленных Губернатором МО</w:t>
      </w:r>
      <w:r>
        <w:rPr>
          <w:sz w:val="28"/>
          <w:szCs w:val="28"/>
        </w:rPr>
        <w:t>,</w:t>
      </w:r>
      <w:r w:rsidRPr="00BB2E13">
        <w:rPr>
          <w:sz w:val="28"/>
          <w:szCs w:val="28"/>
        </w:rPr>
        <w:t xml:space="preserve"> </w:t>
      </w:r>
      <w:r w:rsidRPr="00443A4F">
        <w:rPr>
          <w:sz w:val="28"/>
          <w:szCs w:val="28"/>
        </w:rPr>
        <w:t>определ</w:t>
      </w:r>
      <w:r>
        <w:rPr>
          <w:sz w:val="28"/>
          <w:szCs w:val="28"/>
        </w:rPr>
        <w:t>ен</w:t>
      </w:r>
      <w:r w:rsidRPr="00443A4F">
        <w:rPr>
          <w:sz w:val="28"/>
          <w:szCs w:val="28"/>
        </w:rPr>
        <w:t xml:space="preserve"> перечень мероприятий, обеспечивающий формирование и развитие «точек роста» на территории </w:t>
      </w:r>
      <w:r>
        <w:rPr>
          <w:sz w:val="28"/>
          <w:szCs w:val="28"/>
        </w:rPr>
        <w:t>района, а именно:</w:t>
      </w:r>
      <w:r w:rsidRPr="00443A4F">
        <w:rPr>
          <w:sz w:val="28"/>
          <w:szCs w:val="28"/>
        </w:rPr>
        <w:t xml:space="preserve"> </w:t>
      </w:r>
    </w:p>
    <w:p w:rsidR="004B0884" w:rsidRPr="00BB2E13" w:rsidRDefault="004B0884" w:rsidP="004B0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E13">
        <w:rPr>
          <w:sz w:val="28"/>
          <w:szCs w:val="28"/>
        </w:rPr>
        <w:t>увелич</w:t>
      </w:r>
      <w:r>
        <w:rPr>
          <w:sz w:val="28"/>
          <w:szCs w:val="28"/>
        </w:rPr>
        <w:t>ение</w:t>
      </w:r>
      <w:r w:rsidRPr="00BB2E13">
        <w:rPr>
          <w:sz w:val="28"/>
          <w:szCs w:val="28"/>
        </w:rPr>
        <w:t xml:space="preserve"> числ</w:t>
      </w:r>
      <w:r>
        <w:rPr>
          <w:sz w:val="28"/>
          <w:szCs w:val="28"/>
        </w:rPr>
        <w:t>а</w:t>
      </w:r>
      <w:r w:rsidRPr="00BB2E13">
        <w:rPr>
          <w:sz w:val="28"/>
          <w:szCs w:val="28"/>
        </w:rPr>
        <w:t xml:space="preserve"> предприятий производственной сферы и сферы услуг не менее 3-х в каждом поселении</w:t>
      </w:r>
      <w:r>
        <w:rPr>
          <w:sz w:val="28"/>
          <w:szCs w:val="28"/>
        </w:rPr>
        <w:t>. В настоящее время</w:t>
      </w:r>
      <w:r w:rsidRPr="00BB2E13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</w:t>
      </w:r>
      <w:r w:rsidRPr="00BB2E13">
        <w:rPr>
          <w:sz w:val="28"/>
          <w:szCs w:val="28"/>
        </w:rPr>
        <w:t xml:space="preserve"> главам</w:t>
      </w:r>
      <w:r>
        <w:rPr>
          <w:sz w:val="28"/>
          <w:szCs w:val="28"/>
        </w:rPr>
        <w:t>и</w:t>
      </w:r>
      <w:r w:rsidRPr="00BB2E13">
        <w:rPr>
          <w:sz w:val="28"/>
          <w:szCs w:val="28"/>
        </w:rPr>
        <w:t xml:space="preserve"> поселений </w:t>
      </w:r>
      <w:r>
        <w:rPr>
          <w:sz w:val="28"/>
          <w:szCs w:val="28"/>
        </w:rPr>
        <w:t xml:space="preserve">прорабатывается вопрос </w:t>
      </w:r>
      <w:r w:rsidRPr="00BB2E13">
        <w:rPr>
          <w:sz w:val="28"/>
          <w:szCs w:val="28"/>
        </w:rPr>
        <w:t xml:space="preserve">по подготовке участков для размещения данных предприятий. </w:t>
      </w:r>
    </w:p>
    <w:p w:rsidR="004B0884" w:rsidRDefault="004B0884" w:rsidP="004B0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2E13">
        <w:rPr>
          <w:sz w:val="28"/>
          <w:szCs w:val="28"/>
        </w:rPr>
        <w:t xml:space="preserve"> преференции субъектам малого и среднего предпринимательства приоритетных сфер</w:t>
      </w:r>
      <w:r>
        <w:rPr>
          <w:sz w:val="28"/>
          <w:szCs w:val="28"/>
        </w:rPr>
        <w:t xml:space="preserve"> (бытовые услуги, производство)</w:t>
      </w:r>
      <w:r w:rsidRPr="00BB2E13">
        <w:rPr>
          <w:sz w:val="28"/>
          <w:szCs w:val="28"/>
        </w:rPr>
        <w:t xml:space="preserve"> при предоставлении им земельных участков и помещений под в</w:t>
      </w:r>
      <w:r>
        <w:rPr>
          <w:sz w:val="28"/>
          <w:szCs w:val="28"/>
        </w:rPr>
        <w:t>едение деятельности;</w:t>
      </w:r>
    </w:p>
    <w:p w:rsidR="004B0884" w:rsidRDefault="004B0884" w:rsidP="004B0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мониторинг проблем малых предприятий, направленный на выявление и решение проблем, связанных с предпринимательской деятельностью. </w:t>
      </w:r>
    </w:p>
    <w:p w:rsidR="004B0884" w:rsidRPr="00A42AE9" w:rsidRDefault="004B0884" w:rsidP="004B0884">
      <w:pPr>
        <w:ind w:firstLine="567"/>
        <w:jc w:val="both"/>
        <w:rPr>
          <w:sz w:val="28"/>
          <w:szCs w:val="28"/>
        </w:rPr>
      </w:pPr>
      <w:r w:rsidRPr="00A42AE9">
        <w:rPr>
          <w:sz w:val="28"/>
          <w:szCs w:val="28"/>
        </w:rPr>
        <w:t xml:space="preserve">С учетом задач, поставленных Правительством Московской области в 2015 году деятельность администрации района будет направлена на: </w:t>
      </w:r>
    </w:p>
    <w:p w:rsidR="004B0884" w:rsidRPr="00A42AE9" w:rsidRDefault="004B0884" w:rsidP="004B0884">
      <w:pPr>
        <w:ind w:firstLine="567"/>
        <w:jc w:val="both"/>
        <w:rPr>
          <w:sz w:val="28"/>
          <w:szCs w:val="28"/>
        </w:rPr>
      </w:pPr>
      <w:r w:rsidRPr="00A42AE9">
        <w:rPr>
          <w:sz w:val="28"/>
          <w:szCs w:val="28"/>
        </w:rPr>
        <w:t xml:space="preserve">- реализацию муниципальной программы «Предпринимательство Рузского муниципального района» на 2015-2019 годы; </w:t>
      </w:r>
    </w:p>
    <w:p w:rsidR="004B0884" w:rsidRPr="00A42AE9" w:rsidRDefault="004B0884" w:rsidP="004B0884">
      <w:pPr>
        <w:ind w:firstLine="567"/>
        <w:jc w:val="both"/>
        <w:rPr>
          <w:sz w:val="28"/>
          <w:szCs w:val="28"/>
        </w:rPr>
      </w:pPr>
      <w:r w:rsidRPr="00A42AE9">
        <w:rPr>
          <w:sz w:val="28"/>
          <w:szCs w:val="28"/>
        </w:rPr>
        <w:t>- обеспечение ежегодного участия предпринимателей района в областной программе «Предпринимательство Подмосковья» в 2015 году – до 50 человек;</w:t>
      </w:r>
    </w:p>
    <w:p w:rsidR="004B0884" w:rsidRPr="00A42AE9" w:rsidRDefault="004B0884" w:rsidP="004B0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2AE9">
        <w:rPr>
          <w:sz w:val="28"/>
          <w:szCs w:val="28"/>
        </w:rPr>
        <w:t xml:space="preserve"> увеличение количества субъектов малого  и среднего бизнеса в 2015 году на 6 %;</w:t>
      </w:r>
    </w:p>
    <w:p w:rsidR="004B0884" w:rsidRPr="006F3BA2" w:rsidRDefault="004B0884" w:rsidP="004B0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2AE9">
        <w:rPr>
          <w:sz w:val="28"/>
          <w:szCs w:val="28"/>
        </w:rPr>
        <w:t xml:space="preserve"> увеличение доли оборота малого и среднего бизнеса в общем обороте предприятий района к 2016 году до 20 %.</w:t>
      </w:r>
    </w:p>
    <w:p w:rsidR="004B0884" w:rsidRDefault="004B0884" w:rsidP="004B088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проведенной работы достигнуты следующие показатели:</w:t>
      </w:r>
    </w:p>
    <w:p w:rsidR="004B0884" w:rsidRDefault="004B0884" w:rsidP="004B088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Число субъектов малого и среднего предпринимательства в расчете на 10 тыс. человек за 2014 год возросло на 20,3% и составило 1350 ед.</w:t>
      </w:r>
    </w:p>
    <w:p w:rsidR="004B0884" w:rsidRPr="00792E53" w:rsidRDefault="004B0884" w:rsidP="004B088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Доля среднесписочной численности работников (без внешних совместителей) малых и средних предприятий, включая индивидуальных предпринимателей, в среднесписочной численности работников (без внешних совместителей) всех предприятий и организаций за 2014 год увеличилась на 3,2%, или на 269 человек, и на 01.01.2015 года составила 8584 человека.</w:t>
      </w:r>
      <w:r w:rsidRPr="00792E53">
        <w:rPr>
          <w:sz w:val="28"/>
          <w:szCs w:val="28"/>
        </w:rPr>
        <w:tab/>
      </w:r>
    </w:p>
    <w:p w:rsidR="00810BF9" w:rsidRPr="001F789E" w:rsidRDefault="00810BF9" w:rsidP="00DA3CDE">
      <w:pPr>
        <w:ind w:firstLine="709"/>
        <w:jc w:val="both"/>
        <w:rPr>
          <w:sz w:val="28"/>
          <w:szCs w:val="28"/>
        </w:rPr>
      </w:pPr>
    </w:p>
    <w:p w:rsidR="00DA3CDE" w:rsidRPr="001F789E" w:rsidRDefault="00DA3CDE" w:rsidP="00DA3CDE">
      <w:pPr>
        <w:ind w:firstLine="567"/>
        <w:rPr>
          <w:b/>
          <w:i/>
          <w:sz w:val="28"/>
          <w:szCs w:val="28"/>
        </w:rPr>
      </w:pPr>
      <w:r w:rsidRPr="001F789E">
        <w:rPr>
          <w:b/>
          <w:i/>
          <w:sz w:val="28"/>
          <w:szCs w:val="28"/>
        </w:rPr>
        <w:t>Улучшение инвестиционной привлекательности</w:t>
      </w:r>
    </w:p>
    <w:p w:rsidR="00DA3CDE" w:rsidRPr="001F789E" w:rsidRDefault="00DA3CDE" w:rsidP="00DA3CDE">
      <w:pPr>
        <w:ind w:firstLine="567"/>
        <w:rPr>
          <w:b/>
          <w:i/>
          <w:sz w:val="16"/>
          <w:szCs w:val="16"/>
        </w:rPr>
      </w:pPr>
    </w:p>
    <w:p w:rsidR="00DA3CDE" w:rsidRPr="001F789E" w:rsidRDefault="00DA3CDE" w:rsidP="00DA3CDE">
      <w:pPr>
        <w:ind w:firstLine="567"/>
        <w:jc w:val="both"/>
        <w:rPr>
          <w:sz w:val="28"/>
          <w:szCs w:val="28"/>
        </w:rPr>
      </w:pPr>
      <w:r w:rsidRPr="001F789E">
        <w:rPr>
          <w:sz w:val="28"/>
          <w:szCs w:val="28"/>
        </w:rPr>
        <w:t xml:space="preserve">Одним из важнейших направлений экономического развития района является инвестиционная политика. </w:t>
      </w:r>
    </w:p>
    <w:p w:rsidR="00DA3CDE" w:rsidRDefault="00DA3CDE" w:rsidP="00DA3CDE">
      <w:pPr>
        <w:jc w:val="both"/>
        <w:rPr>
          <w:sz w:val="28"/>
          <w:szCs w:val="28"/>
        </w:rPr>
      </w:pPr>
      <w:r w:rsidRPr="001F789E">
        <w:rPr>
          <w:sz w:val="28"/>
          <w:szCs w:val="28"/>
        </w:rPr>
        <w:t xml:space="preserve">        Уровень инвестиционной активности предприятий является одним из основных факторов, характеризующих развитие, как городских и сельских поселений, так и района в целом.</w:t>
      </w:r>
    </w:p>
    <w:p w:rsidR="00867328" w:rsidRPr="00867328" w:rsidRDefault="00867328" w:rsidP="00867328">
      <w:pPr>
        <w:ind w:firstLine="567"/>
        <w:jc w:val="both"/>
        <w:rPr>
          <w:color w:val="000000"/>
          <w:sz w:val="28"/>
          <w:szCs w:val="28"/>
        </w:rPr>
      </w:pPr>
      <w:r w:rsidRPr="00867328">
        <w:rPr>
          <w:color w:val="000000"/>
          <w:sz w:val="28"/>
          <w:szCs w:val="28"/>
        </w:rPr>
        <w:t xml:space="preserve">Оценивая степень реализации запланированных инвестиционных проектов на территории района необходимо учитывать </w:t>
      </w:r>
      <w:r w:rsidR="00FC0B35">
        <w:rPr>
          <w:color w:val="000000"/>
          <w:sz w:val="28"/>
          <w:szCs w:val="28"/>
        </w:rPr>
        <w:t>начавшиеся</w:t>
      </w:r>
      <w:r w:rsidRPr="00867328">
        <w:rPr>
          <w:color w:val="000000"/>
          <w:sz w:val="28"/>
          <w:szCs w:val="28"/>
        </w:rPr>
        <w:t xml:space="preserve"> в 2014 году кризисные процессы в экономике и финансовой сфере. В связи с замедлением темпов роста экономики большинство инвесторов столкнулись с определенными трудностями. Реализация части проектов была отложена, в других случаях –  увеличились сроки реализации. </w:t>
      </w:r>
    </w:p>
    <w:p w:rsidR="00E6544C" w:rsidRDefault="00E6544C" w:rsidP="00E65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27B42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Pr="00E6544C">
        <w:rPr>
          <w:sz w:val="28"/>
          <w:szCs w:val="28"/>
        </w:rPr>
        <w:t xml:space="preserve"> </w:t>
      </w:r>
      <w:r w:rsidR="00227B42">
        <w:rPr>
          <w:sz w:val="28"/>
          <w:szCs w:val="28"/>
        </w:rPr>
        <w:t>на 32</w:t>
      </w:r>
      <w:r w:rsidR="00406B4E">
        <w:rPr>
          <w:sz w:val="28"/>
          <w:szCs w:val="28"/>
        </w:rPr>
        <w:t xml:space="preserve">% </w:t>
      </w:r>
      <w:r w:rsidR="00227B42">
        <w:rPr>
          <w:sz w:val="28"/>
          <w:szCs w:val="28"/>
        </w:rPr>
        <w:t>снизился</w:t>
      </w:r>
      <w:r w:rsidRPr="00E6544C">
        <w:rPr>
          <w:i/>
          <w:sz w:val="28"/>
          <w:szCs w:val="28"/>
        </w:rPr>
        <w:t xml:space="preserve"> объем инвестиций в основной капитал</w:t>
      </w:r>
      <w:r w:rsidR="00406B4E">
        <w:rPr>
          <w:i/>
          <w:sz w:val="28"/>
          <w:szCs w:val="28"/>
        </w:rPr>
        <w:t xml:space="preserve"> </w:t>
      </w:r>
      <w:r w:rsidR="00406B4E" w:rsidRPr="00406B4E">
        <w:rPr>
          <w:i/>
          <w:sz w:val="28"/>
          <w:szCs w:val="28"/>
        </w:rPr>
        <w:t>(за исключение бюджетных средств)</w:t>
      </w:r>
      <w:r w:rsidRPr="00E6544C">
        <w:rPr>
          <w:b/>
          <w:sz w:val="28"/>
          <w:szCs w:val="28"/>
        </w:rPr>
        <w:t xml:space="preserve"> </w:t>
      </w:r>
      <w:r w:rsidRPr="00406B4E">
        <w:rPr>
          <w:i/>
          <w:sz w:val="28"/>
          <w:szCs w:val="28"/>
        </w:rPr>
        <w:t>крупных и средних предприятий района</w:t>
      </w:r>
      <w:r w:rsidR="00406B4E">
        <w:rPr>
          <w:b/>
          <w:sz w:val="28"/>
          <w:szCs w:val="28"/>
        </w:rPr>
        <w:t xml:space="preserve">, </w:t>
      </w:r>
      <w:r w:rsidRPr="00E6544C">
        <w:rPr>
          <w:sz w:val="28"/>
          <w:szCs w:val="28"/>
        </w:rPr>
        <w:t xml:space="preserve">в денежном выражении </w:t>
      </w:r>
      <w:r w:rsidR="00406B4E">
        <w:rPr>
          <w:sz w:val="28"/>
          <w:szCs w:val="28"/>
        </w:rPr>
        <w:t>он составил</w:t>
      </w:r>
      <w:r w:rsidRPr="00E6544C">
        <w:rPr>
          <w:sz w:val="28"/>
          <w:szCs w:val="28"/>
        </w:rPr>
        <w:t xml:space="preserve"> </w:t>
      </w:r>
      <w:r w:rsidR="00227B42">
        <w:rPr>
          <w:sz w:val="28"/>
          <w:szCs w:val="28"/>
        </w:rPr>
        <w:t>2,96</w:t>
      </w:r>
      <w:r w:rsidRPr="00E6544C">
        <w:rPr>
          <w:sz w:val="28"/>
          <w:szCs w:val="28"/>
        </w:rPr>
        <w:t xml:space="preserve"> млрд. рублей. </w:t>
      </w:r>
      <w:r w:rsidR="006B56AF">
        <w:rPr>
          <w:sz w:val="28"/>
          <w:szCs w:val="28"/>
        </w:rPr>
        <w:t xml:space="preserve"> </w:t>
      </w:r>
    </w:p>
    <w:p w:rsidR="002F3B93" w:rsidRDefault="002F3B93" w:rsidP="002F3B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</w:t>
      </w:r>
      <w:r w:rsidRPr="00300325">
        <w:rPr>
          <w:sz w:val="28"/>
          <w:szCs w:val="28"/>
        </w:rPr>
        <w:t>инвестиционн</w:t>
      </w:r>
      <w:r>
        <w:rPr>
          <w:sz w:val="28"/>
          <w:szCs w:val="28"/>
        </w:rPr>
        <w:t xml:space="preserve">ых вложений в районе (70%) приходится на </w:t>
      </w:r>
      <w:r w:rsidRPr="0030032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предприятие</w:t>
      </w:r>
      <w:r w:rsidRPr="00300325">
        <w:rPr>
          <w:sz w:val="28"/>
          <w:szCs w:val="28"/>
        </w:rPr>
        <w:t xml:space="preserve"> ООО «ЛГ Электроникс РУС» с участием инвестора из республики Корея</w:t>
      </w:r>
      <w:r w:rsidRPr="00C87EF5">
        <w:rPr>
          <w:sz w:val="28"/>
          <w:szCs w:val="28"/>
        </w:rPr>
        <w:t xml:space="preserve">. В </w:t>
      </w:r>
      <w:r>
        <w:rPr>
          <w:sz w:val="28"/>
          <w:szCs w:val="28"/>
        </w:rPr>
        <w:t>существующих</w:t>
      </w:r>
      <w:r w:rsidRPr="00C87EF5">
        <w:rPr>
          <w:sz w:val="28"/>
          <w:szCs w:val="28"/>
        </w:rPr>
        <w:t xml:space="preserve"> условиях </w:t>
      </w:r>
      <w:r>
        <w:rPr>
          <w:sz w:val="28"/>
          <w:szCs w:val="28"/>
        </w:rPr>
        <w:t xml:space="preserve">рыночной экономики, </w:t>
      </w:r>
      <w:r w:rsidRPr="00C87EF5">
        <w:rPr>
          <w:sz w:val="28"/>
          <w:szCs w:val="28"/>
        </w:rPr>
        <w:t>учредител</w:t>
      </w:r>
      <w:r>
        <w:rPr>
          <w:sz w:val="28"/>
          <w:szCs w:val="28"/>
        </w:rPr>
        <w:t>ями</w:t>
      </w:r>
      <w:r w:rsidRPr="00C87EF5">
        <w:rPr>
          <w:sz w:val="28"/>
          <w:szCs w:val="28"/>
        </w:rPr>
        <w:t xml:space="preserve"> завода </w:t>
      </w:r>
      <w:r w:rsidRPr="00C87EF5">
        <w:rPr>
          <w:sz w:val="28"/>
          <w:szCs w:val="28"/>
          <w:lang w:val="en-US"/>
        </w:rPr>
        <w:t>LG</w:t>
      </w:r>
      <w:r w:rsidRPr="00C87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принято решение </w:t>
      </w:r>
      <w:r w:rsidRPr="00C87EF5">
        <w:rPr>
          <w:sz w:val="28"/>
          <w:szCs w:val="28"/>
        </w:rPr>
        <w:t>отказаться от строительства нового корпуса и провести реконструкцию уже существующего</w:t>
      </w:r>
      <w:r>
        <w:rPr>
          <w:sz w:val="28"/>
          <w:szCs w:val="28"/>
        </w:rPr>
        <w:t>, ввод которого в 2015 году под вопросом</w:t>
      </w:r>
      <w:r w:rsidRPr="00C87E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7EF5">
        <w:rPr>
          <w:sz w:val="28"/>
          <w:szCs w:val="28"/>
        </w:rPr>
        <w:t xml:space="preserve">В прогнозных </w:t>
      </w:r>
      <w:r>
        <w:rPr>
          <w:sz w:val="28"/>
          <w:szCs w:val="28"/>
        </w:rPr>
        <w:t xml:space="preserve">2015-2019 </w:t>
      </w:r>
      <w:r w:rsidRPr="00C87EF5">
        <w:rPr>
          <w:sz w:val="28"/>
          <w:szCs w:val="28"/>
        </w:rPr>
        <w:t>годах большого притока иностранных инвестиций ООО «ЛГ Электроникс РУС» и его вспомогательные производства  не планируют.</w:t>
      </w:r>
    </w:p>
    <w:p w:rsidR="00911291" w:rsidRDefault="00FC0B35" w:rsidP="00911291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В 2014 году</w:t>
      </w:r>
      <w:r w:rsidR="00911291" w:rsidRPr="009112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учитывая</w:t>
      </w:r>
      <w:r w:rsidR="00911291" w:rsidRPr="00911291">
        <w:rPr>
          <w:color w:val="000000"/>
          <w:sz w:val="28"/>
          <w:szCs w:val="28"/>
        </w:rPr>
        <w:t xml:space="preserve"> последстви</w:t>
      </w:r>
      <w:r>
        <w:rPr>
          <w:color w:val="000000"/>
          <w:sz w:val="28"/>
          <w:szCs w:val="28"/>
        </w:rPr>
        <w:t>я</w:t>
      </w:r>
      <w:r w:rsidR="00911291" w:rsidRPr="00911291">
        <w:rPr>
          <w:color w:val="000000"/>
          <w:sz w:val="28"/>
          <w:szCs w:val="28"/>
        </w:rPr>
        <w:t xml:space="preserve"> финансово-экономического кризиса</w:t>
      </w:r>
      <w:r>
        <w:rPr>
          <w:color w:val="000000"/>
          <w:sz w:val="28"/>
          <w:szCs w:val="28"/>
        </w:rPr>
        <w:t>,</w:t>
      </w:r>
      <w:r w:rsidR="00911291" w:rsidRPr="00911291">
        <w:rPr>
          <w:color w:val="000000"/>
          <w:sz w:val="28"/>
          <w:szCs w:val="28"/>
        </w:rPr>
        <w:t xml:space="preserve"> приоритет </w:t>
      </w:r>
      <w:r w:rsidR="00911291">
        <w:rPr>
          <w:color w:val="000000"/>
          <w:sz w:val="28"/>
          <w:szCs w:val="28"/>
        </w:rPr>
        <w:t>был отдан</w:t>
      </w:r>
      <w:r w:rsidR="00911291" w:rsidRPr="00911291">
        <w:rPr>
          <w:color w:val="000000"/>
          <w:sz w:val="28"/>
          <w:szCs w:val="28"/>
        </w:rPr>
        <w:t xml:space="preserve"> социально-значимым проектам</w:t>
      </w:r>
      <w:r w:rsidR="00911291" w:rsidRPr="00877F69">
        <w:rPr>
          <w:color w:val="000000"/>
        </w:rPr>
        <w:t xml:space="preserve">. </w:t>
      </w:r>
    </w:p>
    <w:p w:rsidR="002F3B93" w:rsidRDefault="002F3B93" w:rsidP="002F3B9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частности, н</w:t>
      </w:r>
      <w:r w:rsidRPr="00CF2CCF">
        <w:rPr>
          <w:sz w:val="28"/>
          <w:szCs w:val="28"/>
        </w:rPr>
        <w:t xml:space="preserve">а территории Рузского муниципального района в </w:t>
      </w:r>
      <w:r w:rsidRPr="00CF2CCF">
        <w:rPr>
          <w:color w:val="000000"/>
          <w:sz w:val="28"/>
          <w:szCs w:val="28"/>
        </w:rPr>
        <w:t>2014 году</w:t>
      </w:r>
      <w:r>
        <w:rPr>
          <w:color w:val="000000"/>
          <w:sz w:val="28"/>
          <w:szCs w:val="28"/>
        </w:rPr>
        <w:t xml:space="preserve"> </w:t>
      </w:r>
      <w:r w:rsidRPr="002F3B93">
        <w:rPr>
          <w:color w:val="000000"/>
          <w:sz w:val="28"/>
          <w:szCs w:val="28"/>
        </w:rPr>
        <w:t>завершены</w:t>
      </w:r>
      <w:r w:rsidRPr="00342D8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инвестиционные проекты в жилищное строительство - 10 многоквартирных жилых домов общей площадью 46 343,3 кв.м. </w:t>
      </w:r>
    </w:p>
    <w:p w:rsidR="0072419E" w:rsidRDefault="00E6544C" w:rsidP="0072419E">
      <w:pPr>
        <w:ind w:firstLine="567"/>
        <w:jc w:val="both"/>
        <w:rPr>
          <w:sz w:val="28"/>
          <w:szCs w:val="28"/>
        </w:rPr>
      </w:pPr>
      <w:r w:rsidRPr="00251F39">
        <w:rPr>
          <w:sz w:val="28"/>
          <w:szCs w:val="28"/>
        </w:rPr>
        <w:t>Кроме того, введен</w:t>
      </w:r>
      <w:r w:rsidR="0072419E">
        <w:rPr>
          <w:sz w:val="28"/>
          <w:szCs w:val="28"/>
        </w:rPr>
        <w:t>ы в эксплуатацию:</w:t>
      </w:r>
      <w:r w:rsidR="0072419E" w:rsidRPr="0072419E">
        <w:rPr>
          <w:sz w:val="28"/>
          <w:szCs w:val="28"/>
        </w:rPr>
        <w:t xml:space="preserve"> </w:t>
      </w:r>
    </w:p>
    <w:p w:rsidR="0072419E" w:rsidRPr="00CF2CCF" w:rsidRDefault="0072419E" w:rsidP="00724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гостиничный комплекс «Флагман» (2,9 тыс.м</w:t>
      </w:r>
      <w:r w:rsidRPr="0072419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в с.п. Волковское;</w:t>
      </w:r>
    </w:p>
    <w:p w:rsidR="0072419E" w:rsidRDefault="0072419E" w:rsidP="0072419E">
      <w:pPr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- </w:t>
      </w:r>
      <w:r w:rsidR="00251F39" w:rsidRPr="00251F39">
        <w:rPr>
          <w:sz w:val="28"/>
          <w:szCs w:val="28"/>
        </w:rPr>
        <w:t>74</w:t>
      </w:r>
      <w:r w:rsidR="00E6544C" w:rsidRPr="00251F3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E6544C" w:rsidRPr="00251F39">
        <w:rPr>
          <w:sz w:val="28"/>
          <w:szCs w:val="28"/>
        </w:rPr>
        <w:t xml:space="preserve"> потребительского рынка и услуг</w:t>
      </w:r>
      <w:r w:rsidR="00251F39" w:rsidRPr="00251F39">
        <w:rPr>
          <w:sz w:val="28"/>
          <w:szCs w:val="28"/>
        </w:rPr>
        <w:t xml:space="preserve"> общей площадью 8,5 тыс</w:t>
      </w:r>
      <w:r w:rsidR="00251F39">
        <w:rPr>
          <w:sz w:val="28"/>
          <w:szCs w:val="28"/>
        </w:rPr>
        <w:t>.</w:t>
      </w:r>
      <w:r w:rsidR="00251F39" w:rsidRPr="00251F39">
        <w:rPr>
          <w:sz w:val="28"/>
          <w:szCs w:val="28"/>
        </w:rPr>
        <w:t>м</w:t>
      </w:r>
      <w:r w:rsidR="00251F39" w:rsidRPr="00251F39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;</w:t>
      </w:r>
    </w:p>
    <w:p w:rsidR="0072419E" w:rsidRDefault="0072419E" w:rsidP="00724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44C" w:rsidRPr="0072419E">
        <w:rPr>
          <w:sz w:val="28"/>
          <w:szCs w:val="28"/>
        </w:rPr>
        <w:t xml:space="preserve">производственно – складские объекты общей площадью более </w:t>
      </w:r>
      <w:r w:rsidRPr="0072419E">
        <w:rPr>
          <w:sz w:val="28"/>
          <w:szCs w:val="28"/>
        </w:rPr>
        <w:t>5</w:t>
      </w:r>
      <w:r w:rsidR="00E6544C" w:rsidRPr="0072419E">
        <w:rPr>
          <w:sz w:val="28"/>
          <w:szCs w:val="28"/>
        </w:rPr>
        <w:t xml:space="preserve"> тыс.</w:t>
      </w:r>
      <w:r w:rsidRPr="0072419E">
        <w:rPr>
          <w:sz w:val="28"/>
          <w:szCs w:val="28"/>
        </w:rPr>
        <w:t>м</w:t>
      </w:r>
      <w:r w:rsidRPr="0072419E">
        <w:rPr>
          <w:sz w:val="28"/>
          <w:szCs w:val="28"/>
          <w:vertAlign w:val="superscript"/>
        </w:rPr>
        <w:t>2</w:t>
      </w:r>
      <w:r w:rsidRPr="0072419E">
        <w:rPr>
          <w:sz w:val="28"/>
          <w:szCs w:val="28"/>
        </w:rPr>
        <w:t>;</w:t>
      </w:r>
    </w:p>
    <w:p w:rsidR="0072419E" w:rsidRDefault="00C30B02" w:rsidP="007241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3AF">
        <w:rPr>
          <w:sz w:val="28"/>
          <w:szCs w:val="28"/>
        </w:rPr>
        <w:t>административно-офисные здания общей площадью около 2 тыс.м</w:t>
      </w:r>
      <w:r w:rsidR="008663AF" w:rsidRPr="008663AF">
        <w:rPr>
          <w:sz w:val="28"/>
          <w:szCs w:val="28"/>
          <w:vertAlign w:val="superscript"/>
        </w:rPr>
        <w:t>2</w:t>
      </w:r>
      <w:r w:rsidR="008663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255E" w:rsidRDefault="005B255E" w:rsidP="005B255E">
      <w:pPr>
        <w:ind w:firstLine="567"/>
        <w:jc w:val="both"/>
        <w:rPr>
          <w:sz w:val="28"/>
          <w:szCs w:val="28"/>
        </w:rPr>
      </w:pPr>
      <w:r w:rsidRPr="00406B4E">
        <w:rPr>
          <w:i/>
          <w:sz w:val="28"/>
          <w:szCs w:val="28"/>
        </w:rPr>
        <w:t>Объем инвестиций в основной капитал (за исключением бюджетный средств) малых предприятий (включая микро) и по жилищному строительству</w:t>
      </w:r>
      <w:r>
        <w:rPr>
          <w:sz w:val="28"/>
          <w:szCs w:val="28"/>
        </w:rPr>
        <w:t xml:space="preserve"> увеличился в 2,3 раз и составил 6,3 млрд. рублей.</w:t>
      </w:r>
    </w:p>
    <w:p w:rsidR="00E6544C" w:rsidRPr="00E6544C" w:rsidRDefault="00A52B6E" w:rsidP="005B255E">
      <w:pPr>
        <w:ind w:firstLine="567"/>
        <w:jc w:val="both"/>
        <w:rPr>
          <w:sz w:val="28"/>
          <w:szCs w:val="28"/>
        </w:rPr>
      </w:pPr>
      <w:r w:rsidRPr="006B56AF">
        <w:rPr>
          <w:i/>
          <w:sz w:val="28"/>
          <w:szCs w:val="28"/>
        </w:rPr>
        <w:t>Объем инвестиций в основной капитал</w:t>
      </w:r>
      <w:r w:rsidRPr="00A52B6E">
        <w:rPr>
          <w:sz w:val="28"/>
          <w:szCs w:val="28"/>
        </w:rPr>
        <w:t xml:space="preserve"> (за исключением бюджетных средств) </w:t>
      </w:r>
      <w:r w:rsidRPr="006B56AF">
        <w:rPr>
          <w:i/>
          <w:sz w:val="28"/>
          <w:szCs w:val="28"/>
        </w:rPr>
        <w:t>в расчете на 1 жителя</w:t>
      </w:r>
      <w:r w:rsidRPr="00A52B6E">
        <w:rPr>
          <w:sz w:val="28"/>
          <w:szCs w:val="28"/>
        </w:rPr>
        <w:t xml:space="preserve"> </w:t>
      </w:r>
      <w:r w:rsidR="006B56AF">
        <w:rPr>
          <w:sz w:val="28"/>
          <w:szCs w:val="28"/>
        </w:rPr>
        <w:t>в 201</w:t>
      </w:r>
      <w:r w:rsidR="002F3B93">
        <w:rPr>
          <w:sz w:val="28"/>
          <w:szCs w:val="28"/>
        </w:rPr>
        <w:t>4</w:t>
      </w:r>
      <w:r w:rsidR="006B56AF">
        <w:rPr>
          <w:sz w:val="28"/>
          <w:szCs w:val="28"/>
        </w:rPr>
        <w:t xml:space="preserve"> году составил </w:t>
      </w:r>
      <w:r w:rsidR="002F3B93">
        <w:rPr>
          <w:sz w:val="28"/>
          <w:szCs w:val="28"/>
        </w:rPr>
        <w:t>147,9</w:t>
      </w:r>
      <w:r w:rsidR="006B56AF">
        <w:rPr>
          <w:sz w:val="28"/>
          <w:szCs w:val="28"/>
        </w:rPr>
        <w:t xml:space="preserve"> тыс. рублей, что на </w:t>
      </w:r>
      <w:r w:rsidR="002F3B93">
        <w:rPr>
          <w:sz w:val="28"/>
          <w:szCs w:val="28"/>
        </w:rPr>
        <w:t>31</w:t>
      </w:r>
      <w:r w:rsidR="006B56AF">
        <w:rPr>
          <w:sz w:val="28"/>
          <w:szCs w:val="28"/>
        </w:rPr>
        <w:t>% выше уровня прошлого года.</w:t>
      </w:r>
    </w:p>
    <w:p w:rsidR="00AB2C3D" w:rsidRDefault="00AB2C3D" w:rsidP="00AB2C3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90617">
        <w:rPr>
          <w:color w:val="000000"/>
          <w:sz w:val="28"/>
          <w:szCs w:val="28"/>
        </w:rPr>
        <w:t xml:space="preserve"> 2014 год</w:t>
      </w:r>
      <w:r>
        <w:rPr>
          <w:color w:val="000000"/>
          <w:sz w:val="28"/>
          <w:szCs w:val="28"/>
        </w:rPr>
        <w:t>у</w:t>
      </w:r>
      <w:r w:rsidRPr="00990617">
        <w:rPr>
          <w:color w:val="000000"/>
          <w:sz w:val="28"/>
          <w:szCs w:val="28"/>
        </w:rPr>
        <w:t xml:space="preserve"> администрацией Рузского муниципального ра</w:t>
      </w:r>
      <w:r w:rsidRPr="00990617">
        <w:rPr>
          <w:color w:val="000000"/>
          <w:sz w:val="28"/>
          <w:szCs w:val="28"/>
        </w:rPr>
        <w:t>й</w:t>
      </w:r>
      <w:r w:rsidRPr="00990617">
        <w:rPr>
          <w:color w:val="000000"/>
          <w:sz w:val="28"/>
          <w:szCs w:val="28"/>
        </w:rPr>
        <w:t xml:space="preserve">она был создан Инвестиционный совет, </w:t>
      </w:r>
      <w:r w:rsidRPr="00990617">
        <w:rPr>
          <w:sz w:val="28"/>
          <w:szCs w:val="28"/>
        </w:rPr>
        <w:t xml:space="preserve">разработан и утвержден инвестиционный паспорт Рузского муниципального района с реестром реализуемых и планируемых к реализации инвестиционных проектов, который пополняется по мере проведения инвентаризации земельных участков, не задействованных в хозяйственном обороте, с целью предоставления их новым инвесторам.  </w:t>
      </w:r>
    </w:p>
    <w:p w:rsidR="00AB2C3D" w:rsidRPr="00990617" w:rsidRDefault="00AB2C3D" w:rsidP="00AB2C3D">
      <w:pPr>
        <w:ind w:firstLine="567"/>
        <w:jc w:val="both"/>
        <w:rPr>
          <w:sz w:val="28"/>
          <w:szCs w:val="28"/>
        </w:rPr>
      </w:pPr>
      <w:r w:rsidRPr="00990617">
        <w:rPr>
          <w:sz w:val="28"/>
          <w:szCs w:val="28"/>
        </w:rPr>
        <w:t>Паспорт района включает 43 инвестиционных проекта, реализу</w:t>
      </w:r>
      <w:r w:rsidRPr="00990617">
        <w:rPr>
          <w:sz w:val="28"/>
          <w:szCs w:val="28"/>
        </w:rPr>
        <w:t>е</w:t>
      </w:r>
      <w:r w:rsidRPr="00990617">
        <w:rPr>
          <w:sz w:val="28"/>
          <w:szCs w:val="28"/>
        </w:rPr>
        <w:t>мых и планируемых к реализации в самых разных сферах: малоэтажное строительство, энергосберегающие предприятия, крестьянско-фермерское хозяйства, дерево- и мусороп</w:t>
      </w:r>
      <w:r w:rsidRPr="00990617">
        <w:rPr>
          <w:sz w:val="28"/>
          <w:szCs w:val="28"/>
        </w:rPr>
        <w:t>е</w:t>
      </w:r>
      <w:r w:rsidRPr="00990617">
        <w:rPr>
          <w:sz w:val="28"/>
          <w:szCs w:val="28"/>
        </w:rPr>
        <w:t>рерабатывающие предприятия и др.)</w:t>
      </w:r>
    </w:p>
    <w:p w:rsidR="00AB2C3D" w:rsidRPr="00990617" w:rsidRDefault="00AB2C3D" w:rsidP="00AB2C3D">
      <w:pPr>
        <w:ind w:firstLine="567"/>
        <w:jc w:val="both"/>
        <w:rPr>
          <w:sz w:val="28"/>
          <w:szCs w:val="28"/>
        </w:rPr>
      </w:pPr>
      <w:r w:rsidRPr="00990617">
        <w:rPr>
          <w:sz w:val="28"/>
          <w:szCs w:val="28"/>
        </w:rPr>
        <w:t>По результатам работы инвестиционного совета одобрены к реализации</w:t>
      </w:r>
      <w:r>
        <w:rPr>
          <w:sz w:val="28"/>
          <w:szCs w:val="28"/>
        </w:rPr>
        <w:t xml:space="preserve"> в 2015-2017 годах</w:t>
      </w:r>
      <w:r w:rsidRPr="00990617">
        <w:rPr>
          <w:sz w:val="28"/>
          <w:szCs w:val="28"/>
        </w:rPr>
        <w:t xml:space="preserve"> сл</w:t>
      </w:r>
      <w:r w:rsidRPr="00990617">
        <w:rPr>
          <w:sz w:val="28"/>
          <w:szCs w:val="28"/>
        </w:rPr>
        <w:t>е</w:t>
      </w:r>
      <w:r w:rsidRPr="00990617">
        <w:rPr>
          <w:sz w:val="28"/>
          <w:szCs w:val="28"/>
        </w:rPr>
        <w:t>дующие проекты:</w:t>
      </w:r>
    </w:p>
    <w:p w:rsidR="00AB2C3D" w:rsidRPr="00AB2C3D" w:rsidRDefault="00AB2C3D" w:rsidP="00AB2C3D">
      <w:pPr>
        <w:ind w:firstLine="567"/>
        <w:jc w:val="both"/>
        <w:rPr>
          <w:i/>
          <w:sz w:val="28"/>
          <w:szCs w:val="28"/>
          <w:u w:val="single"/>
        </w:rPr>
      </w:pPr>
      <w:r w:rsidRPr="00AB2C3D">
        <w:rPr>
          <w:i/>
          <w:sz w:val="28"/>
          <w:szCs w:val="28"/>
          <w:u w:val="single"/>
        </w:rPr>
        <w:t>городское поселение Руза</w:t>
      </w:r>
    </w:p>
    <w:p w:rsidR="00AB2C3D" w:rsidRPr="00990617" w:rsidRDefault="00AB2C3D" w:rsidP="00AB2C3D">
      <w:pPr>
        <w:jc w:val="both"/>
        <w:rPr>
          <w:sz w:val="28"/>
          <w:szCs w:val="28"/>
        </w:rPr>
      </w:pPr>
      <w:r w:rsidRPr="00990617">
        <w:rPr>
          <w:sz w:val="28"/>
          <w:szCs w:val="28"/>
        </w:rPr>
        <w:t>- ОАО «Рузский РСК» - строительство сортировочно-перегрузочного комплекса для ТБО (г. Руза, площадь 3,6 га, инвестиции – 15 – 20 млн., количество рабочих мест 20-30);</w:t>
      </w:r>
    </w:p>
    <w:p w:rsidR="00AB2C3D" w:rsidRPr="00990617" w:rsidRDefault="00AB2C3D" w:rsidP="00AB2C3D">
      <w:pPr>
        <w:jc w:val="both"/>
        <w:rPr>
          <w:rFonts w:eastAsia="Calibri"/>
          <w:sz w:val="28"/>
          <w:szCs w:val="28"/>
          <w:lang w:eastAsia="en-US"/>
        </w:rPr>
      </w:pPr>
      <w:r w:rsidRPr="00990617">
        <w:rPr>
          <w:rFonts w:eastAsia="Calibri"/>
          <w:sz w:val="28"/>
          <w:szCs w:val="28"/>
          <w:lang w:eastAsia="en-US"/>
        </w:rPr>
        <w:t xml:space="preserve">- Осипов Сергей Юрьевич - строительство </w:t>
      </w:r>
      <w:r w:rsidRPr="00990617">
        <w:rPr>
          <w:sz w:val="28"/>
          <w:szCs w:val="28"/>
        </w:rPr>
        <w:t>малоэтажного многоквартирного жилого дома клубного типа с комбинированными инженерными коммуникациями</w:t>
      </w:r>
      <w:r w:rsidRPr="00990617">
        <w:rPr>
          <w:rFonts w:eastAsia="Calibri"/>
          <w:sz w:val="28"/>
          <w:szCs w:val="28"/>
          <w:lang w:eastAsia="en-US"/>
        </w:rPr>
        <w:t xml:space="preserve"> (г. Руза ул. Парковая, д.32; инвестиции – </w:t>
      </w:r>
      <w:r w:rsidRPr="00990617">
        <w:rPr>
          <w:sz w:val="28"/>
          <w:szCs w:val="28"/>
        </w:rPr>
        <w:t>45 650 000)</w:t>
      </w:r>
      <w:r w:rsidRPr="00990617">
        <w:rPr>
          <w:rFonts w:eastAsia="Calibri"/>
          <w:sz w:val="28"/>
          <w:szCs w:val="28"/>
          <w:lang w:eastAsia="en-US"/>
        </w:rPr>
        <w:t>;</w:t>
      </w:r>
    </w:p>
    <w:p w:rsidR="00AB2C3D" w:rsidRPr="00990617" w:rsidRDefault="00AB2C3D" w:rsidP="00AB2C3D">
      <w:pPr>
        <w:jc w:val="both"/>
        <w:rPr>
          <w:rFonts w:eastAsia="Calibri"/>
          <w:sz w:val="28"/>
          <w:szCs w:val="28"/>
          <w:lang w:eastAsia="en-US"/>
        </w:rPr>
      </w:pPr>
      <w:r w:rsidRPr="00990617">
        <w:rPr>
          <w:rFonts w:eastAsia="Calibri"/>
          <w:sz w:val="28"/>
          <w:szCs w:val="28"/>
          <w:lang w:eastAsia="en-US"/>
        </w:rPr>
        <w:t xml:space="preserve">- Осипов Сергей Юрьевич – строительство </w:t>
      </w:r>
      <w:r w:rsidRPr="00990617">
        <w:rPr>
          <w:sz w:val="28"/>
          <w:szCs w:val="28"/>
        </w:rPr>
        <w:t xml:space="preserve">малоэтажного многоквартирного жилого дома клубного типа; строительство офисного здания проектируемой площадью 750 квадратных метров (3 этажа) </w:t>
      </w:r>
      <w:r w:rsidRPr="00990617">
        <w:rPr>
          <w:rFonts w:eastAsia="Calibri"/>
          <w:sz w:val="28"/>
          <w:szCs w:val="28"/>
          <w:lang w:eastAsia="en-US"/>
        </w:rPr>
        <w:t>(г. Руза, Северный микрорайон, инвестиции – 72 840 000);</w:t>
      </w:r>
    </w:p>
    <w:p w:rsidR="00AB2C3D" w:rsidRPr="00990617" w:rsidRDefault="00AB2C3D" w:rsidP="00AB2C3D">
      <w:pPr>
        <w:jc w:val="both"/>
        <w:rPr>
          <w:rFonts w:eastAsia="Calibri"/>
          <w:sz w:val="28"/>
          <w:szCs w:val="28"/>
          <w:lang w:eastAsia="en-US"/>
        </w:rPr>
      </w:pPr>
      <w:r w:rsidRPr="00990617">
        <w:rPr>
          <w:rFonts w:eastAsia="Calibri"/>
          <w:sz w:val="28"/>
          <w:szCs w:val="28"/>
          <w:lang w:eastAsia="en-US"/>
        </w:rPr>
        <w:t>- ООО «Завод металлоизделий» - развитие пр-ва по изготовлению металлической мебели и стеллажного оборудования (г. Руза, площадь 4,5 га, инвестиции - 127 млн., количество рабочих мест – 150).</w:t>
      </w:r>
    </w:p>
    <w:p w:rsidR="00AB2C3D" w:rsidRPr="00AB2C3D" w:rsidRDefault="00AB2C3D" w:rsidP="00AB2C3D">
      <w:pPr>
        <w:ind w:firstLine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B2C3D">
        <w:rPr>
          <w:rFonts w:eastAsia="Calibri"/>
          <w:i/>
          <w:sz w:val="28"/>
          <w:szCs w:val="28"/>
          <w:u w:val="single"/>
          <w:lang w:eastAsia="en-US"/>
        </w:rPr>
        <w:t>городское поселение Тучково</w:t>
      </w:r>
    </w:p>
    <w:p w:rsidR="00AB2C3D" w:rsidRPr="00990617" w:rsidRDefault="00AB2C3D" w:rsidP="00AB2C3D">
      <w:pPr>
        <w:jc w:val="both"/>
        <w:rPr>
          <w:rFonts w:eastAsia="Calibri"/>
          <w:sz w:val="28"/>
          <w:szCs w:val="28"/>
          <w:lang w:eastAsia="en-US"/>
        </w:rPr>
      </w:pPr>
      <w:r w:rsidRPr="00990617">
        <w:rPr>
          <w:rFonts w:eastAsia="Calibri"/>
          <w:sz w:val="28"/>
          <w:szCs w:val="28"/>
          <w:lang w:eastAsia="en-US"/>
        </w:rPr>
        <w:t>- Евразийский инвестиционно- строительный консорциум - строительство технопарка (п. Тучково – 90 га, инвестиции – 1,98 млн., количество рабочих мест - 200);</w:t>
      </w:r>
    </w:p>
    <w:p w:rsidR="00AB2C3D" w:rsidRPr="00AB2C3D" w:rsidRDefault="00AB2C3D" w:rsidP="00AB2C3D">
      <w:pPr>
        <w:ind w:firstLine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B2C3D">
        <w:rPr>
          <w:rFonts w:eastAsia="Calibri"/>
          <w:i/>
          <w:sz w:val="28"/>
          <w:szCs w:val="28"/>
          <w:u w:val="single"/>
          <w:lang w:eastAsia="en-US"/>
        </w:rPr>
        <w:lastRenderedPageBreak/>
        <w:t>сельское поселение Колюбакинское</w:t>
      </w:r>
    </w:p>
    <w:p w:rsidR="00AB2C3D" w:rsidRPr="00990617" w:rsidRDefault="00AB2C3D" w:rsidP="00AB2C3D">
      <w:pPr>
        <w:jc w:val="both"/>
        <w:rPr>
          <w:rFonts w:eastAsia="Calibri"/>
          <w:sz w:val="28"/>
          <w:szCs w:val="28"/>
          <w:lang w:eastAsia="en-US"/>
        </w:rPr>
      </w:pPr>
      <w:r w:rsidRPr="00990617">
        <w:rPr>
          <w:rFonts w:eastAsia="Calibri"/>
          <w:sz w:val="28"/>
          <w:szCs w:val="28"/>
          <w:lang w:eastAsia="en-US"/>
        </w:rPr>
        <w:t>- На территории Рузского муниципального района создан технопарк «Промышле</w:t>
      </w:r>
      <w:r w:rsidRPr="00990617">
        <w:rPr>
          <w:rFonts w:eastAsia="Calibri"/>
          <w:sz w:val="28"/>
          <w:szCs w:val="28"/>
          <w:lang w:eastAsia="en-US"/>
        </w:rPr>
        <w:t>н</w:t>
      </w:r>
      <w:r w:rsidRPr="00990617">
        <w:rPr>
          <w:rFonts w:eastAsia="Calibri"/>
          <w:sz w:val="28"/>
          <w:szCs w:val="28"/>
          <w:lang w:eastAsia="en-US"/>
        </w:rPr>
        <w:t>ный квартал Металер», с собственными инженерными коммуникациями. Площадь земельн</w:t>
      </w:r>
      <w:r w:rsidRPr="00990617">
        <w:rPr>
          <w:rFonts w:eastAsia="Calibri"/>
          <w:sz w:val="28"/>
          <w:szCs w:val="28"/>
          <w:lang w:eastAsia="en-US"/>
        </w:rPr>
        <w:t>о</w:t>
      </w:r>
      <w:r w:rsidRPr="00990617">
        <w:rPr>
          <w:rFonts w:eastAsia="Calibri"/>
          <w:sz w:val="28"/>
          <w:szCs w:val="28"/>
          <w:lang w:eastAsia="en-US"/>
        </w:rPr>
        <w:t>го участка 125 га, из них освоены 25 га. 25 компаний осуществляют свою деятельность, 50 планируют. Создаваемое количество рабочих мест 300-350 человек.</w:t>
      </w:r>
    </w:p>
    <w:p w:rsidR="00AB2C3D" w:rsidRPr="00990617" w:rsidRDefault="00AB2C3D" w:rsidP="00AB2C3D">
      <w:pPr>
        <w:jc w:val="both"/>
        <w:rPr>
          <w:rFonts w:eastAsia="Calibri"/>
          <w:sz w:val="28"/>
          <w:szCs w:val="28"/>
          <w:lang w:eastAsia="en-US"/>
        </w:rPr>
      </w:pPr>
      <w:r w:rsidRPr="00990617">
        <w:rPr>
          <w:rFonts w:eastAsia="Calibri"/>
          <w:sz w:val="28"/>
          <w:szCs w:val="28"/>
          <w:lang w:eastAsia="en-US"/>
        </w:rPr>
        <w:t>- Евразийский инвестиционно- строительный консорциум - строительство завода по глубокой мусоропереработке на базе полигона (инвестиции – 1 млрд., рабочие места – 300).</w:t>
      </w:r>
    </w:p>
    <w:p w:rsidR="00AB2C3D" w:rsidRPr="00AB2C3D" w:rsidRDefault="00AB2C3D" w:rsidP="00AB2C3D">
      <w:pPr>
        <w:ind w:firstLine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B2C3D">
        <w:rPr>
          <w:rFonts w:eastAsia="Calibri"/>
          <w:i/>
          <w:sz w:val="28"/>
          <w:szCs w:val="28"/>
          <w:u w:val="single"/>
          <w:lang w:eastAsia="en-US"/>
        </w:rPr>
        <w:t>сельское поселение Волковское</w:t>
      </w:r>
    </w:p>
    <w:p w:rsidR="00AB2C3D" w:rsidRPr="00990617" w:rsidRDefault="00AB2C3D" w:rsidP="00AB2C3D">
      <w:pPr>
        <w:jc w:val="both"/>
        <w:rPr>
          <w:rFonts w:eastAsia="Calibri"/>
          <w:sz w:val="28"/>
          <w:szCs w:val="28"/>
          <w:lang w:eastAsia="en-US"/>
        </w:rPr>
      </w:pPr>
      <w:r w:rsidRPr="00990617">
        <w:rPr>
          <w:rFonts w:eastAsia="Calibri"/>
          <w:sz w:val="28"/>
          <w:szCs w:val="28"/>
          <w:lang w:eastAsia="en-US"/>
        </w:rPr>
        <w:t>- ООО «МосОблПеллеты» - строительство завода по переработке древесных материалов и производству биотоплива (с/п Волковское, п. Покровское – 2,34 га, инв</w:t>
      </w:r>
      <w:r w:rsidRPr="00990617">
        <w:rPr>
          <w:rFonts w:eastAsia="Calibri"/>
          <w:sz w:val="28"/>
          <w:szCs w:val="28"/>
          <w:lang w:eastAsia="en-US"/>
        </w:rPr>
        <w:t>е</w:t>
      </w:r>
      <w:r w:rsidRPr="00990617">
        <w:rPr>
          <w:rFonts w:eastAsia="Calibri"/>
          <w:sz w:val="28"/>
          <w:szCs w:val="28"/>
          <w:lang w:eastAsia="en-US"/>
        </w:rPr>
        <w:t>стиции – 352 млн., количество рабочих мест 20);</w:t>
      </w:r>
    </w:p>
    <w:p w:rsidR="00AB2C3D" w:rsidRPr="00AB2C3D" w:rsidRDefault="00AB2C3D" w:rsidP="00AB2C3D">
      <w:pPr>
        <w:ind w:firstLine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B2C3D">
        <w:rPr>
          <w:rFonts w:eastAsia="Calibri"/>
          <w:i/>
          <w:sz w:val="28"/>
          <w:szCs w:val="28"/>
          <w:u w:val="single"/>
          <w:lang w:eastAsia="en-US"/>
        </w:rPr>
        <w:t>сельское поселение Дороховское</w:t>
      </w:r>
    </w:p>
    <w:p w:rsidR="00AB2C3D" w:rsidRPr="00990617" w:rsidRDefault="00AB2C3D" w:rsidP="00AB2C3D">
      <w:pPr>
        <w:jc w:val="both"/>
        <w:rPr>
          <w:rFonts w:eastAsia="Calibri"/>
          <w:sz w:val="28"/>
          <w:szCs w:val="28"/>
          <w:lang w:eastAsia="en-US"/>
        </w:rPr>
      </w:pPr>
      <w:r w:rsidRPr="00990617">
        <w:rPr>
          <w:rFonts w:eastAsia="Calibri"/>
          <w:sz w:val="28"/>
          <w:szCs w:val="28"/>
          <w:lang w:eastAsia="en-US"/>
        </w:rPr>
        <w:t xml:space="preserve">- ООО «БиоЛайн» - строительство завода по производству топливных гранул (пеллет) (п. Дорохово, ул. Школьная – 3 га, инвестиции – 50-60 млн., количество рабочих мест 20-30); </w:t>
      </w:r>
    </w:p>
    <w:p w:rsidR="00AB2C3D" w:rsidRPr="00990617" w:rsidRDefault="00AB2C3D" w:rsidP="00AB2C3D">
      <w:pPr>
        <w:jc w:val="both"/>
        <w:rPr>
          <w:rFonts w:eastAsia="Calibri"/>
          <w:sz w:val="28"/>
          <w:szCs w:val="28"/>
          <w:lang w:eastAsia="en-US"/>
        </w:rPr>
      </w:pPr>
      <w:r w:rsidRPr="00990617">
        <w:rPr>
          <w:rFonts w:eastAsia="Calibri"/>
          <w:sz w:val="28"/>
          <w:szCs w:val="28"/>
          <w:lang w:eastAsia="en-US"/>
        </w:rPr>
        <w:t>- Евразийский инвестиционно- строительный консорциум - строительство инновац</w:t>
      </w:r>
      <w:r w:rsidRPr="00990617">
        <w:rPr>
          <w:rFonts w:eastAsia="Calibri"/>
          <w:sz w:val="28"/>
          <w:szCs w:val="28"/>
          <w:lang w:eastAsia="en-US"/>
        </w:rPr>
        <w:t>и</w:t>
      </w:r>
      <w:r w:rsidRPr="00990617">
        <w:rPr>
          <w:rFonts w:eastAsia="Calibri"/>
          <w:sz w:val="28"/>
          <w:szCs w:val="28"/>
          <w:lang w:eastAsia="en-US"/>
        </w:rPr>
        <w:t>онного комплекса по глубокой переработке древесины и эффективной эксплуатации лесных ресурсов п. Дорохово, ул. Школьная – 5 га, инвестиции – 200 млн., количес</w:t>
      </w:r>
      <w:r w:rsidRPr="00990617">
        <w:rPr>
          <w:rFonts w:eastAsia="Calibri"/>
          <w:sz w:val="28"/>
          <w:szCs w:val="28"/>
          <w:lang w:eastAsia="en-US"/>
        </w:rPr>
        <w:t>т</w:t>
      </w:r>
      <w:r w:rsidRPr="00990617">
        <w:rPr>
          <w:rFonts w:eastAsia="Calibri"/>
          <w:sz w:val="28"/>
          <w:szCs w:val="28"/>
          <w:lang w:eastAsia="en-US"/>
        </w:rPr>
        <w:t>во рабочих мест - 300);</w:t>
      </w:r>
    </w:p>
    <w:p w:rsidR="00A27D82" w:rsidRDefault="00624807" w:rsidP="00624807">
      <w:pPr>
        <w:ind w:firstLine="567"/>
        <w:jc w:val="both"/>
        <w:rPr>
          <w:sz w:val="28"/>
          <w:szCs w:val="28"/>
        </w:rPr>
      </w:pPr>
      <w:r w:rsidRPr="00624807">
        <w:rPr>
          <w:sz w:val="28"/>
          <w:szCs w:val="28"/>
        </w:rPr>
        <w:t>С целью сбалансированного развития поселений района и ликвидации социально-экономических диспропорций р</w:t>
      </w:r>
      <w:r w:rsidR="00AB2C3D" w:rsidRPr="00624807">
        <w:rPr>
          <w:sz w:val="28"/>
          <w:szCs w:val="28"/>
        </w:rPr>
        <w:t xml:space="preserve">азработана </w:t>
      </w:r>
      <w:r w:rsidR="00BD7DE0" w:rsidRPr="00624807">
        <w:rPr>
          <w:sz w:val="28"/>
          <w:szCs w:val="28"/>
        </w:rPr>
        <w:t>под</w:t>
      </w:r>
      <w:r w:rsidR="00AB2C3D" w:rsidRPr="00624807">
        <w:rPr>
          <w:sz w:val="28"/>
          <w:szCs w:val="28"/>
        </w:rPr>
        <w:t>программа «Формирование  инвестиционн</w:t>
      </w:r>
      <w:r w:rsidR="00BD7DE0" w:rsidRPr="00624807">
        <w:rPr>
          <w:sz w:val="28"/>
          <w:szCs w:val="28"/>
        </w:rPr>
        <w:t>ой</w:t>
      </w:r>
      <w:r w:rsidR="00AB2C3D" w:rsidRPr="00624807">
        <w:rPr>
          <w:sz w:val="28"/>
          <w:szCs w:val="28"/>
        </w:rPr>
        <w:t xml:space="preserve"> привлекательности Рузского муниципального района в 201</w:t>
      </w:r>
      <w:r w:rsidR="00BD7DE0" w:rsidRPr="00624807">
        <w:rPr>
          <w:sz w:val="28"/>
          <w:szCs w:val="28"/>
        </w:rPr>
        <w:t>5</w:t>
      </w:r>
      <w:r w:rsidR="00AB2C3D" w:rsidRPr="00624807">
        <w:rPr>
          <w:sz w:val="28"/>
          <w:szCs w:val="28"/>
        </w:rPr>
        <w:t>-201</w:t>
      </w:r>
      <w:r w:rsidR="00BD7DE0" w:rsidRPr="00624807">
        <w:rPr>
          <w:sz w:val="28"/>
          <w:szCs w:val="28"/>
        </w:rPr>
        <w:t>9</w:t>
      </w:r>
      <w:r w:rsidR="00AB2C3D" w:rsidRPr="00624807">
        <w:rPr>
          <w:sz w:val="28"/>
          <w:szCs w:val="28"/>
        </w:rPr>
        <w:t xml:space="preserve"> годах» </w:t>
      </w:r>
      <w:r w:rsidRPr="00624807">
        <w:rPr>
          <w:sz w:val="28"/>
          <w:szCs w:val="28"/>
        </w:rPr>
        <w:t>входящая в муниципальную программу</w:t>
      </w:r>
      <w:r>
        <w:rPr>
          <w:color w:val="FF0000"/>
          <w:sz w:val="28"/>
          <w:szCs w:val="28"/>
        </w:rPr>
        <w:t xml:space="preserve"> </w:t>
      </w:r>
      <w:r w:rsidR="00BD7DE0">
        <w:rPr>
          <w:b/>
          <w:i/>
          <w:sz w:val="28"/>
          <w:szCs w:val="28"/>
        </w:rPr>
        <w:t xml:space="preserve"> </w:t>
      </w:r>
      <w:r w:rsidR="00BD7DE0" w:rsidRPr="00624807">
        <w:rPr>
          <w:sz w:val="28"/>
          <w:szCs w:val="28"/>
        </w:rPr>
        <w:t>«Предпринимательство Рузского муниципального района»</w:t>
      </w:r>
      <w:r w:rsidRPr="00624807">
        <w:rPr>
          <w:sz w:val="28"/>
          <w:szCs w:val="28"/>
        </w:rPr>
        <w:t>.</w:t>
      </w:r>
    </w:p>
    <w:p w:rsidR="0090733E" w:rsidRPr="0090733E" w:rsidRDefault="0090733E" w:rsidP="0090733E">
      <w:pPr>
        <w:ind w:firstLine="540"/>
        <w:jc w:val="both"/>
        <w:rPr>
          <w:sz w:val="28"/>
          <w:szCs w:val="28"/>
        </w:rPr>
      </w:pPr>
      <w:r w:rsidRPr="0090733E">
        <w:rPr>
          <w:color w:val="000000"/>
          <w:sz w:val="28"/>
          <w:szCs w:val="28"/>
        </w:rPr>
        <w:t>С</w:t>
      </w:r>
      <w:r w:rsidRPr="0090733E">
        <w:rPr>
          <w:sz w:val="28"/>
          <w:szCs w:val="28"/>
        </w:rPr>
        <w:t>табилизация экономики и улучшение финансового положения позволит обеспечить устойчивый рост объемов инвестиций.</w:t>
      </w:r>
    </w:p>
    <w:p w:rsidR="002224CF" w:rsidRDefault="002224CF" w:rsidP="00624807">
      <w:pPr>
        <w:ind w:firstLine="567"/>
        <w:jc w:val="both"/>
        <w:rPr>
          <w:sz w:val="28"/>
          <w:szCs w:val="28"/>
        </w:rPr>
      </w:pPr>
      <w:r w:rsidRPr="002224CF">
        <w:rPr>
          <w:i/>
          <w:sz w:val="28"/>
          <w:szCs w:val="28"/>
        </w:rPr>
        <w:t>Доля площади земельных участков, являющиеся объектами налогообложения земельным налогом, в общей площади территории района</w:t>
      </w:r>
      <w:r>
        <w:rPr>
          <w:sz w:val="28"/>
          <w:szCs w:val="28"/>
        </w:rPr>
        <w:t xml:space="preserve"> в 2014 году составила 92,7%.</w:t>
      </w:r>
    </w:p>
    <w:p w:rsidR="002224CF" w:rsidRPr="00A71B73" w:rsidRDefault="002224CF" w:rsidP="002224CF">
      <w:pPr>
        <w:ind w:firstLine="540"/>
        <w:jc w:val="both"/>
        <w:rPr>
          <w:sz w:val="28"/>
          <w:szCs w:val="28"/>
        </w:rPr>
      </w:pPr>
      <w:r w:rsidRPr="00A71B73">
        <w:rPr>
          <w:sz w:val="28"/>
          <w:szCs w:val="28"/>
        </w:rPr>
        <w:t xml:space="preserve">В целях обеспечения гарантированных поступлений в районный бюджет осуществляется контроль за поступлением арендной платы. В адрес арендаторов направляются уведомления об арендной плате,  и проводится работа по вопросу правильности заполнения платежных документов. </w:t>
      </w:r>
    </w:p>
    <w:p w:rsidR="002224CF" w:rsidRPr="00A71B73" w:rsidRDefault="002224CF" w:rsidP="002224CF">
      <w:pPr>
        <w:ind w:firstLine="540"/>
        <w:jc w:val="both"/>
        <w:rPr>
          <w:sz w:val="28"/>
          <w:szCs w:val="28"/>
        </w:rPr>
      </w:pPr>
      <w:r w:rsidRPr="00A71B73">
        <w:rPr>
          <w:sz w:val="28"/>
          <w:szCs w:val="28"/>
        </w:rPr>
        <w:t>В адрес неплательщиков направляются уведомления с требованием о немедленном погашении задолженности по арендным платежам за земельные участки. Арендаторы, имеющие задолженность, приглашаются на заседание Межведомственной комиссии по мобилизации доходов районного бюджета.</w:t>
      </w:r>
    </w:p>
    <w:p w:rsidR="002224CF" w:rsidRPr="00A71B73" w:rsidRDefault="002224CF" w:rsidP="002224CF">
      <w:pPr>
        <w:ind w:firstLine="540"/>
        <w:jc w:val="both"/>
        <w:rPr>
          <w:sz w:val="28"/>
          <w:szCs w:val="28"/>
        </w:rPr>
      </w:pPr>
      <w:r w:rsidRPr="00A71B73">
        <w:rPr>
          <w:sz w:val="28"/>
          <w:szCs w:val="28"/>
        </w:rPr>
        <w:t>Проводится постоянная работа по подготовке документов для передачи в юридический отдел для подачи исковых заявлений в Московский областной суд по взысканию задолженности по арендным платежам и расторжению договоров аренды земельных участков.</w:t>
      </w:r>
    </w:p>
    <w:p w:rsidR="002224CF" w:rsidRPr="00624807" w:rsidRDefault="002224CF" w:rsidP="00624807">
      <w:pPr>
        <w:ind w:firstLine="567"/>
        <w:jc w:val="both"/>
        <w:rPr>
          <w:sz w:val="28"/>
          <w:szCs w:val="28"/>
        </w:rPr>
      </w:pPr>
    </w:p>
    <w:p w:rsidR="00144C7D" w:rsidRDefault="00144C7D" w:rsidP="00915936">
      <w:pPr>
        <w:ind w:firstLine="567"/>
        <w:rPr>
          <w:b/>
          <w:i/>
          <w:sz w:val="28"/>
          <w:szCs w:val="28"/>
        </w:rPr>
      </w:pPr>
    </w:p>
    <w:p w:rsidR="00144C7D" w:rsidRDefault="00144C7D" w:rsidP="00915936">
      <w:pPr>
        <w:ind w:firstLine="567"/>
        <w:rPr>
          <w:b/>
          <w:i/>
          <w:sz w:val="28"/>
          <w:szCs w:val="28"/>
        </w:rPr>
      </w:pPr>
    </w:p>
    <w:p w:rsidR="00915936" w:rsidRDefault="00915936" w:rsidP="00915936">
      <w:pPr>
        <w:ind w:firstLine="567"/>
        <w:rPr>
          <w:b/>
          <w:i/>
          <w:sz w:val="28"/>
          <w:szCs w:val="28"/>
        </w:rPr>
      </w:pPr>
      <w:r w:rsidRPr="003B68AA">
        <w:rPr>
          <w:b/>
          <w:i/>
          <w:sz w:val="28"/>
          <w:szCs w:val="28"/>
        </w:rPr>
        <w:lastRenderedPageBreak/>
        <w:t>Сельское хозяйство</w:t>
      </w:r>
    </w:p>
    <w:p w:rsidR="00915936" w:rsidRPr="003B68AA" w:rsidRDefault="00915936" w:rsidP="00915936">
      <w:pPr>
        <w:ind w:firstLine="567"/>
        <w:rPr>
          <w:b/>
          <w:i/>
          <w:sz w:val="28"/>
          <w:szCs w:val="28"/>
        </w:rPr>
      </w:pP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 xml:space="preserve">Основу агропромышленного комплекса </w:t>
      </w:r>
      <w:r w:rsidRPr="00915936">
        <w:rPr>
          <w:sz w:val="28"/>
        </w:rPr>
        <w:t xml:space="preserve">района составляют </w:t>
      </w:r>
      <w:r w:rsidRPr="00915936">
        <w:rPr>
          <w:sz w:val="28"/>
          <w:szCs w:val="28"/>
        </w:rPr>
        <w:t>12 сельскохозяйственных предприятий (семь из которых относятся к крупным и средним). Доля сельхозпроизводства в общем объеме отгруженной продукции крупными и средними предприятиями района составляет 0,6%.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Основными направлениями деятельности сельскохозяйственных предприятий Рузского района является производство конкурентоспособной диетической и экологически чистой сельскохозяйственной продукции и ее реализация.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Молочное животноводство является приоритетным направлением развития агропромышленного комплекса Рузского муниципального района.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Поголовье крупного рогатого скота в сельхозпредприятиях сост</w:t>
      </w:r>
      <w:r w:rsidRPr="00915936">
        <w:rPr>
          <w:sz w:val="28"/>
          <w:szCs w:val="28"/>
        </w:rPr>
        <w:t>а</w:t>
      </w:r>
      <w:r w:rsidRPr="00915936">
        <w:rPr>
          <w:sz w:val="28"/>
          <w:szCs w:val="28"/>
        </w:rPr>
        <w:t>вляет 9546 голов (из него коров – 4370 голов). По сравнению с 2013 годом поголовье крупного рогатого скота в хозяйствах выросло на 129 голов, погол</w:t>
      </w:r>
      <w:r w:rsidRPr="00915936">
        <w:rPr>
          <w:sz w:val="28"/>
          <w:szCs w:val="28"/>
        </w:rPr>
        <w:t>о</w:t>
      </w:r>
      <w:r w:rsidRPr="00915936">
        <w:rPr>
          <w:sz w:val="28"/>
          <w:szCs w:val="28"/>
        </w:rPr>
        <w:t xml:space="preserve">вье коров – на 280 головы. 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Надои молока на 1 фуражную корову в сельскохозяйственных организациях в 2014 году составили 5610 кг против 5594 кг в 2013 году (темп роста 100,3%). Темп роста по области – 98,5%.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По итогам 2014 года сельхозорганизациями произведено 24,5 тыс. тонн молока (+2,0 тыс. тонн  или 109% к 2013 году). Темп роста по области 98,7%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Основной объем производимой молочной продукции перерабатывается на молочном заводе ОАО «Рузское молоко». Завод выпускает высококачественную продукцию из цельного молока без консервантов и добавок.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В 2014 году произведено и реализовано скота на убой (в живом весе) 1 тыс. тонн (показатель остался на уровне 2013 года). Темп роста по области 88,5%.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Сельскохозяйственными организациями в 2014 году произведено продукции растениеводства:</w:t>
      </w:r>
    </w:p>
    <w:p w:rsidR="00915936" w:rsidRPr="00915936" w:rsidRDefault="00915936" w:rsidP="00915936">
      <w:pPr>
        <w:ind w:right="-185"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- зерновые и зернобобовые культуры – 9,9 тыс. тонн (темп роста 190,9%). Темп роста по области – 162,4%;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- картофель – 5,5 тыс. тонн (темп роста 195,7%). Темп роста по области – 149,3%.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- овощи – 0,3 тыс. тонн (производство началось в 2014 году).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bCs/>
          <w:sz w:val="28"/>
          <w:szCs w:val="28"/>
        </w:rPr>
        <w:t>В 2015 году</w:t>
      </w:r>
      <w:r w:rsidRPr="00915936">
        <w:rPr>
          <w:b/>
          <w:bCs/>
          <w:sz w:val="28"/>
          <w:szCs w:val="28"/>
        </w:rPr>
        <w:t xml:space="preserve"> </w:t>
      </w:r>
      <w:r w:rsidRPr="00915936">
        <w:rPr>
          <w:bCs/>
          <w:sz w:val="28"/>
          <w:szCs w:val="28"/>
        </w:rPr>
        <w:t>яровой сев</w:t>
      </w:r>
      <w:r w:rsidRPr="00915936">
        <w:rPr>
          <w:sz w:val="28"/>
          <w:szCs w:val="28"/>
        </w:rPr>
        <w:t xml:space="preserve"> сельхозпредприятия планируют провести </w:t>
      </w:r>
      <w:r w:rsidRPr="00915936">
        <w:rPr>
          <w:bCs/>
          <w:sz w:val="28"/>
          <w:szCs w:val="28"/>
        </w:rPr>
        <w:t>на площади 7833 га</w:t>
      </w:r>
      <w:r w:rsidRPr="00915936">
        <w:rPr>
          <w:sz w:val="28"/>
          <w:szCs w:val="28"/>
        </w:rPr>
        <w:t>, что больше уровня 2014 года на 1022 га, в том числе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- ОАО «Русское молоко» - 6831 га (+832га);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- ООО «Лидино» - 550 га (-20га);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- ООО «Рузские ЭКОовощи» - 260 га (+210га);</w:t>
      </w:r>
    </w:p>
    <w:p w:rsidR="00915936" w:rsidRPr="00915936" w:rsidRDefault="00915936" w:rsidP="00915936">
      <w:pPr>
        <w:ind w:right="-185"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- ООО «ПСО «Дорохово», ООО «СКО «имени Л.М. Доватора» - 192 га (+0га).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bCs/>
          <w:sz w:val="28"/>
          <w:szCs w:val="28"/>
        </w:rPr>
        <w:t>Посев яровых зерновых</w:t>
      </w:r>
      <w:r w:rsidRPr="00915936">
        <w:rPr>
          <w:sz w:val="28"/>
          <w:szCs w:val="28"/>
        </w:rPr>
        <w:t xml:space="preserve"> культур в 2015 году планируется на площади </w:t>
      </w:r>
      <w:r w:rsidRPr="00915936">
        <w:rPr>
          <w:bCs/>
          <w:sz w:val="28"/>
          <w:szCs w:val="28"/>
        </w:rPr>
        <w:t>3145 га</w:t>
      </w:r>
      <w:r w:rsidRPr="00915936">
        <w:rPr>
          <w:sz w:val="28"/>
          <w:szCs w:val="28"/>
        </w:rPr>
        <w:t>, что на 595 га больше уровня 2014 года.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 xml:space="preserve">По итогам 2014 года </w:t>
      </w:r>
      <w:r w:rsidRPr="00915936">
        <w:rPr>
          <w:i/>
          <w:sz w:val="28"/>
          <w:szCs w:val="28"/>
        </w:rPr>
        <w:t>все крупные и средние сельскохозяйственные предприятия получили прибыль</w:t>
      </w:r>
      <w:r w:rsidRPr="00915936">
        <w:rPr>
          <w:sz w:val="28"/>
          <w:szCs w:val="28"/>
        </w:rPr>
        <w:t xml:space="preserve"> на общую сумму 372,7 млн. рублей, что на </w:t>
      </w:r>
      <w:r w:rsidRPr="00915936">
        <w:rPr>
          <w:sz w:val="28"/>
          <w:szCs w:val="28"/>
        </w:rPr>
        <w:lastRenderedPageBreak/>
        <w:t xml:space="preserve">336,9 млн. рублей больше полученной прибыли в 2013 году (большое увеличение прибыли связано с продажей ООО «Прогресс» производственного центра по переработке и хранению картофеля). 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На ряду с прибыльными сельскохозяйственными организациями, в районе три предприятия являются убыточными, общая сумма убытка составила 39,3 млн. руб., что на 2,5 млн. руб. меньше итогов 2013 года.</w:t>
      </w:r>
    </w:p>
    <w:p w:rsidR="00915936" w:rsidRPr="00915936" w:rsidRDefault="00915936" w:rsidP="00915936">
      <w:pPr>
        <w:ind w:firstLine="567"/>
        <w:jc w:val="both"/>
        <w:rPr>
          <w:sz w:val="28"/>
          <w:szCs w:val="28"/>
        </w:rPr>
      </w:pPr>
      <w:r w:rsidRPr="00915936">
        <w:rPr>
          <w:sz w:val="28"/>
          <w:szCs w:val="28"/>
        </w:rPr>
        <w:t>По итогам 2014 года сельхозтоваропроизводители Рузского района получили государственную поддержку на общую сумму 114,5 млн. рублей (в 2013 году – 101,5 млн. руб.).</w:t>
      </w:r>
    </w:p>
    <w:p w:rsidR="00915936" w:rsidRDefault="00915936" w:rsidP="00915936"/>
    <w:p w:rsidR="008531B7" w:rsidRPr="001F789E" w:rsidRDefault="008531B7" w:rsidP="00E63931">
      <w:pPr>
        <w:ind w:firstLine="567"/>
        <w:rPr>
          <w:b/>
          <w:i/>
          <w:sz w:val="28"/>
          <w:szCs w:val="28"/>
        </w:rPr>
      </w:pPr>
      <w:r w:rsidRPr="001F789E">
        <w:rPr>
          <w:b/>
          <w:i/>
          <w:sz w:val="28"/>
          <w:szCs w:val="28"/>
        </w:rPr>
        <w:t>Дорожное хозяйство и транспорт</w:t>
      </w:r>
    </w:p>
    <w:p w:rsidR="008531B7" w:rsidRPr="001F789E" w:rsidRDefault="008531B7" w:rsidP="00E63931">
      <w:pPr>
        <w:ind w:firstLine="567"/>
        <w:rPr>
          <w:b/>
          <w:i/>
          <w:sz w:val="28"/>
          <w:szCs w:val="28"/>
        </w:rPr>
      </w:pPr>
    </w:p>
    <w:p w:rsidR="003D13A4" w:rsidRPr="001F789E" w:rsidRDefault="003D13A4" w:rsidP="003D13A4">
      <w:pPr>
        <w:ind w:firstLine="720"/>
        <w:jc w:val="both"/>
        <w:rPr>
          <w:sz w:val="28"/>
          <w:szCs w:val="28"/>
        </w:rPr>
      </w:pPr>
      <w:r w:rsidRPr="001F789E">
        <w:rPr>
          <w:sz w:val="28"/>
          <w:szCs w:val="28"/>
        </w:rPr>
        <w:t>Транспортная доступность района хорошая и не сдерживает его развитие. По южной стороне Рузского района с запада на восток проходит железнодорожная ветка «Москва-Гагарин» обслуживающая ряд промышленных предприятий района грузовыми железнодорожными перевозками.</w:t>
      </w:r>
    </w:p>
    <w:p w:rsidR="003D13A4" w:rsidRPr="001F789E" w:rsidRDefault="003D13A4" w:rsidP="003D13A4">
      <w:pPr>
        <w:ind w:firstLine="720"/>
        <w:jc w:val="both"/>
        <w:rPr>
          <w:sz w:val="28"/>
          <w:szCs w:val="28"/>
        </w:rPr>
      </w:pPr>
      <w:r w:rsidRPr="001F789E">
        <w:rPr>
          <w:sz w:val="28"/>
          <w:szCs w:val="28"/>
        </w:rPr>
        <w:t>Осуществляется пассажирское сообщение района с использованием железнодорожного транспорта со ст. Тучково и ст. Дорохово.</w:t>
      </w:r>
    </w:p>
    <w:p w:rsidR="003D13A4" w:rsidRPr="001F789E" w:rsidRDefault="003D13A4" w:rsidP="003D13A4">
      <w:pPr>
        <w:ind w:firstLine="720"/>
        <w:jc w:val="both"/>
        <w:rPr>
          <w:sz w:val="28"/>
          <w:szCs w:val="28"/>
        </w:rPr>
      </w:pPr>
      <w:r w:rsidRPr="001F789E">
        <w:rPr>
          <w:sz w:val="28"/>
          <w:szCs w:val="28"/>
        </w:rPr>
        <w:t xml:space="preserve">Также район обслуживается сетью внешних автомобильных дорог, которые обеспечивают автомобильные связи района в сообщении с городом Москвой, центрами муниципальных районов, а также с центрами близлежащих областей. </w:t>
      </w:r>
    </w:p>
    <w:p w:rsidR="003D13A4" w:rsidRPr="001F789E" w:rsidRDefault="003D13A4" w:rsidP="003D13A4">
      <w:pPr>
        <w:ind w:firstLine="720"/>
        <w:jc w:val="both"/>
        <w:rPr>
          <w:sz w:val="28"/>
          <w:szCs w:val="28"/>
        </w:rPr>
      </w:pPr>
      <w:r w:rsidRPr="001F789E">
        <w:rPr>
          <w:sz w:val="28"/>
          <w:szCs w:val="28"/>
        </w:rPr>
        <w:t>С севера проходит Федеральная трасса Москва-Рига, с юга проходит Федеральная траса Москва-Минск.</w:t>
      </w:r>
    </w:p>
    <w:p w:rsidR="00DD4048" w:rsidRPr="00DD4048" w:rsidRDefault="00DD4048" w:rsidP="00DD4048">
      <w:pPr>
        <w:ind w:firstLine="567"/>
        <w:jc w:val="both"/>
        <w:rPr>
          <w:sz w:val="28"/>
          <w:szCs w:val="28"/>
        </w:rPr>
      </w:pPr>
      <w:r w:rsidRPr="00DD4048">
        <w:rPr>
          <w:i/>
          <w:sz w:val="28"/>
          <w:szCs w:val="28"/>
        </w:rPr>
        <w:t>Общая протяженность автомобильных дорог общего пользования местного значения на территории Рузского муниципального района</w:t>
      </w:r>
      <w:r w:rsidRPr="00DD4048">
        <w:rPr>
          <w:sz w:val="28"/>
          <w:szCs w:val="28"/>
        </w:rPr>
        <w:t xml:space="preserve"> по состоянию на 31.12.2014 года составляет 755,196</w:t>
      </w:r>
      <w:r w:rsidR="009D628F">
        <w:rPr>
          <w:sz w:val="28"/>
          <w:szCs w:val="28"/>
        </w:rPr>
        <w:t xml:space="preserve"> километров</w:t>
      </w:r>
      <w:r w:rsidRPr="00DD4048">
        <w:rPr>
          <w:sz w:val="28"/>
          <w:szCs w:val="28"/>
        </w:rPr>
        <w:t xml:space="preserve"> (2013 год - 652,1 км).</w:t>
      </w:r>
    </w:p>
    <w:p w:rsidR="005750C8" w:rsidRPr="007C6218" w:rsidRDefault="005750C8" w:rsidP="003D1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показателя произошло в связи с проведением инвентаризации автомобильных дорог общего пользования местного значения</w:t>
      </w:r>
      <w:r w:rsidR="00DD4048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</w:t>
      </w:r>
      <w:r w:rsidR="00DD4048">
        <w:rPr>
          <w:sz w:val="28"/>
          <w:szCs w:val="28"/>
        </w:rPr>
        <w:t xml:space="preserve">II и III кварталах 2014 года </w:t>
      </w:r>
      <w:r w:rsidRPr="007C6218">
        <w:rPr>
          <w:sz w:val="28"/>
          <w:szCs w:val="28"/>
        </w:rPr>
        <w:t>и принятия на баланс бесхозных дорог.</w:t>
      </w:r>
      <w:r w:rsidRPr="00DD4048">
        <w:rPr>
          <w:color w:val="FF0000"/>
          <w:sz w:val="28"/>
          <w:szCs w:val="28"/>
        </w:rPr>
        <w:t xml:space="preserve"> </w:t>
      </w:r>
      <w:r w:rsidR="007C6218" w:rsidRPr="007C6218">
        <w:rPr>
          <w:sz w:val="28"/>
          <w:szCs w:val="28"/>
        </w:rPr>
        <w:t xml:space="preserve">В 2015 году планируется принять </w:t>
      </w:r>
      <w:r w:rsidR="009D628F">
        <w:rPr>
          <w:sz w:val="28"/>
          <w:szCs w:val="28"/>
        </w:rPr>
        <w:t>48,6 километров</w:t>
      </w:r>
      <w:r w:rsidR="007C6218" w:rsidRPr="007C6218">
        <w:rPr>
          <w:sz w:val="28"/>
          <w:szCs w:val="28"/>
        </w:rPr>
        <w:t xml:space="preserve"> бесхозных дорог общего пользования.</w:t>
      </w:r>
    </w:p>
    <w:p w:rsidR="00521DEC" w:rsidRDefault="003D13A4" w:rsidP="003D13A4">
      <w:pPr>
        <w:ind w:firstLine="720"/>
        <w:jc w:val="both"/>
        <w:rPr>
          <w:sz w:val="28"/>
          <w:szCs w:val="28"/>
        </w:rPr>
      </w:pPr>
      <w:r w:rsidRPr="009D628F">
        <w:rPr>
          <w:i/>
          <w:sz w:val="28"/>
          <w:szCs w:val="28"/>
        </w:rPr>
        <w:t>Протяженность автомобильных дорог, не отвечающих нормативным требованиям</w:t>
      </w:r>
      <w:r w:rsidR="00521DEC">
        <w:rPr>
          <w:sz w:val="28"/>
          <w:szCs w:val="28"/>
        </w:rPr>
        <w:t>,</w:t>
      </w:r>
      <w:r w:rsidRPr="001F789E">
        <w:rPr>
          <w:sz w:val="28"/>
          <w:szCs w:val="28"/>
        </w:rPr>
        <w:t xml:space="preserve"> </w:t>
      </w:r>
      <w:r w:rsidR="007C6218">
        <w:rPr>
          <w:sz w:val="28"/>
          <w:szCs w:val="28"/>
        </w:rPr>
        <w:t xml:space="preserve">в 2014г. </w:t>
      </w:r>
      <w:r w:rsidRPr="001F789E">
        <w:rPr>
          <w:sz w:val="28"/>
          <w:szCs w:val="28"/>
        </w:rPr>
        <w:t>состав</w:t>
      </w:r>
      <w:r w:rsidR="007C6218">
        <w:rPr>
          <w:sz w:val="28"/>
          <w:szCs w:val="28"/>
        </w:rPr>
        <w:t>и</w:t>
      </w:r>
      <w:r w:rsidRPr="001F789E">
        <w:rPr>
          <w:sz w:val="28"/>
          <w:szCs w:val="28"/>
        </w:rPr>
        <w:t>л</w:t>
      </w:r>
      <w:r w:rsidR="007C6218">
        <w:rPr>
          <w:sz w:val="28"/>
          <w:szCs w:val="28"/>
        </w:rPr>
        <w:t>а</w:t>
      </w:r>
      <w:r w:rsidRPr="001F789E">
        <w:rPr>
          <w:sz w:val="28"/>
          <w:szCs w:val="28"/>
        </w:rPr>
        <w:t xml:space="preserve"> </w:t>
      </w:r>
      <w:r w:rsidR="007C6218">
        <w:rPr>
          <w:sz w:val="28"/>
          <w:szCs w:val="28"/>
        </w:rPr>
        <w:t>430,74</w:t>
      </w:r>
      <w:r w:rsidR="00521DEC">
        <w:rPr>
          <w:sz w:val="28"/>
          <w:szCs w:val="28"/>
        </w:rPr>
        <w:t xml:space="preserve"> километров, что составляет </w:t>
      </w:r>
      <w:r w:rsidR="007C6218">
        <w:rPr>
          <w:sz w:val="28"/>
          <w:szCs w:val="28"/>
        </w:rPr>
        <w:t>57,04</w:t>
      </w:r>
      <w:r w:rsidR="00521DEC">
        <w:rPr>
          <w:sz w:val="28"/>
          <w:szCs w:val="28"/>
        </w:rPr>
        <w:t>% от общей протяженности автомобильных дорог общего пользования местного значения.</w:t>
      </w:r>
    </w:p>
    <w:p w:rsidR="009D628F" w:rsidRDefault="009D628F" w:rsidP="003D1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инвентаризации и принятия на баланс район бесхозных дорог, д</w:t>
      </w:r>
      <w:r w:rsidR="00521DEC" w:rsidRPr="00521DEC">
        <w:rPr>
          <w:i/>
          <w:sz w:val="28"/>
          <w:szCs w:val="28"/>
        </w:rPr>
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521DEC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увеличилась</w:t>
      </w:r>
      <w:r w:rsidR="00521DEC">
        <w:rPr>
          <w:sz w:val="28"/>
          <w:szCs w:val="28"/>
        </w:rPr>
        <w:t xml:space="preserve"> по сравнению с 201</w:t>
      </w:r>
      <w:r>
        <w:rPr>
          <w:sz w:val="28"/>
          <w:szCs w:val="28"/>
        </w:rPr>
        <w:t>3</w:t>
      </w:r>
      <w:r w:rsidR="00521DEC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0,09</w:t>
      </w:r>
      <w:r w:rsidR="00521DEC">
        <w:rPr>
          <w:sz w:val="28"/>
          <w:szCs w:val="28"/>
        </w:rPr>
        <w:t>%</w:t>
      </w:r>
      <w:r>
        <w:rPr>
          <w:sz w:val="28"/>
          <w:szCs w:val="28"/>
        </w:rPr>
        <w:t>. В 2014 году доля таких дорог составляет 57,04%</w:t>
      </w:r>
      <w:r w:rsidR="00521DEC">
        <w:rPr>
          <w:sz w:val="28"/>
          <w:szCs w:val="28"/>
        </w:rPr>
        <w:t xml:space="preserve"> </w:t>
      </w:r>
    </w:p>
    <w:p w:rsidR="003D13A4" w:rsidRPr="001F789E" w:rsidRDefault="003D13A4" w:rsidP="003D13A4">
      <w:pPr>
        <w:ind w:firstLine="720"/>
        <w:jc w:val="both"/>
        <w:rPr>
          <w:sz w:val="28"/>
          <w:szCs w:val="28"/>
        </w:rPr>
      </w:pPr>
      <w:r w:rsidRPr="001F789E">
        <w:rPr>
          <w:sz w:val="28"/>
          <w:szCs w:val="28"/>
        </w:rPr>
        <w:t xml:space="preserve">В границах Рузского муниципального района перевозка пассажиров и багажа автомобильным транспортом осуществляется по муниципальным </w:t>
      </w:r>
      <w:r w:rsidRPr="001F789E">
        <w:rPr>
          <w:sz w:val="28"/>
          <w:szCs w:val="28"/>
        </w:rPr>
        <w:lastRenderedPageBreak/>
        <w:t>маршрутам регулярных перевозок, которые входят в единую маршрутную сеть регулярных перевозок Московской области:</w:t>
      </w:r>
    </w:p>
    <w:p w:rsidR="003D13A4" w:rsidRPr="001F789E" w:rsidRDefault="003D13A4" w:rsidP="003D13A4">
      <w:pPr>
        <w:ind w:firstLine="720"/>
        <w:jc w:val="both"/>
        <w:rPr>
          <w:sz w:val="28"/>
          <w:szCs w:val="28"/>
        </w:rPr>
      </w:pPr>
      <w:r w:rsidRPr="001F789E">
        <w:rPr>
          <w:sz w:val="28"/>
          <w:szCs w:val="28"/>
        </w:rPr>
        <w:t>Руза-Колюбакино, Руза-Петрищево, Руза-Трубицино, Руза-Барынино, Руза-Дорохово, Руза-Златоустово-Митинка, ст. Тучково-Техникум, ст. Тучково-Силикатный.</w:t>
      </w:r>
    </w:p>
    <w:p w:rsidR="003D13A4" w:rsidRPr="001F789E" w:rsidRDefault="003D13A4" w:rsidP="003D13A4">
      <w:pPr>
        <w:ind w:firstLine="720"/>
        <w:jc w:val="both"/>
        <w:rPr>
          <w:sz w:val="28"/>
          <w:szCs w:val="28"/>
        </w:rPr>
      </w:pPr>
      <w:r w:rsidRPr="001F789E">
        <w:rPr>
          <w:sz w:val="28"/>
          <w:szCs w:val="28"/>
        </w:rPr>
        <w:t>Также осуществляются перевозки пассажиров и по маршрутам пригородного межмуниципального сообщения:</w:t>
      </w:r>
    </w:p>
    <w:p w:rsidR="003D13A4" w:rsidRPr="001F789E" w:rsidRDefault="003D13A4" w:rsidP="003D13A4">
      <w:pPr>
        <w:ind w:firstLine="720"/>
        <w:jc w:val="both"/>
        <w:rPr>
          <w:sz w:val="28"/>
          <w:szCs w:val="28"/>
        </w:rPr>
      </w:pPr>
      <w:r w:rsidRPr="001F789E">
        <w:rPr>
          <w:sz w:val="28"/>
          <w:szCs w:val="28"/>
        </w:rPr>
        <w:t>Руза-Осташово, Руза-Сычево, Руза-Сафониха-Ново-Петровское, Руза-Рождествено-Ново-Петровское, Руза-Румянцево, Руза-Можайск, Руза-Клементьево, Тучково-Труфановка, Руза-Москва.</w:t>
      </w:r>
    </w:p>
    <w:p w:rsidR="003D13A4" w:rsidRPr="001F789E" w:rsidRDefault="003D13A4" w:rsidP="003D13A4">
      <w:pPr>
        <w:ind w:firstLine="720"/>
        <w:jc w:val="both"/>
        <w:rPr>
          <w:sz w:val="28"/>
          <w:szCs w:val="28"/>
        </w:rPr>
      </w:pPr>
      <w:r w:rsidRPr="001F789E">
        <w:rPr>
          <w:sz w:val="28"/>
          <w:szCs w:val="28"/>
        </w:rPr>
        <w:t>Регулярные перевозки пассажиров на территории района осуществляются следующими видами транспортных средств:</w:t>
      </w:r>
    </w:p>
    <w:p w:rsidR="003D13A4" w:rsidRPr="001F789E" w:rsidRDefault="003D13A4" w:rsidP="003D13A4">
      <w:pPr>
        <w:numPr>
          <w:ilvl w:val="0"/>
          <w:numId w:val="36"/>
        </w:numPr>
        <w:suppressAutoHyphens w:val="0"/>
        <w:jc w:val="both"/>
        <w:rPr>
          <w:sz w:val="28"/>
          <w:szCs w:val="28"/>
        </w:rPr>
      </w:pPr>
      <w:r w:rsidRPr="001F789E">
        <w:rPr>
          <w:sz w:val="28"/>
          <w:szCs w:val="28"/>
        </w:rPr>
        <w:t>автобусами большой вместимости;</w:t>
      </w:r>
    </w:p>
    <w:p w:rsidR="003D13A4" w:rsidRPr="001F789E" w:rsidRDefault="003D13A4" w:rsidP="003D13A4">
      <w:pPr>
        <w:numPr>
          <w:ilvl w:val="0"/>
          <w:numId w:val="36"/>
        </w:numPr>
        <w:suppressAutoHyphens w:val="0"/>
        <w:jc w:val="both"/>
        <w:rPr>
          <w:sz w:val="28"/>
          <w:szCs w:val="28"/>
        </w:rPr>
      </w:pPr>
      <w:r w:rsidRPr="001F789E">
        <w:rPr>
          <w:sz w:val="28"/>
          <w:szCs w:val="28"/>
        </w:rPr>
        <w:t>автобусами малой вместимости;</w:t>
      </w:r>
    </w:p>
    <w:p w:rsidR="003D13A4" w:rsidRPr="001F789E" w:rsidRDefault="003D13A4" w:rsidP="003D13A4">
      <w:pPr>
        <w:numPr>
          <w:ilvl w:val="0"/>
          <w:numId w:val="36"/>
        </w:numPr>
        <w:suppressAutoHyphens w:val="0"/>
        <w:jc w:val="both"/>
        <w:rPr>
          <w:sz w:val="28"/>
          <w:szCs w:val="28"/>
        </w:rPr>
      </w:pPr>
      <w:r w:rsidRPr="001F789E">
        <w:rPr>
          <w:sz w:val="28"/>
          <w:szCs w:val="28"/>
        </w:rPr>
        <w:t>автобусами особо малой вместимости.</w:t>
      </w:r>
    </w:p>
    <w:p w:rsidR="003D13A4" w:rsidRDefault="00EF3101" w:rsidP="003D13A4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13A4" w:rsidRPr="001F789E">
        <w:rPr>
          <w:sz w:val="28"/>
          <w:szCs w:val="28"/>
        </w:rPr>
        <w:t>Перевозки пассажиров по маршрутам регулярных перевозок на территории Рузского муниципального района  также осуществляют перевозчики на коммерческой основе, которые удовлетворяют требованиям действующего законодательства Российской Федерации и Московской области по организации выполнения пассажирских перевозок и признанные победителями конкурса.</w:t>
      </w:r>
    </w:p>
    <w:p w:rsidR="00A80B19" w:rsidRDefault="00A80B19" w:rsidP="00EF3101">
      <w:pPr>
        <w:pStyle w:val="a9"/>
        <w:spacing w:after="0"/>
        <w:ind w:firstLine="567"/>
        <w:jc w:val="both"/>
        <w:rPr>
          <w:sz w:val="28"/>
          <w:szCs w:val="28"/>
        </w:rPr>
      </w:pPr>
      <w:r w:rsidRPr="00A80B19">
        <w:rPr>
          <w:i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района</w:t>
      </w:r>
      <w:r w:rsidRPr="00A80B19">
        <w:rPr>
          <w:sz w:val="28"/>
          <w:szCs w:val="28"/>
        </w:rPr>
        <w:t>, в общей численности населения района</w:t>
      </w:r>
      <w:r>
        <w:rPr>
          <w:sz w:val="28"/>
          <w:szCs w:val="28"/>
        </w:rPr>
        <w:t xml:space="preserve"> в 201</w:t>
      </w:r>
      <w:r w:rsidR="00EF310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EF3101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на 0,</w:t>
      </w:r>
      <w:r w:rsidR="00EF3101">
        <w:rPr>
          <w:sz w:val="28"/>
          <w:szCs w:val="28"/>
        </w:rPr>
        <w:t>12</w:t>
      </w:r>
      <w:r>
        <w:rPr>
          <w:sz w:val="28"/>
          <w:szCs w:val="28"/>
        </w:rPr>
        <w:t>% и составила 1,</w:t>
      </w:r>
      <w:r w:rsidR="00EF3101">
        <w:rPr>
          <w:sz w:val="28"/>
          <w:szCs w:val="28"/>
        </w:rPr>
        <w:t>18</w:t>
      </w:r>
      <w:r>
        <w:rPr>
          <w:sz w:val="28"/>
          <w:szCs w:val="28"/>
        </w:rPr>
        <w:t xml:space="preserve">%. </w:t>
      </w:r>
    </w:p>
    <w:p w:rsidR="00DD4048" w:rsidRPr="00EF3101" w:rsidRDefault="003D13A4" w:rsidP="00EF3101">
      <w:pPr>
        <w:pStyle w:val="a9"/>
        <w:spacing w:after="0"/>
        <w:jc w:val="both"/>
        <w:rPr>
          <w:sz w:val="28"/>
          <w:szCs w:val="28"/>
        </w:rPr>
      </w:pPr>
      <w:r w:rsidRPr="001F789E">
        <w:rPr>
          <w:sz w:val="28"/>
          <w:szCs w:val="28"/>
        </w:rPr>
        <w:t xml:space="preserve">        </w:t>
      </w:r>
      <w:r w:rsidR="00DD4048" w:rsidRPr="00EF3101">
        <w:rPr>
          <w:sz w:val="28"/>
          <w:szCs w:val="28"/>
        </w:rPr>
        <w:t xml:space="preserve">Увеличение показателя связано с повышением среднегодовой численности постоянного населения района за счет повышения </w:t>
      </w:r>
      <w:r w:rsidR="00DD4048" w:rsidRPr="00307977">
        <w:rPr>
          <w:sz w:val="28"/>
          <w:szCs w:val="28"/>
        </w:rPr>
        <w:t>уровня рождаемости</w:t>
      </w:r>
      <w:r w:rsidR="00DD4048" w:rsidRPr="00EF3101">
        <w:rPr>
          <w:sz w:val="28"/>
          <w:szCs w:val="28"/>
        </w:rPr>
        <w:t xml:space="preserve"> и иногородних граждан, зарегистрированных на территории Рузского муниципального района.</w:t>
      </w:r>
    </w:p>
    <w:p w:rsidR="00DD4048" w:rsidRPr="005A12A1" w:rsidRDefault="00DD4048" w:rsidP="00DD4048">
      <w:pPr>
        <w:ind w:firstLine="567"/>
        <w:jc w:val="both"/>
        <w:rPr>
          <w:sz w:val="28"/>
          <w:szCs w:val="28"/>
        </w:rPr>
      </w:pPr>
      <w:r w:rsidRPr="005A12A1">
        <w:rPr>
          <w:i/>
          <w:sz w:val="28"/>
          <w:szCs w:val="28"/>
        </w:rPr>
        <w:t xml:space="preserve">Среднегодовая численность населения, </w:t>
      </w:r>
      <w:r w:rsidR="005A12A1" w:rsidRPr="005A12A1">
        <w:rPr>
          <w:i/>
          <w:sz w:val="28"/>
          <w:szCs w:val="28"/>
        </w:rPr>
        <w:t xml:space="preserve">постоянного </w:t>
      </w:r>
      <w:r w:rsidRPr="005A12A1">
        <w:rPr>
          <w:i/>
          <w:sz w:val="28"/>
          <w:szCs w:val="28"/>
        </w:rPr>
        <w:t xml:space="preserve">проживающего </w:t>
      </w:r>
      <w:r w:rsidR="00EF3101" w:rsidRPr="005A12A1">
        <w:rPr>
          <w:i/>
          <w:sz w:val="28"/>
          <w:szCs w:val="28"/>
        </w:rPr>
        <w:t>в районе</w:t>
      </w:r>
      <w:r w:rsidRPr="005A12A1">
        <w:rPr>
          <w:sz w:val="28"/>
          <w:szCs w:val="28"/>
        </w:rPr>
        <w:t xml:space="preserve"> составляет 62,</w:t>
      </w:r>
      <w:r w:rsidR="00EF3101" w:rsidRPr="005A12A1">
        <w:rPr>
          <w:sz w:val="28"/>
          <w:szCs w:val="28"/>
        </w:rPr>
        <w:t>833</w:t>
      </w:r>
      <w:r w:rsidR="005A12A1">
        <w:rPr>
          <w:sz w:val="28"/>
          <w:szCs w:val="28"/>
        </w:rPr>
        <w:t xml:space="preserve"> тыс. человек (2013 год – 62,766 тыс. человек). </w:t>
      </w:r>
    </w:p>
    <w:p w:rsidR="00DD4048" w:rsidRPr="00DD4048" w:rsidRDefault="00DD4048" w:rsidP="00DD4048">
      <w:pPr>
        <w:ind w:firstLine="567"/>
        <w:jc w:val="both"/>
        <w:rPr>
          <w:color w:val="00B050"/>
          <w:sz w:val="28"/>
          <w:szCs w:val="28"/>
        </w:rPr>
      </w:pPr>
      <w:r w:rsidRPr="00882C73">
        <w:rPr>
          <w:sz w:val="28"/>
          <w:szCs w:val="28"/>
        </w:rPr>
        <w:t xml:space="preserve">На территории Рузского муниципального района </w:t>
      </w:r>
      <w:r w:rsidR="00882C73" w:rsidRPr="00882C73">
        <w:rPr>
          <w:sz w:val="28"/>
          <w:szCs w:val="28"/>
        </w:rPr>
        <w:t xml:space="preserve">53 населенных пункта (из 230 населенных пунктов) </w:t>
      </w:r>
      <w:r w:rsidRPr="00882C73">
        <w:rPr>
          <w:sz w:val="28"/>
          <w:szCs w:val="28"/>
        </w:rPr>
        <w:t>не имеют регулярного автобусного сообщения с административным центром</w:t>
      </w:r>
      <w:r w:rsidR="009D7E47">
        <w:rPr>
          <w:sz w:val="28"/>
          <w:szCs w:val="28"/>
        </w:rPr>
        <w:t>,</w:t>
      </w:r>
      <w:r w:rsidR="009D7E47" w:rsidRPr="009D7E47">
        <w:rPr>
          <w:sz w:val="28"/>
          <w:szCs w:val="28"/>
        </w:rPr>
        <w:t xml:space="preserve"> в которых числятся 743 постоянно зарегистрированных жителей. Основная причина -</w:t>
      </w:r>
      <w:r w:rsidRPr="009D7E47">
        <w:rPr>
          <w:sz w:val="28"/>
          <w:szCs w:val="28"/>
        </w:rPr>
        <w:t xml:space="preserve"> отсутстви</w:t>
      </w:r>
      <w:r w:rsidR="009D7E47" w:rsidRPr="009D7E47">
        <w:rPr>
          <w:sz w:val="28"/>
          <w:szCs w:val="28"/>
        </w:rPr>
        <w:t>е</w:t>
      </w:r>
      <w:r w:rsidRPr="009D7E47">
        <w:rPr>
          <w:sz w:val="28"/>
          <w:szCs w:val="28"/>
        </w:rPr>
        <w:t xml:space="preserve"> автомобильных дорог, соответствующих нормативным требованиям и/или их несоответствие требованиям безопасности дорожного движения, а также из-за малого и/или отсутствия пассажиропотока</w:t>
      </w:r>
      <w:r w:rsidR="009D7E47">
        <w:rPr>
          <w:sz w:val="28"/>
          <w:szCs w:val="28"/>
        </w:rPr>
        <w:t xml:space="preserve"> (очень высокая </w:t>
      </w:r>
      <w:r w:rsidR="00DC54DA">
        <w:rPr>
          <w:sz w:val="28"/>
          <w:szCs w:val="28"/>
        </w:rPr>
        <w:t>не</w:t>
      </w:r>
      <w:r w:rsidR="009D7E47">
        <w:rPr>
          <w:sz w:val="28"/>
          <w:szCs w:val="28"/>
        </w:rPr>
        <w:t>рентабельность перевозок</w:t>
      </w:r>
      <w:r w:rsidR="00307977" w:rsidRPr="00307977">
        <w:rPr>
          <w:sz w:val="28"/>
          <w:szCs w:val="28"/>
        </w:rPr>
        <w:t xml:space="preserve"> </w:t>
      </w:r>
      <w:r w:rsidR="00307977">
        <w:rPr>
          <w:sz w:val="28"/>
          <w:szCs w:val="28"/>
        </w:rPr>
        <w:t>пассажиров</w:t>
      </w:r>
      <w:r w:rsidR="009D7E47">
        <w:rPr>
          <w:sz w:val="28"/>
          <w:szCs w:val="28"/>
        </w:rPr>
        <w:t>)</w:t>
      </w:r>
      <w:r w:rsidR="009D7E47" w:rsidRPr="009D7E47">
        <w:rPr>
          <w:sz w:val="28"/>
          <w:szCs w:val="28"/>
        </w:rPr>
        <w:t>.</w:t>
      </w:r>
      <w:r w:rsidRPr="00DD4048">
        <w:rPr>
          <w:color w:val="00B050"/>
          <w:sz w:val="28"/>
          <w:szCs w:val="28"/>
        </w:rPr>
        <w:t xml:space="preserve"> </w:t>
      </w:r>
    </w:p>
    <w:p w:rsidR="00DD4048" w:rsidRPr="001F789E" w:rsidRDefault="00DD4048" w:rsidP="00A80B19">
      <w:pPr>
        <w:pStyle w:val="a9"/>
        <w:spacing w:after="0"/>
        <w:jc w:val="both"/>
        <w:rPr>
          <w:sz w:val="28"/>
          <w:szCs w:val="28"/>
        </w:rPr>
      </w:pPr>
    </w:p>
    <w:p w:rsidR="008531B7" w:rsidRPr="001F789E" w:rsidRDefault="008531B7" w:rsidP="00E63931">
      <w:pPr>
        <w:ind w:firstLine="567"/>
        <w:rPr>
          <w:b/>
          <w:i/>
          <w:sz w:val="28"/>
          <w:szCs w:val="28"/>
        </w:rPr>
      </w:pPr>
      <w:r w:rsidRPr="001F789E">
        <w:rPr>
          <w:b/>
          <w:i/>
          <w:sz w:val="28"/>
          <w:szCs w:val="28"/>
        </w:rPr>
        <w:t>Доходы населения</w:t>
      </w:r>
    </w:p>
    <w:p w:rsidR="008531B7" w:rsidRPr="001F789E" w:rsidRDefault="008531B7" w:rsidP="00E63931">
      <w:pPr>
        <w:ind w:firstLine="567"/>
        <w:rPr>
          <w:b/>
          <w:i/>
          <w:color w:val="00B050"/>
          <w:sz w:val="16"/>
          <w:szCs w:val="16"/>
        </w:rPr>
      </w:pPr>
    </w:p>
    <w:p w:rsidR="008E1887" w:rsidRPr="0023794A" w:rsidRDefault="0082503C" w:rsidP="00936579">
      <w:pPr>
        <w:pStyle w:val="ab"/>
        <w:ind w:firstLine="567"/>
        <w:rPr>
          <w:sz w:val="28"/>
          <w:szCs w:val="28"/>
        </w:rPr>
      </w:pPr>
      <w:r w:rsidRPr="0023794A">
        <w:rPr>
          <w:sz w:val="28"/>
          <w:szCs w:val="28"/>
        </w:rPr>
        <w:t>В соответствии с Территориальным трехсторонним Соглашением</w:t>
      </w:r>
      <w:r w:rsidR="0023794A" w:rsidRPr="0023794A">
        <w:rPr>
          <w:sz w:val="28"/>
          <w:szCs w:val="28"/>
        </w:rPr>
        <w:t xml:space="preserve"> работодатели во внебюджетном секторе экономики должны были принять меры по обеспечению роста средней заработной платы не ниже 110% к достигнутому уровню 2013 года</w:t>
      </w:r>
      <w:r w:rsidRPr="0023794A">
        <w:rPr>
          <w:sz w:val="28"/>
          <w:szCs w:val="28"/>
        </w:rPr>
        <w:t xml:space="preserve">. </w:t>
      </w:r>
    </w:p>
    <w:p w:rsidR="0082503C" w:rsidRPr="001F789E" w:rsidRDefault="0082503C" w:rsidP="00936579">
      <w:pPr>
        <w:pStyle w:val="ab"/>
        <w:ind w:firstLine="567"/>
        <w:rPr>
          <w:sz w:val="28"/>
          <w:szCs w:val="28"/>
        </w:rPr>
      </w:pPr>
      <w:r w:rsidRPr="001F789E">
        <w:rPr>
          <w:sz w:val="28"/>
          <w:szCs w:val="28"/>
        </w:rPr>
        <w:lastRenderedPageBreak/>
        <w:t xml:space="preserve">По официальным данным отдела государственной статистики за </w:t>
      </w:r>
      <w:r w:rsidR="006222E0">
        <w:rPr>
          <w:sz w:val="28"/>
          <w:szCs w:val="28"/>
        </w:rPr>
        <w:t>январь-</w:t>
      </w:r>
      <w:r w:rsidRPr="001F789E">
        <w:rPr>
          <w:sz w:val="28"/>
          <w:szCs w:val="28"/>
        </w:rPr>
        <w:t>декабрь 201</w:t>
      </w:r>
      <w:r w:rsidR="00936579">
        <w:rPr>
          <w:sz w:val="28"/>
          <w:szCs w:val="28"/>
        </w:rPr>
        <w:t>4</w:t>
      </w:r>
      <w:r w:rsidRPr="001F789E">
        <w:rPr>
          <w:sz w:val="28"/>
          <w:szCs w:val="28"/>
        </w:rPr>
        <w:t xml:space="preserve"> года  средняя заработная плата в районе на крупных и средних предприятиях района </w:t>
      </w:r>
      <w:r w:rsidR="00936579">
        <w:rPr>
          <w:sz w:val="28"/>
          <w:szCs w:val="28"/>
        </w:rPr>
        <w:t>40,3</w:t>
      </w:r>
      <w:r w:rsidRPr="00D26DA6">
        <w:rPr>
          <w:sz w:val="28"/>
          <w:szCs w:val="28"/>
        </w:rPr>
        <w:t xml:space="preserve"> </w:t>
      </w:r>
      <w:r w:rsidRPr="001F789E">
        <w:rPr>
          <w:sz w:val="28"/>
          <w:szCs w:val="28"/>
        </w:rPr>
        <w:t>тыс. рублей</w:t>
      </w:r>
      <w:r w:rsidR="006222E0">
        <w:rPr>
          <w:sz w:val="28"/>
          <w:szCs w:val="28"/>
        </w:rPr>
        <w:t>,</w:t>
      </w:r>
      <w:r w:rsidRPr="001F789E">
        <w:rPr>
          <w:sz w:val="28"/>
          <w:szCs w:val="28"/>
        </w:rPr>
        <w:t xml:space="preserve"> </w:t>
      </w:r>
      <w:r w:rsidR="006222E0">
        <w:rPr>
          <w:sz w:val="28"/>
          <w:szCs w:val="28"/>
        </w:rPr>
        <w:t>а</w:t>
      </w:r>
      <w:r w:rsidRPr="001F789E">
        <w:rPr>
          <w:sz w:val="28"/>
          <w:szCs w:val="28"/>
        </w:rPr>
        <w:t xml:space="preserve"> темп </w:t>
      </w:r>
      <w:r w:rsidR="006222E0">
        <w:rPr>
          <w:sz w:val="28"/>
          <w:szCs w:val="28"/>
        </w:rPr>
        <w:t xml:space="preserve">ее </w:t>
      </w:r>
      <w:r w:rsidRPr="001F789E">
        <w:rPr>
          <w:sz w:val="28"/>
          <w:szCs w:val="28"/>
        </w:rPr>
        <w:t xml:space="preserve">роста </w:t>
      </w:r>
      <w:r w:rsidR="006222E0">
        <w:rPr>
          <w:sz w:val="28"/>
          <w:szCs w:val="28"/>
        </w:rPr>
        <w:t xml:space="preserve">равен </w:t>
      </w:r>
      <w:r w:rsidR="00936579">
        <w:rPr>
          <w:sz w:val="28"/>
          <w:szCs w:val="28"/>
        </w:rPr>
        <w:t>107,5</w:t>
      </w:r>
      <w:r w:rsidRPr="00D26DA6">
        <w:rPr>
          <w:sz w:val="28"/>
          <w:szCs w:val="28"/>
        </w:rPr>
        <w:t>%.</w:t>
      </w:r>
    </w:p>
    <w:p w:rsidR="006222E0" w:rsidRPr="006222E0" w:rsidRDefault="006222E0" w:rsidP="00936579">
      <w:pPr>
        <w:ind w:firstLine="567"/>
        <w:jc w:val="both"/>
        <w:rPr>
          <w:sz w:val="28"/>
          <w:szCs w:val="28"/>
        </w:rPr>
      </w:pPr>
      <w:r w:rsidRPr="006222E0">
        <w:rPr>
          <w:sz w:val="28"/>
          <w:szCs w:val="28"/>
        </w:rPr>
        <w:t>Указом Президента РФ поставлены задачи по опережающему повышению заработной платы основных категорий бюджетной сферы.</w:t>
      </w:r>
    </w:p>
    <w:p w:rsidR="006222E0" w:rsidRPr="00F87614" w:rsidRDefault="006222E0" w:rsidP="00936579">
      <w:pPr>
        <w:ind w:firstLine="567"/>
        <w:jc w:val="both"/>
        <w:rPr>
          <w:sz w:val="28"/>
          <w:szCs w:val="28"/>
        </w:rPr>
      </w:pPr>
      <w:r w:rsidRPr="006222E0">
        <w:rPr>
          <w:sz w:val="28"/>
          <w:szCs w:val="28"/>
        </w:rPr>
        <w:t>В целях реализации указанных задач</w:t>
      </w:r>
      <w:r w:rsidR="00B24CCF">
        <w:rPr>
          <w:sz w:val="28"/>
          <w:szCs w:val="28"/>
        </w:rPr>
        <w:t>,</w:t>
      </w:r>
      <w:r w:rsidRPr="006222E0">
        <w:rPr>
          <w:sz w:val="28"/>
          <w:szCs w:val="28"/>
        </w:rPr>
        <w:t xml:space="preserve"> </w:t>
      </w:r>
      <w:r w:rsidR="00B24CCF">
        <w:rPr>
          <w:sz w:val="28"/>
          <w:szCs w:val="28"/>
        </w:rPr>
        <w:t>одновременно с принятыми мерами</w:t>
      </w:r>
      <w:r w:rsidR="00F87614">
        <w:rPr>
          <w:sz w:val="28"/>
          <w:szCs w:val="28"/>
        </w:rPr>
        <w:t xml:space="preserve"> по обеспечению выполнения индикативных показателей по заработной плате в 2014 году повышение заработной платы работников бюджетной сферы осуществлялось дважды </w:t>
      </w:r>
      <w:r w:rsidR="00F87614" w:rsidRPr="00F87614">
        <w:rPr>
          <w:sz w:val="28"/>
          <w:szCs w:val="28"/>
        </w:rPr>
        <w:t>(</w:t>
      </w:r>
      <w:r w:rsidR="00936579" w:rsidRPr="00F87614">
        <w:rPr>
          <w:sz w:val="28"/>
          <w:szCs w:val="28"/>
        </w:rPr>
        <w:t xml:space="preserve">01 мая </w:t>
      </w:r>
      <w:r w:rsidR="00B24CCF" w:rsidRPr="00F87614">
        <w:rPr>
          <w:sz w:val="28"/>
          <w:szCs w:val="28"/>
        </w:rPr>
        <w:t xml:space="preserve"> 2014 г. на </w:t>
      </w:r>
      <w:r w:rsidR="00936579" w:rsidRPr="00F87614">
        <w:rPr>
          <w:sz w:val="28"/>
          <w:szCs w:val="28"/>
        </w:rPr>
        <w:t>6</w:t>
      </w:r>
      <w:r w:rsidR="00B24CCF" w:rsidRPr="00F87614">
        <w:rPr>
          <w:sz w:val="28"/>
          <w:szCs w:val="28"/>
        </w:rPr>
        <w:t xml:space="preserve">%, </w:t>
      </w:r>
      <w:r w:rsidR="00CE79AE" w:rsidRPr="00F87614">
        <w:rPr>
          <w:sz w:val="28"/>
          <w:szCs w:val="28"/>
        </w:rPr>
        <w:t>10%</w:t>
      </w:r>
      <w:r w:rsidR="00B24CCF" w:rsidRPr="00F87614">
        <w:rPr>
          <w:sz w:val="28"/>
          <w:szCs w:val="28"/>
        </w:rPr>
        <w:t>, 20%</w:t>
      </w:r>
      <w:r w:rsidR="00CE79AE" w:rsidRPr="00F87614">
        <w:rPr>
          <w:sz w:val="28"/>
          <w:szCs w:val="28"/>
        </w:rPr>
        <w:t xml:space="preserve"> </w:t>
      </w:r>
      <w:r w:rsidR="00B24CCF" w:rsidRPr="00F87614">
        <w:rPr>
          <w:sz w:val="28"/>
          <w:szCs w:val="28"/>
        </w:rPr>
        <w:t>и 01 сентября 2014 года на</w:t>
      </w:r>
      <w:r w:rsidR="00CE79AE" w:rsidRPr="00F87614">
        <w:rPr>
          <w:sz w:val="28"/>
          <w:szCs w:val="28"/>
        </w:rPr>
        <w:t xml:space="preserve"> </w:t>
      </w:r>
      <w:r w:rsidR="00B24CCF" w:rsidRPr="00F87614">
        <w:rPr>
          <w:sz w:val="28"/>
          <w:szCs w:val="28"/>
        </w:rPr>
        <w:t>15%</w:t>
      </w:r>
      <w:r w:rsidR="00F87614" w:rsidRPr="00F87614">
        <w:rPr>
          <w:sz w:val="28"/>
          <w:szCs w:val="28"/>
        </w:rPr>
        <w:t>)</w:t>
      </w:r>
      <w:r w:rsidRPr="00F87614">
        <w:rPr>
          <w:sz w:val="28"/>
          <w:szCs w:val="28"/>
        </w:rPr>
        <w:t>:</w:t>
      </w:r>
    </w:p>
    <w:p w:rsidR="006222E0" w:rsidRPr="006222E0" w:rsidRDefault="006222E0" w:rsidP="00EA0D84">
      <w:pPr>
        <w:tabs>
          <w:tab w:val="left" w:pos="709"/>
        </w:tabs>
        <w:ind w:left="284"/>
        <w:jc w:val="both"/>
        <w:rPr>
          <w:b/>
          <w:sz w:val="28"/>
          <w:szCs w:val="28"/>
          <w:u w:val="single"/>
        </w:rPr>
      </w:pPr>
      <w:r w:rsidRPr="006222E0">
        <w:rPr>
          <w:sz w:val="28"/>
          <w:szCs w:val="28"/>
          <w:u w:val="single"/>
        </w:rPr>
        <w:t>в здравоохранении</w:t>
      </w:r>
      <w:r w:rsidRPr="006222E0">
        <w:rPr>
          <w:b/>
          <w:sz w:val="28"/>
          <w:szCs w:val="28"/>
        </w:rPr>
        <w:t>:</w:t>
      </w:r>
    </w:p>
    <w:p w:rsidR="006222E0" w:rsidRPr="006222E0" w:rsidRDefault="006222E0" w:rsidP="00EA0D84">
      <w:pPr>
        <w:tabs>
          <w:tab w:val="left" w:pos="709"/>
        </w:tabs>
        <w:ind w:left="284"/>
        <w:rPr>
          <w:sz w:val="28"/>
          <w:szCs w:val="28"/>
        </w:rPr>
      </w:pPr>
      <w:r w:rsidRPr="006222E0">
        <w:rPr>
          <w:sz w:val="28"/>
          <w:szCs w:val="28"/>
        </w:rPr>
        <w:t xml:space="preserve">- врачи – </w:t>
      </w:r>
      <w:r w:rsidR="00B861D1">
        <w:rPr>
          <w:sz w:val="28"/>
          <w:szCs w:val="28"/>
        </w:rPr>
        <w:t>57,9</w:t>
      </w:r>
      <w:r w:rsidRPr="006222E0">
        <w:rPr>
          <w:sz w:val="28"/>
          <w:szCs w:val="28"/>
        </w:rPr>
        <w:t xml:space="preserve"> тыс. рублей</w:t>
      </w:r>
      <w:r w:rsidR="00B861D1">
        <w:rPr>
          <w:sz w:val="28"/>
          <w:szCs w:val="28"/>
        </w:rPr>
        <w:t xml:space="preserve"> (темп роста 131,8%)</w:t>
      </w:r>
      <w:r w:rsidRPr="006222E0">
        <w:rPr>
          <w:sz w:val="28"/>
          <w:szCs w:val="28"/>
        </w:rPr>
        <w:t xml:space="preserve">; </w:t>
      </w:r>
    </w:p>
    <w:p w:rsidR="006222E0" w:rsidRPr="006222E0" w:rsidRDefault="006222E0" w:rsidP="00EA0D84">
      <w:pPr>
        <w:tabs>
          <w:tab w:val="left" w:pos="709"/>
        </w:tabs>
        <w:ind w:left="284"/>
        <w:rPr>
          <w:sz w:val="28"/>
          <w:szCs w:val="28"/>
        </w:rPr>
      </w:pPr>
      <w:r w:rsidRPr="006222E0">
        <w:rPr>
          <w:sz w:val="28"/>
          <w:szCs w:val="28"/>
        </w:rPr>
        <w:t xml:space="preserve">- средний медицинский персонал – </w:t>
      </w:r>
      <w:r w:rsidR="00B861D1">
        <w:rPr>
          <w:sz w:val="28"/>
          <w:szCs w:val="28"/>
        </w:rPr>
        <w:t>33,4 тыс. рублей (темп роста 119,4%)</w:t>
      </w:r>
      <w:r w:rsidRPr="006222E0">
        <w:rPr>
          <w:sz w:val="28"/>
          <w:szCs w:val="28"/>
        </w:rPr>
        <w:t xml:space="preserve">                           </w:t>
      </w:r>
    </w:p>
    <w:p w:rsidR="006222E0" w:rsidRPr="006222E0" w:rsidRDefault="006222E0" w:rsidP="00EA0D84">
      <w:pPr>
        <w:tabs>
          <w:tab w:val="left" w:pos="709"/>
        </w:tabs>
        <w:ind w:left="284"/>
        <w:rPr>
          <w:sz w:val="28"/>
          <w:szCs w:val="28"/>
        </w:rPr>
      </w:pPr>
      <w:r w:rsidRPr="006222E0">
        <w:rPr>
          <w:sz w:val="28"/>
          <w:szCs w:val="28"/>
        </w:rPr>
        <w:t xml:space="preserve">- младший медицинский персонал – </w:t>
      </w:r>
      <w:r w:rsidR="00B861D1">
        <w:rPr>
          <w:sz w:val="28"/>
          <w:szCs w:val="28"/>
        </w:rPr>
        <w:t>20,6</w:t>
      </w:r>
      <w:r w:rsidRPr="006222E0">
        <w:rPr>
          <w:sz w:val="28"/>
          <w:szCs w:val="28"/>
        </w:rPr>
        <w:t xml:space="preserve"> тыс. рублей</w:t>
      </w:r>
      <w:r w:rsidR="00B861D1">
        <w:rPr>
          <w:sz w:val="28"/>
          <w:szCs w:val="28"/>
        </w:rPr>
        <w:t xml:space="preserve"> (темп роста 117,8%)</w:t>
      </w:r>
      <w:r w:rsidRPr="006222E0">
        <w:rPr>
          <w:sz w:val="28"/>
          <w:szCs w:val="28"/>
        </w:rPr>
        <w:t>;</w:t>
      </w:r>
    </w:p>
    <w:p w:rsidR="006222E0" w:rsidRPr="006222E0" w:rsidRDefault="006222E0" w:rsidP="00EA0D84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6222E0">
        <w:rPr>
          <w:sz w:val="28"/>
          <w:szCs w:val="28"/>
          <w:u w:val="single"/>
        </w:rPr>
        <w:t>в образовании</w:t>
      </w:r>
      <w:r w:rsidRPr="006222E0">
        <w:rPr>
          <w:sz w:val="28"/>
          <w:szCs w:val="28"/>
        </w:rPr>
        <w:t>:</w:t>
      </w:r>
    </w:p>
    <w:p w:rsidR="006222E0" w:rsidRPr="006222E0" w:rsidRDefault="006222E0" w:rsidP="00EA0D84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6222E0">
        <w:rPr>
          <w:sz w:val="28"/>
          <w:szCs w:val="28"/>
        </w:rPr>
        <w:t xml:space="preserve">- </w:t>
      </w:r>
      <w:r w:rsidRPr="00E5054C">
        <w:rPr>
          <w:sz w:val="28"/>
          <w:szCs w:val="28"/>
        </w:rPr>
        <w:t xml:space="preserve">в общеобразовательных учреждениях – </w:t>
      </w:r>
      <w:r w:rsidR="00852ABE" w:rsidRPr="00E5054C">
        <w:rPr>
          <w:sz w:val="28"/>
          <w:szCs w:val="28"/>
        </w:rPr>
        <w:t>38,9</w:t>
      </w:r>
      <w:r w:rsidRPr="00E5054C">
        <w:rPr>
          <w:sz w:val="28"/>
          <w:szCs w:val="28"/>
        </w:rPr>
        <w:t xml:space="preserve"> тыс. рублей</w:t>
      </w:r>
      <w:r w:rsidR="00852ABE" w:rsidRPr="00E5054C">
        <w:rPr>
          <w:sz w:val="28"/>
          <w:szCs w:val="28"/>
        </w:rPr>
        <w:t xml:space="preserve"> (темп роста 111,2%)</w:t>
      </w:r>
      <w:r w:rsidRPr="00E5054C">
        <w:rPr>
          <w:sz w:val="28"/>
          <w:szCs w:val="28"/>
        </w:rPr>
        <w:t>:</w:t>
      </w:r>
    </w:p>
    <w:p w:rsidR="006222E0" w:rsidRPr="00E5054C" w:rsidRDefault="006222E0" w:rsidP="00EA0D84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E5054C">
        <w:rPr>
          <w:sz w:val="28"/>
          <w:szCs w:val="28"/>
        </w:rPr>
        <w:t xml:space="preserve">- в дошкольных образовательных учреждениях – </w:t>
      </w:r>
      <w:r w:rsidR="00E5054C" w:rsidRPr="00E5054C">
        <w:rPr>
          <w:sz w:val="28"/>
          <w:szCs w:val="28"/>
        </w:rPr>
        <w:t>24,5</w:t>
      </w:r>
      <w:r w:rsidRPr="00E5054C">
        <w:rPr>
          <w:sz w:val="28"/>
          <w:szCs w:val="28"/>
        </w:rPr>
        <w:t xml:space="preserve"> тыс. рублей</w:t>
      </w:r>
      <w:r w:rsidR="00E5054C" w:rsidRPr="00E5054C">
        <w:rPr>
          <w:sz w:val="28"/>
          <w:szCs w:val="28"/>
        </w:rPr>
        <w:t xml:space="preserve"> (темп роста 117,9%)</w:t>
      </w:r>
      <w:r w:rsidRPr="00E5054C">
        <w:rPr>
          <w:sz w:val="28"/>
          <w:szCs w:val="28"/>
        </w:rPr>
        <w:t>;</w:t>
      </w:r>
    </w:p>
    <w:p w:rsidR="006222E0" w:rsidRPr="00E5054C" w:rsidRDefault="006222E0" w:rsidP="00EA0D84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E5054C">
        <w:rPr>
          <w:sz w:val="28"/>
          <w:szCs w:val="28"/>
        </w:rPr>
        <w:t xml:space="preserve">- </w:t>
      </w:r>
      <w:r w:rsidR="00E5054C" w:rsidRPr="00E5054C">
        <w:rPr>
          <w:sz w:val="28"/>
          <w:szCs w:val="28"/>
        </w:rPr>
        <w:t>учителей общеобразовательных учреждений –</w:t>
      </w:r>
      <w:r w:rsidRPr="00E5054C">
        <w:rPr>
          <w:sz w:val="28"/>
          <w:szCs w:val="28"/>
        </w:rPr>
        <w:t xml:space="preserve"> </w:t>
      </w:r>
      <w:r w:rsidR="00E5054C" w:rsidRPr="00E5054C">
        <w:rPr>
          <w:sz w:val="28"/>
          <w:szCs w:val="28"/>
        </w:rPr>
        <w:t>43,8</w:t>
      </w:r>
      <w:r w:rsidRPr="00E5054C">
        <w:rPr>
          <w:sz w:val="28"/>
          <w:szCs w:val="28"/>
        </w:rPr>
        <w:t xml:space="preserve"> тыс. рублей</w:t>
      </w:r>
      <w:r w:rsidR="00E5054C" w:rsidRPr="00E5054C">
        <w:rPr>
          <w:sz w:val="28"/>
          <w:szCs w:val="28"/>
        </w:rPr>
        <w:t xml:space="preserve"> (темп роста 113,4%)</w:t>
      </w:r>
      <w:r w:rsidRPr="00E5054C">
        <w:rPr>
          <w:sz w:val="28"/>
          <w:szCs w:val="28"/>
        </w:rPr>
        <w:t>;</w:t>
      </w:r>
    </w:p>
    <w:p w:rsidR="006222E0" w:rsidRPr="00E5054C" w:rsidRDefault="006222E0" w:rsidP="00EA0D84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6222E0">
        <w:rPr>
          <w:sz w:val="28"/>
          <w:szCs w:val="28"/>
          <w:u w:val="single"/>
        </w:rPr>
        <w:t>в учреждениях культуры и искусства</w:t>
      </w:r>
      <w:r w:rsidRPr="00E5054C">
        <w:rPr>
          <w:sz w:val="28"/>
          <w:szCs w:val="28"/>
        </w:rPr>
        <w:t xml:space="preserve"> – </w:t>
      </w:r>
      <w:r w:rsidR="00E5054C">
        <w:rPr>
          <w:sz w:val="28"/>
          <w:szCs w:val="28"/>
        </w:rPr>
        <w:t>28,8</w:t>
      </w:r>
      <w:r w:rsidRPr="00E5054C">
        <w:rPr>
          <w:sz w:val="28"/>
          <w:szCs w:val="28"/>
        </w:rPr>
        <w:t xml:space="preserve"> тыс. рублей</w:t>
      </w:r>
      <w:r w:rsidR="00E5054C">
        <w:rPr>
          <w:sz w:val="28"/>
          <w:szCs w:val="28"/>
        </w:rPr>
        <w:t xml:space="preserve"> </w:t>
      </w:r>
      <w:r w:rsidR="00E5054C" w:rsidRPr="00E5054C">
        <w:rPr>
          <w:sz w:val="28"/>
          <w:szCs w:val="28"/>
        </w:rPr>
        <w:t xml:space="preserve">(темп роста </w:t>
      </w:r>
      <w:r w:rsidR="00E5054C">
        <w:rPr>
          <w:sz w:val="28"/>
          <w:szCs w:val="28"/>
        </w:rPr>
        <w:t>145,9</w:t>
      </w:r>
      <w:r w:rsidR="00E5054C" w:rsidRPr="00E5054C">
        <w:rPr>
          <w:sz w:val="28"/>
          <w:szCs w:val="28"/>
        </w:rPr>
        <w:t>%)</w:t>
      </w:r>
      <w:r w:rsidR="00E5054C">
        <w:rPr>
          <w:sz w:val="28"/>
          <w:szCs w:val="28"/>
        </w:rPr>
        <w:t>;</w:t>
      </w:r>
    </w:p>
    <w:p w:rsidR="00EA0D84" w:rsidRPr="006222E0" w:rsidRDefault="006222E0" w:rsidP="00EA0D84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DB5B71">
        <w:rPr>
          <w:sz w:val="28"/>
          <w:szCs w:val="28"/>
          <w:u w:val="single"/>
        </w:rPr>
        <w:t xml:space="preserve">в учреждениях физической культуры и спорта </w:t>
      </w:r>
      <w:r w:rsidRPr="00EA0D84">
        <w:rPr>
          <w:sz w:val="28"/>
          <w:szCs w:val="28"/>
        </w:rPr>
        <w:t xml:space="preserve">– </w:t>
      </w:r>
      <w:r w:rsidR="00EA0D84">
        <w:rPr>
          <w:sz w:val="28"/>
          <w:szCs w:val="28"/>
        </w:rPr>
        <w:t>27,2</w:t>
      </w:r>
      <w:r w:rsidRPr="00EA0D84">
        <w:rPr>
          <w:sz w:val="28"/>
          <w:szCs w:val="28"/>
        </w:rPr>
        <w:t xml:space="preserve"> тыс. рублей</w:t>
      </w:r>
      <w:r w:rsidR="00EA0D84">
        <w:rPr>
          <w:sz w:val="28"/>
          <w:szCs w:val="28"/>
        </w:rPr>
        <w:t xml:space="preserve"> </w:t>
      </w:r>
      <w:r w:rsidR="00EA0D84" w:rsidRPr="00E5054C">
        <w:rPr>
          <w:sz w:val="28"/>
          <w:szCs w:val="28"/>
        </w:rPr>
        <w:t xml:space="preserve">(темп роста </w:t>
      </w:r>
      <w:r w:rsidR="00EA0D84">
        <w:rPr>
          <w:sz w:val="28"/>
          <w:szCs w:val="28"/>
        </w:rPr>
        <w:t>117,6</w:t>
      </w:r>
      <w:r w:rsidR="00EA0D84" w:rsidRPr="00E5054C">
        <w:rPr>
          <w:sz w:val="28"/>
          <w:szCs w:val="28"/>
        </w:rPr>
        <w:t>%)</w:t>
      </w:r>
      <w:r w:rsidR="00EA0D84">
        <w:rPr>
          <w:sz w:val="28"/>
          <w:szCs w:val="28"/>
        </w:rPr>
        <w:t>.</w:t>
      </w:r>
    </w:p>
    <w:p w:rsidR="0082503C" w:rsidRPr="008F2664" w:rsidRDefault="0082503C" w:rsidP="00EA0D84">
      <w:pPr>
        <w:pStyle w:val="ab"/>
        <w:ind w:firstLine="567"/>
        <w:rPr>
          <w:sz w:val="28"/>
          <w:szCs w:val="28"/>
        </w:rPr>
      </w:pPr>
      <w:r w:rsidRPr="008F2664">
        <w:rPr>
          <w:sz w:val="28"/>
          <w:szCs w:val="28"/>
        </w:rPr>
        <w:t xml:space="preserve">Работникам бюджетных организаций низкооплачиваемых категорий осуществлялись доплаты до </w:t>
      </w:r>
      <w:r w:rsidR="008F2664" w:rsidRPr="008F2664">
        <w:rPr>
          <w:sz w:val="28"/>
          <w:szCs w:val="28"/>
        </w:rPr>
        <w:t>1</w:t>
      </w:r>
      <w:r w:rsidR="00AF7A63">
        <w:rPr>
          <w:sz w:val="28"/>
          <w:szCs w:val="28"/>
        </w:rPr>
        <w:t>2</w:t>
      </w:r>
      <w:r w:rsidRPr="008F2664">
        <w:rPr>
          <w:sz w:val="28"/>
          <w:szCs w:val="28"/>
        </w:rPr>
        <w:t xml:space="preserve"> тысяч рублей</w:t>
      </w:r>
      <w:r w:rsidR="00B763EE" w:rsidRPr="008F2664">
        <w:rPr>
          <w:sz w:val="28"/>
          <w:szCs w:val="28"/>
        </w:rPr>
        <w:t xml:space="preserve"> в соответствии с областным соглашением о минимальной заработной плате</w:t>
      </w:r>
      <w:r w:rsidRPr="008F2664">
        <w:rPr>
          <w:sz w:val="28"/>
          <w:szCs w:val="28"/>
        </w:rPr>
        <w:t xml:space="preserve">. </w:t>
      </w:r>
    </w:p>
    <w:p w:rsidR="0082503C" w:rsidRPr="008F2664" w:rsidRDefault="0082503C" w:rsidP="00EA0D84">
      <w:pPr>
        <w:pStyle w:val="ab"/>
        <w:ind w:firstLine="567"/>
        <w:rPr>
          <w:sz w:val="28"/>
          <w:szCs w:val="28"/>
        </w:rPr>
      </w:pPr>
      <w:r w:rsidRPr="008F2664">
        <w:rPr>
          <w:sz w:val="28"/>
          <w:szCs w:val="28"/>
        </w:rPr>
        <w:t xml:space="preserve">На внебюджетных предприятиях работодатели обязались выплачивать минимальную заработную плату не ниже 12 тысяч рублей. </w:t>
      </w:r>
    </w:p>
    <w:p w:rsidR="008531B7" w:rsidRPr="00C46406" w:rsidRDefault="008531B7" w:rsidP="00EA0D84">
      <w:pPr>
        <w:ind w:firstLine="567"/>
        <w:jc w:val="both"/>
        <w:rPr>
          <w:spacing w:val="-2"/>
          <w:sz w:val="28"/>
          <w:szCs w:val="28"/>
        </w:rPr>
      </w:pPr>
      <w:r w:rsidRPr="00C46406">
        <w:rPr>
          <w:spacing w:val="-2"/>
          <w:sz w:val="28"/>
          <w:szCs w:val="28"/>
        </w:rPr>
        <w:t>В целях повышения уровня средней заработной платы работников предприятий различных форм собственности в районе осуществляется комплекс следующих мероприятий:</w:t>
      </w:r>
    </w:p>
    <w:p w:rsidR="0082503C" w:rsidRPr="00C46406" w:rsidRDefault="0082503C" w:rsidP="008F2664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pacing w:val="-2"/>
          <w:sz w:val="28"/>
          <w:szCs w:val="28"/>
        </w:rPr>
      </w:pPr>
      <w:r w:rsidRPr="00C46406">
        <w:rPr>
          <w:spacing w:val="-2"/>
          <w:sz w:val="28"/>
          <w:szCs w:val="28"/>
        </w:rPr>
        <w:t xml:space="preserve">Подписано </w:t>
      </w:r>
      <w:r w:rsidR="002B5B71" w:rsidRPr="00C46406">
        <w:rPr>
          <w:spacing w:val="-2"/>
          <w:sz w:val="28"/>
          <w:szCs w:val="28"/>
        </w:rPr>
        <w:t xml:space="preserve">соглашение о внесение изменений в </w:t>
      </w:r>
      <w:r w:rsidRPr="00C46406">
        <w:rPr>
          <w:sz w:val="28"/>
          <w:szCs w:val="28"/>
        </w:rPr>
        <w:t>Территориальное трехстороннее соглашение между Администрацией Рузского муниципального района, Координационным советом профсоюзов организаций района и представителями работо</w:t>
      </w:r>
      <w:r w:rsidR="002B5B71" w:rsidRPr="00C46406">
        <w:rPr>
          <w:sz w:val="28"/>
          <w:szCs w:val="28"/>
        </w:rPr>
        <w:t xml:space="preserve">дателей на </w:t>
      </w:r>
      <w:r w:rsidRPr="00C46406">
        <w:rPr>
          <w:sz w:val="28"/>
          <w:szCs w:val="28"/>
        </w:rPr>
        <w:t>2014 год, где приняты обязательства по увеличению заработной платы.</w:t>
      </w:r>
    </w:p>
    <w:p w:rsidR="00975E66" w:rsidRPr="00C46406" w:rsidRDefault="0082503C" w:rsidP="008F2664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6406">
        <w:rPr>
          <w:spacing w:val="-2"/>
          <w:sz w:val="28"/>
          <w:szCs w:val="28"/>
        </w:rPr>
        <w:t>П</w:t>
      </w:r>
      <w:r w:rsidR="008531B7" w:rsidRPr="00C46406">
        <w:rPr>
          <w:spacing w:val="-2"/>
          <w:sz w:val="28"/>
          <w:szCs w:val="28"/>
        </w:rPr>
        <w:t xml:space="preserve">роводятся заседания Территориальной трехсторонней комиссии по регулированию социально-трудовых отношений. </w:t>
      </w:r>
    </w:p>
    <w:p w:rsidR="008531B7" w:rsidRPr="00C46406" w:rsidRDefault="0082503C" w:rsidP="008F2664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6406">
        <w:rPr>
          <w:spacing w:val="-2"/>
          <w:sz w:val="28"/>
          <w:szCs w:val="28"/>
        </w:rPr>
        <w:t>П</w:t>
      </w:r>
      <w:r w:rsidR="008531B7" w:rsidRPr="00C46406">
        <w:rPr>
          <w:spacing w:val="-2"/>
          <w:sz w:val="28"/>
          <w:szCs w:val="28"/>
        </w:rPr>
        <w:t xml:space="preserve">роводятся заседания Комиссии по оплате и охране труда, на которой рассматриваются вопросы повышения уровня заработной платы работников организаций, осуществляющих деятельность в районе, а также заслушиваются руководители предприятий не соблюдающие требования </w:t>
      </w:r>
      <w:r w:rsidR="008531B7" w:rsidRPr="00C46406">
        <w:rPr>
          <w:sz w:val="28"/>
          <w:szCs w:val="28"/>
        </w:rPr>
        <w:t>Территориального трехстороннего соглашения</w:t>
      </w:r>
      <w:r w:rsidR="00C46406" w:rsidRPr="00C46406">
        <w:rPr>
          <w:sz w:val="28"/>
          <w:szCs w:val="28"/>
        </w:rPr>
        <w:t xml:space="preserve"> и соглашения о минимальной заработной плате в Московской области</w:t>
      </w:r>
      <w:r w:rsidR="008531B7" w:rsidRPr="00C46406">
        <w:rPr>
          <w:sz w:val="28"/>
          <w:szCs w:val="28"/>
        </w:rPr>
        <w:t>;</w:t>
      </w:r>
    </w:p>
    <w:p w:rsidR="008531B7" w:rsidRPr="00C46406" w:rsidRDefault="0082503C" w:rsidP="008F2664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6406">
        <w:rPr>
          <w:spacing w:val="-2"/>
          <w:sz w:val="28"/>
          <w:szCs w:val="28"/>
        </w:rPr>
        <w:lastRenderedPageBreak/>
        <w:t>О</w:t>
      </w:r>
      <w:r w:rsidR="008531B7" w:rsidRPr="00C46406">
        <w:rPr>
          <w:spacing w:val="-2"/>
          <w:sz w:val="28"/>
          <w:szCs w:val="28"/>
        </w:rPr>
        <w:t xml:space="preserve">существляется </w:t>
      </w:r>
      <w:r w:rsidR="008531B7" w:rsidRPr="00C46406">
        <w:rPr>
          <w:sz w:val="28"/>
          <w:szCs w:val="28"/>
        </w:rPr>
        <w:t>взаимодействие с налоговыми органами, внебюджетными фондами по обмену информацией об уровне заработной платы;</w:t>
      </w:r>
    </w:p>
    <w:p w:rsidR="008531B7" w:rsidRPr="00C46406" w:rsidRDefault="0082503C" w:rsidP="008F2664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6406">
        <w:rPr>
          <w:sz w:val="28"/>
          <w:szCs w:val="28"/>
        </w:rPr>
        <w:t>Р</w:t>
      </w:r>
      <w:r w:rsidR="008531B7" w:rsidRPr="00C46406">
        <w:rPr>
          <w:sz w:val="28"/>
          <w:szCs w:val="28"/>
        </w:rPr>
        <w:t>азработаны нормативные правовые акты о повышении оплаты труда работникам предприятий бюджетной сферы.</w:t>
      </w:r>
    </w:p>
    <w:p w:rsidR="0082503C" w:rsidRPr="00C46406" w:rsidRDefault="0082503C" w:rsidP="008F2664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46406">
        <w:rPr>
          <w:sz w:val="28"/>
          <w:szCs w:val="28"/>
        </w:rPr>
        <w:t>Ведется персональная работа с руководителями предприятий и организаций, где заработная плата ниже минимальной.</w:t>
      </w:r>
    </w:p>
    <w:p w:rsidR="00A26F9B" w:rsidRPr="001F789E" w:rsidRDefault="00A26F9B" w:rsidP="008F2664">
      <w:pPr>
        <w:ind w:left="397" w:hanging="397"/>
        <w:rPr>
          <w:b/>
          <w:sz w:val="28"/>
          <w:szCs w:val="28"/>
        </w:rPr>
      </w:pPr>
    </w:p>
    <w:p w:rsidR="008531B7" w:rsidRPr="001F789E" w:rsidRDefault="008531B7" w:rsidP="00201E37">
      <w:pPr>
        <w:numPr>
          <w:ilvl w:val="0"/>
          <w:numId w:val="42"/>
        </w:numPr>
        <w:jc w:val="center"/>
        <w:rPr>
          <w:b/>
          <w:sz w:val="28"/>
          <w:szCs w:val="28"/>
        </w:rPr>
      </w:pPr>
      <w:r w:rsidRPr="001F789E">
        <w:rPr>
          <w:b/>
          <w:sz w:val="28"/>
          <w:szCs w:val="28"/>
        </w:rPr>
        <w:t>Дошкольное образование</w:t>
      </w:r>
    </w:p>
    <w:p w:rsidR="008531B7" w:rsidRPr="001F789E" w:rsidRDefault="008531B7" w:rsidP="00E63931">
      <w:pPr>
        <w:ind w:firstLine="567"/>
        <w:jc w:val="center"/>
        <w:rPr>
          <w:b/>
          <w:sz w:val="28"/>
          <w:szCs w:val="28"/>
        </w:rPr>
      </w:pPr>
    </w:p>
    <w:p w:rsidR="00017E61" w:rsidRPr="0060699C" w:rsidRDefault="00017E61" w:rsidP="00017E61">
      <w:pPr>
        <w:ind w:firstLine="567"/>
        <w:jc w:val="both"/>
        <w:rPr>
          <w:sz w:val="28"/>
          <w:szCs w:val="28"/>
        </w:rPr>
      </w:pPr>
      <w:r w:rsidRPr="0060699C">
        <w:rPr>
          <w:sz w:val="28"/>
          <w:szCs w:val="28"/>
        </w:rPr>
        <w:t>Предоставление услуг по дошкольному образованию на территории Рузского муниципального района в 2014г. осуществлялось 28 дошкольными образовательными учреждениями (в 2013 году – 26 учреждений), 26 из которых являются муниципальными, 2 – ведомственными.</w:t>
      </w:r>
    </w:p>
    <w:p w:rsidR="00017E61" w:rsidRPr="0060699C" w:rsidRDefault="00017E61" w:rsidP="00017E61">
      <w:pPr>
        <w:ind w:firstLine="567"/>
        <w:jc w:val="both"/>
        <w:rPr>
          <w:sz w:val="28"/>
          <w:szCs w:val="28"/>
        </w:rPr>
      </w:pPr>
      <w:r w:rsidRPr="0060699C">
        <w:rPr>
          <w:sz w:val="28"/>
          <w:szCs w:val="28"/>
        </w:rPr>
        <w:t xml:space="preserve">В 2014 году произведена   реорганизации в самостоятельное учреждение с присвоением статуса юридического лица и лицензирование на право ведения образовательной деятельности, переданного в муниципальную собственность МДОУ «Детского сада №39» от Министерства обороны РФ.  Учреждению МАДОУ «Детский сад № 5»  присвоен статуса юридического лица. </w:t>
      </w:r>
    </w:p>
    <w:p w:rsidR="00F844F9" w:rsidRPr="0060699C" w:rsidRDefault="00017E61" w:rsidP="00F844F9">
      <w:pPr>
        <w:ind w:firstLine="567"/>
        <w:jc w:val="both"/>
        <w:rPr>
          <w:sz w:val="28"/>
          <w:szCs w:val="28"/>
        </w:rPr>
      </w:pPr>
      <w:r w:rsidRPr="0060699C">
        <w:rPr>
          <w:sz w:val="28"/>
          <w:szCs w:val="28"/>
        </w:rPr>
        <w:t xml:space="preserve">Из 26 муниципальных дошкольных учреждений - 11 расположены в г.п. Руза и Тучково, 15 – в сельских населенных пунктах. </w:t>
      </w:r>
      <w:r w:rsidR="00F844F9" w:rsidRPr="0060699C">
        <w:rPr>
          <w:sz w:val="28"/>
          <w:szCs w:val="28"/>
        </w:rPr>
        <w:t>Таким образом, количество муниципальных ДОУ увеличится до 26.</w:t>
      </w:r>
    </w:p>
    <w:p w:rsidR="00017E61" w:rsidRPr="0060699C" w:rsidRDefault="00017E61" w:rsidP="00017E61">
      <w:pPr>
        <w:ind w:firstLine="567"/>
        <w:jc w:val="both"/>
        <w:rPr>
          <w:sz w:val="28"/>
          <w:szCs w:val="28"/>
        </w:rPr>
      </w:pPr>
      <w:r w:rsidRPr="0060699C">
        <w:rPr>
          <w:sz w:val="28"/>
          <w:szCs w:val="28"/>
        </w:rPr>
        <w:t xml:space="preserve">На 01.01.2015г. количество мест в городских МДОУ составляет 1865 мест, при нормативе 1468 (уровень фактической обеспеченности 127%), в сельских ДОУ с учетом ведомственных – 1675 мест, при нормативе 879 (уровень фактической обеспеченности 190,6%). </w:t>
      </w:r>
    </w:p>
    <w:p w:rsidR="002B2608" w:rsidRPr="0060699C" w:rsidRDefault="00017E61" w:rsidP="00017E61">
      <w:pPr>
        <w:ind w:firstLine="567"/>
        <w:jc w:val="both"/>
        <w:rPr>
          <w:sz w:val="28"/>
          <w:szCs w:val="28"/>
        </w:rPr>
      </w:pPr>
      <w:r w:rsidRPr="0060699C">
        <w:rPr>
          <w:sz w:val="28"/>
          <w:szCs w:val="28"/>
        </w:rPr>
        <w:t xml:space="preserve">Общее число мест в дошкольных образовательных учреждениях района по состоянию на 01.01.2015г. составляет 3540 мест. </w:t>
      </w:r>
    </w:p>
    <w:p w:rsidR="00017E61" w:rsidRPr="0060699C" w:rsidRDefault="00017E61" w:rsidP="00017E61">
      <w:pPr>
        <w:ind w:firstLine="567"/>
        <w:jc w:val="both"/>
        <w:rPr>
          <w:sz w:val="28"/>
          <w:szCs w:val="28"/>
        </w:rPr>
      </w:pPr>
      <w:r w:rsidRPr="0060699C">
        <w:rPr>
          <w:sz w:val="28"/>
          <w:szCs w:val="28"/>
        </w:rPr>
        <w:t>Городские детские сады посещают 1 958 воспитанников, сельские –1 245 воспитанников (1 129 – муниципальные, 116-ведомственные). Таким образом, в дошкольных учреждениях, расположенных в сельской местности, имеется 430 не востребованных мест.</w:t>
      </w:r>
    </w:p>
    <w:p w:rsidR="00017E61" w:rsidRPr="0060699C" w:rsidRDefault="00017E61" w:rsidP="00017E61">
      <w:pPr>
        <w:ind w:firstLine="567"/>
        <w:jc w:val="both"/>
        <w:rPr>
          <w:sz w:val="28"/>
          <w:szCs w:val="28"/>
        </w:rPr>
      </w:pPr>
      <w:r w:rsidRPr="0060699C">
        <w:rPr>
          <w:sz w:val="28"/>
          <w:szCs w:val="28"/>
        </w:rPr>
        <w:t xml:space="preserve"> </w:t>
      </w:r>
      <w:r w:rsidR="00930C0F" w:rsidRPr="0060699C">
        <w:rPr>
          <w:i/>
          <w:sz w:val="28"/>
          <w:szCs w:val="28"/>
        </w:rPr>
        <w:t>Доля</w:t>
      </w:r>
      <w:r w:rsidRPr="0060699C">
        <w:rPr>
          <w:i/>
          <w:sz w:val="28"/>
          <w:szCs w:val="28"/>
        </w:rPr>
        <w:t xml:space="preserve"> детей дошкольного возраста от 1 до 6 лет, </w:t>
      </w:r>
      <w:r w:rsidR="00930C0F" w:rsidRPr="0060699C">
        <w:rPr>
          <w:i/>
          <w:sz w:val="28"/>
          <w:szCs w:val="28"/>
        </w:rPr>
        <w:t xml:space="preserve">получающих </w:t>
      </w:r>
      <w:r w:rsidRPr="0060699C">
        <w:rPr>
          <w:i/>
          <w:sz w:val="28"/>
          <w:szCs w:val="28"/>
        </w:rPr>
        <w:t>дошкольн</w:t>
      </w:r>
      <w:r w:rsidR="00930C0F" w:rsidRPr="0060699C">
        <w:rPr>
          <w:i/>
          <w:sz w:val="28"/>
          <w:szCs w:val="28"/>
        </w:rPr>
        <w:t>ую образовательную услугу</w:t>
      </w:r>
      <w:r w:rsidRPr="0060699C">
        <w:rPr>
          <w:i/>
          <w:sz w:val="28"/>
          <w:szCs w:val="28"/>
        </w:rPr>
        <w:t xml:space="preserve"> </w:t>
      </w:r>
      <w:r w:rsidRPr="0060699C">
        <w:rPr>
          <w:sz w:val="28"/>
          <w:szCs w:val="28"/>
        </w:rPr>
        <w:t xml:space="preserve">составляет </w:t>
      </w:r>
      <w:r w:rsidR="00930C0F" w:rsidRPr="0060699C">
        <w:rPr>
          <w:sz w:val="28"/>
          <w:szCs w:val="28"/>
        </w:rPr>
        <w:t>67,87</w:t>
      </w:r>
      <w:r w:rsidRPr="0060699C">
        <w:rPr>
          <w:sz w:val="28"/>
          <w:szCs w:val="28"/>
        </w:rPr>
        <w:t xml:space="preserve">% от общей численности детей данного возраста. </w:t>
      </w:r>
    </w:p>
    <w:p w:rsidR="00017E61" w:rsidRPr="0060699C" w:rsidRDefault="00017E61" w:rsidP="00017E61">
      <w:pPr>
        <w:ind w:firstLine="567"/>
        <w:jc w:val="both"/>
        <w:rPr>
          <w:sz w:val="28"/>
          <w:szCs w:val="28"/>
        </w:rPr>
      </w:pPr>
      <w:r w:rsidRPr="0060699C">
        <w:rPr>
          <w:sz w:val="28"/>
          <w:szCs w:val="28"/>
        </w:rPr>
        <w:t xml:space="preserve">В настоящее время наблюдается тенденция увеличения численности детского населения в возрасте от 1 до 6 лет. По состоянию на 01.01.2015г. на учете для определения в ДОУ стоят </w:t>
      </w:r>
      <w:r w:rsidR="00A91AA1" w:rsidRPr="0060699C">
        <w:rPr>
          <w:sz w:val="28"/>
          <w:szCs w:val="28"/>
        </w:rPr>
        <w:t>846</w:t>
      </w:r>
      <w:r w:rsidRPr="0060699C">
        <w:rPr>
          <w:sz w:val="28"/>
          <w:szCs w:val="28"/>
        </w:rPr>
        <w:t xml:space="preserve"> ребят, в возрасте от 1 до 6 лет. </w:t>
      </w:r>
    </w:p>
    <w:p w:rsidR="00017E61" w:rsidRPr="0060699C" w:rsidRDefault="00017E61" w:rsidP="00017E61">
      <w:pPr>
        <w:ind w:firstLine="567"/>
        <w:jc w:val="both"/>
        <w:rPr>
          <w:sz w:val="28"/>
          <w:szCs w:val="28"/>
        </w:rPr>
      </w:pPr>
      <w:r w:rsidRPr="0060699C">
        <w:rPr>
          <w:sz w:val="28"/>
          <w:szCs w:val="28"/>
        </w:rPr>
        <w:t xml:space="preserve">В 2014 году имеющиеся места в ДОУ, расположенных в городских поселениях, не смогли обеспечить достижение нормативной потребности. </w:t>
      </w:r>
    </w:p>
    <w:p w:rsidR="00017E61" w:rsidRPr="0060699C" w:rsidRDefault="00017E61" w:rsidP="00017E61">
      <w:pPr>
        <w:ind w:firstLine="567"/>
        <w:jc w:val="both"/>
        <w:rPr>
          <w:sz w:val="28"/>
          <w:szCs w:val="28"/>
        </w:rPr>
      </w:pPr>
      <w:r w:rsidRPr="0060699C">
        <w:rPr>
          <w:sz w:val="28"/>
          <w:szCs w:val="28"/>
        </w:rPr>
        <w:t xml:space="preserve">В целях решения вопроса устройства всех нуждающихся в 2014 году  открыты дополнительные группы за счет рационального использования имеющихся помещений на базе трех дошкольных учреждений (МДОУ «Детский сад № 18»  , МДОУ «Детский сад № 26»,  МДОУ «Детский сад № 23»), в декабре 2014 года завершено строительство нового детского сада  на 140 мест в г. Рузе. </w:t>
      </w:r>
    </w:p>
    <w:p w:rsidR="00085A42" w:rsidRPr="0060699C" w:rsidRDefault="00085A42" w:rsidP="00017E61">
      <w:pPr>
        <w:ind w:firstLine="567"/>
        <w:jc w:val="both"/>
        <w:rPr>
          <w:sz w:val="28"/>
          <w:szCs w:val="28"/>
        </w:rPr>
      </w:pPr>
      <w:r w:rsidRPr="0060699C">
        <w:rPr>
          <w:i/>
          <w:sz w:val="28"/>
          <w:szCs w:val="28"/>
        </w:rPr>
        <w:lastRenderedPageBreak/>
        <w:t xml:space="preserve">Доля детей в возрасте от 1-6 лет, стоящих на учете для определения в муниципальные дошкольные образовательные учреждения </w:t>
      </w:r>
      <w:r w:rsidRPr="0060699C">
        <w:rPr>
          <w:sz w:val="28"/>
          <w:szCs w:val="28"/>
        </w:rPr>
        <w:t>составляет 12,46% от общей численности детей данного возраста.</w:t>
      </w:r>
    </w:p>
    <w:p w:rsidR="00017E61" w:rsidRPr="0060699C" w:rsidRDefault="00085A42" w:rsidP="00017E61">
      <w:pPr>
        <w:ind w:firstLine="567"/>
        <w:jc w:val="both"/>
        <w:rPr>
          <w:sz w:val="28"/>
          <w:szCs w:val="28"/>
        </w:rPr>
      </w:pPr>
      <w:r w:rsidRPr="0060699C">
        <w:rPr>
          <w:sz w:val="28"/>
          <w:szCs w:val="28"/>
        </w:rPr>
        <w:t>В</w:t>
      </w:r>
      <w:r w:rsidR="00017E61" w:rsidRPr="0060699C">
        <w:rPr>
          <w:sz w:val="28"/>
          <w:szCs w:val="28"/>
        </w:rPr>
        <w:t xml:space="preserve"> 2015 году планируется открытие дополнительных групп на базе трех детских садов (МДОУ «Детский сад № 26»,  МДОУ «Детский сад № 25», МДОУ «Детский сад № 33»).</w:t>
      </w:r>
    </w:p>
    <w:p w:rsidR="00085A42" w:rsidRPr="0060699C" w:rsidRDefault="00017E61" w:rsidP="00017E61">
      <w:pPr>
        <w:ind w:firstLine="567"/>
        <w:jc w:val="both"/>
        <w:rPr>
          <w:sz w:val="28"/>
          <w:szCs w:val="28"/>
        </w:rPr>
      </w:pPr>
      <w:r w:rsidRPr="0060699C">
        <w:rPr>
          <w:sz w:val="28"/>
          <w:szCs w:val="28"/>
        </w:rPr>
        <w:t>Для создания условий, соответствующих требованиям для ведения образовательной деятельности, ежегодно проводится капитальны</w:t>
      </w:r>
      <w:r w:rsidR="00085A42" w:rsidRPr="0060699C">
        <w:rPr>
          <w:sz w:val="28"/>
          <w:szCs w:val="28"/>
        </w:rPr>
        <w:t>е</w:t>
      </w:r>
      <w:r w:rsidRPr="0060699C">
        <w:rPr>
          <w:sz w:val="28"/>
          <w:szCs w:val="28"/>
        </w:rPr>
        <w:t xml:space="preserve"> ремонт</w:t>
      </w:r>
      <w:r w:rsidR="00085A42" w:rsidRPr="0060699C">
        <w:rPr>
          <w:sz w:val="28"/>
          <w:szCs w:val="28"/>
        </w:rPr>
        <w:t xml:space="preserve">ы </w:t>
      </w:r>
      <w:r w:rsidRPr="0060699C">
        <w:rPr>
          <w:sz w:val="28"/>
          <w:szCs w:val="28"/>
        </w:rPr>
        <w:t xml:space="preserve">дошкольных   учреждений. </w:t>
      </w:r>
    </w:p>
    <w:p w:rsidR="00085A42" w:rsidRPr="0060699C" w:rsidRDefault="00085A42" w:rsidP="00017E61">
      <w:pPr>
        <w:ind w:firstLine="567"/>
        <w:jc w:val="both"/>
        <w:rPr>
          <w:sz w:val="28"/>
          <w:szCs w:val="28"/>
        </w:rPr>
      </w:pPr>
      <w:r w:rsidRPr="0060699C">
        <w:rPr>
          <w:i/>
          <w:sz w:val="28"/>
          <w:szCs w:val="28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 </w:t>
      </w:r>
      <w:r w:rsidR="00C01920" w:rsidRPr="0060699C">
        <w:rPr>
          <w:sz w:val="28"/>
          <w:szCs w:val="28"/>
        </w:rPr>
        <w:t>сократилась на 0,32% по сравнению с 2013 годом и составила 3,85%</w:t>
      </w:r>
      <w:r w:rsidR="007C40F0" w:rsidRPr="0060699C">
        <w:rPr>
          <w:sz w:val="28"/>
          <w:szCs w:val="28"/>
        </w:rPr>
        <w:t>.</w:t>
      </w:r>
    </w:p>
    <w:p w:rsidR="00017E61" w:rsidRPr="0060699C" w:rsidRDefault="00017E61" w:rsidP="00017E61">
      <w:pPr>
        <w:ind w:firstLine="567"/>
        <w:jc w:val="both"/>
        <w:rPr>
          <w:sz w:val="28"/>
          <w:szCs w:val="28"/>
        </w:rPr>
      </w:pPr>
      <w:r w:rsidRPr="0060699C">
        <w:rPr>
          <w:sz w:val="28"/>
          <w:szCs w:val="28"/>
        </w:rPr>
        <w:t xml:space="preserve">В 2015 году планируется провести ремонт МАДОУ «Детский сад №3». </w:t>
      </w:r>
    </w:p>
    <w:p w:rsidR="00B76097" w:rsidRDefault="00B61B3E" w:rsidP="00F66E23">
      <w:pPr>
        <w:tabs>
          <w:tab w:val="left" w:pos="567"/>
        </w:tabs>
        <w:jc w:val="both"/>
        <w:rPr>
          <w:sz w:val="28"/>
          <w:szCs w:val="28"/>
        </w:rPr>
      </w:pPr>
      <w:r w:rsidRPr="001F789E">
        <w:rPr>
          <w:sz w:val="28"/>
          <w:szCs w:val="28"/>
        </w:rPr>
        <w:t xml:space="preserve">        </w:t>
      </w:r>
      <w:r w:rsidR="008531B7" w:rsidRPr="001F789E">
        <w:rPr>
          <w:sz w:val="28"/>
          <w:szCs w:val="28"/>
        </w:rPr>
        <w:t xml:space="preserve"> </w:t>
      </w:r>
    </w:p>
    <w:p w:rsidR="008531B7" w:rsidRDefault="008531B7" w:rsidP="0060699C">
      <w:pPr>
        <w:numPr>
          <w:ilvl w:val="0"/>
          <w:numId w:val="42"/>
        </w:numPr>
        <w:jc w:val="center"/>
        <w:rPr>
          <w:b/>
          <w:sz w:val="28"/>
          <w:szCs w:val="28"/>
        </w:rPr>
      </w:pPr>
      <w:r w:rsidRPr="001F789E">
        <w:rPr>
          <w:b/>
          <w:sz w:val="28"/>
          <w:szCs w:val="28"/>
        </w:rPr>
        <w:t>Общее и дополнительное образование</w:t>
      </w:r>
    </w:p>
    <w:p w:rsidR="0060699C" w:rsidRPr="001F789E" w:rsidRDefault="0060699C" w:rsidP="0060699C">
      <w:pPr>
        <w:ind w:left="720"/>
        <w:rPr>
          <w:b/>
          <w:sz w:val="28"/>
          <w:szCs w:val="28"/>
        </w:rPr>
      </w:pPr>
    </w:p>
    <w:p w:rsidR="0060699C" w:rsidRDefault="0060699C" w:rsidP="00606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Pr="00302260">
        <w:rPr>
          <w:b/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 Рузского муниципального района включает 20 дневных общеобразовательных школ (из которых 17 средних и 3 основных),  МКУ Тучковскую специальную (коррекционную) школу-интернат, </w:t>
      </w:r>
      <w:r w:rsidRPr="00E440A9">
        <w:rPr>
          <w:sz w:val="28"/>
          <w:szCs w:val="28"/>
        </w:rPr>
        <w:t>МАОУ КШИ Первый Рузский казачий  кадетский корпус Л.М.Доватора</w:t>
      </w:r>
      <w:r>
        <w:rPr>
          <w:sz w:val="28"/>
          <w:szCs w:val="28"/>
        </w:rPr>
        <w:t xml:space="preserve">. </w:t>
      </w:r>
    </w:p>
    <w:p w:rsidR="0060699C" w:rsidRDefault="0060699C" w:rsidP="00606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общеобразовательных школах обучается 6 381 учащихся, в том числе 59 человек </w:t>
      </w:r>
      <w:r w:rsidRPr="00E440A9">
        <w:rPr>
          <w:sz w:val="28"/>
          <w:szCs w:val="28"/>
        </w:rPr>
        <w:t>МАОУ КШИ Перв</w:t>
      </w:r>
      <w:r w:rsidR="006A1EF0">
        <w:rPr>
          <w:sz w:val="28"/>
          <w:szCs w:val="28"/>
        </w:rPr>
        <w:t>ого</w:t>
      </w:r>
      <w:r w:rsidRPr="00E440A9">
        <w:rPr>
          <w:sz w:val="28"/>
          <w:szCs w:val="28"/>
        </w:rPr>
        <w:t xml:space="preserve"> Рузск</w:t>
      </w:r>
      <w:r w:rsidR="006A1EF0">
        <w:rPr>
          <w:sz w:val="28"/>
          <w:szCs w:val="28"/>
        </w:rPr>
        <w:t>ого</w:t>
      </w:r>
      <w:r w:rsidRPr="00E440A9">
        <w:rPr>
          <w:sz w:val="28"/>
          <w:szCs w:val="28"/>
        </w:rPr>
        <w:t xml:space="preserve"> казач</w:t>
      </w:r>
      <w:r w:rsidR="006A1EF0">
        <w:rPr>
          <w:sz w:val="28"/>
          <w:szCs w:val="28"/>
        </w:rPr>
        <w:t>ьего</w:t>
      </w:r>
      <w:r w:rsidRPr="00E440A9">
        <w:rPr>
          <w:sz w:val="28"/>
          <w:szCs w:val="28"/>
        </w:rPr>
        <w:t xml:space="preserve">  кадетск</w:t>
      </w:r>
      <w:r w:rsidR="006A1EF0">
        <w:rPr>
          <w:sz w:val="28"/>
          <w:szCs w:val="28"/>
        </w:rPr>
        <w:t>ого</w:t>
      </w:r>
      <w:r w:rsidRPr="00E440A9">
        <w:rPr>
          <w:sz w:val="28"/>
          <w:szCs w:val="28"/>
        </w:rPr>
        <w:t xml:space="preserve"> корпус</w:t>
      </w:r>
      <w:r w:rsidR="006A1EF0">
        <w:rPr>
          <w:sz w:val="28"/>
          <w:szCs w:val="28"/>
        </w:rPr>
        <w:t>а имени</w:t>
      </w:r>
      <w:r w:rsidRPr="00E440A9">
        <w:rPr>
          <w:sz w:val="28"/>
          <w:szCs w:val="28"/>
        </w:rPr>
        <w:t xml:space="preserve"> Л.М.Доватора</w:t>
      </w:r>
      <w:r>
        <w:rPr>
          <w:sz w:val="28"/>
          <w:szCs w:val="28"/>
        </w:rPr>
        <w:t xml:space="preserve"> по договору об образовательной деятельности  переданы на обучение в МБОУ «Никольская СОШ».</w:t>
      </w:r>
      <w:r w:rsidRPr="00897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МКУ Тучковской специальной (коррекционной) школе-интернате – 142 человек.</w:t>
      </w:r>
    </w:p>
    <w:p w:rsidR="006A1EF0" w:rsidRPr="000F5F99" w:rsidRDefault="006A1EF0" w:rsidP="006A1EF0">
      <w:pPr>
        <w:ind w:firstLine="567"/>
        <w:jc w:val="both"/>
        <w:rPr>
          <w:color w:val="000000"/>
          <w:sz w:val="28"/>
          <w:szCs w:val="28"/>
        </w:rPr>
      </w:pPr>
      <w:r w:rsidRPr="000F5F99">
        <w:rPr>
          <w:color w:val="000000"/>
          <w:sz w:val="28"/>
          <w:szCs w:val="28"/>
        </w:rPr>
        <w:t xml:space="preserve">В школах района работают 450 педагогических работников, 70 % из которых имеют квалификационные категории, что позволяет общеобразовательным учреждениям предоставлять качественные образовательные услуги.  </w:t>
      </w:r>
    </w:p>
    <w:p w:rsidR="006A1EF0" w:rsidRPr="000F5F99" w:rsidRDefault="006A1EF0" w:rsidP="006A1EF0">
      <w:pPr>
        <w:ind w:firstLine="567"/>
        <w:jc w:val="both"/>
        <w:rPr>
          <w:i/>
          <w:color w:val="000000"/>
          <w:sz w:val="28"/>
          <w:szCs w:val="28"/>
        </w:rPr>
      </w:pPr>
      <w:r w:rsidRPr="000F5F99">
        <w:rPr>
          <w:i/>
          <w:color w:val="000000"/>
          <w:sz w:val="28"/>
          <w:szCs w:val="28"/>
        </w:rPr>
        <w:t>Степень усвоения выпускниками школ района образовательных программ в 2014 году по итогам 2-х обязательных экзаменов в форме ЕГЭ составляет 97,1 %.</w:t>
      </w:r>
    </w:p>
    <w:p w:rsidR="006A1EF0" w:rsidRDefault="006A1EF0" w:rsidP="0060699C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Семь выпускников муниципальных общеобразовательных учреждений, не получили аттестат о среднем (полном) образовании. </w:t>
      </w:r>
      <w:r w:rsidRPr="009E3DC0">
        <w:rPr>
          <w:i/>
          <w:sz w:val="28"/>
          <w:szCs w:val="28"/>
        </w:rPr>
        <w:t>Их доля в общей численности выпускников муниципальных общеобразовательных учреждений  составляет 2,98</w:t>
      </w:r>
      <w:r w:rsidR="009E3DC0">
        <w:rPr>
          <w:i/>
          <w:sz w:val="28"/>
          <w:szCs w:val="28"/>
        </w:rPr>
        <w:t>%.</w:t>
      </w:r>
    </w:p>
    <w:p w:rsidR="005D4486" w:rsidRPr="000F5F99" w:rsidRDefault="005D4486" w:rsidP="005D4486">
      <w:pPr>
        <w:ind w:firstLine="567"/>
        <w:jc w:val="both"/>
        <w:rPr>
          <w:color w:val="000000"/>
          <w:sz w:val="28"/>
          <w:szCs w:val="28"/>
        </w:rPr>
      </w:pPr>
      <w:r w:rsidRPr="000F5F99">
        <w:rPr>
          <w:color w:val="000000"/>
          <w:sz w:val="28"/>
          <w:szCs w:val="28"/>
        </w:rPr>
        <w:t xml:space="preserve">В 2014 году на 27% увеличилась </w:t>
      </w:r>
      <w:r w:rsidRPr="000F5F99">
        <w:rPr>
          <w:i/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</w:t>
      </w:r>
      <w:r>
        <w:rPr>
          <w:i/>
          <w:color w:val="000000"/>
          <w:sz w:val="28"/>
          <w:szCs w:val="28"/>
        </w:rPr>
        <w:t xml:space="preserve"> учреждений</w:t>
      </w:r>
      <w:r w:rsidRPr="000F5F99">
        <w:rPr>
          <w:color w:val="000000"/>
          <w:sz w:val="28"/>
          <w:szCs w:val="28"/>
        </w:rPr>
        <w:t xml:space="preserve">. </w:t>
      </w:r>
    </w:p>
    <w:p w:rsidR="005D4486" w:rsidRDefault="005D4486" w:rsidP="005D4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Здание МБОУ «Тучковской СОШ №1» не соответствует современным требованиям к ведению образовательной деятельности. Аналогичная ситуация в муниципальном бюджетном общеобразовательном учреждении МБОУ «Богородская ООШ».</w:t>
      </w:r>
    </w:p>
    <w:p w:rsidR="005D4486" w:rsidRDefault="005D4486" w:rsidP="005D4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как достижения нормативной потребности в общеобразовательных учреждениях в г.п. Тучково, так и увеличения доли муниципальных </w:t>
      </w:r>
      <w:r>
        <w:rPr>
          <w:sz w:val="28"/>
          <w:szCs w:val="28"/>
        </w:rPr>
        <w:lastRenderedPageBreak/>
        <w:t>общеобразовательных учреждений, соответствующих современным требованиям обучения в 2015г. планируется капитальный ремонт здания МБОУ «Тучковской СОШ № 1».</w:t>
      </w:r>
    </w:p>
    <w:p w:rsidR="005D4486" w:rsidRDefault="0060699C" w:rsidP="00606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обеспеченности общеобразовательными учреждениями в сельских поселениях </w:t>
      </w:r>
      <w:r w:rsidRPr="00897D32">
        <w:rPr>
          <w:sz w:val="28"/>
          <w:szCs w:val="28"/>
        </w:rPr>
        <w:t xml:space="preserve">составляет 406,4%, в г. Руза – </w:t>
      </w:r>
      <w:r>
        <w:rPr>
          <w:sz w:val="28"/>
          <w:szCs w:val="28"/>
        </w:rPr>
        <w:t>135,8</w:t>
      </w:r>
      <w:r w:rsidRPr="00897D32">
        <w:rPr>
          <w:sz w:val="28"/>
          <w:szCs w:val="28"/>
        </w:rPr>
        <w:t xml:space="preserve">%, в г.п. Тучково – </w:t>
      </w:r>
      <w:r>
        <w:rPr>
          <w:sz w:val="28"/>
          <w:szCs w:val="28"/>
        </w:rPr>
        <w:t>93,9</w:t>
      </w:r>
      <w:r w:rsidRPr="00897D32">
        <w:rPr>
          <w:sz w:val="28"/>
          <w:szCs w:val="28"/>
        </w:rPr>
        <w:t>%.</w:t>
      </w:r>
    </w:p>
    <w:p w:rsidR="00317E37" w:rsidRDefault="00317E37" w:rsidP="00317E37">
      <w:pPr>
        <w:ind w:firstLine="567"/>
        <w:jc w:val="both"/>
        <w:rPr>
          <w:sz w:val="28"/>
          <w:szCs w:val="28"/>
        </w:rPr>
      </w:pPr>
      <w:r w:rsidRPr="0007138F">
        <w:rPr>
          <w:i/>
          <w:sz w:val="28"/>
          <w:szCs w:val="28"/>
        </w:rPr>
        <w:t>Доля муниципальных образовательных учреждений, здания которых находятся в аварийном состояний или требуют капитального ремонта</w:t>
      </w:r>
      <w:r>
        <w:rPr>
          <w:sz w:val="28"/>
          <w:szCs w:val="28"/>
        </w:rPr>
        <w:t xml:space="preserve"> в 2014 году снизилась на 9,09 % и составила 4,55%.</w:t>
      </w:r>
    </w:p>
    <w:p w:rsidR="00317E37" w:rsidRDefault="00317E37" w:rsidP="00317E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проведены капитальные ремонты МБОУ «Беляногорская СОШ », МБОУ «Покровская СОШ». </w:t>
      </w:r>
    </w:p>
    <w:p w:rsidR="005D4486" w:rsidRDefault="00317E37" w:rsidP="0060699C">
      <w:pPr>
        <w:ind w:firstLine="567"/>
        <w:jc w:val="both"/>
        <w:rPr>
          <w:sz w:val="28"/>
          <w:szCs w:val="28"/>
        </w:rPr>
      </w:pPr>
      <w:r w:rsidRPr="00317E37">
        <w:rPr>
          <w:i/>
          <w:sz w:val="28"/>
          <w:szCs w:val="28"/>
        </w:rPr>
        <w:t>Доля детей первой и второй группы здоровья в общей численности обучающихся в муниципальных учреждениях</w:t>
      </w:r>
      <w:r>
        <w:rPr>
          <w:sz w:val="28"/>
          <w:szCs w:val="28"/>
        </w:rPr>
        <w:t xml:space="preserve"> </w:t>
      </w:r>
      <w:r w:rsidR="00536176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>увеличилась</w:t>
      </w:r>
      <w:r w:rsidR="00536176">
        <w:rPr>
          <w:sz w:val="28"/>
          <w:szCs w:val="28"/>
        </w:rPr>
        <w:t xml:space="preserve"> </w:t>
      </w:r>
      <w:r>
        <w:rPr>
          <w:sz w:val="28"/>
          <w:szCs w:val="28"/>
        </w:rPr>
        <w:t>на 0,02% по сравнению с 2013 годом и составила 85,01%.</w:t>
      </w:r>
    </w:p>
    <w:p w:rsidR="0060699C" w:rsidRPr="00DA7169" w:rsidRDefault="0060699C" w:rsidP="0060699C">
      <w:pPr>
        <w:ind w:firstLine="567"/>
        <w:jc w:val="both"/>
        <w:rPr>
          <w:sz w:val="28"/>
          <w:szCs w:val="28"/>
        </w:rPr>
      </w:pPr>
      <w:r w:rsidRPr="00293829">
        <w:rPr>
          <w:sz w:val="28"/>
          <w:szCs w:val="28"/>
        </w:rPr>
        <w:t xml:space="preserve"> </w:t>
      </w:r>
      <w:r w:rsidRPr="00DA7169">
        <w:rPr>
          <w:i/>
          <w:sz w:val="28"/>
          <w:szCs w:val="28"/>
        </w:rPr>
        <w:t>Доля обучающихся в</w:t>
      </w:r>
      <w:r>
        <w:rPr>
          <w:sz w:val="28"/>
          <w:szCs w:val="28"/>
        </w:rPr>
        <w:t xml:space="preserve"> </w:t>
      </w:r>
      <w:r w:rsidRPr="00BD7A46">
        <w:rPr>
          <w:i/>
          <w:sz w:val="28"/>
          <w:szCs w:val="28"/>
        </w:rPr>
        <w:t>муниципальных общеобразовательных учрежден</w:t>
      </w:r>
      <w:r>
        <w:rPr>
          <w:i/>
          <w:sz w:val="28"/>
          <w:szCs w:val="28"/>
        </w:rPr>
        <w:t xml:space="preserve">иях, занимающихся во вторую (третью) смену </w:t>
      </w:r>
      <w:r>
        <w:rPr>
          <w:sz w:val="28"/>
          <w:szCs w:val="28"/>
        </w:rPr>
        <w:t>в 2014 году выросла на 1,5% по сравнению с 2013 годом и составила 4,37%.</w:t>
      </w:r>
    </w:p>
    <w:p w:rsidR="0060699C" w:rsidRDefault="0060699C" w:rsidP="00606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недостатком мест в школах г.п. Тучково, учебные занятия в МБОУ «Тучковской СОШ №1» и МБОУ «Тучковской СОШ №3» проводятся в 2 смены. Несмотря на это, доля обучающихся во 2 смену планируется к ежегодному снижению. </w:t>
      </w:r>
    </w:p>
    <w:p w:rsidR="0060699C" w:rsidRDefault="0060699C" w:rsidP="0060699C">
      <w:pPr>
        <w:ind w:firstLine="567"/>
        <w:jc w:val="both"/>
        <w:rPr>
          <w:color w:val="000000"/>
          <w:sz w:val="28"/>
          <w:szCs w:val="28"/>
        </w:rPr>
      </w:pPr>
      <w:r w:rsidRPr="000F5F99">
        <w:rPr>
          <w:color w:val="000000"/>
          <w:sz w:val="28"/>
          <w:szCs w:val="28"/>
        </w:rPr>
        <w:t>Совершенствуется учебно - материальная база общеобразовательных учрежений. За 2014г.  приобретено оборудование для спортивных площадок МБОУ «Дороховская СОШ», МБОУ «Строрузская СОШ», было приобретено мультимедийное оборудование для 13 общеобразовательных школ и для   МБОУ «Покровская СОШ» приобретено учебное оборудование. В рамках программы «Доступная среда» в  трех школах МБОУ «Покровская СОШ», МБОУ «Тучковская СОШ № 3», МАОУ «Гимназия № 1 г. Руза» было приобретено оборудование и проведены работы по безбарьерной доступности обучающихся.</w:t>
      </w:r>
    </w:p>
    <w:p w:rsidR="00A73172" w:rsidRDefault="0060699C" w:rsidP="00606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стимулирования работников с 01 мая 2014г.</w:t>
      </w:r>
      <w:r w:rsidR="0020763F">
        <w:rPr>
          <w:sz w:val="28"/>
          <w:szCs w:val="28"/>
        </w:rPr>
        <w:t xml:space="preserve"> в сфере</w:t>
      </w:r>
      <w:r>
        <w:rPr>
          <w:sz w:val="28"/>
          <w:szCs w:val="28"/>
        </w:rPr>
        <w:t xml:space="preserve"> </w:t>
      </w:r>
      <w:r w:rsidR="0020763F">
        <w:rPr>
          <w:sz w:val="28"/>
          <w:szCs w:val="28"/>
        </w:rPr>
        <w:t xml:space="preserve">образования была </w:t>
      </w:r>
      <w:r>
        <w:rPr>
          <w:sz w:val="28"/>
          <w:szCs w:val="28"/>
        </w:rPr>
        <w:t>повыш</w:t>
      </w:r>
      <w:r w:rsidR="0020763F">
        <w:rPr>
          <w:sz w:val="28"/>
          <w:szCs w:val="28"/>
        </w:rPr>
        <w:t>ена</w:t>
      </w:r>
      <w:r>
        <w:rPr>
          <w:sz w:val="28"/>
          <w:szCs w:val="28"/>
        </w:rPr>
        <w:t xml:space="preserve"> заработная плата </w:t>
      </w:r>
      <w:r w:rsidR="00A73172">
        <w:rPr>
          <w:sz w:val="28"/>
          <w:szCs w:val="28"/>
        </w:rPr>
        <w:t>за счет увеличения должностных окладов на 6%</w:t>
      </w:r>
      <w:r>
        <w:rPr>
          <w:sz w:val="28"/>
          <w:szCs w:val="28"/>
        </w:rPr>
        <w:t xml:space="preserve">. </w:t>
      </w:r>
    </w:p>
    <w:p w:rsidR="00A73172" w:rsidRDefault="0060699C" w:rsidP="00606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работников общеобразовательных учреждений в 2014г. составила </w:t>
      </w:r>
      <w:r>
        <w:rPr>
          <w:color w:val="000000"/>
          <w:sz w:val="28"/>
          <w:szCs w:val="28"/>
        </w:rPr>
        <w:t>38</w:t>
      </w:r>
      <w:r w:rsidR="00A731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="00A73172">
        <w:rPr>
          <w:color w:val="000000"/>
          <w:sz w:val="28"/>
          <w:szCs w:val="28"/>
        </w:rPr>
        <w:t xml:space="preserve"> тыс.</w:t>
      </w:r>
      <w:r w:rsidRPr="00386795">
        <w:rPr>
          <w:color w:val="000000"/>
          <w:sz w:val="28"/>
          <w:szCs w:val="28"/>
        </w:rPr>
        <w:t xml:space="preserve"> руб</w:t>
      </w:r>
      <w:r w:rsidR="00A73172">
        <w:rPr>
          <w:color w:val="000000"/>
          <w:sz w:val="28"/>
          <w:szCs w:val="28"/>
        </w:rPr>
        <w:t>лей</w:t>
      </w:r>
      <w:r w:rsidRPr="00386795">
        <w:rPr>
          <w:color w:val="000000"/>
          <w:sz w:val="28"/>
          <w:szCs w:val="28"/>
        </w:rPr>
        <w:t xml:space="preserve">, что на </w:t>
      </w:r>
      <w:r>
        <w:rPr>
          <w:color w:val="000000"/>
          <w:sz w:val="28"/>
          <w:szCs w:val="28"/>
        </w:rPr>
        <w:t>11</w:t>
      </w:r>
      <w:r w:rsidRPr="00386795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 выше, чем в 2013 </w:t>
      </w:r>
      <w:r w:rsidRPr="00386795">
        <w:rPr>
          <w:color w:val="000000"/>
          <w:sz w:val="28"/>
          <w:szCs w:val="28"/>
        </w:rPr>
        <w:t>г</w:t>
      </w:r>
      <w:r w:rsidR="00A73172">
        <w:rPr>
          <w:color w:val="000000"/>
          <w:sz w:val="28"/>
          <w:szCs w:val="28"/>
        </w:rPr>
        <w:t>оду</w:t>
      </w:r>
      <w:r w:rsidRPr="00386795">
        <w:rPr>
          <w:color w:val="000000"/>
          <w:sz w:val="28"/>
          <w:szCs w:val="28"/>
        </w:rPr>
        <w:t>.</w:t>
      </w:r>
      <w:r w:rsidRPr="0015514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связи с дальнейшим повышением должностных окладов среднемесячная заработная плата данной категории работников в 2015 году должна составить 39</w:t>
      </w:r>
      <w:r w:rsidR="00A73172">
        <w:rPr>
          <w:sz w:val="28"/>
          <w:szCs w:val="28"/>
        </w:rPr>
        <w:t>,4 тыс.</w:t>
      </w:r>
      <w:r>
        <w:rPr>
          <w:sz w:val="28"/>
          <w:szCs w:val="28"/>
        </w:rPr>
        <w:t xml:space="preserve"> рублей. </w:t>
      </w:r>
    </w:p>
    <w:p w:rsidR="0060699C" w:rsidRDefault="0060699C" w:rsidP="00606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учителей в 2014г. составила 43</w:t>
      </w:r>
      <w:r w:rsidR="00A7317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A7317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A73172">
        <w:rPr>
          <w:sz w:val="28"/>
          <w:szCs w:val="28"/>
        </w:rPr>
        <w:t>лей</w:t>
      </w:r>
      <w:r>
        <w:rPr>
          <w:sz w:val="28"/>
          <w:szCs w:val="28"/>
        </w:rPr>
        <w:t xml:space="preserve">, что на 13,4 </w:t>
      </w:r>
      <w:r w:rsidRPr="0091769D">
        <w:rPr>
          <w:sz w:val="28"/>
          <w:szCs w:val="28"/>
        </w:rPr>
        <w:t>%</w:t>
      </w:r>
      <w:r>
        <w:rPr>
          <w:sz w:val="28"/>
          <w:szCs w:val="28"/>
        </w:rPr>
        <w:t xml:space="preserve">  выше, чем в 2013г. В связи с дальнейшим повышением должностных окладов среднемесячная заработная плата данной категории работников в 2015 году должна составить 45</w:t>
      </w:r>
      <w:r w:rsidR="00A7317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A7317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A73172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60699C" w:rsidRDefault="0060699C" w:rsidP="00606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1234E">
        <w:rPr>
          <w:i/>
          <w:sz w:val="28"/>
          <w:szCs w:val="28"/>
        </w:rPr>
        <w:t>общем объеме расходов бюджета муниципального образования на общее образование</w:t>
      </w:r>
      <w:r>
        <w:rPr>
          <w:sz w:val="28"/>
          <w:szCs w:val="28"/>
        </w:rPr>
        <w:t xml:space="preserve"> учтены расходы на обеспечение деятельности общеобразовательных учреждений Рузского муниципального района, оказывающих муниципальные услуги в сфере общего образования, а именно </w:t>
      </w:r>
      <w:r>
        <w:rPr>
          <w:sz w:val="28"/>
          <w:szCs w:val="28"/>
        </w:rPr>
        <w:lastRenderedPageBreak/>
        <w:t>расходы по школам и  школам-интернатам. Расходы указанны в соответствии со статистическими данными по форме № ОШ-2 «Сведения о финансировании и расходах учреждения, реализующего программы общего образования».</w:t>
      </w:r>
    </w:p>
    <w:p w:rsidR="0060699C" w:rsidRDefault="0060699C" w:rsidP="00606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на плановый период  2015-2017 годов запланирован с учетом удорожания стоимости муниципальных услуг, оказываемых общеобразовательными учреждениями за счет средств местного бюджета, межбюджетные трансферты из бюджета Московской области учтены на уровне 2015 года в соответствии с Законом Московской области «О бюджете Московской области на 2015 год и на плановый период 2016 и 2017 годов». </w:t>
      </w:r>
    </w:p>
    <w:p w:rsidR="00A242C8" w:rsidRDefault="00A242C8" w:rsidP="00A242C8">
      <w:pPr>
        <w:ind w:firstLine="567"/>
        <w:jc w:val="both"/>
        <w:rPr>
          <w:sz w:val="28"/>
          <w:szCs w:val="28"/>
        </w:rPr>
      </w:pPr>
      <w:r w:rsidRPr="00257BEF">
        <w:rPr>
          <w:sz w:val="28"/>
          <w:szCs w:val="28"/>
        </w:rPr>
        <w:t xml:space="preserve">Услуги по </w:t>
      </w:r>
      <w:r w:rsidRPr="00302260">
        <w:rPr>
          <w:b/>
          <w:sz w:val="28"/>
          <w:szCs w:val="28"/>
        </w:rPr>
        <w:t>дополнительному образованию</w:t>
      </w:r>
      <w:r>
        <w:rPr>
          <w:sz w:val="28"/>
          <w:szCs w:val="28"/>
        </w:rPr>
        <w:t xml:space="preserve"> детей оказываются учреждениями дополнительного образования (Центр детского творчества), а также общеобразовательными и дошкольными образовательными учреждениями.</w:t>
      </w:r>
    </w:p>
    <w:p w:rsidR="00A242C8" w:rsidRDefault="00A242C8" w:rsidP="00A242C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районе функционируют 9 учреждений дополнительного образования детей:</w:t>
      </w:r>
    </w:p>
    <w:p w:rsidR="00A242C8" w:rsidRDefault="00A242C8" w:rsidP="00A242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центр детского творчества;</w:t>
      </w:r>
    </w:p>
    <w:p w:rsidR="00A242C8" w:rsidRDefault="00A242C8" w:rsidP="00A242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школа искусств;</w:t>
      </w:r>
    </w:p>
    <w:p w:rsidR="00A242C8" w:rsidRDefault="00A242C8" w:rsidP="00A242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школа;</w:t>
      </w:r>
    </w:p>
    <w:p w:rsidR="00A242C8" w:rsidRDefault="00A242C8" w:rsidP="00A242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 музыкальные школы;</w:t>
      </w:r>
    </w:p>
    <w:p w:rsidR="00A242C8" w:rsidRDefault="00A242C8" w:rsidP="00A242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хореографическая школа «Ружаночка»;</w:t>
      </w:r>
    </w:p>
    <w:p w:rsidR="00A242C8" w:rsidRDefault="00A242C8" w:rsidP="00A242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 детско-юношеских спортивных школы;</w:t>
      </w:r>
    </w:p>
    <w:p w:rsidR="00A242C8" w:rsidRDefault="00A242C8" w:rsidP="00A242C8">
      <w:pPr>
        <w:ind w:left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специализированная ДЮСШ олимпийского резерва.</w:t>
      </w:r>
    </w:p>
    <w:p w:rsidR="00A242C8" w:rsidRDefault="00A242C8" w:rsidP="00A2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20 школ,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Тучковской специальной (коррекционной) школы-интерната, дополнительным образованием охвачено 3 691 обучающихся. 4 436 детей занимаются в учреждениях дополнительного образования.</w:t>
      </w:r>
    </w:p>
    <w:p w:rsidR="00A242C8" w:rsidRDefault="00A242C8" w:rsidP="00A2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образовательных учреждений в сфере дополнительного образования детей осуществляется в различных направлениях: спортивно оздоровительное, художественно-эстетическое, туристско-краеведческое, техническое творчество.</w:t>
      </w:r>
    </w:p>
    <w:p w:rsidR="00A242C8" w:rsidRDefault="00A242C8" w:rsidP="00A2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Дороховской школе искусств работают музыкальное, хореографическое, художественное отделения. </w:t>
      </w:r>
    </w:p>
    <w:p w:rsidR="00A242C8" w:rsidRDefault="00A242C8" w:rsidP="00A2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ДЮСШ функционируют отделения художественной гимнастики, футбола, гребли на байдарках и каноэ, лыжные гонки.</w:t>
      </w:r>
    </w:p>
    <w:p w:rsidR="00A242C8" w:rsidRDefault="00A242C8" w:rsidP="00A2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Детско-юношеская спортивная школа преимущественно охватывает детей городских поселений. В связи с чем, не достигнута нормативная потребность в образовательных учреждениях данного профиля в сельских населенных пунктах. Для достижения нормативной потребности в открыта еще одна детско-юношеская спортивная школа. </w:t>
      </w:r>
    </w:p>
    <w:p w:rsidR="00A242C8" w:rsidRDefault="00A242C8" w:rsidP="00A242C8">
      <w:pPr>
        <w:ind w:firstLine="567"/>
        <w:jc w:val="both"/>
        <w:rPr>
          <w:sz w:val="28"/>
          <w:szCs w:val="28"/>
        </w:rPr>
      </w:pPr>
      <w:r w:rsidRPr="00B54C5B">
        <w:rPr>
          <w:i/>
          <w:sz w:val="28"/>
          <w:szCs w:val="28"/>
        </w:rPr>
        <w:t>Доля детей в возрасте 5-18 лет, получающих услуги по дополнительному образованию</w:t>
      </w:r>
      <w:r>
        <w:rPr>
          <w:sz w:val="28"/>
          <w:szCs w:val="28"/>
        </w:rPr>
        <w:t xml:space="preserve"> составляет в 2014 году 108,48 %, что 22,44 % выше уровня прошлого года. </w:t>
      </w:r>
    </w:p>
    <w:p w:rsidR="00A242C8" w:rsidRDefault="00A242C8" w:rsidP="00A2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детей, посещающих учреждения дополнительного образования и занятых внеурочной деятельностью в общеобразовательных учреждениях, увеличилась благодаря расширению спектра услуг, предоставляемых данными учреждениями детям и подросткам, открытию дополнительных групп, секций, объединений. </w:t>
      </w:r>
    </w:p>
    <w:p w:rsidR="00763232" w:rsidRPr="00400D82" w:rsidRDefault="00763232" w:rsidP="00C315A9">
      <w:pPr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400D82">
        <w:rPr>
          <w:b/>
          <w:sz w:val="28"/>
          <w:szCs w:val="28"/>
        </w:rPr>
        <w:lastRenderedPageBreak/>
        <w:t>Культура</w:t>
      </w:r>
    </w:p>
    <w:p w:rsidR="00D37AC5" w:rsidRPr="00C315A9" w:rsidRDefault="00D37AC5" w:rsidP="00763232">
      <w:pPr>
        <w:ind w:firstLine="567"/>
        <w:jc w:val="center"/>
        <w:rPr>
          <w:b/>
          <w:color w:val="FF0000"/>
          <w:sz w:val="28"/>
          <w:szCs w:val="28"/>
        </w:rPr>
      </w:pPr>
    </w:p>
    <w:p w:rsidR="00400D82" w:rsidRPr="00DC1506" w:rsidRDefault="00400D82" w:rsidP="009567EF">
      <w:pPr>
        <w:ind w:firstLine="567"/>
        <w:jc w:val="both"/>
        <w:rPr>
          <w:i/>
          <w:sz w:val="28"/>
          <w:szCs w:val="28"/>
        </w:rPr>
      </w:pPr>
      <w:r w:rsidRPr="00DC1506">
        <w:rPr>
          <w:sz w:val="28"/>
          <w:szCs w:val="28"/>
        </w:rPr>
        <w:t xml:space="preserve">Основным показателем, характеризующими эффективность деятельности органов местного самоуправления по направлению «Культура» является </w:t>
      </w:r>
      <w:r w:rsidRPr="00DC1506">
        <w:rPr>
          <w:i/>
          <w:sz w:val="28"/>
          <w:szCs w:val="28"/>
        </w:rPr>
        <w:t>уровень фактической обеспеченности учреждениями культуры от нормативной потребности района в них.</w:t>
      </w:r>
    </w:p>
    <w:p w:rsidR="00400D82" w:rsidRPr="00DC1506" w:rsidRDefault="00400D82" w:rsidP="009567EF">
      <w:pPr>
        <w:ind w:firstLine="567"/>
        <w:jc w:val="both"/>
        <w:rPr>
          <w:sz w:val="28"/>
          <w:szCs w:val="28"/>
        </w:rPr>
      </w:pPr>
      <w:r w:rsidRPr="00DC1506">
        <w:rPr>
          <w:sz w:val="28"/>
          <w:szCs w:val="28"/>
        </w:rPr>
        <w:t>В контексте данного показателя рассматривают:</w:t>
      </w:r>
    </w:p>
    <w:p w:rsidR="00400D82" w:rsidRPr="00DC1506" w:rsidRDefault="00400D82" w:rsidP="009567EF">
      <w:pPr>
        <w:ind w:firstLine="567"/>
        <w:jc w:val="both"/>
        <w:rPr>
          <w:sz w:val="28"/>
          <w:szCs w:val="28"/>
        </w:rPr>
      </w:pPr>
      <w:r w:rsidRPr="00DC1506">
        <w:rPr>
          <w:i/>
          <w:sz w:val="28"/>
          <w:szCs w:val="28"/>
        </w:rPr>
        <w:t>Уровень фактической обеспеченности клубами и учреждениями клубного типа</w:t>
      </w:r>
      <w:r w:rsidRPr="00DC1506">
        <w:rPr>
          <w:sz w:val="28"/>
          <w:szCs w:val="28"/>
        </w:rPr>
        <w:t xml:space="preserve">. Показатель оценивается в количестве зрительских мест. </w:t>
      </w:r>
    </w:p>
    <w:p w:rsidR="00DC1506" w:rsidRPr="00DC1506" w:rsidRDefault="00400D82" w:rsidP="009567EF">
      <w:pPr>
        <w:ind w:firstLine="567"/>
        <w:jc w:val="both"/>
        <w:rPr>
          <w:sz w:val="28"/>
          <w:szCs w:val="28"/>
        </w:rPr>
      </w:pPr>
      <w:r w:rsidRPr="00DC1506">
        <w:rPr>
          <w:sz w:val="28"/>
          <w:szCs w:val="28"/>
        </w:rPr>
        <w:t>В</w:t>
      </w:r>
      <w:r w:rsidR="00DC1506" w:rsidRPr="00DC1506">
        <w:rPr>
          <w:sz w:val="28"/>
          <w:szCs w:val="28"/>
        </w:rPr>
        <w:t xml:space="preserve"> 2014 году </w:t>
      </w:r>
      <w:r w:rsidRPr="00DC1506">
        <w:rPr>
          <w:sz w:val="28"/>
          <w:szCs w:val="28"/>
        </w:rPr>
        <w:t>показатель со</w:t>
      </w:r>
      <w:r w:rsidR="00DC1506" w:rsidRPr="00DC1506">
        <w:rPr>
          <w:sz w:val="28"/>
          <w:szCs w:val="28"/>
        </w:rPr>
        <w:t>ставил 128,03</w:t>
      </w:r>
      <w:r w:rsidRPr="00DC1506">
        <w:rPr>
          <w:sz w:val="28"/>
          <w:szCs w:val="28"/>
        </w:rPr>
        <w:t>% от утвержденной постановлением Правительства Московской области №157/5 от 13.03.2014 г. норм</w:t>
      </w:r>
      <w:r w:rsidR="00DC1506">
        <w:rPr>
          <w:sz w:val="28"/>
          <w:szCs w:val="28"/>
        </w:rPr>
        <w:t>ативной потребности 3853 места, что ниже уровня прошлого года на 1,83%</w:t>
      </w:r>
    </w:p>
    <w:p w:rsidR="00DC1506" w:rsidRPr="009567EF" w:rsidRDefault="00DC1506" w:rsidP="00DC1506">
      <w:pPr>
        <w:pStyle w:val="af2"/>
        <w:ind w:left="0" w:firstLine="567"/>
        <w:jc w:val="both"/>
        <w:rPr>
          <w:sz w:val="28"/>
          <w:szCs w:val="28"/>
        </w:rPr>
      </w:pPr>
      <w:r w:rsidRPr="009567EF">
        <w:rPr>
          <w:sz w:val="28"/>
          <w:szCs w:val="28"/>
        </w:rPr>
        <w:t xml:space="preserve">Сокращение числа зрительских мест в учреждениях культурно досугового типа с 5003 мест в 2013 году до 4933 мест в 2014 году вызвано необходимостью переоборудования помещения в ДК д. Лыщиково под спортивный зал. </w:t>
      </w:r>
    </w:p>
    <w:p w:rsidR="00C46C8F" w:rsidRPr="00BE36F6" w:rsidRDefault="00400D82" w:rsidP="00834812">
      <w:pPr>
        <w:ind w:firstLine="567"/>
        <w:jc w:val="both"/>
        <w:rPr>
          <w:sz w:val="28"/>
          <w:szCs w:val="28"/>
        </w:rPr>
      </w:pPr>
      <w:r w:rsidRPr="00BE36F6">
        <w:rPr>
          <w:i/>
          <w:sz w:val="28"/>
          <w:szCs w:val="28"/>
        </w:rPr>
        <w:t>Уровень фактической обеспеченности библиотеками</w:t>
      </w:r>
      <w:r w:rsidRPr="00BE36F6">
        <w:rPr>
          <w:sz w:val="28"/>
          <w:szCs w:val="28"/>
        </w:rPr>
        <w:t xml:space="preserve"> снизился </w:t>
      </w:r>
      <w:r w:rsidR="00834812" w:rsidRPr="00BE36F6">
        <w:rPr>
          <w:sz w:val="28"/>
          <w:szCs w:val="28"/>
        </w:rPr>
        <w:t xml:space="preserve">на 2,5% по сравнению с 2013 годом </w:t>
      </w:r>
      <w:r w:rsidRPr="00BE36F6">
        <w:rPr>
          <w:sz w:val="28"/>
          <w:szCs w:val="28"/>
        </w:rPr>
        <w:t xml:space="preserve">и составил </w:t>
      </w:r>
      <w:r w:rsidR="00834812" w:rsidRPr="00BE36F6">
        <w:rPr>
          <w:sz w:val="28"/>
          <w:szCs w:val="28"/>
        </w:rPr>
        <w:t>67,5</w:t>
      </w:r>
      <w:r w:rsidRPr="00BE36F6">
        <w:rPr>
          <w:sz w:val="28"/>
          <w:szCs w:val="28"/>
        </w:rPr>
        <w:t xml:space="preserve">%. </w:t>
      </w:r>
      <w:r w:rsidR="00834812" w:rsidRPr="00BE36F6">
        <w:rPr>
          <w:sz w:val="28"/>
          <w:szCs w:val="28"/>
        </w:rPr>
        <w:t>Н</w:t>
      </w:r>
      <w:r w:rsidRPr="00BE36F6">
        <w:rPr>
          <w:sz w:val="28"/>
          <w:szCs w:val="28"/>
        </w:rPr>
        <w:t>ормативная потребность в библиотеках утверждена выше указанным постановлением Правительства Московской обла</w:t>
      </w:r>
      <w:r w:rsidR="00834812" w:rsidRPr="00BE36F6">
        <w:rPr>
          <w:sz w:val="28"/>
          <w:szCs w:val="28"/>
        </w:rPr>
        <w:t>сти на уровне 40 сетевых единиц.</w:t>
      </w:r>
    </w:p>
    <w:p w:rsidR="00834812" w:rsidRPr="00BE36F6" w:rsidRDefault="00834812" w:rsidP="00834812">
      <w:pPr>
        <w:pStyle w:val="af2"/>
        <w:ind w:left="0" w:firstLine="567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Отрицательная динамика уровня фактической обеспеченности библиотеками вызвана закрытием 2 учреждений в 2013 и 2014 годах. Библиотеки в д. Волынщино и д. Курово закрыты в связи с тем, что основная часть населения - дачники, в библиотеке д. Курово было печное отопление, а также долгие годы фонды библиотек не пополнялись. В результате данные учреждения признаны нерентабельными и по решению Совета депутатов поселений закрыты Постановлением Главы.</w:t>
      </w:r>
    </w:p>
    <w:p w:rsidR="00400D82" w:rsidRDefault="00400D82" w:rsidP="00EB5CFD">
      <w:pPr>
        <w:ind w:firstLine="567"/>
        <w:jc w:val="both"/>
        <w:rPr>
          <w:sz w:val="28"/>
          <w:szCs w:val="28"/>
        </w:rPr>
      </w:pPr>
      <w:r w:rsidRPr="008E7AF2">
        <w:rPr>
          <w:i/>
          <w:sz w:val="28"/>
          <w:szCs w:val="28"/>
        </w:rPr>
        <w:t>Уровень фактической обеспеченности парками культуры и отдыха</w:t>
      </w:r>
      <w:r w:rsidRPr="008E7AF2">
        <w:rPr>
          <w:sz w:val="28"/>
          <w:szCs w:val="28"/>
        </w:rPr>
        <w:t xml:space="preserve"> в 201</w:t>
      </w:r>
      <w:r w:rsidR="00EB5CFD" w:rsidRPr="008E7AF2">
        <w:rPr>
          <w:sz w:val="28"/>
          <w:szCs w:val="28"/>
        </w:rPr>
        <w:t>4</w:t>
      </w:r>
      <w:r w:rsidRPr="008E7AF2">
        <w:rPr>
          <w:sz w:val="28"/>
          <w:szCs w:val="28"/>
        </w:rPr>
        <w:t xml:space="preserve"> году остался на уровне</w:t>
      </w:r>
      <w:r w:rsidR="00EB5CFD" w:rsidRPr="008E7AF2">
        <w:rPr>
          <w:sz w:val="28"/>
          <w:szCs w:val="28"/>
        </w:rPr>
        <w:t xml:space="preserve"> прошлых лет и составил </w:t>
      </w:r>
      <w:r w:rsidRPr="008E7AF2">
        <w:rPr>
          <w:sz w:val="28"/>
          <w:szCs w:val="28"/>
        </w:rPr>
        <w:t>50</w:t>
      </w:r>
      <w:r w:rsidR="00EB5CFD" w:rsidRPr="008E7AF2">
        <w:rPr>
          <w:sz w:val="28"/>
          <w:szCs w:val="28"/>
        </w:rPr>
        <w:t>%</w:t>
      </w:r>
      <w:r w:rsidRPr="008E7AF2">
        <w:rPr>
          <w:sz w:val="28"/>
          <w:szCs w:val="28"/>
        </w:rPr>
        <w:t>.</w:t>
      </w:r>
    </w:p>
    <w:p w:rsidR="008E7AF2" w:rsidRPr="008E7AF2" w:rsidRDefault="008E7AF2" w:rsidP="008E7AF2">
      <w:pPr>
        <w:pStyle w:val="af2"/>
        <w:ind w:left="0" w:firstLine="567"/>
        <w:jc w:val="both"/>
        <w:rPr>
          <w:sz w:val="28"/>
          <w:szCs w:val="28"/>
        </w:rPr>
      </w:pPr>
      <w:r w:rsidRPr="008E7AF2">
        <w:rPr>
          <w:sz w:val="28"/>
          <w:szCs w:val="28"/>
        </w:rPr>
        <w:t>Согласно Муниципальной программы Рузского муниципального района «Развитие культуры Рузского муниципального района на 2015-2019 годы»  в 2019 году запланировано создание 1 парка культуры и отдыха в г/п Тучково.</w:t>
      </w:r>
    </w:p>
    <w:p w:rsidR="00844976" w:rsidRPr="00844976" w:rsidRDefault="00400D82" w:rsidP="00EB5CFD">
      <w:pPr>
        <w:ind w:firstLine="567"/>
        <w:jc w:val="both"/>
        <w:rPr>
          <w:sz w:val="28"/>
          <w:szCs w:val="28"/>
        </w:rPr>
      </w:pPr>
      <w:r w:rsidRPr="00844976">
        <w:rPr>
          <w:sz w:val="28"/>
          <w:szCs w:val="28"/>
        </w:rPr>
        <w:t>В 201</w:t>
      </w:r>
      <w:r w:rsidR="00844976" w:rsidRPr="00844976">
        <w:rPr>
          <w:sz w:val="28"/>
          <w:szCs w:val="28"/>
        </w:rPr>
        <w:t>4</w:t>
      </w:r>
      <w:r w:rsidRPr="00844976">
        <w:rPr>
          <w:sz w:val="28"/>
          <w:szCs w:val="28"/>
        </w:rPr>
        <w:t xml:space="preserve"> году на территории Рузского муниципального района существует </w:t>
      </w:r>
      <w:r w:rsidR="00844976" w:rsidRPr="00844976">
        <w:rPr>
          <w:sz w:val="28"/>
          <w:szCs w:val="28"/>
        </w:rPr>
        <w:t>55</w:t>
      </w:r>
      <w:r w:rsidRPr="00844976">
        <w:rPr>
          <w:sz w:val="28"/>
          <w:szCs w:val="28"/>
        </w:rPr>
        <w:t xml:space="preserve"> учреждение культуры</w:t>
      </w:r>
      <w:r w:rsidR="000A459B" w:rsidRPr="00844976">
        <w:rPr>
          <w:sz w:val="28"/>
          <w:szCs w:val="28"/>
        </w:rPr>
        <w:t xml:space="preserve">, здания </w:t>
      </w:r>
      <w:r w:rsidR="00844976" w:rsidRPr="00844976">
        <w:rPr>
          <w:sz w:val="28"/>
          <w:szCs w:val="28"/>
        </w:rPr>
        <w:t>8</w:t>
      </w:r>
      <w:r w:rsidR="000A459B" w:rsidRPr="00844976">
        <w:rPr>
          <w:sz w:val="28"/>
          <w:szCs w:val="28"/>
        </w:rPr>
        <w:t xml:space="preserve"> из которых требуют капитального ремонта</w:t>
      </w:r>
      <w:r w:rsidRPr="00844976">
        <w:rPr>
          <w:sz w:val="28"/>
          <w:szCs w:val="28"/>
        </w:rPr>
        <w:t>.</w:t>
      </w:r>
      <w:r w:rsidR="00844976" w:rsidRPr="00844976">
        <w:rPr>
          <w:sz w:val="28"/>
          <w:szCs w:val="28"/>
        </w:rPr>
        <w:t xml:space="preserve"> </w:t>
      </w:r>
    </w:p>
    <w:p w:rsidR="00844976" w:rsidRPr="00844976" w:rsidRDefault="00844976" w:rsidP="00844976">
      <w:pPr>
        <w:ind w:firstLine="567"/>
        <w:jc w:val="both"/>
        <w:rPr>
          <w:sz w:val="28"/>
          <w:szCs w:val="28"/>
        </w:rPr>
      </w:pPr>
      <w:r w:rsidRPr="00844976">
        <w:rPr>
          <w:i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</w:t>
      </w:r>
      <w:r w:rsidRPr="00844976">
        <w:rPr>
          <w:sz w:val="28"/>
          <w:szCs w:val="28"/>
        </w:rPr>
        <w:t xml:space="preserve"> в 2014 году составляет 14</w:t>
      </w:r>
      <w:r>
        <w:rPr>
          <w:sz w:val="28"/>
          <w:szCs w:val="28"/>
        </w:rPr>
        <w:t>,55%, что ниже на 5,12% уровня 2013 года.</w:t>
      </w:r>
    </w:p>
    <w:p w:rsidR="00844976" w:rsidRPr="00844976" w:rsidRDefault="00844976" w:rsidP="00844976">
      <w:pPr>
        <w:pStyle w:val="af2"/>
        <w:ind w:left="0" w:firstLine="567"/>
        <w:jc w:val="both"/>
        <w:rPr>
          <w:sz w:val="28"/>
          <w:szCs w:val="28"/>
        </w:rPr>
      </w:pPr>
      <w:r w:rsidRPr="00844976">
        <w:rPr>
          <w:sz w:val="28"/>
          <w:szCs w:val="28"/>
        </w:rPr>
        <w:t xml:space="preserve">Сокращение доли муниципальных учреждений культуры, здания которых находятся в аварийном состоянии или требуют капитального ремонта, произошло в результате проведенных ремонтных работ. На проведение </w:t>
      </w:r>
      <w:r w:rsidR="00717CDF">
        <w:rPr>
          <w:sz w:val="28"/>
          <w:szCs w:val="28"/>
        </w:rPr>
        <w:t xml:space="preserve">текущих и </w:t>
      </w:r>
      <w:r w:rsidRPr="00844976">
        <w:rPr>
          <w:sz w:val="28"/>
          <w:szCs w:val="28"/>
        </w:rPr>
        <w:t>капитальн</w:t>
      </w:r>
      <w:r w:rsidR="00717CDF">
        <w:rPr>
          <w:sz w:val="28"/>
          <w:szCs w:val="28"/>
        </w:rPr>
        <w:t>ых</w:t>
      </w:r>
      <w:r w:rsidRPr="00844976">
        <w:rPr>
          <w:sz w:val="28"/>
          <w:szCs w:val="28"/>
        </w:rPr>
        <w:t xml:space="preserve"> ремонт</w:t>
      </w:r>
      <w:r w:rsidR="00717CDF">
        <w:rPr>
          <w:sz w:val="28"/>
          <w:szCs w:val="28"/>
        </w:rPr>
        <w:t>ов</w:t>
      </w:r>
      <w:r w:rsidRPr="00844976">
        <w:rPr>
          <w:sz w:val="28"/>
          <w:szCs w:val="28"/>
        </w:rPr>
        <w:t xml:space="preserve"> в 2014 году затрачено </w:t>
      </w:r>
      <w:r w:rsidR="00717CDF">
        <w:rPr>
          <w:sz w:val="28"/>
          <w:szCs w:val="28"/>
        </w:rPr>
        <w:t>11 555</w:t>
      </w:r>
      <w:r w:rsidRPr="00844976">
        <w:rPr>
          <w:sz w:val="28"/>
          <w:szCs w:val="28"/>
        </w:rPr>
        <w:t xml:space="preserve"> тыс. рублей. </w:t>
      </w:r>
    </w:p>
    <w:p w:rsidR="00400D82" w:rsidRPr="00BB1161" w:rsidRDefault="00400D82" w:rsidP="00BB1161">
      <w:pPr>
        <w:ind w:firstLine="567"/>
        <w:jc w:val="both"/>
        <w:rPr>
          <w:sz w:val="28"/>
          <w:szCs w:val="28"/>
        </w:rPr>
      </w:pPr>
      <w:r w:rsidRPr="00BB1161">
        <w:rPr>
          <w:sz w:val="28"/>
          <w:szCs w:val="28"/>
        </w:rPr>
        <w:t xml:space="preserve">В муниципальной собственности </w:t>
      </w:r>
      <w:r w:rsidR="00BB1161" w:rsidRPr="00BB1161">
        <w:rPr>
          <w:sz w:val="28"/>
          <w:szCs w:val="28"/>
        </w:rPr>
        <w:t xml:space="preserve">района </w:t>
      </w:r>
      <w:r w:rsidRPr="00BB1161">
        <w:rPr>
          <w:sz w:val="28"/>
          <w:szCs w:val="28"/>
        </w:rPr>
        <w:t xml:space="preserve">находятся </w:t>
      </w:r>
      <w:r w:rsidRPr="00BB1161">
        <w:rPr>
          <w:i/>
          <w:sz w:val="28"/>
          <w:szCs w:val="28"/>
        </w:rPr>
        <w:t>6 объектов культурного наследия</w:t>
      </w:r>
      <w:r w:rsidRPr="00BB1161">
        <w:rPr>
          <w:sz w:val="28"/>
          <w:szCs w:val="28"/>
        </w:rPr>
        <w:t xml:space="preserve">: </w:t>
      </w:r>
    </w:p>
    <w:p w:rsidR="004B72BB" w:rsidRPr="00BB1161" w:rsidRDefault="004B72BB" w:rsidP="004B72BB">
      <w:pPr>
        <w:pStyle w:val="af2"/>
        <w:ind w:left="426"/>
        <w:jc w:val="both"/>
        <w:rPr>
          <w:sz w:val="28"/>
          <w:szCs w:val="28"/>
        </w:rPr>
      </w:pPr>
      <w:r w:rsidRPr="00BB1161">
        <w:rPr>
          <w:sz w:val="28"/>
          <w:szCs w:val="28"/>
        </w:rPr>
        <w:t xml:space="preserve">1. Мемориальный комплекс, посвященный подвигу Героя Советского Союза Космодемьянской Зое Анатольевне – </w:t>
      </w:r>
      <w:r w:rsidRPr="00BB1161">
        <w:rPr>
          <w:sz w:val="28"/>
          <w:szCs w:val="28"/>
          <w:lang w:val="en-US"/>
        </w:rPr>
        <w:t>c</w:t>
      </w:r>
      <w:r w:rsidRPr="00BB1161">
        <w:rPr>
          <w:sz w:val="28"/>
          <w:szCs w:val="28"/>
        </w:rPr>
        <w:t>. Петрищево:</w:t>
      </w:r>
    </w:p>
    <w:p w:rsidR="004B72BB" w:rsidRPr="00BB1161" w:rsidRDefault="004B72BB" w:rsidP="004B72BB">
      <w:pPr>
        <w:ind w:left="567"/>
        <w:jc w:val="both"/>
        <w:rPr>
          <w:sz w:val="28"/>
          <w:szCs w:val="28"/>
        </w:rPr>
      </w:pPr>
      <w:r w:rsidRPr="00BB1161">
        <w:rPr>
          <w:sz w:val="28"/>
          <w:szCs w:val="28"/>
        </w:rPr>
        <w:t xml:space="preserve">     - Обелиск на месте казни Космодемьянская З.А.</w:t>
      </w:r>
    </w:p>
    <w:p w:rsidR="004B72BB" w:rsidRPr="00BB1161" w:rsidRDefault="004B72BB" w:rsidP="004B72BB">
      <w:pPr>
        <w:ind w:left="567"/>
        <w:jc w:val="both"/>
        <w:rPr>
          <w:sz w:val="28"/>
          <w:szCs w:val="28"/>
        </w:rPr>
      </w:pPr>
      <w:r w:rsidRPr="00BB1161">
        <w:rPr>
          <w:sz w:val="28"/>
          <w:szCs w:val="28"/>
        </w:rPr>
        <w:t xml:space="preserve">     - Изба, где перед казнью находилась Космодемьянская З.А.</w:t>
      </w:r>
    </w:p>
    <w:p w:rsidR="004B72BB" w:rsidRPr="00BB1161" w:rsidRDefault="004B72BB" w:rsidP="004B72BB">
      <w:pPr>
        <w:ind w:left="567"/>
        <w:jc w:val="both"/>
        <w:rPr>
          <w:sz w:val="28"/>
          <w:szCs w:val="28"/>
        </w:rPr>
      </w:pPr>
      <w:r w:rsidRPr="00BB1161">
        <w:rPr>
          <w:sz w:val="28"/>
          <w:szCs w:val="28"/>
        </w:rPr>
        <w:lastRenderedPageBreak/>
        <w:t xml:space="preserve">     - Место первоначального захоронения Космодемьянская З.А.</w:t>
      </w:r>
    </w:p>
    <w:p w:rsidR="004B72BB" w:rsidRPr="00BB1161" w:rsidRDefault="004B72BB" w:rsidP="004B72BB">
      <w:pPr>
        <w:jc w:val="both"/>
        <w:rPr>
          <w:sz w:val="28"/>
          <w:szCs w:val="28"/>
        </w:rPr>
      </w:pPr>
      <w:r w:rsidRPr="00BB1161">
        <w:rPr>
          <w:sz w:val="28"/>
          <w:szCs w:val="28"/>
        </w:rPr>
        <w:t xml:space="preserve">     4. Собор Воскресенский, 1712 г. – г. Руза.</w:t>
      </w:r>
    </w:p>
    <w:p w:rsidR="004B72BB" w:rsidRPr="00BB1161" w:rsidRDefault="004B72BB" w:rsidP="004B72BB">
      <w:pPr>
        <w:jc w:val="both"/>
        <w:rPr>
          <w:sz w:val="28"/>
          <w:szCs w:val="28"/>
        </w:rPr>
      </w:pPr>
      <w:r w:rsidRPr="00BB1161">
        <w:rPr>
          <w:sz w:val="28"/>
          <w:szCs w:val="28"/>
        </w:rPr>
        <w:t xml:space="preserve">     5. Здание административное, перв</w:t>
      </w:r>
      <w:r w:rsidR="00A95115">
        <w:rPr>
          <w:sz w:val="28"/>
          <w:szCs w:val="28"/>
        </w:rPr>
        <w:t>ой</w:t>
      </w:r>
      <w:r w:rsidRPr="00BB1161">
        <w:rPr>
          <w:sz w:val="28"/>
          <w:szCs w:val="28"/>
        </w:rPr>
        <w:t xml:space="preserve"> пол</w:t>
      </w:r>
      <w:r w:rsidR="00A95115">
        <w:rPr>
          <w:sz w:val="28"/>
          <w:szCs w:val="28"/>
        </w:rPr>
        <w:t>овины</w:t>
      </w:r>
      <w:r w:rsidRPr="00BB1161">
        <w:rPr>
          <w:sz w:val="28"/>
          <w:szCs w:val="28"/>
        </w:rPr>
        <w:t xml:space="preserve"> </w:t>
      </w:r>
      <w:r w:rsidRPr="00BB1161">
        <w:rPr>
          <w:sz w:val="28"/>
          <w:szCs w:val="28"/>
          <w:lang w:val="en-US"/>
        </w:rPr>
        <w:t>XIX</w:t>
      </w:r>
      <w:r w:rsidRPr="00BB1161">
        <w:rPr>
          <w:sz w:val="28"/>
          <w:szCs w:val="28"/>
        </w:rPr>
        <w:t xml:space="preserve"> в</w:t>
      </w:r>
      <w:r w:rsidR="00A95115">
        <w:rPr>
          <w:sz w:val="28"/>
          <w:szCs w:val="28"/>
        </w:rPr>
        <w:t>ека</w:t>
      </w:r>
      <w:r w:rsidRPr="00BB1161">
        <w:rPr>
          <w:sz w:val="28"/>
          <w:szCs w:val="28"/>
        </w:rPr>
        <w:t xml:space="preserve"> – г. Руза, пл. Партизан, 12.</w:t>
      </w:r>
    </w:p>
    <w:p w:rsidR="004B72BB" w:rsidRPr="00BB1161" w:rsidRDefault="004B72BB" w:rsidP="004B72BB">
      <w:pPr>
        <w:jc w:val="both"/>
        <w:rPr>
          <w:sz w:val="28"/>
          <w:szCs w:val="28"/>
        </w:rPr>
      </w:pPr>
      <w:r w:rsidRPr="00BB1161">
        <w:rPr>
          <w:sz w:val="28"/>
          <w:szCs w:val="28"/>
        </w:rPr>
        <w:t xml:space="preserve">     </w:t>
      </w:r>
      <w:r w:rsidR="00BB1161" w:rsidRPr="00BB1161">
        <w:rPr>
          <w:sz w:val="28"/>
          <w:szCs w:val="28"/>
        </w:rPr>
        <w:t>6</w:t>
      </w:r>
      <w:r w:rsidRPr="00BB1161">
        <w:rPr>
          <w:sz w:val="28"/>
          <w:szCs w:val="28"/>
        </w:rPr>
        <w:t>. Дом Леонтьева, нач</w:t>
      </w:r>
      <w:r w:rsidR="00A95115">
        <w:rPr>
          <w:sz w:val="28"/>
          <w:szCs w:val="28"/>
        </w:rPr>
        <w:t>ала</w:t>
      </w:r>
      <w:r w:rsidRPr="00BB1161">
        <w:rPr>
          <w:sz w:val="28"/>
          <w:szCs w:val="28"/>
        </w:rPr>
        <w:t xml:space="preserve"> ХХ в</w:t>
      </w:r>
      <w:r w:rsidR="00A95115">
        <w:rPr>
          <w:sz w:val="28"/>
          <w:szCs w:val="28"/>
        </w:rPr>
        <w:t>ека</w:t>
      </w:r>
      <w:r w:rsidRPr="00BB1161">
        <w:rPr>
          <w:sz w:val="28"/>
          <w:szCs w:val="28"/>
        </w:rPr>
        <w:t xml:space="preserve"> - г. Руза, ул. Социалистическая, 22.</w:t>
      </w:r>
    </w:p>
    <w:p w:rsidR="00BB1161" w:rsidRDefault="00BB1161" w:rsidP="00BB1161">
      <w:pPr>
        <w:pStyle w:val="af2"/>
        <w:ind w:left="0" w:firstLine="567"/>
        <w:jc w:val="both"/>
        <w:rPr>
          <w:sz w:val="28"/>
          <w:szCs w:val="28"/>
        </w:rPr>
      </w:pPr>
      <w:r w:rsidRPr="00BB1161">
        <w:rPr>
          <w:i/>
          <w:sz w:val="28"/>
          <w:szCs w:val="28"/>
        </w:rPr>
        <w:t>Объектов культурного наследия, находящихся в муниципальной собственности и требующих консервации или реставрации</w:t>
      </w:r>
      <w:r w:rsidRPr="00BB1161">
        <w:rPr>
          <w:sz w:val="28"/>
          <w:szCs w:val="28"/>
        </w:rPr>
        <w:t xml:space="preserve"> в Рузском муниципальном районе нет. </w:t>
      </w:r>
    </w:p>
    <w:p w:rsidR="00BB1161" w:rsidRPr="00BB1161" w:rsidRDefault="00BB1161" w:rsidP="00BB1161">
      <w:pPr>
        <w:pStyle w:val="af2"/>
        <w:ind w:left="0" w:firstLine="567"/>
        <w:jc w:val="both"/>
        <w:rPr>
          <w:sz w:val="28"/>
          <w:szCs w:val="28"/>
        </w:rPr>
      </w:pPr>
      <w:r w:rsidRPr="00BB1161">
        <w:rPr>
          <w:sz w:val="28"/>
          <w:szCs w:val="28"/>
        </w:rPr>
        <w:t>Уменьшение общего количества объектов культурного наследия</w:t>
      </w:r>
      <w:r>
        <w:rPr>
          <w:sz w:val="28"/>
          <w:szCs w:val="28"/>
        </w:rPr>
        <w:t xml:space="preserve"> </w:t>
      </w:r>
      <w:r w:rsidRPr="00BB1161">
        <w:rPr>
          <w:sz w:val="28"/>
          <w:szCs w:val="28"/>
        </w:rPr>
        <w:t xml:space="preserve">вызвано передачей </w:t>
      </w:r>
      <w:r>
        <w:rPr>
          <w:sz w:val="28"/>
          <w:szCs w:val="28"/>
        </w:rPr>
        <w:t>в 2014 году двух</w:t>
      </w:r>
      <w:r w:rsidRPr="00BB1161">
        <w:rPr>
          <w:sz w:val="28"/>
          <w:szCs w:val="28"/>
        </w:rPr>
        <w:t xml:space="preserve"> объектов в федеральную и частную собственность.</w:t>
      </w:r>
    </w:p>
    <w:p w:rsidR="00400D82" w:rsidRPr="00BB1161" w:rsidRDefault="00400D82" w:rsidP="00400D82">
      <w:pPr>
        <w:jc w:val="both"/>
        <w:rPr>
          <w:color w:val="FF0000"/>
          <w:sz w:val="28"/>
          <w:szCs w:val="28"/>
        </w:rPr>
      </w:pPr>
    </w:p>
    <w:p w:rsidR="008531B7" w:rsidRPr="00661E31" w:rsidRDefault="008531B7" w:rsidP="0042705F">
      <w:pPr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661E31">
        <w:rPr>
          <w:b/>
          <w:sz w:val="28"/>
          <w:szCs w:val="28"/>
        </w:rPr>
        <w:t>Физическая культура и спорт</w:t>
      </w:r>
    </w:p>
    <w:p w:rsidR="008531B7" w:rsidRPr="00AF4EC1" w:rsidRDefault="008531B7" w:rsidP="00E63931">
      <w:pPr>
        <w:ind w:firstLine="567"/>
        <w:jc w:val="both"/>
        <w:rPr>
          <w:color w:val="FF0000"/>
          <w:sz w:val="28"/>
          <w:szCs w:val="28"/>
        </w:rPr>
      </w:pPr>
    </w:p>
    <w:p w:rsidR="00661E31" w:rsidRDefault="00661E31" w:rsidP="00661E31">
      <w:pPr>
        <w:ind w:firstLine="567"/>
        <w:jc w:val="both"/>
        <w:rPr>
          <w:sz w:val="28"/>
          <w:szCs w:val="28"/>
        </w:rPr>
      </w:pPr>
      <w:r w:rsidRPr="00661E31">
        <w:rPr>
          <w:i/>
          <w:sz w:val="28"/>
          <w:szCs w:val="28"/>
        </w:rPr>
        <w:t>Доля населения, систематически занимающиеся физической культурой и спортом,</w:t>
      </w:r>
      <w:r>
        <w:rPr>
          <w:sz w:val="28"/>
          <w:szCs w:val="28"/>
        </w:rPr>
        <w:t xml:space="preserve"> в 201</w:t>
      </w:r>
      <w:r w:rsidR="00F61E6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снизилась на </w:t>
      </w:r>
      <w:r w:rsidR="00F61E63">
        <w:rPr>
          <w:sz w:val="28"/>
          <w:szCs w:val="28"/>
        </w:rPr>
        <w:t>4,99</w:t>
      </w:r>
      <w:r>
        <w:rPr>
          <w:sz w:val="28"/>
          <w:szCs w:val="28"/>
        </w:rPr>
        <w:t xml:space="preserve">% по сравнению с аналогичным периодом прошлого года и составила </w:t>
      </w:r>
      <w:r w:rsidR="00F61E63">
        <w:rPr>
          <w:sz w:val="28"/>
          <w:szCs w:val="28"/>
        </w:rPr>
        <w:t>27,74</w:t>
      </w:r>
      <w:r>
        <w:rPr>
          <w:sz w:val="28"/>
          <w:szCs w:val="28"/>
        </w:rPr>
        <w:t>%.</w:t>
      </w:r>
    </w:p>
    <w:p w:rsidR="002F0EC6" w:rsidRPr="002F0EC6" w:rsidRDefault="002F0EC6" w:rsidP="002F0EC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2F0EC6">
        <w:rPr>
          <w:rFonts w:ascii="Times New Roman" w:hAnsi="Times New Roman"/>
          <w:sz w:val="28"/>
          <w:szCs w:val="28"/>
        </w:rPr>
        <w:t xml:space="preserve">По результатам мониторинга численности и статистических данных было выявлено значительное снижение показателя (численность лиц, систематически занимающихся физической культурой и спортом) по сравнению с 2013 годом. </w:t>
      </w:r>
    </w:p>
    <w:p w:rsidR="002F0EC6" w:rsidRDefault="002F0EC6" w:rsidP="002F0EC6">
      <w:pPr>
        <w:ind w:firstLine="567"/>
        <w:jc w:val="both"/>
        <w:rPr>
          <w:sz w:val="28"/>
          <w:szCs w:val="28"/>
        </w:rPr>
      </w:pPr>
      <w:r w:rsidRPr="007D21BB">
        <w:rPr>
          <w:sz w:val="28"/>
          <w:szCs w:val="28"/>
        </w:rPr>
        <w:t>Численность лиц, систематически занимающихся физической культурой и спортом</w:t>
      </w:r>
      <w:r>
        <w:rPr>
          <w:sz w:val="28"/>
          <w:szCs w:val="28"/>
        </w:rPr>
        <w:t>,</w:t>
      </w:r>
      <w:r w:rsidRPr="007D21BB">
        <w:rPr>
          <w:sz w:val="28"/>
          <w:szCs w:val="28"/>
        </w:rPr>
        <w:t xml:space="preserve"> в Рузс</w:t>
      </w:r>
      <w:r>
        <w:rPr>
          <w:sz w:val="28"/>
          <w:szCs w:val="28"/>
        </w:rPr>
        <w:t>ком муниципальном районе за 2014</w:t>
      </w:r>
      <w:r w:rsidRPr="007D21BB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17 441 человек</w:t>
      </w:r>
      <w:r w:rsidRPr="007D21BB">
        <w:rPr>
          <w:sz w:val="28"/>
          <w:szCs w:val="28"/>
        </w:rPr>
        <w:t xml:space="preserve">. </w:t>
      </w:r>
      <w:r>
        <w:rPr>
          <w:sz w:val="28"/>
          <w:szCs w:val="28"/>
        </w:rPr>
        <w:t>По сравнению с 2013</w:t>
      </w:r>
      <w:r w:rsidRPr="007D21BB">
        <w:rPr>
          <w:sz w:val="28"/>
          <w:szCs w:val="28"/>
        </w:rPr>
        <w:t xml:space="preserve"> годом показатель </w:t>
      </w:r>
      <w:r>
        <w:rPr>
          <w:sz w:val="28"/>
          <w:szCs w:val="28"/>
        </w:rPr>
        <w:t>уменьшился почти на 15</w:t>
      </w:r>
      <w:r w:rsidRPr="007D21BB">
        <w:rPr>
          <w:sz w:val="28"/>
          <w:szCs w:val="28"/>
        </w:rPr>
        <w:t xml:space="preserve">%. </w:t>
      </w:r>
    </w:p>
    <w:p w:rsidR="002B4CE5" w:rsidRDefault="002F0EC6" w:rsidP="002F0EC6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2F0EC6">
        <w:rPr>
          <w:rFonts w:ascii="Times New Roman" w:hAnsi="Times New Roman"/>
          <w:sz w:val="28"/>
          <w:szCs w:val="28"/>
        </w:rPr>
        <w:t xml:space="preserve">Это связано с сокращением учебного заведения филиала РГСУ в г. Руза, а также снижением набора в филиал университета МВД РФ в п. Теряево. В связи с кадровой необходимостью на многих предприятиях произошло сокращение работников «физкультурных общественников», тем самым снизился показатель по физкультурно-оздоровительной работе. </w:t>
      </w:r>
    </w:p>
    <w:p w:rsidR="002F0EC6" w:rsidRPr="002F0EC6" w:rsidRDefault="002B4CE5" w:rsidP="002F0EC6">
      <w:pPr>
        <w:pStyle w:val="af3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F0EC6" w:rsidRPr="002F0EC6">
        <w:rPr>
          <w:rFonts w:ascii="Times New Roman" w:hAnsi="Times New Roman"/>
          <w:sz w:val="28"/>
          <w:szCs w:val="28"/>
        </w:rPr>
        <w:t>едется работа, а именно активная пропаганда посредством сети интернет здорового образа жизни и занятия спортом, создания и размещения социальной рекламы, создания тематических листовок, баннеров, значков. Так же успешно реализуется государственная программа «Готов к труду и обороне». Увеличивается посещаемость бассейнов и спортзалов благодаря приобретению абонементов, привлечению трудовых коллективов.</w:t>
      </w:r>
    </w:p>
    <w:p w:rsidR="002F0EC6" w:rsidRPr="002F0EC6" w:rsidRDefault="002F0EC6" w:rsidP="002F0EC6">
      <w:pPr>
        <w:pStyle w:val="af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C6">
        <w:rPr>
          <w:rFonts w:ascii="Times New Roman" w:hAnsi="Times New Roman"/>
          <w:sz w:val="28"/>
          <w:szCs w:val="28"/>
        </w:rPr>
        <w:t>В соответствии с календарном планом проводятся физкультурно-оздоровительные, спортивные массовые мероприятия, так на 2015 год запланировано 40 мероприятий.</w:t>
      </w:r>
    </w:p>
    <w:p w:rsidR="002F0EC6" w:rsidRPr="002F0EC6" w:rsidRDefault="002F0EC6" w:rsidP="002F0EC6">
      <w:pPr>
        <w:pStyle w:val="af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C6">
        <w:rPr>
          <w:rFonts w:ascii="Times New Roman" w:hAnsi="Times New Roman"/>
          <w:sz w:val="28"/>
          <w:szCs w:val="28"/>
        </w:rPr>
        <w:t>Так как показатель рассчитывается с учетом городских и сельских поселений, ведется ежемесячный мониторинг, по результатам которого информация направляется в Министерство физической культуры, спорта и работы с молодежью, для улучшения качества работы учреждений физической культуры и спорта, находящихся в ведении городских и сельских поселений.</w:t>
      </w:r>
    </w:p>
    <w:p w:rsidR="002F0EC6" w:rsidRDefault="00661E31" w:rsidP="00661E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Рузском муниципальном районе в 201</w:t>
      </w:r>
      <w:r w:rsidR="002F0EC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была разработана и утверждена Муниципальная программа </w:t>
      </w:r>
      <w:r w:rsidR="002F0EC6">
        <w:rPr>
          <w:sz w:val="28"/>
          <w:szCs w:val="28"/>
        </w:rPr>
        <w:t xml:space="preserve">«Развитие физической культуры и </w:t>
      </w:r>
      <w:r w:rsidR="002F0EC6">
        <w:rPr>
          <w:sz w:val="28"/>
          <w:szCs w:val="28"/>
        </w:rPr>
        <w:lastRenderedPageBreak/>
        <w:t xml:space="preserve">спорта, формирование здорового образа жизни населения в </w:t>
      </w:r>
      <w:r>
        <w:rPr>
          <w:sz w:val="28"/>
          <w:szCs w:val="28"/>
        </w:rPr>
        <w:t>Рузско</w:t>
      </w:r>
      <w:r w:rsidR="002F0EC6">
        <w:rPr>
          <w:sz w:val="28"/>
          <w:szCs w:val="28"/>
        </w:rPr>
        <w:t>м муниципальном</w:t>
      </w:r>
      <w:r>
        <w:rPr>
          <w:sz w:val="28"/>
          <w:szCs w:val="28"/>
        </w:rPr>
        <w:t xml:space="preserve"> район</w:t>
      </w:r>
      <w:r w:rsidR="002F0EC6">
        <w:rPr>
          <w:sz w:val="28"/>
          <w:szCs w:val="28"/>
        </w:rPr>
        <w:t>е».</w:t>
      </w:r>
    </w:p>
    <w:p w:rsidR="008531B7" w:rsidRPr="001F789E" w:rsidRDefault="00661E31" w:rsidP="00B7609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31B7" w:rsidRPr="00400D82" w:rsidRDefault="008531B7" w:rsidP="005A1699">
      <w:pPr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400D82">
        <w:rPr>
          <w:b/>
          <w:sz w:val="28"/>
          <w:szCs w:val="28"/>
        </w:rPr>
        <w:t>Жилищное строительство и обеспечение граждан жильем</w:t>
      </w:r>
    </w:p>
    <w:p w:rsidR="00305AD7" w:rsidRDefault="00305AD7" w:rsidP="00305AD7">
      <w:pPr>
        <w:ind w:firstLine="567"/>
        <w:rPr>
          <w:sz w:val="28"/>
          <w:szCs w:val="28"/>
        </w:rPr>
      </w:pPr>
    </w:p>
    <w:p w:rsidR="00DF61B0" w:rsidRPr="00305AD7" w:rsidRDefault="00DF61B0" w:rsidP="00DF61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F0DD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>
        <w:rPr>
          <w:i/>
          <w:sz w:val="28"/>
          <w:szCs w:val="28"/>
        </w:rPr>
        <w:t>о</w:t>
      </w:r>
      <w:r w:rsidRPr="00305AD7">
        <w:rPr>
          <w:i/>
          <w:sz w:val="28"/>
          <w:szCs w:val="28"/>
        </w:rPr>
        <w:t>бщая площадь жилых помещений, приходящаяся в среднем на одного жителя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составила </w:t>
      </w:r>
      <w:r w:rsidR="001F0DD9">
        <w:rPr>
          <w:sz w:val="28"/>
          <w:szCs w:val="28"/>
        </w:rPr>
        <w:t>19,32</w:t>
      </w:r>
      <w:r>
        <w:rPr>
          <w:sz w:val="28"/>
          <w:szCs w:val="28"/>
        </w:rPr>
        <w:t xml:space="preserve"> </w:t>
      </w:r>
      <w:r w:rsidR="00000417">
        <w:rPr>
          <w:sz w:val="28"/>
          <w:szCs w:val="28"/>
        </w:rPr>
        <w:t>м</w:t>
      </w:r>
      <w:r w:rsidR="00000417" w:rsidRPr="0000041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что на </w:t>
      </w:r>
      <w:r w:rsidR="001F0DD9">
        <w:rPr>
          <w:sz w:val="28"/>
          <w:szCs w:val="28"/>
        </w:rPr>
        <w:t>10,9%</w:t>
      </w:r>
      <w:r>
        <w:rPr>
          <w:sz w:val="28"/>
          <w:szCs w:val="28"/>
        </w:rPr>
        <w:t xml:space="preserve"> </w:t>
      </w:r>
      <w:r w:rsidR="001F0DD9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201</w:t>
      </w:r>
      <w:r w:rsidR="001F0DD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F61B0" w:rsidRDefault="00305AD7" w:rsidP="00305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официальным данным статистической формы 1-жилфонд </w:t>
      </w:r>
      <w:r w:rsidR="00DF61B0">
        <w:rPr>
          <w:sz w:val="28"/>
          <w:szCs w:val="28"/>
        </w:rPr>
        <w:t xml:space="preserve">общая площадь жилых помещений в Рузском муниципальном районе составила </w:t>
      </w:r>
      <w:r w:rsidR="00000417">
        <w:rPr>
          <w:sz w:val="28"/>
          <w:szCs w:val="28"/>
        </w:rPr>
        <w:t>1 215</w:t>
      </w:r>
      <w:r w:rsidR="00DF61B0">
        <w:rPr>
          <w:sz w:val="28"/>
          <w:szCs w:val="28"/>
        </w:rPr>
        <w:t xml:space="preserve"> тыс.</w:t>
      </w:r>
      <w:r w:rsidR="00000417">
        <w:rPr>
          <w:sz w:val="28"/>
          <w:szCs w:val="28"/>
        </w:rPr>
        <w:t xml:space="preserve"> м</w:t>
      </w:r>
      <w:r w:rsidR="00000417" w:rsidRPr="00000417">
        <w:rPr>
          <w:sz w:val="28"/>
          <w:szCs w:val="28"/>
          <w:vertAlign w:val="superscript"/>
        </w:rPr>
        <w:t>2</w:t>
      </w:r>
      <w:r w:rsidR="00DF61B0">
        <w:rPr>
          <w:sz w:val="28"/>
          <w:szCs w:val="28"/>
        </w:rPr>
        <w:t xml:space="preserve">, что на </w:t>
      </w:r>
      <w:r w:rsidR="00000417">
        <w:rPr>
          <w:sz w:val="28"/>
          <w:szCs w:val="28"/>
        </w:rPr>
        <w:t>11</w:t>
      </w:r>
      <w:r w:rsidR="00DF61B0">
        <w:rPr>
          <w:sz w:val="28"/>
          <w:szCs w:val="28"/>
        </w:rPr>
        <w:t xml:space="preserve">% </w:t>
      </w:r>
      <w:r w:rsidR="00000417">
        <w:rPr>
          <w:sz w:val="28"/>
          <w:szCs w:val="28"/>
        </w:rPr>
        <w:t>выше</w:t>
      </w:r>
      <w:r w:rsidR="00DF61B0">
        <w:rPr>
          <w:sz w:val="28"/>
          <w:szCs w:val="28"/>
        </w:rPr>
        <w:t xml:space="preserve"> аналогичного показателя в 201</w:t>
      </w:r>
      <w:r w:rsidR="00000417">
        <w:rPr>
          <w:sz w:val="28"/>
          <w:szCs w:val="28"/>
        </w:rPr>
        <w:t>3</w:t>
      </w:r>
      <w:r w:rsidR="00DF61B0">
        <w:rPr>
          <w:sz w:val="28"/>
          <w:szCs w:val="28"/>
        </w:rPr>
        <w:t xml:space="preserve"> году. </w:t>
      </w:r>
    </w:p>
    <w:p w:rsidR="00451733" w:rsidRPr="0078340E" w:rsidRDefault="00451733" w:rsidP="00451733">
      <w:pPr>
        <w:ind w:firstLine="567"/>
        <w:jc w:val="both"/>
        <w:rPr>
          <w:sz w:val="28"/>
          <w:szCs w:val="28"/>
        </w:rPr>
      </w:pPr>
      <w:r w:rsidRPr="0078340E">
        <w:rPr>
          <w:sz w:val="28"/>
          <w:szCs w:val="28"/>
        </w:rPr>
        <w:t>За период январь–декабрь 2014г. на территории Рузского муниципального района введено в эксплуатацию 55,6 тыс. м</w:t>
      </w:r>
      <w:r w:rsidRPr="0078340E">
        <w:rPr>
          <w:sz w:val="28"/>
          <w:szCs w:val="28"/>
          <w:vertAlign w:val="superscript"/>
        </w:rPr>
        <w:t>2</w:t>
      </w:r>
      <w:r w:rsidRPr="0078340E">
        <w:rPr>
          <w:sz w:val="28"/>
          <w:szCs w:val="28"/>
        </w:rPr>
        <w:t xml:space="preserve"> индивидуальных жилых домов и </w:t>
      </w:r>
      <w:r w:rsidRPr="0078340E">
        <w:rPr>
          <w:bCs/>
          <w:sz w:val="28"/>
          <w:szCs w:val="28"/>
        </w:rPr>
        <w:t>10 многоквартирных жилых домов общей площадью 46,3 тыс. м</w:t>
      </w:r>
      <w:r w:rsidRPr="0078340E">
        <w:rPr>
          <w:bCs/>
          <w:sz w:val="28"/>
          <w:szCs w:val="28"/>
          <w:vertAlign w:val="superscript"/>
        </w:rPr>
        <w:t>2</w:t>
      </w:r>
      <w:r w:rsidR="0078340E">
        <w:rPr>
          <w:bCs/>
          <w:sz w:val="28"/>
          <w:szCs w:val="28"/>
        </w:rPr>
        <w:t xml:space="preserve">, в </w:t>
      </w:r>
      <w:r w:rsidRPr="0078340E">
        <w:rPr>
          <w:bCs/>
          <w:sz w:val="28"/>
          <w:szCs w:val="28"/>
        </w:rPr>
        <w:t>том числе:</w:t>
      </w:r>
    </w:p>
    <w:p w:rsidR="00451733" w:rsidRPr="0078340E" w:rsidRDefault="00451733" w:rsidP="00451733">
      <w:pPr>
        <w:ind w:firstLine="567"/>
        <w:jc w:val="both"/>
        <w:rPr>
          <w:b/>
          <w:bCs/>
          <w:sz w:val="28"/>
          <w:szCs w:val="28"/>
        </w:rPr>
      </w:pPr>
      <w:r w:rsidRPr="0078340E">
        <w:rPr>
          <w:b/>
          <w:bCs/>
          <w:sz w:val="28"/>
          <w:szCs w:val="28"/>
        </w:rPr>
        <w:t>Городское поселение Руза:</w:t>
      </w:r>
    </w:p>
    <w:p w:rsidR="00451733" w:rsidRPr="0078340E" w:rsidRDefault="00451733" w:rsidP="00451733">
      <w:pPr>
        <w:ind w:firstLine="567"/>
        <w:jc w:val="both"/>
        <w:rPr>
          <w:sz w:val="28"/>
          <w:szCs w:val="28"/>
        </w:rPr>
      </w:pPr>
      <w:r w:rsidRPr="0078340E">
        <w:rPr>
          <w:bCs/>
          <w:sz w:val="28"/>
          <w:szCs w:val="28"/>
        </w:rPr>
        <w:t>- два 9-ти этажных жилых дом в г. Руза, ул. Федеративная, общей площадью 8921,2 кв.м (ОАО «ГЛАВУКС»).</w:t>
      </w:r>
    </w:p>
    <w:p w:rsidR="00451733" w:rsidRPr="0078340E" w:rsidRDefault="00451733" w:rsidP="00451733">
      <w:pPr>
        <w:ind w:firstLine="567"/>
        <w:jc w:val="both"/>
        <w:rPr>
          <w:b/>
          <w:sz w:val="28"/>
          <w:szCs w:val="28"/>
        </w:rPr>
      </w:pPr>
      <w:r w:rsidRPr="0078340E">
        <w:rPr>
          <w:b/>
          <w:sz w:val="28"/>
          <w:szCs w:val="28"/>
        </w:rPr>
        <w:t>Городское поселение Тучково.</w:t>
      </w:r>
    </w:p>
    <w:p w:rsidR="00451733" w:rsidRPr="0078340E" w:rsidRDefault="00451733" w:rsidP="004517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340E">
        <w:rPr>
          <w:sz w:val="28"/>
          <w:szCs w:val="28"/>
        </w:rPr>
        <w:t>- два 9-ти этажных двухсекционных жилых дома и один трехсекционный (переменной этажности) жилой дом в п. Тучково,                     ул. Москворецкая, общей площадью 22980,4 кв.м (ООО «Проксима»);</w:t>
      </w:r>
    </w:p>
    <w:p w:rsidR="00451733" w:rsidRPr="0078340E" w:rsidRDefault="00451733" w:rsidP="004517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340E">
        <w:rPr>
          <w:sz w:val="28"/>
          <w:szCs w:val="28"/>
        </w:rPr>
        <w:t>- 5-ти этажный жилой дом в п. Тучково, ул. Новая, общей площадью 3172,7 кв.м. (ОАО «Тучковский комбинат железобетонных и силикатных изделий);</w:t>
      </w:r>
    </w:p>
    <w:p w:rsidR="00451733" w:rsidRPr="0078340E" w:rsidRDefault="00451733" w:rsidP="004517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340E">
        <w:rPr>
          <w:sz w:val="28"/>
          <w:szCs w:val="28"/>
        </w:rPr>
        <w:t>- 3-х этажный жилой дом в п. Тучково, ул. Комсомольская, общей площадью 4113,5 кв.м. (ООО «Металер»).</w:t>
      </w:r>
    </w:p>
    <w:p w:rsidR="00451733" w:rsidRPr="0078340E" w:rsidRDefault="00451733" w:rsidP="00451733">
      <w:pPr>
        <w:ind w:firstLine="567"/>
        <w:jc w:val="both"/>
        <w:rPr>
          <w:b/>
          <w:sz w:val="28"/>
          <w:szCs w:val="28"/>
        </w:rPr>
      </w:pPr>
      <w:r w:rsidRPr="0078340E">
        <w:rPr>
          <w:b/>
          <w:sz w:val="28"/>
          <w:szCs w:val="28"/>
        </w:rPr>
        <w:t>Сельское поселение Волковское.</w:t>
      </w:r>
    </w:p>
    <w:p w:rsidR="00451733" w:rsidRPr="0078340E" w:rsidRDefault="00451733" w:rsidP="00451733">
      <w:pPr>
        <w:ind w:firstLine="567"/>
        <w:jc w:val="both"/>
        <w:rPr>
          <w:sz w:val="28"/>
          <w:szCs w:val="28"/>
        </w:rPr>
      </w:pPr>
      <w:r w:rsidRPr="0078340E">
        <w:rPr>
          <w:sz w:val="28"/>
          <w:szCs w:val="28"/>
        </w:rPr>
        <w:t>- 3-х этажный жилой дом в д. Нововолково, общей площадью 1575,7 кв.м  (Балмазов Д.Ю.).</w:t>
      </w:r>
    </w:p>
    <w:p w:rsidR="00451733" w:rsidRPr="0078340E" w:rsidRDefault="00451733" w:rsidP="00451733">
      <w:pPr>
        <w:ind w:firstLine="567"/>
        <w:jc w:val="both"/>
        <w:rPr>
          <w:sz w:val="28"/>
          <w:szCs w:val="28"/>
        </w:rPr>
      </w:pPr>
      <w:r w:rsidRPr="0078340E">
        <w:rPr>
          <w:b/>
          <w:sz w:val="28"/>
          <w:szCs w:val="28"/>
        </w:rPr>
        <w:t>Сельское поселение Старорузское.</w:t>
      </w:r>
      <w:r w:rsidRPr="0078340E">
        <w:rPr>
          <w:sz w:val="28"/>
          <w:szCs w:val="28"/>
        </w:rPr>
        <w:t xml:space="preserve"> </w:t>
      </w:r>
    </w:p>
    <w:p w:rsidR="00451733" w:rsidRPr="0078340E" w:rsidRDefault="00451733" w:rsidP="00451733">
      <w:pPr>
        <w:ind w:firstLine="567"/>
        <w:jc w:val="both"/>
        <w:rPr>
          <w:sz w:val="28"/>
          <w:szCs w:val="28"/>
        </w:rPr>
      </w:pPr>
      <w:r w:rsidRPr="0078340E">
        <w:rPr>
          <w:sz w:val="28"/>
          <w:szCs w:val="28"/>
        </w:rPr>
        <w:tab/>
        <w:t xml:space="preserve"> - 3-х этажный жилой дом в ВТО, общей площадью 1467,8 кв.м                                    (ООО «Оптимастрой»);</w:t>
      </w:r>
    </w:p>
    <w:p w:rsidR="00451733" w:rsidRPr="0078340E" w:rsidRDefault="00451733" w:rsidP="00451733">
      <w:pPr>
        <w:spacing w:line="276" w:lineRule="auto"/>
        <w:ind w:firstLine="567"/>
        <w:jc w:val="both"/>
        <w:rPr>
          <w:sz w:val="28"/>
          <w:szCs w:val="28"/>
        </w:rPr>
      </w:pPr>
      <w:r w:rsidRPr="0078340E">
        <w:rPr>
          <w:sz w:val="28"/>
          <w:szCs w:val="28"/>
        </w:rPr>
        <w:t>- 7-ми этажный жилой дом в д. Сытьково, общей площадью 4112,0 кв.м. (ООО «КИСТ»).</w:t>
      </w:r>
    </w:p>
    <w:p w:rsidR="00305AD7" w:rsidRPr="0078340E" w:rsidRDefault="00451733" w:rsidP="00451733">
      <w:pPr>
        <w:spacing w:line="276" w:lineRule="auto"/>
        <w:ind w:firstLine="567"/>
        <w:jc w:val="both"/>
        <w:rPr>
          <w:sz w:val="28"/>
          <w:szCs w:val="28"/>
        </w:rPr>
      </w:pPr>
      <w:r w:rsidRPr="0078340E">
        <w:rPr>
          <w:sz w:val="28"/>
          <w:szCs w:val="28"/>
        </w:rPr>
        <w:t>В 2015 году планируется увеличение данного показателя на 6,8% за счет нового строительства многоквартирных домов.</w:t>
      </w:r>
      <w:r w:rsidR="00A45270" w:rsidRPr="0078340E">
        <w:rPr>
          <w:sz w:val="28"/>
          <w:szCs w:val="28"/>
        </w:rPr>
        <w:t xml:space="preserve"> </w:t>
      </w:r>
    </w:p>
    <w:p w:rsidR="001F0DD9" w:rsidRPr="0078340E" w:rsidRDefault="001F0DD9" w:rsidP="00451733">
      <w:pPr>
        <w:ind w:firstLine="567"/>
        <w:jc w:val="both"/>
        <w:rPr>
          <w:sz w:val="28"/>
          <w:szCs w:val="28"/>
        </w:rPr>
      </w:pPr>
      <w:r w:rsidRPr="0078340E">
        <w:rPr>
          <w:sz w:val="28"/>
          <w:szCs w:val="28"/>
        </w:rPr>
        <w:t>На сегодняшний день на территории района ведется строительство следующих объектов:</w:t>
      </w:r>
    </w:p>
    <w:p w:rsidR="001F0DD9" w:rsidRPr="0078340E" w:rsidRDefault="001F0DD9" w:rsidP="00451733">
      <w:pPr>
        <w:ind w:firstLine="567"/>
        <w:jc w:val="both"/>
        <w:rPr>
          <w:bCs/>
          <w:sz w:val="28"/>
          <w:szCs w:val="28"/>
        </w:rPr>
      </w:pPr>
      <w:r w:rsidRPr="0078340E">
        <w:rPr>
          <w:sz w:val="28"/>
          <w:szCs w:val="28"/>
        </w:rPr>
        <w:t xml:space="preserve">- два </w:t>
      </w:r>
      <w:r w:rsidRPr="0078340E">
        <w:rPr>
          <w:bCs/>
          <w:sz w:val="28"/>
          <w:szCs w:val="28"/>
        </w:rPr>
        <w:t>9-ти этажных жилых дома в г. Руза, ул. Федеративная (ОАО «ГЛАВУКС»).</w:t>
      </w:r>
    </w:p>
    <w:p w:rsidR="001F0DD9" w:rsidRPr="0078340E" w:rsidRDefault="001F0DD9" w:rsidP="004517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340E">
        <w:rPr>
          <w:sz w:val="28"/>
          <w:szCs w:val="28"/>
        </w:rPr>
        <w:t>- 3-х этажный жилой дом в п. Тучково, ул. Комсомольская, общей площадью  (ООО «Металер»).</w:t>
      </w:r>
    </w:p>
    <w:p w:rsidR="001F0DD9" w:rsidRPr="0078340E" w:rsidRDefault="001F0DD9" w:rsidP="00451733">
      <w:pPr>
        <w:ind w:firstLine="567"/>
        <w:jc w:val="both"/>
        <w:rPr>
          <w:sz w:val="28"/>
          <w:szCs w:val="28"/>
        </w:rPr>
      </w:pPr>
      <w:r w:rsidRPr="0078340E">
        <w:rPr>
          <w:sz w:val="28"/>
          <w:szCs w:val="28"/>
        </w:rPr>
        <w:t xml:space="preserve">- четыре 4-х этажных жилых дома в  п. Тучково, Восточный микрорайон (ООО «ТехноСтройОлимп»). </w:t>
      </w:r>
    </w:p>
    <w:p w:rsidR="001F0DD9" w:rsidRPr="0078340E" w:rsidRDefault="001F0DD9" w:rsidP="00451733">
      <w:pPr>
        <w:ind w:firstLine="567"/>
        <w:jc w:val="both"/>
        <w:rPr>
          <w:sz w:val="28"/>
          <w:szCs w:val="28"/>
        </w:rPr>
      </w:pPr>
      <w:r w:rsidRPr="0078340E">
        <w:rPr>
          <w:sz w:val="28"/>
          <w:szCs w:val="28"/>
        </w:rPr>
        <w:t>- пять 3-х этажных жилых домов в д. Нововолково (ЗАО «Ямакава Груп»).</w:t>
      </w:r>
    </w:p>
    <w:p w:rsidR="00FE717D" w:rsidRPr="0078340E" w:rsidRDefault="00FE717D" w:rsidP="00FE717D">
      <w:pPr>
        <w:spacing w:line="276" w:lineRule="auto"/>
        <w:ind w:firstLine="567"/>
        <w:jc w:val="both"/>
        <w:rPr>
          <w:sz w:val="28"/>
          <w:szCs w:val="28"/>
        </w:rPr>
      </w:pPr>
      <w:r w:rsidRPr="0078340E">
        <w:rPr>
          <w:rFonts w:eastAsia="Calibri"/>
          <w:sz w:val="28"/>
          <w:szCs w:val="28"/>
          <w:lang w:eastAsia="en-US"/>
        </w:rPr>
        <w:lastRenderedPageBreak/>
        <w:t xml:space="preserve">Прирост </w:t>
      </w:r>
      <w:r w:rsidRPr="0078340E">
        <w:rPr>
          <w:rFonts w:eastAsia="Calibri"/>
          <w:i/>
          <w:sz w:val="28"/>
          <w:szCs w:val="28"/>
          <w:lang w:eastAsia="en-US"/>
        </w:rPr>
        <w:t>общей площади жилых помещений, приходящихся в среднем на одного жителя, введенная в действие</w:t>
      </w:r>
      <w:r w:rsidRPr="0078340E">
        <w:rPr>
          <w:rFonts w:eastAsia="Calibri"/>
          <w:sz w:val="28"/>
          <w:szCs w:val="28"/>
          <w:lang w:eastAsia="en-US"/>
        </w:rPr>
        <w:t xml:space="preserve"> за отчетный год составил 1,5 м</w:t>
      </w:r>
      <w:r w:rsidRPr="0078340E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78340E">
        <w:rPr>
          <w:rFonts w:eastAsia="Calibri"/>
          <w:sz w:val="28"/>
          <w:szCs w:val="28"/>
          <w:lang w:eastAsia="en-US"/>
        </w:rPr>
        <w:t>, что на 85% больше уровня 2013 года.</w:t>
      </w:r>
    </w:p>
    <w:p w:rsidR="00451733" w:rsidRPr="0078340E" w:rsidRDefault="00462496" w:rsidP="00462496">
      <w:pPr>
        <w:jc w:val="both"/>
        <w:rPr>
          <w:rFonts w:eastAsia="Calibri"/>
          <w:sz w:val="28"/>
          <w:szCs w:val="28"/>
          <w:lang w:eastAsia="en-US"/>
        </w:rPr>
      </w:pPr>
      <w:r w:rsidRPr="0078340E">
        <w:rPr>
          <w:rFonts w:eastAsia="Calibri"/>
          <w:sz w:val="28"/>
          <w:szCs w:val="28"/>
          <w:lang w:eastAsia="en-US"/>
        </w:rPr>
        <w:tab/>
        <w:t>В 2014 году на 20% уменьшилась площадь земельных участков, предоставленных для строительства в расчете на 10 тыс. человек населения до 24,94 га. из-за нахождения запрашиваемых участков во втором поясе водоохраной зоны. Кроме этого снизилась заявляемая гражданами площадь испрашиваемых участков под индивидуальное жилищное строительство.</w:t>
      </w:r>
    </w:p>
    <w:p w:rsidR="00001318" w:rsidRPr="0078340E" w:rsidRDefault="00001318" w:rsidP="00462496">
      <w:pPr>
        <w:jc w:val="both"/>
        <w:rPr>
          <w:rFonts w:eastAsia="Calibri"/>
          <w:sz w:val="28"/>
          <w:szCs w:val="28"/>
          <w:lang w:eastAsia="en-US"/>
        </w:rPr>
      </w:pPr>
      <w:r w:rsidRPr="0078340E">
        <w:rPr>
          <w:rFonts w:eastAsia="Calibri"/>
          <w:sz w:val="28"/>
          <w:szCs w:val="28"/>
          <w:lang w:eastAsia="en-US"/>
        </w:rPr>
        <w:tab/>
        <w:t xml:space="preserve">В результате проводимых разъяснительных работ о необходимости своевременного получения разрешений на ввод в эксплуатацию объектов ежегодно </w:t>
      </w:r>
      <w:r w:rsidRPr="0078340E">
        <w:rPr>
          <w:rFonts w:eastAsia="Calibri"/>
          <w:i/>
          <w:sz w:val="28"/>
          <w:szCs w:val="28"/>
          <w:lang w:eastAsia="en-US"/>
        </w:rPr>
        <w:t xml:space="preserve">уменьшается площадь земельных участков, предоставляемых для строительства, в отношении которых с даты принятия решения о предоставлении земельного участка или подписания протокола о результатах торгов не было получено разрешение на ввод в </w:t>
      </w:r>
      <w:r w:rsidR="00A478D6" w:rsidRPr="0078340E">
        <w:rPr>
          <w:rFonts w:eastAsia="Calibri"/>
          <w:i/>
          <w:sz w:val="28"/>
          <w:szCs w:val="28"/>
          <w:lang w:eastAsia="en-US"/>
        </w:rPr>
        <w:t>эксплуатацию</w:t>
      </w:r>
      <w:r w:rsidR="00A478D6" w:rsidRPr="0078340E">
        <w:rPr>
          <w:rFonts w:eastAsia="Calibri"/>
          <w:sz w:val="28"/>
          <w:szCs w:val="28"/>
          <w:lang w:eastAsia="en-US"/>
        </w:rPr>
        <w:t>:</w:t>
      </w:r>
    </w:p>
    <w:p w:rsidR="00A478D6" w:rsidRPr="0078340E" w:rsidRDefault="00A478D6" w:rsidP="00DB67A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78340E">
        <w:rPr>
          <w:rFonts w:eastAsia="Calibri"/>
          <w:sz w:val="28"/>
          <w:szCs w:val="28"/>
          <w:lang w:eastAsia="en-US"/>
        </w:rPr>
        <w:t>- Объектов жилищного строительства (в течение 3 лет). Показатель уменьшился по сравнению с 2013 годом на  13,3% и составил 39 000 м</w:t>
      </w:r>
      <w:r w:rsidRPr="0078340E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78340E">
        <w:rPr>
          <w:rFonts w:eastAsia="Calibri"/>
          <w:sz w:val="28"/>
          <w:szCs w:val="28"/>
          <w:lang w:eastAsia="en-US"/>
        </w:rPr>
        <w:t>;</w:t>
      </w:r>
    </w:p>
    <w:p w:rsidR="00A478D6" w:rsidRPr="0078340E" w:rsidRDefault="00A478D6" w:rsidP="00DB67A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78340E">
        <w:rPr>
          <w:rFonts w:eastAsia="Calibri"/>
          <w:sz w:val="28"/>
          <w:szCs w:val="28"/>
          <w:lang w:eastAsia="en-US"/>
        </w:rPr>
        <w:t>- Объектов капитального строительства (в течение 5 лет). Показатель уменьшился по сравнению с 2013 годом на  18,6% и составил 48 000 м</w:t>
      </w:r>
      <w:r w:rsidRPr="0078340E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78340E">
        <w:rPr>
          <w:rFonts w:eastAsia="Calibri"/>
          <w:sz w:val="28"/>
          <w:szCs w:val="28"/>
          <w:lang w:eastAsia="en-US"/>
        </w:rPr>
        <w:t>.</w:t>
      </w:r>
    </w:p>
    <w:p w:rsidR="00A478D6" w:rsidRDefault="00A478D6" w:rsidP="00462496">
      <w:pPr>
        <w:jc w:val="both"/>
        <w:rPr>
          <w:rFonts w:eastAsia="Calibri"/>
          <w:color w:val="00B050"/>
          <w:sz w:val="28"/>
          <w:szCs w:val="28"/>
          <w:lang w:eastAsia="en-US"/>
        </w:rPr>
      </w:pPr>
    </w:p>
    <w:p w:rsidR="001F0DD9" w:rsidRPr="000205FC" w:rsidRDefault="00462496" w:rsidP="00441542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color w:val="00B050"/>
          <w:sz w:val="28"/>
          <w:szCs w:val="28"/>
          <w:lang w:eastAsia="en-US"/>
        </w:rPr>
        <w:tab/>
      </w:r>
      <w:r w:rsidR="001F0DD9" w:rsidRPr="000205FC">
        <w:rPr>
          <w:rFonts w:eastAsia="Calibri"/>
          <w:b/>
          <w:i/>
          <w:sz w:val="28"/>
          <w:szCs w:val="28"/>
          <w:lang w:eastAsia="en-US"/>
        </w:rPr>
        <w:t xml:space="preserve">Капитальный ремонт </w:t>
      </w:r>
    </w:p>
    <w:p w:rsidR="001F0DD9" w:rsidRPr="000205FC" w:rsidRDefault="001F0DD9" w:rsidP="001F0DD9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F0DD9" w:rsidRPr="000205FC" w:rsidRDefault="001F0DD9" w:rsidP="000205FC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0205FC">
        <w:rPr>
          <w:rFonts w:eastAsia="Calibri"/>
          <w:bCs/>
          <w:sz w:val="28"/>
          <w:szCs w:val="28"/>
          <w:lang w:eastAsia="en-US"/>
        </w:rPr>
        <w:t xml:space="preserve">В региональную программу капитального ремонта, утвержденную Постановление Правительства Московской области от 27.12.2013 N 1188/58 "Об утверждении региональной программы Московской области "Проведение капитального ремонта общего имущества в многоквартирных домах, расположенных на территории..." 2014-2038г.г. по состоянию на 01.01.2015 года включено </w:t>
      </w:r>
      <w:r w:rsidR="00441542" w:rsidRPr="000205FC">
        <w:rPr>
          <w:rFonts w:eastAsia="Calibri"/>
          <w:bCs/>
          <w:sz w:val="28"/>
          <w:szCs w:val="28"/>
          <w:lang w:eastAsia="en-US"/>
        </w:rPr>
        <w:t>75</w:t>
      </w:r>
      <w:r w:rsidRPr="000205FC">
        <w:rPr>
          <w:rFonts w:eastAsia="Calibri"/>
          <w:bCs/>
          <w:sz w:val="28"/>
          <w:szCs w:val="28"/>
          <w:lang w:eastAsia="en-US"/>
        </w:rPr>
        <w:t xml:space="preserve"> многоквартирных дома (далее – МКД), расположенных на территории Рузского муниципального района.</w:t>
      </w:r>
    </w:p>
    <w:p w:rsidR="001F0DD9" w:rsidRPr="000205FC" w:rsidRDefault="001F0DD9" w:rsidP="000205FC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0205FC">
        <w:rPr>
          <w:rFonts w:eastAsia="Calibri"/>
          <w:bCs/>
          <w:sz w:val="28"/>
          <w:szCs w:val="28"/>
          <w:lang w:eastAsia="en-US"/>
        </w:rPr>
        <w:t xml:space="preserve">В план реализации региональной программы по капитальному ремонту общего имущества     многоквартирных   домов   в   2014   году   были   внесены   26 многоквартирных домов, расположенных на территории Рузского муниципального района, с видами работ по капитальному ремонту кровель и замены лифтового оборудования.  </w:t>
      </w:r>
    </w:p>
    <w:p w:rsidR="001F0DD9" w:rsidRPr="000205FC" w:rsidRDefault="001F0DD9" w:rsidP="000205FC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0205FC">
        <w:rPr>
          <w:rFonts w:eastAsia="Calibri"/>
          <w:bCs/>
          <w:sz w:val="28"/>
          <w:szCs w:val="28"/>
          <w:lang w:eastAsia="en-US"/>
        </w:rPr>
        <w:t xml:space="preserve">В ходе реализации </w:t>
      </w:r>
      <w:r w:rsidR="00640D31">
        <w:rPr>
          <w:rFonts w:eastAsia="Calibri"/>
          <w:bCs/>
          <w:sz w:val="28"/>
          <w:szCs w:val="28"/>
          <w:lang w:eastAsia="en-US"/>
        </w:rPr>
        <w:t xml:space="preserve">плана </w:t>
      </w:r>
      <w:r w:rsidRPr="000205FC">
        <w:rPr>
          <w:rFonts w:eastAsia="Calibri"/>
          <w:bCs/>
          <w:sz w:val="28"/>
          <w:szCs w:val="28"/>
          <w:lang w:eastAsia="en-US"/>
        </w:rPr>
        <w:t>работы по замене лифтового оборудования выполнены в полном объеме в 4 многоквартирных домах.</w:t>
      </w:r>
    </w:p>
    <w:p w:rsidR="001F0DD9" w:rsidRPr="000205FC" w:rsidRDefault="001F0DD9" w:rsidP="000205FC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0205FC">
        <w:rPr>
          <w:rFonts w:eastAsia="Calibri"/>
          <w:bCs/>
          <w:sz w:val="28"/>
          <w:szCs w:val="28"/>
          <w:lang w:eastAsia="en-US"/>
        </w:rPr>
        <w:t>Ремонт кровель в 22 МКД в 2014 году подрядными организациями не выполнен по причинам отсутствия необходимой материально-технической базы и ввиду наступления холодов.</w:t>
      </w:r>
    </w:p>
    <w:p w:rsidR="00441542" w:rsidRPr="001F0DD9" w:rsidRDefault="00441542" w:rsidP="00441542">
      <w:pPr>
        <w:ind w:firstLine="709"/>
        <w:jc w:val="both"/>
        <w:rPr>
          <w:rFonts w:eastAsia="Calibri"/>
          <w:bCs/>
          <w:color w:val="00B050"/>
          <w:sz w:val="28"/>
          <w:szCs w:val="28"/>
          <w:lang w:eastAsia="en-US"/>
        </w:rPr>
      </w:pPr>
    </w:p>
    <w:p w:rsidR="00A95E80" w:rsidRPr="000205FC" w:rsidRDefault="00A95E80" w:rsidP="00A95E80">
      <w:pPr>
        <w:ind w:firstLine="567"/>
        <w:rPr>
          <w:b/>
          <w:i/>
          <w:sz w:val="28"/>
          <w:szCs w:val="28"/>
        </w:rPr>
      </w:pPr>
      <w:r w:rsidRPr="000205FC">
        <w:rPr>
          <w:b/>
          <w:i/>
          <w:sz w:val="28"/>
          <w:szCs w:val="28"/>
        </w:rPr>
        <w:t>Ветхий и аварийный жилищный фонд</w:t>
      </w:r>
    </w:p>
    <w:p w:rsidR="00A95E80" w:rsidRPr="000205FC" w:rsidRDefault="00A95E80" w:rsidP="00A95E80">
      <w:pPr>
        <w:ind w:firstLine="567"/>
        <w:rPr>
          <w:b/>
          <w:sz w:val="16"/>
          <w:szCs w:val="16"/>
        </w:rPr>
      </w:pPr>
    </w:p>
    <w:p w:rsidR="00D74F4D" w:rsidRPr="000205FC" w:rsidRDefault="00D74F4D" w:rsidP="000205FC">
      <w:pPr>
        <w:ind w:firstLine="567"/>
        <w:jc w:val="both"/>
        <w:rPr>
          <w:sz w:val="28"/>
          <w:szCs w:val="28"/>
        </w:rPr>
      </w:pPr>
      <w:r w:rsidRPr="000205FC">
        <w:rPr>
          <w:sz w:val="28"/>
          <w:szCs w:val="28"/>
        </w:rPr>
        <w:t xml:space="preserve">Участниками адресной программы Московской области «Переселение граждан из аварийного жилищного фонда в Московской области на 2013-2015 гг.» на территории Рузского муниципального района являются городские поселения Руза и Тучково. </w:t>
      </w:r>
    </w:p>
    <w:p w:rsidR="00D74F4D" w:rsidRPr="000205FC" w:rsidRDefault="00D74F4D" w:rsidP="000205FC">
      <w:pPr>
        <w:ind w:firstLine="567"/>
        <w:jc w:val="both"/>
        <w:rPr>
          <w:sz w:val="28"/>
          <w:szCs w:val="28"/>
        </w:rPr>
      </w:pPr>
      <w:r w:rsidRPr="000205FC">
        <w:rPr>
          <w:sz w:val="28"/>
          <w:szCs w:val="28"/>
        </w:rPr>
        <w:lastRenderedPageBreak/>
        <w:t>Данная Программа рассчитана на период 2013-2015 годы.</w:t>
      </w:r>
    </w:p>
    <w:p w:rsidR="00D74F4D" w:rsidRPr="000205FC" w:rsidRDefault="00D74F4D" w:rsidP="000205FC">
      <w:pPr>
        <w:ind w:firstLine="567"/>
        <w:jc w:val="both"/>
        <w:rPr>
          <w:sz w:val="28"/>
          <w:szCs w:val="28"/>
        </w:rPr>
      </w:pPr>
      <w:r w:rsidRPr="000205FC">
        <w:rPr>
          <w:sz w:val="28"/>
          <w:szCs w:val="28"/>
        </w:rPr>
        <w:t>В соответствии с условиями Программы реализация мероприятий осуществляется посредством приобретения у застройщиков жилых помещений и (или) строительства таких домов для предоставления жилых помещений гражданам, переселяемым из многоквартирных аварийных домов.</w:t>
      </w:r>
    </w:p>
    <w:p w:rsidR="00D74F4D" w:rsidRPr="000205FC" w:rsidRDefault="00D74F4D" w:rsidP="000205FC">
      <w:pPr>
        <w:ind w:firstLine="567"/>
        <w:jc w:val="both"/>
        <w:rPr>
          <w:sz w:val="28"/>
          <w:szCs w:val="28"/>
        </w:rPr>
      </w:pPr>
      <w:r w:rsidRPr="000205FC">
        <w:rPr>
          <w:sz w:val="28"/>
          <w:szCs w:val="28"/>
        </w:rPr>
        <w:t>В настоящее время финансирование Программы осуществляется за счет средств Фонд</w:t>
      </w:r>
      <w:r w:rsidR="00441542" w:rsidRPr="000205FC">
        <w:rPr>
          <w:sz w:val="28"/>
          <w:szCs w:val="28"/>
        </w:rPr>
        <w:t>а содействия реформирования ЖКХ</w:t>
      </w:r>
      <w:r w:rsidRPr="000205FC">
        <w:rPr>
          <w:sz w:val="28"/>
          <w:szCs w:val="28"/>
        </w:rPr>
        <w:t>, средств бюджета Московской области, средств бюджет</w:t>
      </w:r>
      <w:r w:rsidR="00441542" w:rsidRPr="000205FC">
        <w:rPr>
          <w:sz w:val="28"/>
          <w:szCs w:val="28"/>
        </w:rPr>
        <w:t>ов поселений</w:t>
      </w:r>
      <w:r w:rsidRPr="000205FC">
        <w:rPr>
          <w:sz w:val="28"/>
          <w:szCs w:val="28"/>
        </w:rPr>
        <w:t>.</w:t>
      </w:r>
    </w:p>
    <w:p w:rsidR="00D74F4D" w:rsidRPr="00E957D0" w:rsidRDefault="00D74F4D" w:rsidP="000205FC">
      <w:pPr>
        <w:ind w:firstLine="567"/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В результате реализации данной Программы </w:t>
      </w:r>
      <w:r w:rsidR="000205FC" w:rsidRPr="00E957D0">
        <w:rPr>
          <w:sz w:val="28"/>
          <w:szCs w:val="28"/>
        </w:rPr>
        <w:t>в 2014 году</w:t>
      </w:r>
      <w:r w:rsidRPr="00E957D0">
        <w:rPr>
          <w:sz w:val="28"/>
          <w:szCs w:val="28"/>
        </w:rPr>
        <w:t xml:space="preserve">: </w:t>
      </w:r>
    </w:p>
    <w:p w:rsidR="00D74F4D" w:rsidRPr="00E957D0" w:rsidRDefault="00671E83" w:rsidP="00D74F4D">
      <w:pPr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- </w:t>
      </w:r>
      <w:r w:rsidR="00D74F4D" w:rsidRPr="00E957D0">
        <w:rPr>
          <w:sz w:val="28"/>
          <w:szCs w:val="28"/>
        </w:rPr>
        <w:t xml:space="preserve">Всего по городскому поселению Тучково переселено </w:t>
      </w:r>
      <w:r w:rsidR="00E957D0" w:rsidRPr="00E957D0">
        <w:rPr>
          <w:sz w:val="28"/>
          <w:szCs w:val="28"/>
        </w:rPr>
        <w:t>368</w:t>
      </w:r>
      <w:r w:rsidR="00D74F4D" w:rsidRPr="00E957D0">
        <w:rPr>
          <w:sz w:val="28"/>
          <w:szCs w:val="28"/>
        </w:rPr>
        <w:t xml:space="preserve"> человек (</w:t>
      </w:r>
      <w:r w:rsidR="00E957D0" w:rsidRPr="00E957D0">
        <w:rPr>
          <w:sz w:val="28"/>
          <w:szCs w:val="28"/>
        </w:rPr>
        <w:t>127</w:t>
      </w:r>
      <w:r w:rsidR="00D74F4D" w:rsidRPr="00E957D0">
        <w:rPr>
          <w:sz w:val="28"/>
          <w:szCs w:val="28"/>
        </w:rPr>
        <w:t xml:space="preserve"> квартир</w:t>
      </w:r>
      <w:r w:rsidR="00E957D0" w:rsidRPr="00E957D0">
        <w:rPr>
          <w:sz w:val="28"/>
          <w:szCs w:val="28"/>
        </w:rPr>
        <w:t>,</w:t>
      </w:r>
      <w:r w:rsidR="00D74F4D" w:rsidRPr="00E957D0">
        <w:rPr>
          <w:sz w:val="28"/>
          <w:szCs w:val="28"/>
        </w:rPr>
        <w:t xml:space="preserve"> общей площадью </w:t>
      </w:r>
      <w:r w:rsidR="00E957D0" w:rsidRPr="00E957D0">
        <w:rPr>
          <w:sz w:val="28"/>
          <w:szCs w:val="28"/>
        </w:rPr>
        <w:t>5 872,9</w:t>
      </w:r>
      <w:r w:rsidR="00D74F4D" w:rsidRPr="00E957D0">
        <w:rPr>
          <w:sz w:val="28"/>
          <w:szCs w:val="28"/>
        </w:rPr>
        <w:t xml:space="preserve"> </w:t>
      </w:r>
      <w:r w:rsidR="00E957D0" w:rsidRPr="00E957D0">
        <w:rPr>
          <w:sz w:val="28"/>
          <w:szCs w:val="28"/>
        </w:rPr>
        <w:t>м</w:t>
      </w:r>
      <w:r w:rsidR="00E957D0" w:rsidRPr="00E957D0">
        <w:rPr>
          <w:sz w:val="28"/>
          <w:szCs w:val="28"/>
          <w:vertAlign w:val="superscript"/>
        </w:rPr>
        <w:t>2</w:t>
      </w:r>
      <w:r w:rsidR="00D74F4D" w:rsidRPr="00E957D0">
        <w:rPr>
          <w:sz w:val="28"/>
          <w:szCs w:val="28"/>
        </w:rPr>
        <w:t>).</w:t>
      </w:r>
    </w:p>
    <w:p w:rsidR="00D74F4D" w:rsidRPr="00E957D0" w:rsidRDefault="00671E83" w:rsidP="00D74F4D">
      <w:pPr>
        <w:jc w:val="both"/>
        <w:rPr>
          <w:sz w:val="28"/>
          <w:szCs w:val="28"/>
        </w:rPr>
      </w:pPr>
      <w:r w:rsidRPr="00E957D0">
        <w:rPr>
          <w:sz w:val="28"/>
          <w:szCs w:val="28"/>
        </w:rPr>
        <w:t xml:space="preserve">- </w:t>
      </w:r>
      <w:r w:rsidR="00D74F4D" w:rsidRPr="00E957D0">
        <w:rPr>
          <w:sz w:val="28"/>
          <w:szCs w:val="28"/>
        </w:rPr>
        <w:t>Всего по городскому поселению Руза переселено</w:t>
      </w:r>
      <w:r w:rsidR="00E957D0" w:rsidRPr="00E957D0">
        <w:rPr>
          <w:sz w:val="28"/>
          <w:szCs w:val="28"/>
        </w:rPr>
        <w:t xml:space="preserve"> 100</w:t>
      </w:r>
      <w:r w:rsidR="00D74F4D" w:rsidRPr="00E957D0">
        <w:rPr>
          <w:sz w:val="28"/>
          <w:szCs w:val="28"/>
        </w:rPr>
        <w:t xml:space="preserve"> человек (</w:t>
      </w:r>
      <w:r w:rsidR="00E957D0" w:rsidRPr="00E957D0">
        <w:rPr>
          <w:sz w:val="28"/>
          <w:szCs w:val="28"/>
        </w:rPr>
        <w:t>39 квартир,</w:t>
      </w:r>
      <w:r w:rsidR="00D74F4D" w:rsidRPr="00E957D0">
        <w:rPr>
          <w:sz w:val="28"/>
          <w:szCs w:val="28"/>
        </w:rPr>
        <w:t xml:space="preserve"> общей площадью </w:t>
      </w:r>
      <w:r w:rsidR="00E957D0" w:rsidRPr="00E957D0">
        <w:rPr>
          <w:sz w:val="28"/>
          <w:szCs w:val="28"/>
        </w:rPr>
        <w:t xml:space="preserve">1 407,9 </w:t>
      </w:r>
      <w:r w:rsidR="00D74F4D" w:rsidRPr="00E957D0">
        <w:rPr>
          <w:sz w:val="28"/>
          <w:szCs w:val="28"/>
        </w:rPr>
        <w:t>м</w:t>
      </w:r>
      <w:r w:rsidR="00E957D0" w:rsidRPr="00E957D0">
        <w:rPr>
          <w:sz w:val="28"/>
          <w:szCs w:val="28"/>
          <w:vertAlign w:val="superscript"/>
        </w:rPr>
        <w:t>2</w:t>
      </w:r>
      <w:r w:rsidR="00D74F4D" w:rsidRPr="00E957D0">
        <w:rPr>
          <w:sz w:val="28"/>
          <w:szCs w:val="28"/>
        </w:rPr>
        <w:t>).</w:t>
      </w:r>
    </w:p>
    <w:p w:rsidR="00A95E80" w:rsidRPr="00A95E80" w:rsidRDefault="00A95E80" w:rsidP="004203A6">
      <w:pPr>
        <w:rPr>
          <w:sz w:val="16"/>
          <w:szCs w:val="16"/>
        </w:rPr>
      </w:pPr>
    </w:p>
    <w:p w:rsidR="008531B7" w:rsidRPr="00A95E80" w:rsidRDefault="008531B7" w:rsidP="00A95E80">
      <w:pPr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A95E80">
        <w:rPr>
          <w:b/>
          <w:sz w:val="28"/>
          <w:szCs w:val="28"/>
        </w:rPr>
        <w:t>Жилищно-коммунальное хозяйство</w:t>
      </w:r>
    </w:p>
    <w:p w:rsidR="008531B7" w:rsidRPr="00A95E80" w:rsidRDefault="008531B7" w:rsidP="00E63931">
      <w:pPr>
        <w:ind w:firstLine="567"/>
        <w:jc w:val="center"/>
        <w:rPr>
          <w:b/>
          <w:color w:val="FF0000"/>
          <w:sz w:val="16"/>
          <w:szCs w:val="16"/>
        </w:rPr>
      </w:pPr>
    </w:p>
    <w:p w:rsidR="00A95E80" w:rsidRPr="00C44F49" w:rsidRDefault="00A51C7B" w:rsidP="00A95E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</w:t>
      </w:r>
      <w:r w:rsidR="0076281D" w:rsidRPr="00A51C7B">
        <w:rPr>
          <w:i/>
          <w:sz w:val="28"/>
          <w:szCs w:val="28"/>
        </w:rPr>
        <w:t>многоквартирных жилых домов</w:t>
      </w:r>
      <w:r w:rsidR="0076281D" w:rsidRPr="00C44F49">
        <w:rPr>
          <w:sz w:val="28"/>
          <w:szCs w:val="28"/>
        </w:rPr>
        <w:t xml:space="preserve"> </w:t>
      </w:r>
      <w:r w:rsidR="0076281D">
        <w:rPr>
          <w:sz w:val="28"/>
          <w:szCs w:val="28"/>
        </w:rPr>
        <w:t>н</w:t>
      </w:r>
      <w:r w:rsidR="00A95E80" w:rsidRPr="00C44F49">
        <w:rPr>
          <w:sz w:val="28"/>
          <w:szCs w:val="28"/>
        </w:rPr>
        <w:t xml:space="preserve">а территории Рузского муниципального района </w:t>
      </w:r>
      <w:r w:rsidR="0076281D">
        <w:rPr>
          <w:sz w:val="28"/>
          <w:szCs w:val="28"/>
        </w:rPr>
        <w:t>в 201</w:t>
      </w:r>
      <w:r w:rsidR="000D3682">
        <w:rPr>
          <w:sz w:val="28"/>
          <w:szCs w:val="28"/>
        </w:rPr>
        <w:t>4</w:t>
      </w:r>
      <w:r w:rsidR="0076281D">
        <w:rPr>
          <w:sz w:val="28"/>
          <w:szCs w:val="28"/>
        </w:rPr>
        <w:t xml:space="preserve"> году насчитывает </w:t>
      </w:r>
      <w:r w:rsidR="000D3682">
        <w:rPr>
          <w:sz w:val="28"/>
          <w:szCs w:val="28"/>
        </w:rPr>
        <w:t>796</w:t>
      </w:r>
      <w:r w:rsidR="0076281D">
        <w:rPr>
          <w:sz w:val="28"/>
          <w:szCs w:val="28"/>
        </w:rPr>
        <w:t xml:space="preserve"> единиц</w:t>
      </w:r>
      <w:r w:rsidR="00A95E80" w:rsidRPr="00C44F49">
        <w:rPr>
          <w:sz w:val="28"/>
          <w:szCs w:val="28"/>
        </w:rPr>
        <w:t xml:space="preserve">. </w:t>
      </w:r>
      <w:r w:rsidR="0076281D">
        <w:rPr>
          <w:sz w:val="28"/>
          <w:szCs w:val="28"/>
        </w:rPr>
        <w:t>Показатель увеличился по сравнению с 201</w:t>
      </w:r>
      <w:r w:rsidR="000D3682">
        <w:rPr>
          <w:sz w:val="28"/>
          <w:szCs w:val="28"/>
        </w:rPr>
        <w:t>3</w:t>
      </w:r>
      <w:r w:rsidR="0076281D">
        <w:rPr>
          <w:sz w:val="28"/>
          <w:szCs w:val="28"/>
        </w:rPr>
        <w:t xml:space="preserve"> годом</w:t>
      </w:r>
      <w:r w:rsidR="000D3682">
        <w:rPr>
          <w:sz w:val="28"/>
          <w:szCs w:val="28"/>
        </w:rPr>
        <w:t xml:space="preserve"> на 11 единиц.</w:t>
      </w:r>
      <w:r w:rsidR="0076281D">
        <w:rPr>
          <w:sz w:val="28"/>
          <w:szCs w:val="28"/>
        </w:rPr>
        <w:t xml:space="preserve"> </w:t>
      </w:r>
      <w:r w:rsidR="000D3682">
        <w:rPr>
          <w:sz w:val="28"/>
          <w:szCs w:val="28"/>
        </w:rPr>
        <w:t>В</w:t>
      </w:r>
      <w:r w:rsidR="00A95E80" w:rsidRPr="00C44F49">
        <w:rPr>
          <w:sz w:val="28"/>
          <w:szCs w:val="28"/>
        </w:rPr>
        <w:t xml:space="preserve"> 201</w:t>
      </w:r>
      <w:r w:rsidR="000D3682">
        <w:rPr>
          <w:sz w:val="28"/>
          <w:szCs w:val="28"/>
        </w:rPr>
        <w:t>4</w:t>
      </w:r>
      <w:r w:rsidR="00A95E80" w:rsidRPr="00C44F49">
        <w:rPr>
          <w:sz w:val="28"/>
          <w:szCs w:val="28"/>
        </w:rPr>
        <w:t xml:space="preserve"> году </w:t>
      </w:r>
      <w:r w:rsidR="000D3682">
        <w:rPr>
          <w:sz w:val="28"/>
          <w:szCs w:val="28"/>
        </w:rPr>
        <w:t xml:space="preserve">в районе было введено 10 многоквартирных домов, кроме этого </w:t>
      </w:r>
      <w:r w:rsidR="00A95E80" w:rsidRPr="00C44F49">
        <w:rPr>
          <w:sz w:val="28"/>
          <w:szCs w:val="28"/>
        </w:rPr>
        <w:t>в ходе инвентаризации жилищного фонда был выявлен</w:t>
      </w:r>
      <w:r w:rsidR="000D3682">
        <w:rPr>
          <w:sz w:val="28"/>
          <w:szCs w:val="28"/>
        </w:rPr>
        <w:t xml:space="preserve"> 1 многоквартирный</w:t>
      </w:r>
      <w:r w:rsidR="00A95E80" w:rsidRPr="00C44F49">
        <w:rPr>
          <w:sz w:val="28"/>
          <w:szCs w:val="28"/>
        </w:rPr>
        <w:t xml:space="preserve"> дом</w:t>
      </w:r>
      <w:r w:rsidR="0076281D">
        <w:rPr>
          <w:sz w:val="28"/>
          <w:szCs w:val="28"/>
        </w:rPr>
        <w:t xml:space="preserve"> (МКД)</w:t>
      </w:r>
      <w:r w:rsidR="000D3682">
        <w:rPr>
          <w:sz w:val="28"/>
          <w:szCs w:val="28"/>
        </w:rPr>
        <w:t xml:space="preserve"> в сельском поселении Волковсское</w:t>
      </w:r>
      <w:r w:rsidR="00A95E80" w:rsidRPr="00C44F49">
        <w:rPr>
          <w:sz w:val="28"/>
          <w:szCs w:val="28"/>
        </w:rPr>
        <w:t>.</w:t>
      </w:r>
    </w:p>
    <w:p w:rsidR="0076281D" w:rsidRDefault="00A95E80" w:rsidP="00A95E80">
      <w:pPr>
        <w:ind w:firstLine="567"/>
        <w:jc w:val="both"/>
        <w:rPr>
          <w:sz w:val="28"/>
          <w:szCs w:val="28"/>
        </w:rPr>
      </w:pPr>
      <w:r w:rsidRPr="0076281D">
        <w:rPr>
          <w:i/>
          <w:sz w:val="28"/>
          <w:szCs w:val="28"/>
        </w:rPr>
        <w:t>Количество многоквартирных домов, в которых собственники помещений выбрали и реализуют способ управления многоквартирными домами</w:t>
      </w:r>
      <w:r w:rsidRPr="00C44F49">
        <w:rPr>
          <w:sz w:val="28"/>
          <w:szCs w:val="28"/>
        </w:rPr>
        <w:t xml:space="preserve"> по итогам 201</w:t>
      </w:r>
      <w:r w:rsidR="00D43F85">
        <w:rPr>
          <w:sz w:val="28"/>
          <w:szCs w:val="28"/>
        </w:rPr>
        <w:t>4</w:t>
      </w:r>
      <w:r w:rsidRPr="00C44F49">
        <w:rPr>
          <w:sz w:val="28"/>
          <w:szCs w:val="28"/>
        </w:rPr>
        <w:t xml:space="preserve"> года составило </w:t>
      </w:r>
      <w:r w:rsidR="00D43F85">
        <w:rPr>
          <w:sz w:val="28"/>
          <w:szCs w:val="28"/>
        </w:rPr>
        <w:t>556</w:t>
      </w:r>
      <w:r w:rsidRPr="00C44F49">
        <w:rPr>
          <w:sz w:val="28"/>
          <w:szCs w:val="28"/>
        </w:rPr>
        <w:t xml:space="preserve"> МКД. </w:t>
      </w:r>
    </w:p>
    <w:p w:rsidR="0076281D" w:rsidRDefault="0076281D" w:rsidP="00A95E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</w:t>
      </w:r>
      <w:r w:rsidRPr="00C44F49">
        <w:rPr>
          <w:sz w:val="28"/>
          <w:szCs w:val="28"/>
        </w:rPr>
        <w:t>работ</w:t>
      </w:r>
      <w:r>
        <w:rPr>
          <w:sz w:val="28"/>
          <w:szCs w:val="28"/>
        </w:rPr>
        <w:t>ы сотрудниками</w:t>
      </w:r>
      <w:r w:rsidRPr="00C44F49">
        <w:rPr>
          <w:sz w:val="28"/>
          <w:szCs w:val="28"/>
        </w:rPr>
        <w:t xml:space="preserve"> администраций городских и сельских поселений </w:t>
      </w:r>
      <w:r>
        <w:rPr>
          <w:sz w:val="28"/>
          <w:szCs w:val="28"/>
        </w:rPr>
        <w:t xml:space="preserve">района </w:t>
      </w:r>
      <w:r w:rsidRPr="00C44F49">
        <w:rPr>
          <w:sz w:val="28"/>
          <w:szCs w:val="28"/>
        </w:rPr>
        <w:t xml:space="preserve">совместно с управляющими компаниями </w:t>
      </w:r>
      <w:r w:rsidR="00A95E80" w:rsidRPr="00C44F49">
        <w:rPr>
          <w:sz w:val="28"/>
          <w:szCs w:val="28"/>
        </w:rPr>
        <w:t xml:space="preserve">показатель увеличился на </w:t>
      </w:r>
      <w:r w:rsidR="00D43F85">
        <w:rPr>
          <w:sz w:val="28"/>
          <w:szCs w:val="28"/>
        </w:rPr>
        <w:t>24,7% или 110 МКД</w:t>
      </w:r>
      <w:r w:rsidR="00A95E80" w:rsidRPr="00C44F49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C44F49">
        <w:rPr>
          <w:sz w:val="28"/>
          <w:szCs w:val="28"/>
        </w:rPr>
        <w:t>о сравнению с 201</w:t>
      </w:r>
      <w:r w:rsidR="00D43F85">
        <w:rPr>
          <w:sz w:val="28"/>
          <w:szCs w:val="28"/>
        </w:rPr>
        <w:t>3</w:t>
      </w:r>
      <w:r w:rsidRPr="00C44F49">
        <w:rPr>
          <w:sz w:val="28"/>
          <w:szCs w:val="28"/>
        </w:rPr>
        <w:t xml:space="preserve"> годом</w:t>
      </w:r>
      <w:r>
        <w:rPr>
          <w:sz w:val="28"/>
          <w:szCs w:val="28"/>
        </w:rPr>
        <w:t>.</w:t>
      </w:r>
    </w:p>
    <w:p w:rsidR="002E53AF" w:rsidRDefault="00A95E80" w:rsidP="002E53AF">
      <w:pPr>
        <w:ind w:firstLine="567"/>
        <w:jc w:val="both"/>
        <w:rPr>
          <w:sz w:val="28"/>
          <w:szCs w:val="28"/>
        </w:rPr>
      </w:pPr>
      <w:r w:rsidRPr="002E53AF">
        <w:rPr>
          <w:i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Pr="00C44F49">
        <w:rPr>
          <w:sz w:val="28"/>
          <w:szCs w:val="28"/>
        </w:rPr>
        <w:t xml:space="preserve"> по итогам 201</w:t>
      </w:r>
      <w:r w:rsidR="00E035BC">
        <w:rPr>
          <w:sz w:val="28"/>
          <w:szCs w:val="28"/>
        </w:rPr>
        <w:t>4</w:t>
      </w:r>
      <w:r w:rsidRPr="00C44F49">
        <w:rPr>
          <w:sz w:val="28"/>
          <w:szCs w:val="28"/>
        </w:rPr>
        <w:t xml:space="preserve"> года составила – </w:t>
      </w:r>
      <w:r w:rsidR="00E035BC">
        <w:rPr>
          <w:sz w:val="28"/>
          <w:szCs w:val="28"/>
        </w:rPr>
        <w:t>69,85</w:t>
      </w:r>
      <w:r w:rsidRPr="00C44F49">
        <w:rPr>
          <w:sz w:val="28"/>
          <w:szCs w:val="28"/>
        </w:rPr>
        <w:t>%. По сравнению с 201</w:t>
      </w:r>
      <w:r w:rsidR="00E035BC">
        <w:rPr>
          <w:sz w:val="28"/>
          <w:szCs w:val="28"/>
        </w:rPr>
        <w:t>3</w:t>
      </w:r>
      <w:r w:rsidRPr="00C44F49">
        <w:rPr>
          <w:sz w:val="28"/>
          <w:szCs w:val="28"/>
        </w:rPr>
        <w:t xml:space="preserve"> годом показатель увеличился на </w:t>
      </w:r>
      <w:r w:rsidR="00E035BC">
        <w:rPr>
          <w:sz w:val="28"/>
          <w:szCs w:val="28"/>
        </w:rPr>
        <w:t>13</w:t>
      </w:r>
      <w:r w:rsidRPr="00C44F49">
        <w:rPr>
          <w:sz w:val="28"/>
          <w:szCs w:val="28"/>
        </w:rPr>
        <w:t>%.</w:t>
      </w:r>
      <w:r w:rsidR="002E53AF" w:rsidRPr="002E53AF">
        <w:rPr>
          <w:sz w:val="28"/>
          <w:szCs w:val="28"/>
        </w:rPr>
        <w:t xml:space="preserve"> </w:t>
      </w:r>
    </w:p>
    <w:p w:rsidR="002E53AF" w:rsidRPr="00C44F49" w:rsidRDefault="002E53AF" w:rsidP="002E53AF">
      <w:pPr>
        <w:ind w:firstLine="567"/>
        <w:jc w:val="both"/>
        <w:rPr>
          <w:sz w:val="28"/>
          <w:szCs w:val="28"/>
        </w:rPr>
      </w:pPr>
      <w:r w:rsidRPr="00C44F49">
        <w:rPr>
          <w:sz w:val="28"/>
          <w:szCs w:val="28"/>
        </w:rPr>
        <w:t>В последнее время отмечается рост активности населения по выбору способа управления многоквартирными домами, заинтересованность в качестве предоставляемых жилищно-коммунальных услуг и желание самостоятельно выбирать управляющую организацию.</w:t>
      </w:r>
    </w:p>
    <w:p w:rsidR="00A95E80" w:rsidRPr="00C44F49" w:rsidRDefault="00A95E80" w:rsidP="00A95E80">
      <w:pPr>
        <w:ind w:firstLine="567"/>
        <w:jc w:val="both"/>
        <w:rPr>
          <w:sz w:val="28"/>
          <w:szCs w:val="28"/>
        </w:rPr>
      </w:pPr>
      <w:r w:rsidRPr="002E53AF">
        <w:rPr>
          <w:i/>
          <w:sz w:val="28"/>
          <w:szCs w:val="28"/>
        </w:rPr>
        <w:t>Общее число организаций коммунального комплекса, осуществляющих свою деятельность на территории района</w:t>
      </w:r>
      <w:r w:rsidRPr="00C44F49">
        <w:rPr>
          <w:sz w:val="28"/>
          <w:szCs w:val="28"/>
        </w:rPr>
        <w:t xml:space="preserve"> – 6 </w:t>
      </w:r>
      <w:r w:rsidR="002E53AF">
        <w:rPr>
          <w:sz w:val="28"/>
          <w:szCs w:val="28"/>
        </w:rPr>
        <w:t>единиц</w:t>
      </w:r>
      <w:r w:rsidRPr="00C44F49">
        <w:rPr>
          <w:sz w:val="28"/>
          <w:szCs w:val="28"/>
        </w:rPr>
        <w:t>:</w:t>
      </w:r>
    </w:p>
    <w:p w:rsidR="00A95E80" w:rsidRPr="00C44F49" w:rsidRDefault="00A95E80" w:rsidP="00A95E80">
      <w:pPr>
        <w:ind w:firstLine="567"/>
        <w:jc w:val="both"/>
        <w:rPr>
          <w:sz w:val="28"/>
          <w:szCs w:val="28"/>
        </w:rPr>
      </w:pPr>
      <w:r w:rsidRPr="00C44F49">
        <w:rPr>
          <w:sz w:val="28"/>
          <w:szCs w:val="28"/>
        </w:rPr>
        <w:t>- ООО «Рузские тепловые сети»;</w:t>
      </w:r>
    </w:p>
    <w:p w:rsidR="00A95E80" w:rsidRPr="00C44F49" w:rsidRDefault="00A95E80" w:rsidP="00A95E80">
      <w:pPr>
        <w:ind w:firstLine="567"/>
        <w:jc w:val="both"/>
        <w:rPr>
          <w:sz w:val="28"/>
          <w:szCs w:val="28"/>
        </w:rPr>
      </w:pPr>
      <w:r w:rsidRPr="00C44F49">
        <w:rPr>
          <w:sz w:val="28"/>
          <w:szCs w:val="28"/>
        </w:rPr>
        <w:t>- ООО «РЭП КХ УК Тучково»;</w:t>
      </w:r>
    </w:p>
    <w:p w:rsidR="00A95E80" w:rsidRPr="00C44F49" w:rsidRDefault="00A95E80" w:rsidP="00A95E80">
      <w:pPr>
        <w:ind w:firstLine="567"/>
        <w:jc w:val="both"/>
        <w:rPr>
          <w:sz w:val="28"/>
          <w:szCs w:val="28"/>
        </w:rPr>
      </w:pPr>
      <w:r w:rsidRPr="00C44F49">
        <w:rPr>
          <w:sz w:val="28"/>
          <w:szCs w:val="28"/>
        </w:rPr>
        <w:t>- ОАО «Рузский районный специализированный комбинат»;</w:t>
      </w:r>
    </w:p>
    <w:p w:rsidR="00A95E80" w:rsidRPr="00C44F49" w:rsidRDefault="00A95E80" w:rsidP="00A95E80">
      <w:pPr>
        <w:ind w:firstLine="567"/>
        <w:jc w:val="both"/>
        <w:rPr>
          <w:sz w:val="28"/>
          <w:szCs w:val="28"/>
        </w:rPr>
      </w:pPr>
      <w:r w:rsidRPr="00C44F49">
        <w:rPr>
          <w:sz w:val="28"/>
          <w:szCs w:val="28"/>
        </w:rPr>
        <w:t>- филиал ОАО «Мособлэнерго» Рузские электрические сети;</w:t>
      </w:r>
    </w:p>
    <w:p w:rsidR="00A95E80" w:rsidRPr="00C44F49" w:rsidRDefault="00A95E80" w:rsidP="00A95E80">
      <w:pPr>
        <w:ind w:firstLine="567"/>
        <w:jc w:val="both"/>
        <w:rPr>
          <w:sz w:val="28"/>
          <w:szCs w:val="28"/>
        </w:rPr>
      </w:pPr>
      <w:r w:rsidRPr="00C44F49">
        <w:rPr>
          <w:sz w:val="28"/>
          <w:szCs w:val="28"/>
        </w:rPr>
        <w:t>- филиал ОАО «МОЭСК» «Западные электрические сети»;</w:t>
      </w:r>
    </w:p>
    <w:p w:rsidR="00A95E80" w:rsidRDefault="00A95E80" w:rsidP="00A95E80">
      <w:pPr>
        <w:ind w:firstLine="567"/>
        <w:jc w:val="both"/>
        <w:rPr>
          <w:sz w:val="28"/>
          <w:szCs w:val="28"/>
        </w:rPr>
      </w:pPr>
      <w:r w:rsidRPr="00C44F49">
        <w:rPr>
          <w:sz w:val="28"/>
          <w:szCs w:val="28"/>
        </w:rPr>
        <w:t>- Рузская эксплуатационная служба филиала «Одинцовомежрайгаз» ГУП МО «Мособлгаз».</w:t>
      </w:r>
    </w:p>
    <w:p w:rsidR="00A95E80" w:rsidRPr="00C44F49" w:rsidRDefault="002E53AF" w:rsidP="00A95E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Данный показатель </w:t>
      </w:r>
      <w:r w:rsidR="00A733DB">
        <w:rPr>
          <w:sz w:val="28"/>
          <w:szCs w:val="28"/>
        </w:rPr>
        <w:t>остался на уровне 2013 года.</w:t>
      </w:r>
    </w:p>
    <w:p w:rsidR="00A95E80" w:rsidRPr="00B76097" w:rsidRDefault="00A733DB" w:rsidP="00A95E80">
      <w:pPr>
        <w:ind w:firstLine="567"/>
        <w:jc w:val="both"/>
        <w:rPr>
          <w:sz w:val="28"/>
          <w:szCs w:val="28"/>
        </w:rPr>
      </w:pPr>
      <w:r w:rsidRPr="00B76097">
        <w:rPr>
          <w:sz w:val="28"/>
          <w:szCs w:val="28"/>
        </w:rPr>
        <w:t>Н</w:t>
      </w:r>
      <w:r w:rsidR="00A95E80" w:rsidRPr="00B76097">
        <w:rPr>
          <w:sz w:val="28"/>
          <w:szCs w:val="28"/>
        </w:rPr>
        <w:t xml:space="preserve">а территории Рузского муниципального района </w:t>
      </w:r>
      <w:r w:rsidRPr="00B76097">
        <w:rPr>
          <w:sz w:val="28"/>
          <w:szCs w:val="28"/>
        </w:rPr>
        <w:t xml:space="preserve">осуществляют свою деятельность </w:t>
      </w:r>
      <w:r w:rsidR="00B76097" w:rsidRPr="00B76097">
        <w:rPr>
          <w:sz w:val="28"/>
          <w:szCs w:val="28"/>
        </w:rPr>
        <w:t>6</w:t>
      </w:r>
      <w:r w:rsidR="00A95E80" w:rsidRPr="00B76097">
        <w:rPr>
          <w:sz w:val="28"/>
          <w:szCs w:val="28"/>
        </w:rPr>
        <w:t xml:space="preserve"> </w:t>
      </w:r>
      <w:r w:rsidR="00A95E80" w:rsidRPr="00B76097">
        <w:rPr>
          <w:i/>
          <w:sz w:val="28"/>
          <w:szCs w:val="28"/>
        </w:rPr>
        <w:t>организацией коммунального комплекса, осуществляющих производство товаров, оказание услуг по водо-, тепло-, газо-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Московской области и (или) городского округа в уставном капитале которых составляет не более 25%</w:t>
      </w:r>
      <w:r w:rsidR="00A95E80" w:rsidRPr="00B76097">
        <w:rPr>
          <w:sz w:val="28"/>
          <w:szCs w:val="28"/>
        </w:rPr>
        <w:t xml:space="preserve"> (кроме Рузская эксплуатационная служба филиала «Одинцовомежрайгаз» ГУП МО «Мособлгаз»).</w:t>
      </w:r>
    </w:p>
    <w:p w:rsidR="008E0044" w:rsidRDefault="008E0044" w:rsidP="00706612">
      <w:pPr>
        <w:ind w:firstLine="567"/>
        <w:jc w:val="both"/>
        <w:rPr>
          <w:sz w:val="28"/>
          <w:szCs w:val="28"/>
        </w:rPr>
      </w:pPr>
      <w:r w:rsidRPr="008E0044">
        <w:rPr>
          <w:i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>
        <w:rPr>
          <w:sz w:val="28"/>
          <w:szCs w:val="28"/>
        </w:rPr>
        <w:t xml:space="preserve"> увеличилась по сравнению с 2013 годом на 1,17% и составила 7,67%.</w:t>
      </w:r>
      <w:r w:rsidR="00203B3E">
        <w:rPr>
          <w:sz w:val="28"/>
          <w:szCs w:val="28"/>
        </w:rPr>
        <w:t xml:space="preserve"> В 2014 году на 10 единиц увеличилось число многоквартирных домов, расположенных на участках в отношении которых осуществлен кадастровый учет.</w:t>
      </w:r>
    </w:p>
    <w:p w:rsidR="002262D9" w:rsidRPr="005619FA" w:rsidRDefault="002262D9" w:rsidP="00706612">
      <w:pPr>
        <w:ind w:firstLine="567"/>
        <w:jc w:val="both"/>
        <w:rPr>
          <w:sz w:val="28"/>
          <w:szCs w:val="28"/>
        </w:rPr>
      </w:pPr>
      <w:r w:rsidRPr="005619FA">
        <w:rPr>
          <w:sz w:val="28"/>
          <w:szCs w:val="28"/>
        </w:rPr>
        <w:t>В 201</w:t>
      </w:r>
      <w:r w:rsidR="007D03DC" w:rsidRPr="005619FA">
        <w:rPr>
          <w:sz w:val="28"/>
          <w:szCs w:val="28"/>
        </w:rPr>
        <w:t>4</w:t>
      </w:r>
      <w:r w:rsidRPr="005619FA">
        <w:rPr>
          <w:sz w:val="28"/>
          <w:szCs w:val="28"/>
        </w:rPr>
        <w:t xml:space="preserve"> году по сравнению с аналогичным периодом прошлого года на </w:t>
      </w:r>
      <w:r w:rsidR="007D03DC" w:rsidRPr="005619FA">
        <w:rPr>
          <w:sz w:val="28"/>
          <w:szCs w:val="28"/>
        </w:rPr>
        <w:t>1,55</w:t>
      </w:r>
      <w:r w:rsidRPr="005619FA">
        <w:rPr>
          <w:sz w:val="28"/>
          <w:szCs w:val="28"/>
        </w:rPr>
        <w:t xml:space="preserve">% увеличилась </w:t>
      </w:r>
      <w:r w:rsidRPr="005619FA">
        <w:rPr>
          <w:i/>
          <w:sz w:val="28"/>
          <w:szCs w:val="28"/>
        </w:rPr>
        <w:t>доля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помещениях.</w:t>
      </w:r>
    </w:p>
    <w:p w:rsidR="00B142F0" w:rsidRPr="005619FA" w:rsidRDefault="002262D9" w:rsidP="00706612">
      <w:pPr>
        <w:ind w:firstLine="567"/>
        <w:jc w:val="both"/>
        <w:rPr>
          <w:sz w:val="28"/>
          <w:szCs w:val="28"/>
        </w:rPr>
      </w:pPr>
      <w:r w:rsidRPr="005619FA">
        <w:rPr>
          <w:sz w:val="28"/>
          <w:szCs w:val="28"/>
        </w:rPr>
        <w:t>Так, в</w:t>
      </w:r>
      <w:r w:rsidR="00706612" w:rsidRPr="005619FA">
        <w:rPr>
          <w:sz w:val="28"/>
          <w:szCs w:val="28"/>
        </w:rPr>
        <w:t xml:space="preserve"> 201</w:t>
      </w:r>
      <w:r w:rsidR="007D03DC" w:rsidRPr="005619FA">
        <w:rPr>
          <w:sz w:val="28"/>
          <w:szCs w:val="28"/>
        </w:rPr>
        <w:t>4</w:t>
      </w:r>
      <w:r w:rsidR="00706612" w:rsidRPr="005619FA">
        <w:rPr>
          <w:sz w:val="28"/>
          <w:szCs w:val="28"/>
        </w:rPr>
        <w:t xml:space="preserve"> году </w:t>
      </w:r>
      <w:r w:rsidR="007D03DC" w:rsidRPr="005619FA">
        <w:rPr>
          <w:sz w:val="28"/>
          <w:szCs w:val="28"/>
        </w:rPr>
        <w:t xml:space="preserve"> </w:t>
      </w:r>
      <w:r w:rsidR="00A94EF2" w:rsidRPr="005619FA">
        <w:rPr>
          <w:sz w:val="28"/>
          <w:szCs w:val="28"/>
        </w:rPr>
        <w:t>40</w:t>
      </w:r>
      <w:r w:rsidR="00965CD5" w:rsidRPr="005619FA">
        <w:rPr>
          <w:sz w:val="28"/>
          <w:szCs w:val="28"/>
        </w:rPr>
        <w:t xml:space="preserve"> </w:t>
      </w:r>
      <w:r w:rsidR="00706612" w:rsidRPr="005619FA">
        <w:rPr>
          <w:sz w:val="28"/>
          <w:szCs w:val="28"/>
        </w:rPr>
        <w:t>сем</w:t>
      </w:r>
      <w:r w:rsidR="007D03DC" w:rsidRPr="005619FA">
        <w:rPr>
          <w:sz w:val="28"/>
          <w:szCs w:val="28"/>
        </w:rPr>
        <w:t>ей</w:t>
      </w:r>
      <w:r w:rsidR="00706612" w:rsidRPr="005619FA">
        <w:rPr>
          <w:sz w:val="28"/>
          <w:szCs w:val="28"/>
        </w:rPr>
        <w:t xml:space="preserve"> улучшил</w:t>
      </w:r>
      <w:r w:rsidR="007D03DC" w:rsidRPr="005619FA">
        <w:rPr>
          <w:sz w:val="28"/>
          <w:szCs w:val="28"/>
        </w:rPr>
        <w:t>и</w:t>
      </w:r>
      <w:r w:rsidR="00706612" w:rsidRPr="005619FA">
        <w:rPr>
          <w:sz w:val="28"/>
          <w:szCs w:val="28"/>
        </w:rPr>
        <w:t xml:space="preserve"> свои жилищные условия</w:t>
      </w:r>
      <w:r w:rsidRPr="005619FA">
        <w:rPr>
          <w:sz w:val="28"/>
          <w:szCs w:val="28"/>
        </w:rPr>
        <w:t>, из них:</w:t>
      </w:r>
    </w:p>
    <w:p w:rsidR="00965CD5" w:rsidRPr="005619FA" w:rsidRDefault="00A94EF2" w:rsidP="00706612">
      <w:pPr>
        <w:ind w:firstLine="567"/>
        <w:jc w:val="both"/>
        <w:rPr>
          <w:sz w:val="28"/>
          <w:szCs w:val="28"/>
        </w:rPr>
      </w:pPr>
      <w:r w:rsidRPr="005619FA">
        <w:rPr>
          <w:sz w:val="28"/>
          <w:szCs w:val="28"/>
        </w:rPr>
        <w:t>8</w:t>
      </w:r>
      <w:r w:rsidR="00965CD5" w:rsidRPr="005619FA">
        <w:rPr>
          <w:sz w:val="28"/>
          <w:szCs w:val="28"/>
        </w:rPr>
        <w:t xml:space="preserve"> участников реализовали федеральн</w:t>
      </w:r>
      <w:r w:rsidRPr="005619FA">
        <w:rPr>
          <w:sz w:val="28"/>
          <w:szCs w:val="28"/>
        </w:rPr>
        <w:t>ую</w:t>
      </w:r>
      <w:r w:rsidR="00965CD5" w:rsidRPr="005619FA">
        <w:rPr>
          <w:sz w:val="28"/>
          <w:szCs w:val="28"/>
        </w:rPr>
        <w:t xml:space="preserve"> целев</w:t>
      </w:r>
      <w:r w:rsidRPr="005619FA">
        <w:rPr>
          <w:sz w:val="28"/>
          <w:szCs w:val="28"/>
        </w:rPr>
        <w:t>ую</w:t>
      </w:r>
      <w:r w:rsidR="00965CD5" w:rsidRPr="005619FA">
        <w:rPr>
          <w:sz w:val="28"/>
          <w:szCs w:val="28"/>
        </w:rPr>
        <w:t xml:space="preserve"> программ</w:t>
      </w:r>
      <w:r w:rsidRPr="005619FA">
        <w:rPr>
          <w:sz w:val="28"/>
          <w:szCs w:val="28"/>
        </w:rPr>
        <w:t>у</w:t>
      </w:r>
      <w:r w:rsidR="00965CD5" w:rsidRPr="005619FA">
        <w:rPr>
          <w:sz w:val="28"/>
          <w:szCs w:val="28"/>
        </w:rPr>
        <w:t xml:space="preserve"> "Социальное развитие села до 201</w:t>
      </w:r>
      <w:r w:rsidRPr="005619FA">
        <w:rPr>
          <w:sz w:val="28"/>
          <w:szCs w:val="28"/>
        </w:rPr>
        <w:t>9</w:t>
      </w:r>
      <w:r w:rsidR="00965CD5" w:rsidRPr="005619FA">
        <w:rPr>
          <w:sz w:val="28"/>
          <w:szCs w:val="28"/>
        </w:rPr>
        <w:t xml:space="preserve"> года";</w:t>
      </w:r>
    </w:p>
    <w:p w:rsidR="00965CD5" w:rsidRPr="005619FA" w:rsidRDefault="00A94EF2" w:rsidP="00706612">
      <w:pPr>
        <w:ind w:firstLine="567"/>
        <w:jc w:val="both"/>
        <w:rPr>
          <w:sz w:val="28"/>
          <w:szCs w:val="28"/>
        </w:rPr>
      </w:pPr>
      <w:r w:rsidRPr="005619FA">
        <w:rPr>
          <w:sz w:val="28"/>
          <w:szCs w:val="28"/>
        </w:rPr>
        <w:t>21 семье</w:t>
      </w:r>
      <w:r w:rsidR="007E3E67" w:rsidRPr="005619FA">
        <w:rPr>
          <w:sz w:val="28"/>
          <w:szCs w:val="28"/>
        </w:rPr>
        <w:t xml:space="preserve"> </w:t>
      </w:r>
      <w:r w:rsidR="00965CD5" w:rsidRPr="005619FA">
        <w:rPr>
          <w:sz w:val="28"/>
          <w:szCs w:val="28"/>
        </w:rPr>
        <w:t>выдан</w:t>
      </w:r>
      <w:r w:rsidR="007E3E67" w:rsidRPr="005619FA">
        <w:rPr>
          <w:sz w:val="28"/>
          <w:szCs w:val="28"/>
        </w:rPr>
        <w:t>ы</w:t>
      </w:r>
      <w:r w:rsidR="002262D9" w:rsidRPr="005619FA">
        <w:rPr>
          <w:sz w:val="28"/>
          <w:szCs w:val="28"/>
        </w:rPr>
        <w:t xml:space="preserve"> </w:t>
      </w:r>
      <w:r w:rsidR="00965CD5" w:rsidRPr="005619FA">
        <w:rPr>
          <w:sz w:val="28"/>
          <w:szCs w:val="28"/>
        </w:rPr>
        <w:t>свидетельств</w:t>
      </w:r>
      <w:r w:rsidR="007E3E67" w:rsidRPr="005619FA">
        <w:rPr>
          <w:sz w:val="28"/>
          <w:szCs w:val="28"/>
        </w:rPr>
        <w:t>а</w:t>
      </w:r>
      <w:r w:rsidR="00965CD5" w:rsidRPr="005619FA">
        <w:rPr>
          <w:sz w:val="28"/>
          <w:szCs w:val="28"/>
        </w:rPr>
        <w:t xml:space="preserve"> на получение субсид</w:t>
      </w:r>
      <w:r w:rsidR="007E3E67" w:rsidRPr="005619FA">
        <w:rPr>
          <w:sz w:val="28"/>
          <w:szCs w:val="28"/>
        </w:rPr>
        <w:t>ии по программе "Молодая семья";</w:t>
      </w:r>
    </w:p>
    <w:p w:rsidR="007E3E67" w:rsidRPr="005619FA" w:rsidRDefault="00A94EF2" w:rsidP="00706612">
      <w:pPr>
        <w:ind w:firstLine="567"/>
        <w:jc w:val="both"/>
        <w:rPr>
          <w:sz w:val="28"/>
          <w:szCs w:val="28"/>
        </w:rPr>
      </w:pPr>
      <w:r w:rsidRPr="005619FA">
        <w:rPr>
          <w:sz w:val="28"/>
          <w:szCs w:val="28"/>
        </w:rPr>
        <w:t>11</w:t>
      </w:r>
      <w:r w:rsidR="007E3E67" w:rsidRPr="005619FA">
        <w:rPr>
          <w:sz w:val="28"/>
          <w:szCs w:val="28"/>
        </w:rPr>
        <w:t xml:space="preserve"> сем</w:t>
      </w:r>
      <w:r w:rsidRPr="005619FA">
        <w:rPr>
          <w:sz w:val="28"/>
          <w:szCs w:val="28"/>
        </w:rPr>
        <w:t>ей</w:t>
      </w:r>
      <w:r w:rsidR="007E3E67" w:rsidRPr="005619FA">
        <w:rPr>
          <w:sz w:val="28"/>
          <w:szCs w:val="28"/>
        </w:rPr>
        <w:t xml:space="preserve"> получили квартиры за счет федерального бюджета (дети-сироты)</w:t>
      </w:r>
    </w:p>
    <w:p w:rsidR="008531B7" w:rsidRPr="005619FA" w:rsidRDefault="007E3E67" w:rsidP="007E3E67">
      <w:pPr>
        <w:ind w:firstLine="567"/>
        <w:jc w:val="both"/>
        <w:rPr>
          <w:sz w:val="28"/>
          <w:szCs w:val="28"/>
        </w:rPr>
      </w:pPr>
      <w:r w:rsidRPr="005619FA">
        <w:rPr>
          <w:sz w:val="28"/>
          <w:szCs w:val="28"/>
        </w:rPr>
        <w:t>Снижение показателя о</w:t>
      </w:r>
      <w:r w:rsidRPr="005619FA">
        <w:rPr>
          <w:i/>
          <w:sz w:val="28"/>
          <w:szCs w:val="28"/>
        </w:rPr>
        <w:t xml:space="preserve">бщая численность населения, состоящего на учете в качестве нуждающегося в жилых помещениях </w:t>
      </w:r>
      <w:r w:rsidRPr="005619FA">
        <w:rPr>
          <w:sz w:val="28"/>
          <w:szCs w:val="28"/>
        </w:rPr>
        <w:t>в 201</w:t>
      </w:r>
      <w:r w:rsidR="002C5368" w:rsidRPr="005619FA">
        <w:rPr>
          <w:sz w:val="28"/>
          <w:szCs w:val="28"/>
        </w:rPr>
        <w:t>4</w:t>
      </w:r>
      <w:r w:rsidRPr="005619FA">
        <w:rPr>
          <w:sz w:val="28"/>
          <w:szCs w:val="28"/>
        </w:rPr>
        <w:t xml:space="preserve"> году обусловлено снятием с учета в связи с улучшениями жилищных условий в 201</w:t>
      </w:r>
      <w:r w:rsidR="002C5368" w:rsidRPr="005619FA">
        <w:rPr>
          <w:sz w:val="28"/>
          <w:szCs w:val="28"/>
        </w:rPr>
        <w:t>4</w:t>
      </w:r>
      <w:r w:rsidRPr="005619FA">
        <w:rPr>
          <w:sz w:val="28"/>
          <w:szCs w:val="28"/>
        </w:rPr>
        <w:t xml:space="preserve"> году, а так же </w:t>
      </w:r>
      <w:r w:rsidR="00C11195" w:rsidRPr="005619FA">
        <w:rPr>
          <w:sz w:val="28"/>
          <w:szCs w:val="28"/>
        </w:rPr>
        <w:t>в</w:t>
      </w:r>
      <w:r w:rsidRPr="005619FA">
        <w:rPr>
          <w:sz w:val="28"/>
          <w:szCs w:val="28"/>
        </w:rPr>
        <w:t xml:space="preserve"> связи утерей оснований для включения в очередь в качестве нуждающихся в жилых помещениях.</w:t>
      </w:r>
    </w:p>
    <w:p w:rsidR="007E3E67" w:rsidRPr="001F789E" w:rsidRDefault="007E3E67" w:rsidP="00E63931">
      <w:pPr>
        <w:ind w:firstLine="567"/>
        <w:jc w:val="center"/>
        <w:rPr>
          <w:b/>
          <w:sz w:val="16"/>
          <w:szCs w:val="16"/>
        </w:rPr>
      </w:pPr>
    </w:p>
    <w:p w:rsidR="008531B7" w:rsidRDefault="008531B7" w:rsidP="00D1234E">
      <w:pPr>
        <w:numPr>
          <w:ilvl w:val="0"/>
          <w:numId w:val="44"/>
        </w:numPr>
        <w:jc w:val="center"/>
        <w:rPr>
          <w:b/>
          <w:sz w:val="28"/>
          <w:szCs w:val="28"/>
        </w:rPr>
      </w:pPr>
      <w:r w:rsidRPr="001F789E">
        <w:rPr>
          <w:b/>
          <w:sz w:val="28"/>
          <w:szCs w:val="28"/>
        </w:rPr>
        <w:t>Организация муниципального управления</w:t>
      </w:r>
    </w:p>
    <w:p w:rsidR="00D1234E" w:rsidRDefault="00D1234E" w:rsidP="00D1234E">
      <w:pPr>
        <w:ind w:left="1440"/>
        <w:rPr>
          <w:b/>
          <w:sz w:val="28"/>
          <w:szCs w:val="28"/>
        </w:rPr>
      </w:pPr>
    </w:p>
    <w:p w:rsidR="00D1234E" w:rsidRDefault="00641BBB" w:rsidP="00D1234E">
      <w:pPr>
        <w:ind w:firstLine="709"/>
        <w:jc w:val="both"/>
        <w:rPr>
          <w:sz w:val="28"/>
          <w:szCs w:val="28"/>
        </w:rPr>
      </w:pPr>
      <w:r w:rsidRPr="001F789E">
        <w:rPr>
          <w:sz w:val="28"/>
          <w:szCs w:val="28"/>
        </w:rPr>
        <w:t xml:space="preserve">В сфере организации муниципального управления по показателю </w:t>
      </w:r>
      <w:r>
        <w:rPr>
          <w:sz w:val="28"/>
          <w:szCs w:val="28"/>
        </w:rPr>
        <w:t>п</w:t>
      </w:r>
      <w:r w:rsidR="00D1234E">
        <w:rPr>
          <w:sz w:val="28"/>
          <w:szCs w:val="28"/>
        </w:rPr>
        <w:t xml:space="preserve">о показателю  </w:t>
      </w:r>
      <w:r w:rsidR="00D1234E" w:rsidRPr="00641BBB">
        <w:rPr>
          <w:i/>
          <w:sz w:val="28"/>
          <w:szCs w:val="28"/>
        </w:rPr>
        <w:t>Объем налоговых и неналоговых доходов местного бюджета (за исключением поступлений доходов по дополнительным нормативам отчислений)</w:t>
      </w:r>
      <w:r w:rsidR="00D1234E">
        <w:rPr>
          <w:sz w:val="28"/>
          <w:szCs w:val="28"/>
        </w:rPr>
        <w:t xml:space="preserve"> </w:t>
      </w:r>
      <w:r w:rsidR="004B385E">
        <w:rPr>
          <w:sz w:val="28"/>
          <w:szCs w:val="28"/>
        </w:rPr>
        <w:t>с</w:t>
      </w:r>
      <w:r w:rsidR="00D1234E">
        <w:rPr>
          <w:sz w:val="28"/>
          <w:szCs w:val="28"/>
        </w:rPr>
        <w:t xml:space="preserve">нижение объема собственных доходов в 2014 году по сравнению </w:t>
      </w:r>
      <w:r w:rsidR="004B385E">
        <w:rPr>
          <w:sz w:val="28"/>
          <w:szCs w:val="28"/>
        </w:rPr>
        <w:t>с</w:t>
      </w:r>
      <w:r w:rsidR="00D1234E">
        <w:rPr>
          <w:sz w:val="28"/>
          <w:szCs w:val="28"/>
        </w:rPr>
        <w:t xml:space="preserve"> 2013 год</w:t>
      </w:r>
      <w:r w:rsidR="004B385E">
        <w:rPr>
          <w:sz w:val="28"/>
          <w:szCs w:val="28"/>
        </w:rPr>
        <w:t>ом</w:t>
      </w:r>
      <w:r w:rsidR="00D1234E">
        <w:rPr>
          <w:sz w:val="28"/>
          <w:szCs w:val="28"/>
        </w:rPr>
        <w:t xml:space="preserve"> обусловлено уменьшением основного норматива отчислений от НДФЛ в 4 раза, уменьшением норматива отчислений от УСН в 2 раза, исключением из доходов бюджета района отчислений налога на прибыль и налога на имущество организаций.</w:t>
      </w:r>
    </w:p>
    <w:p w:rsidR="00BA34FA" w:rsidRPr="0044776B" w:rsidRDefault="00BA34FA" w:rsidP="00BA34FA">
      <w:pPr>
        <w:ind w:firstLine="709"/>
        <w:jc w:val="both"/>
        <w:rPr>
          <w:sz w:val="28"/>
          <w:szCs w:val="28"/>
        </w:rPr>
      </w:pPr>
      <w:r w:rsidRPr="0044776B">
        <w:rPr>
          <w:sz w:val="28"/>
          <w:szCs w:val="28"/>
        </w:rPr>
        <w:t xml:space="preserve">Организации, допустившие снижение платежей, либо не производящие уплату налогов приглашаются на заседания комиссии по мобилизации доходов. </w:t>
      </w:r>
      <w:r>
        <w:rPr>
          <w:sz w:val="28"/>
          <w:szCs w:val="28"/>
        </w:rPr>
        <w:t>Проводится р</w:t>
      </w:r>
      <w:r w:rsidRPr="0044776B">
        <w:rPr>
          <w:sz w:val="28"/>
          <w:szCs w:val="28"/>
        </w:rPr>
        <w:t xml:space="preserve">абота по аудиту договоров аренды, приведению в соответствие </w:t>
      </w:r>
      <w:r w:rsidRPr="0044776B">
        <w:rPr>
          <w:sz w:val="28"/>
          <w:szCs w:val="28"/>
        </w:rPr>
        <w:lastRenderedPageBreak/>
        <w:t>коэффициентов, используемых для расчета арендной платы,</w:t>
      </w:r>
      <w:r w:rsidR="002958BF">
        <w:rPr>
          <w:sz w:val="28"/>
          <w:szCs w:val="28"/>
        </w:rPr>
        <w:t xml:space="preserve"> а так же</w:t>
      </w:r>
      <w:r w:rsidRPr="0044776B">
        <w:rPr>
          <w:sz w:val="28"/>
          <w:szCs w:val="28"/>
        </w:rPr>
        <w:t xml:space="preserve"> </w:t>
      </w:r>
      <w:r w:rsidR="002958BF">
        <w:rPr>
          <w:sz w:val="28"/>
          <w:szCs w:val="28"/>
        </w:rPr>
        <w:t>р</w:t>
      </w:r>
      <w:r w:rsidRPr="0044776B">
        <w:rPr>
          <w:sz w:val="28"/>
          <w:szCs w:val="28"/>
        </w:rPr>
        <w:t>абота по инвентаризации имущества и земельных участков и вовлечения их в оборот.</w:t>
      </w:r>
    </w:p>
    <w:p w:rsidR="00D1234E" w:rsidRDefault="00D1234E" w:rsidP="00D12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41BBB">
        <w:rPr>
          <w:sz w:val="28"/>
          <w:szCs w:val="28"/>
        </w:rPr>
        <w:t>показателю</w:t>
      </w:r>
      <w:r>
        <w:rPr>
          <w:sz w:val="28"/>
          <w:szCs w:val="28"/>
        </w:rPr>
        <w:t xml:space="preserve"> </w:t>
      </w:r>
      <w:r w:rsidR="00641BBB" w:rsidRPr="00641BBB">
        <w:rPr>
          <w:i/>
          <w:sz w:val="28"/>
          <w:szCs w:val="28"/>
        </w:rPr>
        <w:t>о</w:t>
      </w:r>
      <w:r w:rsidRPr="00641BBB">
        <w:rPr>
          <w:i/>
          <w:sz w:val="28"/>
          <w:szCs w:val="28"/>
        </w:rPr>
        <w:t>бъем собственных доходов местного бюджета (без учета субвенций)</w:t>
      </w:r>
      <w:r>
        <w:rPr>
          <w:sz w:val="28"/>
          <w:szCs w:val="28"/>
        </w:rPr>
        <w:t xml:space="preserve"> учтены только субсидии и иные межбюджетные трансферты, распределенные Законом Московской области о бюджете.</w:t>
      </w:r>
    </w:p>
    <w:p w:rsidR="00D1234E" w:rsidRDefault="00D1234E" w:rsidP="00D1234E">
      <w:pPr>
        <w:ind w:firstLine="709"/>
        <w:jc w:val="both"/>
        <w:rPr>
          <w:sz w:val="28"/>
          <w:szCs w:val="28"/>
        </w:rPr>
      </w:pPr>
      <w:r w:rsidRPr="005C14ED">
        <w:rPr>
          <w:i/>
          <w:sz w:val="28"/>
          <w:szCs w:val="28"/>
        </w:rPr>
        <w:t>Просроченная кредиторская задолженность по оплате труда (включая начисления на оплату труда)</w:t>
      </w:r>
      <w:r>
        <w:rPr>
          <w:sz w:val="28"/>
          <w:szCs w:val="28"/>
        </w:rPr>
        <w:t xml:space="preserve"> муниципальных учреждений отсутствует.</w:t>
      </w:r>
    </w:p>
    <w:p w:rsidR="00D1234E" w:rsidRDefault="00D1234E" w:rsidP="00D12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показателю </w:t>
      </w:r>
      <w:r w:rsidR="00E17FAB" w:rsidRPr="00E17FAB">
        <w:rPr>
          <w:i/>
          <w:sz w:val="28"/>
          <w:szCs w:val="28"/>
        </w:rPr>
        <w:t>о</w:t>
      </w:r>
      <w:r w:rsidRPr="00E17FAB">
        <w:rPr>
          <w:i/>
          <w:sz w:val="28"/>
          <w:szCs w:val="28"/>
        </w:rPr>
        <w:t>бщий объем расходов муниципального образования на оплату труда (включая начисления на оплату труда) муниципальных учреждений)</w:t>
      </w:r>
      <w:r w:rsidR="00E17FA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в 2015-2016 годах против показателя 2014 года  обусловлено тем, что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2014 года район дополнительно получил из бюджета Московской области средства субвенции и субсидию на повышение уровня заработной платы работников социально-культурной сферы.</w:t>
      </w:r>
    </w:p>
    <w:p w:rsidR="00D1234E" w:rsidRDefault="00D1234E" w:rsidP="00D12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показателю </w:t>
      </w:r>
      <w:r w:rsidR="00E17FAB">
        <w:rPr>
          <w:sz w:val="28"/>
          <w:szCs w:val="28"/>
        </w:rPr>
        <w:t>о</w:t>
      </w:r>
      <w:r w:rsidRPr="00E17FAB">
        <w:rPr>
          <w:i/>
          <w:sz w:val="28"/>
          <w:szCs w:val="28"/>
        </w:rPr>
        <w:t>бщий объем расходов бюджета муниципального образования на содержание работников органов местного самоуправления</w:t>
      </w:r>
      <w:r w:rsidR="00E17FA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увеличение расходов в 2014 году  обусловлено передачей полномочий органов местного самоуправления поселений, на 2015-2016 годы соглашения с поселениями не заключались.</w:t>
      </w:r>
    </w:p>
    <w:p w:rsidR="00BA34FA" w:rsidRDefault="00BA34FA" w:rsidP="00BA3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показателю </w:t>
      </w:r>
      <w:r w:rsidRPr="00BA34FA">
        <w:rPr>
          <w:i/>
          <w:sz w:val="28"/>
          <w:szCs w:val="28"/>
        </w:rPr>
        <w:t xml:space="preserve">«Общий объем расходов муниципального образования на оплату труда (включая начисления на оплату труда) муниципальных учреждений)» </w:t>
      </w:r>
      <w:r>
        <w:rPr>
          <w:sz w:val="28"/>
          <w:szCs w:val="28"/>
        </w:rPr>
        <w:t xml:space="preserve">снижение в 2014 году против показателя 2013 года обусловлено тем, что финансирование муниципальных учреждений здравоохранения, в т.ч. оплаты труда, производилось за счет средств Фонда обязательного медицинского страхования, в 2015-2017 годах увеличение связано с повышением уровня заработной платы </w:t>
      </w:r>
      <w:r w:rsidRPr="00C70760">
        <w:rPr>
          <w:sz w:val="28"/>
          <w:szCs w:val="28"/>
        </w:rPr>
        <w:t>работников муниципальных учреждений в сферах образования, культуры, физической культуры  и спорта с 1 мая и с 1 сентября 2014 года</w:t>
      </w:r>
      <w:r>
        <w:rPr>
          <w:sz w:val="28"/>
          <w:szCs w:val="28"/>
        </w:rPr>
        <w:t>.</w:t>
      </w:r>
    </w:p>
    <w:p w:rsidR="00BA34FA" w:rsidRDefault="00BA34FA" w:rsidP="00BA3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показателю </w:t>
      </w:r>
      <w:r w:rsidRPr="00BA34FA">
        <w:rPr>
          <w:i/>
          <w:sz w:val="28"/>
          <w:szCs w:val="28"/>
        </w:rPr>
        <w:t>«Общий объем расходов бюджета муниципального образования на содержание работников органов местного самоуправления»</w:t>
      </w:r>
      <w:r>
        <w:rPr>
          <w:sz w:val="28"/>
          <w:szCs w:val="28"/>
        </w:rPr>
        <w:t xml:space="preserve"> уменьшение расходов в 2015 году обусловлено оптимизацией численности муниципальных служащих Рузского муниципального района и сельского поселения Колюбакинское и ликвидацией 3 структурных подразделений Администрации Рузского муниципального района.</w:t>
      </w:r>
    </w:p>
    <w:p w:rsidR="008531B7" w:rsidRDefault="008531B7" w:rsidP="00E63931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F789E">
        <w:rPr>
          <w:sz w:val="28"/>
          <w:szCs w:val="28"/>
        </w:rPr>
        <w:t>Удовлетворенность населения деятельностью органов местного самоуправления Рузского муниципального района, в том числе их информационной открытостью в 201</w:t>
      </w:r>
      <w:r w:rsidR="002C6181">
        <w:rPr>
          <w:sz w:val="28"/>
          <w:szCs w:val="28"/>
        </w:rPr>
        <w:t>4</w:t>
      </w:r>
      <w:r w:rsidRPr="001F789E">
        <w:rPr>
          <w:sz w:val="28"/>
          <w:szCs w:val="28"/>
        </w:rPr>
        <w:t xml:space="preserve"> году составила </w:t>
      </w:r>
      <w:r w:rsidR="002C6181">
        <w:rPr>
          <w:sz w:val="28"/>
          <w:szCs w:val="28"/>
        </w:rPr>
        <w:t>33,24</w:t>
      </w:r>
      <w:r w:rsidRPr="001F789E">
        <w:rPr>
          <w:sz w:val="28"/>
          <w:szCs w:val="28"/>
        </w:rPr>
        <w:t xml:space="preserve">%, что на </w:t>
      </w:r>
      <w:r w:rsidR="002C6181">
        <w:rPr>
          <w:sz w:val="28"/>
          <w:szCs w:val="28"/>
        </w:rPr>
        <w:t>4,9</w:t>
      </w:r>
      <w:r w:rsidRPr="001F789E">
        <w:rPr>
          <w:sz w:val="28"/>
          <w:szCs w:val="28"/>
        </w:rPr>
        <w:t xml:space="preserve">% </w:t>
      </w:r>
      <w:r w:rsidR="002C6181">
        <w:rPr>
          <w:sz w:val="28"/>
          <w:szCs w:val="28"/>
        </w:rPr>
        <w:t>ниже</w:t>
      </w:r>
      <w:r w:rsidRPr="001F789E">
        <w:rPr>
          <w:sz w:val="28"/>
          <w:szCs w:val="28"/>
        </w:rPr>
        <w:t xml:space="preserve"> 201</w:t>
      </w:r>
      <w:r w:rsidR="002C6181">
        <w:rPr>
          <w:sz w:val="28"/>
          <w:szCs w:val="28"/>
        </w:rPr>
        <w:t>3</w:t>
      </w:r>
      <w:r w:rsidRPr="001F789E">
        <w:rPr>
          <w:sz w:val="28"/>
          <w:szCs w:val="28"/>
        </w:rPr>
        <w:t xml:space="preserve"> года.</w:t>
      </w:r>
    </w:p>
    <w:p w:rsidR="00E32BB7" w:rsidRPr="00EF474F" w:rsidRDefault="008531B7" w:rsidP="00E63931">
      <w:pPr>
        <w:ind w:firstLine="567"/>
        <w:jc w:val="both"/>
        <w:rPr>
          <w:sz w:val="28"/>
          <w:szCs w:val="28"/>
        </w:rPr>
      </w:pPr>
      <w:r w:rsidRPr="00EF474F">
        <w:rPr>
          <w:sz w:val="28"/>
          <w:szCs w:val="28"/>
        </w:rPr>
        <w:t xml:space="preserve">В районе </w:t>
      </w:r>
      <w:r w:rsidR="005F2901" w:rsidRPr="00EF474F">
        <w:rPr>
          <w:sz w:val="28"/>
          <w:szCs w:val="28"/>
        </w:rPr>
        <w:t>реализуется</w:t>
      </w:r>
      <w:r w:rsidRPr="00EF474F">
        <w:rPr>
          <w:sz w:val="28"/>
          <w:szCs w:val="28"/>
        </w:rPr>
        <w:t xml:space="preserve"> </w:t>
      </w:r>
      <w:r w:rsidR="00E32BB7" w:rsidRPr="00EF474F">
        <w:rPr>
          <w:sz w:val="28"/>
          <w:szCs w:val="28"/>
        </w:rPr>
        <w:t xml:space="preserve">муниципальная </w:t>
      </w:r>
      <w:r w:rsidRPr="00EF474F">
        <w:rPr>
          <w:sz w:val="28"/>
          <w:szCs w:val="28"/>
        </w:rPr>
        <w:t>Программа комплексного социально-экономического развития Рузского муниципального района на 201</w:t>
      </w:r>
      <w:r w:rsidR="00E32BB7" w:rsidRPr="00EF474F">
        <w:rPr>
          <w:sz w:val="28"/>
          <w:szCs w:val="28"/>
        </w:rPr>
        <w:t>4</w:t>
      </w:r>
      <w:r w:rsidRPr="00EF474F">
        <w:rPr>
          <w:sz w:val="28"/>
          <w:szCs w:val="28"/>
        </w:rPr>
        <w:t>-201</w:t>
      </w:r>
      <w:r w:rsidR="00E32BB7" w:rsidRPr="00EF474F">
        <w:rPr>
          <w:sz w:val="28"/>
          <w:szCs w:val="28"/>
        </w:rPr>
        <w:t>6</w:t>
      </w:r>
      <w:r w:rsidRPr="00EF474F">
        <w:rPr>
          <w:sz w:val="28"/>
          <w:szCs w:val="28"/>
        </w:rPr>
        <w:t xml:space="preserve"> гг. </w:t>
      </w:r>
    </w:p>
    <w:p w:rsidR="008531B7" w:rsidRPr="008F20F3" w:rsidRDefault="00E32BB7" w:rsidP="00E63931">
      <w:pPr>
        <w:ind w:firstLine="567"/>
        <w:jc w:val="both"/>
        <w:rPr>
          <w:sz w:val="28"/>
          <w:szCs w:val="28"/>
        </w:rPr>
      </w:pPr>
      <w:r w:rsidRPr="008F20F3">
        <w:rPr>
          <w:sz w:val="28"/>
          <w:szCs w:val="28"/>
        </w:rPr>
        <w:t>Целями</w:t>
      </w:r>
      <w:r w:rsidR="008531B7" w:rsidRPr="008F20F3">
        <w:rPr>
          <w:sz w:val="28"/>
          <w:szCs w:val="28"/>
        </w:rPr>
        <w:t xml:space="preserve"> данной Программы является создание </w:t>
      </w:r>
      <w:r w:rsidRPr="008F20F3">
        <w:rPr>
          <w:sz w:val="28"/>
          <w:szCs w:val="28"/>
        </w:rPr>
        <w:t xml:space="preserve">благоприятных </w:t>
      </w:r>
      <w:r w:rsidR="008531B7" w:rsidRPr="008F20F3">
        <w:rPr>
          <w:sz w:val="28"/>
          <w:szCs w:val="28"/>
        </w:rPr>
        <w:t>условий для</w:t>
      </w:r>
      <w:r w:rsidRPr="008F20F3">
        <w:rPr>
          <w:sz w:val="28"/>
          <w:szCs w:val="28"/>
        </w:rPr>
        <w:t xml:space="preserve"> последовательного снижения социального неравенства и повышения</w:t>
      </w:r>
      <w:r w:rsidR="008531B7" w:rsidRPr="008F20F3">
        <w:rPr>
          <w:sz w:val="28"/>
          <w:szCs w:val="28"/>
        </w:rPr>
        <w:t xml:space="preserve"> </w:t>
      </w:r>
      <w:r w:rsidRPr="008F20F3">
        <w:rPr>
          <w:sz w:val="28"/>
          <w:szCs w:val="28"/>
        </w:rPr>
        <w:t xml:space="preserve">уровня и качества жизни; повышение качества предоставляемых коммунальных и бытовых услуг и снижение их стоимости. </w:t>
      </w:r>
    </w:p>
    <w:p w:rsidR="00E17FAB" w:rsidRPr="00886D5C" w:rsidRDefault="00E17FAB" w:rsidP="001F789E">
      <w:pPr>
        <w:spacing w:line="360" w:lineRule="auto"/>
        <w:jc w:val="center"/>
        <w:rPr>
          <w:b/>
          <w:sz w:val="16"/>
          <w:szCs w:val="16"/>
        </w:rPr>
      </w:pPr>
    </w:p>
    <w:p w:rsidR="0076557F" w:rsidRDefault="0076557F" w:rsidP="00EF474F">
      <w:pPr>
        <w:spacing w:line="360" w:lineRule="auto"/>
        <w:ind w:left="568"/>
        <w:jc w:val="center"/>
        <w:rPr>
          <w:b/>
          <w:sz w:val="28"/>
          <w:szCs w:val="28"/>
        </w:rPr>
      </w:pPr>
    </w:p>
    <w:p w:rsidR="008531B7" w:rsidRPr="00F277DA" w:rsidRDefault="008531B7" w:rsidP="00EF474F">
      <w:pPr>
        <w:spacing w:line="360" w:lineRule="auto"/>
        <w:ind w:left="568"/>
        <w:jc w:val="center"/>
        <w:rPr>
          <w:b/>
          <w:sz w:val="28"/>
          <w:szCs w:val="28"/>
        </w:rPr>
      </w:pPr>
      <w:r w:rsidRPr="00F277DA">
        <w:rPr>
          <w:b/>
          <w:sz w:val="28"/>
          <w:szCs w:val="28"/>
        </w:rPr>
        <w:lastRenderedPageBreak/>
        <w:t>Энергосбережение и повышение энергетической эффективности</w:t>
      </w:r>
    </w:p>
    <w:p w:rsidR="00EF474F" w:rsidRDefault="00EF474F" w:rsidP="00EF474F">
      <w:pPr>
        <w:pStyle w:val="ad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7D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0" w:tgtFrame="_blank" w:history="1">
        <w:r w:rsidRPr="003F215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Российской Федерации от 23.11.2009 № 261-ФЗ</w:t>
        </w:r>
      </w:hyperlink>
      <w:r w:rsidRPr="00F277DA">
        <w:rPr>
          <w:rFonts w:ascii="Times New Roman" w:hAnsi="Times New Roman" w:cs="Times New Roman"/>
          <w:sz w:val="28"/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 Постановлением администрации Рузского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15.10.2014</w:t>
      </w:r>
      <w:r w:rsidRPr="00F277D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2606</w:t>
      </w:r>
      <w:r w:rsidRPr="00F277DA"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«Энергосбережение и повышение энергетической эффективности Рузског</w:t>
      </w:r>
      <w:r>
        <w:rPr>
          <w:rFonts w:ascii="Times New Roman" w:hAnsi="Times New Roman" w:cs="Times New Roman"/>
          <w:sz w:val="28"/>
          <w:szCs w:val="28"/>
        </w:rPr>
        <w:t>о  муниципального района на 2015-2019</w:t>
      </w:r>
      <w:r w:rsidRPr="00F277D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74F" w:rsidRPr="00F277DA" w:rsidRDefault="00EF474F" w:rsidP="00EF474F">
      <w:pPr>
        <w:pStyle w:val="ad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0C59FE">
        <w:rPr>
          <w:rFonts w:ascii="Times New Roman" w:hAnsi="Times New Roman" w:cs="Times New Roman"/>
          <w:sz w:val="28"/>
          <w:szCs w:val="28"/>
        </w:rPr>
        <w:t>обеспечение рационального использования топливно-энергетических ресурсов за счет реализации энергосберегающих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74F" w:rsidRPr="00E50F9E" w:rsidRDefault="00EF474F" w:rsidP="00EF474F">
      <w:pPr>
        <w:pStyle w:val="ad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F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7E0DF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50F9E">
        <w:rPr>
          <w:rFonts w:ascii="Times New Roman" w:hAnsi="Times New Roman" w:cs="Times New Roman"/>
          <w:sz w:val="28"/>
          <w:szCs w:val="28"/>
        </w:rPr>
        <w:t>В рамках программы за период с 20</w:t>
      </w:r>
      <w:r>
        <w:rPr>
          <w:rFonts w:ascii="Times New Roman" w:hAnsi="Times New Roman" w:cs="Times New Roman"/>
          <w:sz w:val="28"/>
          <w:szCs w:val="28"/>
        </w:rPr>
        <w:t>15 по 2019</w:t>
      </w:r>
      <w:r w:rsidRPr="00E50F9E">
        <w:rPr>
          <w:rFonts w:ascii="Times New Roman" w:hAnsi="Times New Roman" w:cs="Times New Roman"/>
          <w:sz w:val="28"/>
          <w:szCs w:val="28"/>
        </w:rPr>
        <w:t xml:space="preserve"> годы планируется реализация ряда мероприятий, направленных на повышение энергоэффективности. </w:t>
      </w:r>
    </w:p>
    <w:p w:rsidR="00EF474F" w:rsidRPr="00E50F9E" w:rsidRDefault="00EF474F" w:rsidP="00EF474F">
      <w:pPr>
        <w:pStyle w:val="ad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F9E">
        <w:rPr>
          <w:rFonts w:ascii="Times New Roman" w:hAnsi="Times New Roman" w:cs="Times New Roman"/>
          <w:sz w:val="28"/>
          <w:szCs w:val="28"/>
        </w:rPr>
        <w:t xml:space="preserve">Общий объем средств, направляемых на реализацию мероприятий настоящей Программы составляет </w:t>
      </w:r>
      <w:r>
        <w:rPr>
          <w:rFonts w:ascii="Times New Roman" w:hAnsi="Times New Roman" w:cs="Times New Roman"/>
          <w:sz w:val="28"/>
          <w:szCs w:val="28"/>
        </w:rPr>
        <w:t>28 436,40 тыс.</w:t>
      </w:r>
      <w:r w:rsidRPr="00E50F9E">
        <w:rPr>
          <w:rFonts w:ascii="Times New Roman" w:hAnsi="Times New Roman" w:cs="Times New Roman"/>
          <w:sz w:val="28"/>
          <w:szCs w:val="28"/>
        </w:rPr>
        <w:t xml:space="preserve"> рублей, в т.ч. </w:t>
      </w:r>
      <w:r>
        <w:rPr>
          <w:rFonts w:ascii="Times New Roman" w:hAnsi="Times New Roman" w:cs="Times New Roman"/>
          <w:sz w:val="28"/>
          <w:szCs w:val="28"/>
        </w:rPr>
        <w:t xml:space="preserve">3 426,40 тыс. </w:t>
      </w:r>
      <w:r w:rsidRPr="00E50F9E">
        <w:rPr>
          <w:rFonts w:ascii="Times New Roman" w:hAnsi="Times New Roman" w:cs="Times New Roman"/>
          <w:sz w:val="28"/>
          <w:szCs w:val="28"/>
        </w:rPr>
        <w:t>рублей – средства бюджетов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Рузского муниципального района, 24 940,00 тыс. руб. другие источники (средства предприятия ООО «Рузские тепловые сети»)</w:t>
      </w:r>
    </w:p>
    <w:p w:rsidR="00EF474F" w:rsidRPr="000F61B2" w:rsidRDefault="00EF474F" w:rsidP="00EF474F">
      <w:pPr>
        <w:ind w:firstLine="567"/>
        <w:contextualSpacing/>
        <w:jc w:val="both"/>
        <w:rPr>
          <w:sz w:val="28"/>
          <w:szCs w:val="28"/>
        </w:rPr>
      </w:pPr>
      <w:r w:rsidRPr="00FC1164">
        <w:rPr>
          <w:i/>
          <w:sz w:val="28"/>
          <w:szCs w:val="28"/>
        </w:rPr>
        <w:t>Удельная величина потребления энергетических ресурсов</w:t>
      </w:r>
      <w:r>
        <w:rPr>
          <w:i/>
          <w:sz w:val="28"/>
          <w:szCs w:val="28"/>
        </w:rPr>
        <w:t xml:space="preserve"> в многоквартирных домах за 2014</w:t>
      </w:r>
      <w:r w:rsidRPr="00FC1164">
        <w:rPr>
          <w:i/>
          <w:sz w:val="28"/>
          <w:szCs w:val="28"/>
        </w:rPr>
        <w:t xml:space="preserve"> год составила</w:t>
      </w:r>
      <w:r>
        <w:rPr>
          <w:sz w:val="28"/>
          <w:szCs w:val="28"/>
        </w:rPr>
        <w:t>:</w:t>
      </w:r>
    </w:p>
    <w:p w:rsidR="00EF474F" w:rsidRPr="00C44F49" w:rsidRDefault="00EF474F" w:rsidP="00EF474F">
      <w:pPr>
        <w:ind w:firstLine="567"/>
        <w:contextualSpacing/>
        <w:jc w:val="both"/>
        <w:rPr>
          <w:sz w:val="28"/>
          <w:szCs w:val="28"/>
        </w:rPr>
      </w:pPr>
      <w:r w:rsidRPr="000F61B2">
        <w:rPr>
          <w:i/>
          <w:sz w:val="28"/>
          <w:szCs w:val="28"/>
        </w:rPr>
        <w:t>Электрическая энергия</w:t>
      </w:r>
      <w:r>
        <w:rPr>
          <w:sz w:val="28"/>
          <w:szCs w:val="28"/>
        </w:rPr>
        <w:t xml:space="preserve"> 695,0</w:t>
      </w:r>
      <w:r w:rsidRPr="00C44F49">
        <w:rPr>
          <w:sz w:val="28"/>
          <w:szCs w:val="28"/>
        </w:rPr>
        <w:t>9 кВт  на 1 проживающего</w:t>
      </w:r>
      <w:r>
        <w:rPr>
          <w:sz w:val="28"/>
          <w:szCs w:val="28"/>
        </w:rPr>
        <w:t xml:space="preserve"> -</w:t>
      </w:r>
      <w:r w:rsidRPr="00C44F49">
        <w:rPr>
          <w:sz w:val="28"/>
          <w:szCs w:val="28"/>
        </w:rPr>
        <w:t xml:space="preserve"> увеличение показателя связано с представленными уточненными данными ОАО «Мосэнергосбыт» которые </w:t>
      </w:r>
      <w:r>
        <w:rPr>
          <w:sz w:val="28"/>
          <w:szCs w:val="28"/>
        </w:rPr>
        <w:t>составляют 33 100</w:t>
      </w:r>
      <w:r w:rsidRPr="00C44F49">
        <w:rPr>
          <w:sz w:val="28"/>
          <w:szCs w:val="28"/>
        </w:rPr>
        <w:t>,00 тыс. кВт/ч</w:t>
      </w:r>
    </w:p>
    <w:p w:rsidR="00EF474F" w:rsidRPr="00C44F49" w:rsidRDefault="00EF474F" w:rsidP="00EF474F">
      <w:pPr>
        <w:ind w:firstLine="567"/>
        <w:contextualSpacing/>
        <w:jc w:val="both"/>
        <w:rPr>
          <w:sz w:val="28"/>
          <w:szCs w:val="28"/>
        </w:rPr>
      </w:pPr>
      <w:r w:rsidRPr="00C44F49">
        <w:rPr>
          <w:sz w:val="28"/>
          <w:szCs w:val="28"/>
        </w:rPr>
        <w:t xml:space="preserve">Общее число в многоквартирных жилых домах, которым отпущен энергетический ресурс, увеличился </w:t>
      </w:r>
      <w:r>
        <w:rPr>
          <w:sz w:val="28"/>
          <w:szCs w:val="28"/>
        </w:rPr>
        <w:t>по сравнению с 2013 годом на 20 человек</w:t>
      </w:r>
      <w:r w:rsidR="008121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4F49">
        <w:rPr>
          <w:sz w:val="28"/>
          <w:szCs w:val="28"/>
        </w:rPr>
        <w:t xml:space="preserve">и </w:t>
      </w:r>
      <w:r>
        <w:rPr>
          <w:sz w:val="28"/>
          <w:szCs w:val="28"/>
        </w:rPr>
        <w:t>составило 47 620 человек -</w:t>
      </w:r>
      <w:r w:rsidRPr="00C44F49">
        <w:rPr>
          <w:sz w:val="28"/>
          <w:szCs w:val="28"/>
        </w:rPr>
        <w:t xml:space="preserve"> увеличение показателя связано с повышением уровня рождаемости и за счет иногородних граждан, зарегистрированных на территории Рузского муниципального района.</w:t>
      </w:r>
    </w:p>
    <w:p w:rsidR="00EF474F" w:rsidRDefault="00EF474F" w:rsidP="00EF474F">
      <w:pPr>
        <w:ind w:firstLine="567"/>
        <w:contextualSpacing/>
        <w:jc w:val="both"/>
        <w:rPr>
          <w:sz w:val="28"/>
          <w:szCs w:val="28"/>
        </w:rPr>
      </w:pPr>
      <w:r w:rsidRPr="00400B6A">
        <w:rPr>
          <w:i/>
          <w:sz w:val="28"/>
          <w:szCs w:val="28"/>
        </w:rPr>
        <w:t>Тепловая энергия</w:t>
      </w:r>
      <w:r w:rsidRPr="00400B6A">
        <w:rPr>
          <w:sz w:val="28"/>
          <w:szCs w:val="28"/>
        </w:rPr>
        <w:t xml:space="preserve"> </w:t>
      </w:r>
      <w:r>
        <w:rPr>
          <w:sz w:val="28"/>
          <w:szCs w:val="28"/>
        </w:rPr>
        <w:t>0,03</w:t>
      </w:r>
      <w:r w:rsidRPr="00C44F49">
        <w:rPr>
          <w:sz w:val="28"/>
          <w:szCs w:val="28"/>
        </w:rPr>
        <w:t xml:space="preserve"> Гкал на 1 кв. метр общей площади</w:t>
      </w:r>
      <w:r>
        <w:rPr>
          <w:sz w:val="28"/>
          <w:szCs w:val="28"/>
        </w:rPr>
        <w:t xml:space="preserve"> -</w:t>
      </w:r>
      <w:r w:rsidRPr="00C44F49">
        <w:rPr>
          <w:sz w:val="28"/>
          <w:szCs w:val="28"/>
        </w:rPr>
        <w:t xml:space="preserve"> снижение показателя связано с активной установкой приборов учета тепловой энергии</w:t>
      </w:r>
      <w:r>
        <w:rPr>
          <w:sz w:val="28"/>
          <w:szCs w:val="28"/>
        </w:rPr>
        <w:t>.</w:t>
      </w:r>
      <w:r w:rsidRPr="00C44F4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44F49">
        <w:rPr>
          <w:sz w:val="28"/>
          <w:szCs w:val="28"/>
        </w:rPr>
        <w:t>бъем потребления тепловой энергии в многоквартирных ж</w:t>
      </w:r>
      <w:r>
        <w:rPr>
          <w:sz w:val="28"/>
          <w:szCs w:val="28"/>
        </w:rPr>
        <w:t>илых домах составляет 31 790,41</w:t>
      </w:r>
      <w:r w:rsidRPr="00C44F49">
        <w:rPr>
          <w:sz w:val="28"/>
          <w:szCs w:val="28"/>
        </w:rPr>
        <w:t xml:space="preserve"> Гкал. </w:t>
      </w:r>
    </w:p>
    <w:p w:rsidR="00EF474F" w:rsidRPr="00C44F49" w:rsidRDefault="00EF474F" w:rsidP="00EF474F">
      <w:pPr>
        <w:ind w:firstLine="567"/>
        <w:contextualSpacing/>
        <w:jc w:val="both"/>
        <w:rPr>
          <w:sz w:val="28"/>
          <w:szCs w:val="28"/>
        </w:rPr>
      </w:pPr>
      <w:r w:rsidRPr="00C44F49">
        <w:rPr>
          <w:sz w:val="28"/>
          <w:szCs w:val="28"/>
        </w:rPr>
        <w:t xml:space="preserve">Общая площадь жилых помещений в многоквартирных домах района </w:t>
      </w:r>
      <w:r>
        <w:rPr>
          <w:sz w:val="28"/>
          <w:szCs w:val="28"/>
        </w:rPr>
        <w:t>увеличилась и составляет – 1</w:t>
      </w:r>
      <w:r w:rsidR="0081218B">
        <w:rPr>
          <w:sz w:val="28"/>
          <w:szCs w:val="28"/>
        </w:rPr>
        <w:t> </w:t>
      </w:r>
      <w:r>
        <w:rPr>
          <w:sz w:val="28"/>
          <w:szCs w:val="28"/>
        </w:rPr>
        <w:t>059</w:t>
      </w:r>
      <w:r w:rsidR="0081218B">
        <w:rPr>
          <w:sz w:val="28"/>
          <w:szCs w:val="28"/>
        </w:rPr>
        <w:t xml:space="preserve"> </w:t>
      </w:r>
      <w:r>
        <w:rPr>
          <w:sz w:val="28"/>
          <w:szCs w:val="28"/>
        </w:rPr>
        <w:t>913 кв. метров</w:t>
      </w:r>
      <w:r w:rsidRPr="00C44F49">
        <w:rPr>
          <w:sz w:val="28"/>
          <w:szCs w:val="28"/>
        </w:rPr>
        <w:t>.</w:t>
      </w:r>
    </w:p>
    <w:p w:rsidR="00EF474F" w:rsidRPr="00C44F49" w:rsidRDefault="00EF474F" w:rsidP="00EF474F">
      <w:pPr>
        <w:ind w:firstLine="567"/>
        <w:contextualSpacing/>
        <w:jc w:val="both"/>
        <w:rPr>
          <w:sz w:val="28"/>
          <w:szCs w:val="28"/>
        </w:rPr>
      </w:pPr>
      <w:r w:rsidRPr="00960B3A">
        <w:rPr>
          <w:i/>
          <w:sz w:val="28"/>
          <w:szCs w:val="28"/>
        </w:rPr>
        <w:t>Горячая вода</w:t>
      </w:r>
      <w:r w:rsidRPr="00C44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0,23 куб. метров на 1 проживающего </w:t>
      </w:r>
      <w:r w:rsidR="00B53C61">
        <w:rPr>
          <w:sz w:val="28"/>
          <w:szCs w:val="28"/>
        </w:rPr>
        <w:t>–</w:t>
      </w:r>
      <w:r w:rsidRPr="00C44F49">
        <w:rPr>
          <w:sz w:val="28"/>
          <w:szCs w:val="28"/>
        </w:rPr>
        <w:t xml:space="preserve"> </w:t>
      </w:r>
      <w:r w:rsidR="00B53C61">
        <w:rPr>
          <w:sz w:val="28"/>
          <w:szCs w:val="28"/>
        </w:rPr>
        <w:t xml:space="preserve">увеличение </w:t>
      </w:r>
      <w:r w:rsidRPr="00C44F49">
        <w:rPr>
          <w:sz w:val="28"/>
          <w:szCs w:val="28"/>
        </w:rPr>
        <w:t xml:space="preserve"> показателя связано с установкой приборов</w:t>
      </w:r>
      <w:r>
        <w:rPr>
          <w:sz w:val="28"/>
          <w:szCs w:val="28"/>
        </w:rPr>
        <w:t xml:space="preserve"> учета на горячее водоснабжение.</w:t>
      </w:r>
      <w:r w:rsidRPr="00C44F4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44F49">
        <w:rPr>
          <w:sz w:val="28"/>
          <w:szCs w:val="28"/>
        </w:rPr>
        <w:t xml:space="preserve">бъем потребления горячей воды в многоквартирных домах составляет </w:t>
      </w:r>
      <w:r>
        <w:rPr>
          <w:sz w:val="28"/>
          <w:szCs w:val="28"/>
        </w:rPr>
        <w:t xml:space="preserve">10,73 </w:t>
      </w:r>
      <w:r w:rsidRPr="00C44F49">
        <w:rPr>
          <w:sz w:val="28"/>
          <w:szCs w:val="28"/>
        </w:rPr>
        <w:t>тыс.</w:t>
      </w:r>
      <w:r w:rsidR="0081218B">
        <w:rPr>
          <w:sz w:val="28"/>
          <w:szCs w:val="28"/>
        </w:rPr>
        <w:t xml:space="preserve"> </w:t>
      </w:r>
      <w:r w:rsidRPr="00C44F49">
        <w:rPr>
          <w:sz w:val="28"/>
          <w:szCs w:val="28"/>
        </w:rPr>
        <w:t>куб.</w:t>
      </w:r>
      <w:r w:rsidR="0081218B">
        <w:rPr>
          <w:sz w:val="28"/>
          <w:szCs w:val="28"/>
        </w:rPr>
        <w:t xml:space="preserve"> </w:t>
      </w:r>
      <w:r w:rsidRPr="00C44F49">
        <w:rPr>
          <w:sz w:val="28"/>
          <w:szCs w:val="28"/>
        </w:rPr>
        <w:t xml:space="preserve">метров. </w:t>
      </w:r>
    </w:p>
    <w:p w:rsidR="00EF474F" w:rsidRDefault="00EF474F" w:rsidP="00EF474F">
      <w:pPr>
        <w:ind w:firstLine="567"/>
        <w:contextualSpacing/>
        <w:jc w:val="both"/>
        <w:rPr>
          <w:sz w:val="28"/>
          <w:szCs w:val="28"/>
        </w:rPr>
      </w:pPr>
      <w:r w:rsidRPr="00960B3A">
        <w:rPr>
          <w:i/>
          <w:sz w:val="28"/>
          <w:szCs w:val="28"/>
        </w:rPr>
        <w:t>Холодная вода</w:t>
      </w:r>
      <w:r w:rsidRPr="00C44F49">
        <w:rPr>
          <w:b/>
          <w:sz w:val="28"/>
          <w:szCs w:val="28"/>
        </w:rPr>
        <w:t xml:space="preserve"> </w:t>
      </w:r>
      <w:r w:rsidR="00EE4D87">
        <w:rPr>
          <w:sz w:val="28"/>
          <w:szCs w:val="28"/>
        </w:rPr>
        <w:t>39,33</w:t>
      </w:r>
      <w:r>
        <w:rPr>
          <w:sz w:val="28"/>
          <w:szCs w:val="28"/>
        </w:rPr>
        <w:t xml:space="preserve"> куб. метров на 1 проживающего – </w:t>
      </w:r>
      <w:r w:rsidR="00B53C61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 xml:space="preserve"> показателя</w:t>
      </w:r>
      <w:r w:rsidR="00B53C61">
        <w:rPr>
          <w:sz w:val="28"/>
          <w:szCs w:val="28"/>
        </w:rPr>
        <w:t xml:space="preserve"> не меняется в</w:t>
      </w:r>
      <w:r>
        <w:rPr>
          <w:sz w:val="28"/>
          <w:szCs w:val="28"/>
        </w:rPr>
        <w:t xml:space="preserve"> связ</w:t>
      </w:r>
      <w:r w:rsidR="00B53C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4F49">
        <w:rPr>
          <w:sz w:val="28"/>
          <w:szCs w:val="28"/>
        </w:rPr>
        <w:t xml:space="preserve">с </w:t>
      </w:r>
      <w:r>
        <w:rPr>
          <w:sz w:val="28"/>
          <w:szCs w:val="28"/>
        </w:rPr>
        <w:t>уточнением данных ресурсоснабжающей организации, кроме того в районе продолжается установка</w:t>
      </w:r>
      <w:r w:rsidRPr="00C44F49">
        <w:rPr>
          <w:sz w:val="28"/>
          <w:szCs w:val="28"/>
        </w:rPr>
        <w:t xml:space="preserve"> приборов</w:t>
      </w:r>
      <w:r>
        <w:rPr>
          <w:sz w:val="28"/>
          <w:szCs w:val="28"/>
        </w:rPr>
        <w:t xml:space="preserve"> учета на холодное водоснабжение. О</w:t>
      </w:r>
      <w:r w:rsidRPr="00C44F49">
        <w:rPr>
          <w:sz w:val="28"/>
          <w:szCs w:val="28"/>
        </w:rPr>
        <w:t>бъем потребления холодной воды в многоквартирных домах сост</w:t>
      </w:r>
      <w:r>
        <w:rPr>
          <w:sz w:val="28"/>
          <w:szCs w:val="28"/>
        </w:rPr>
        <w:t xml:space="preserve">авляет </w:t>
      </w:r>
      <w:r w:rsidR="00EE4D87">
        <w:rPr>
          <w:sz w:val="28"/>
          <w:szCs w:val="28"/>
        </w:rPr>
        <w:t>1 872</w:t>
      </w:r>
      <w:r>
        <w:rPr>
          <w:sz w:val="28"/>
          <w:szCs w:val="28"/>
        </w:rPr>
        <w:t xml:space="preserve"> тыс.</w:t>
      </w:r>
      <w:r w:rsidR="0081218B">
        <w:rPr>
          <w:sz w:val="28"/>
          <w:szCs w:val="28"/>
        </w:rPr>
        <w:t xml:space="preserve"> </w:t>
      </w:r>
      <w:r>
        <w:rPr>
          <w:sz w:val="28"/>
          <w:szCs w:val="28"/>
        </w:rPr>
        <w:t>куб.</w:t>
      </w:r>
      <w:r w:rsidR="0081218B">
        <w:rPr>
          <w:sz w:val="28"/>
          <w:szCs w:val="28"/>
        </w:rPr>
        <w:t xml:space="preserve"> </w:t>
      </w:r>
      <w:r>
        <w:rPr>
          <w:sz w:val="28"/>
          <w:szCs w:val="28"/>
        </w:rPr>
        <w:t>метров.</w:t>
      </w:r>
    </w:p>
    <w:p w:rsidR="00EF474F" w:rsidRPr="00C44F49" w:rsidRDefault="00EF474F" w:rsidP="00EF474F">
      <w:pPr>
        <w:ind w:firstLine="567"/>
        <w:contextualSpacing/>
        <w:jc w:val="both"/>
        <w:rPr>
          <w:sz w:val="28"/>
          <w:szCs w:val="28"/>
        </w:rPr>
      </w:pPr>
      <w:r w:rsidRPr="00960B3A">
        <w:rPr>
          <w:i/>
          <w:sz w:val="28"/>
          <w:szCs w:val="28"/>
        </w:rPr>
        <w:lastRenderedPageBreak/>
        <w:t>Природный газ</w:t>
      </w:r>
      <w:r w:rsidRPr="00C44F49">
        <w:rPr>
          <w:sz w:val="28"/>
          <w:szCs w:val="28"/>
        </w:rPr>
        <w:t xml:space="preserve"> </w:t>
      </w:r>
      <w:r>
        <w:rPr>
          <w:sz w:val="28"/>
          <w:szCs w:val="28"/>
        </w:rPr>
        <w:t>134,40 куб.</w:t>
      </w:r>
      <w:r w:rsidR="0081218B">
        <w:rPr>
          <w:sz w:val="28"/>
          <w:szCs w:val="28"/>
        </w:rPr>
        <w:t xml:space="preserve"> </w:t>
      </w:r>
      <w:r>
        <w:rPr>
          <w:sz w:val="28"/>
          <w:szCs w:val="28"/>
        </w:rPr>
        <w:t>метров на 1 проживающего.</w:t>
      </w:r>
      <w:r w:rsidRPr="00C44F4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44F49">
        <w:rPr>
          <w:sz w:val="28"/>
          <w:szCs w:val="28"/>
        </w:rPr>
        <w:t xml:space="preserve">бъем потребления природного газа в многоквартирных домах составляет </w:t>
      </w:r>
      <w:r w:rsidR="00B53C61">
        <w:rPr>
          <w:sz w:val="28"/>
          <w:szCs w:val="28"/>
        </w:rPr>
        <w:t>6 489,6</w:t>
      </w:r>
      <w:r w:rsidRPr="00C44F49">
        <w:rPr>
          <w:sz w:val="28"/>
          <w:szCs w:val="28"/>
        </w:rPr>
        <w:t xml:space="preserve"> тыс.</w:t>
      </w:r>
      <w:r w:rsidR="0081218B">
        <w:rPr>
          <w:sz w:val="28"/>
          <w:szCs w:val="28"/>
        </w:rPr>
        <w:t xml:space="preserve"> </w:t>
      </w:r>
      <w:r w:rsidRPr="00C44F49">
        <w:rPr>
          <w:sz w:val="28"/>
          <w:szCs w:val="28"/>
        </w:rPr>
        <w:t>куб.</w:t>
      </w:r>
      <w:r w:rsidR="0081218B">
        <w:rPr>
          <w:sz w:val="28"/>
          <w:szCs w:val="28"/>
        </w:rPr>
        <w:t xml:space="preserve"> </w:t>
      </w:r>
      <w:r w:rsidRPr="00C44F49">
        <w:rPr>
          <w:sz w:val="28"/>
          <w:szCs w:val="28"/>
        </w:rPr>
        <w:t>метров, уменьшение показателя связано с уточненными данными, представленными ГУП МО «Мособлгаз» Московской области так же по данным ГУП «Мособлгаз»</w:t>
      </w:r>
      <w:r>
        <w:rPr>
          <w:sz w:val="28"/>
          <w:szCs w:val="28"/>
        </w:rPr>
        <w:t xml:space="preserve"> </w:t>
      </w:r>
      <w:r w:rsidRPr="00C44F49">
        <w:rPr>
          <w:sz w:val="28"/>
          <w:szCs w:val="28"/>
        </w:rPr>
        <w:t>число проживающих, которым отпущен энергетический ресурс</w:t>
      </w:r>
      <w:r>
        <w:rPr>
          <w:sz w:val="28"/>
          <w:szCs w:val="28"/>
        </w:rPr>
        <w:t xml:space="preserve"> увеличился </w:t>
      </w:r>
      <w:r w:rsidRPr="00C44F49">
        <w:rPr>
          <w:sz w:val="28"/>
          <w:szCs w:val="28"/>
        </w:rPr>
        <w:t xml:space="preserve">и составил </w:t>
      </w:r>
      <w:r>
        <w:rPr>
          <w:sz w:val="28"/>
          <w:szCs w:val="28"/>
        </w:rPr>
        <w:t>48 285</w:t>
      </w:r>
      <w:r w:rsidRPr="00C44F49">
        <w:rPr>
          <w:sz w:val="28"/>
          <w:szCs w:val="28"/>
        </w:rPr>
        <w:t xml:space="preserve"> человек.</w:t>
      </w:r>
    </w:p>
    <w:p w:rsidR="00EF474F" w:rsidRPr="00FC1164" w:rsidRDefault="00EF474F" w:rsidP="00EF474F">
      <w:pPr>
        <w:ind w:firstLine="567"/>
        <w:contextualSpacing/>
        <w:jc w:val="both"/>
        <w:rPr>
          <w:i/>
          <w:sz w:val="28"/>
          <w:szCs w:val="28"/>
        </w:rPr>
      </w:pPr>
      <w:r w:rsidRPr="00FC1164">
        <w:rPr>
          <w:i/>
          <w:sz w:val="28"/>
          <w:szCs w:val="28"/>
        </w:rPr>
        <w:t>Удельная величина потребления энергетических ресурсов муниципальных бюджетных учреждениями</w:t>
      </w:r>
      <w:r>
        <w:rPr>
          <w:i/>
          <w:sz w:val="28"/>
          <w:szCs w:val="28"/>
        </w:rPr>
        <w:t xml:space="preserve"> за 2014 год составила:</w:t>
      </w:r>
    </w:p>
    <w:p w:rsidR="00EF474F" w:rsidRPr="00C44F49" w:rsidRDefault="00EF474F" w:rsidP="00EF474F">
      <w:pPr>
        <w:ind w:firstLine="567"/>
        <w:contextualSpacing/>
        <w:jc w:val="both"/>
        <w:rPr>
          <w:sz w:val="28"/>
          <w:szCs w:val="28"/>
        </w:rPr>
      </w:pPr>
      <w:r w:rsidRPr="00FC1164">
        <w:rPr>
          <w:i/>
          <w:sz w:val="28"/>
          <w:szCs w:val="28"/>
        </w:rPr>
        <w:t>Тепловая энергия</w:t>
      </w:r>
      <w:r w:rsidRPr="00C44F49">
        <w:rPr>
          <w:sz w:val="28"/>
          <w:szCs w:val="28"/>
        </w:rPr>
        <w:t xml:space="preserve"> </w:t>
      </w:r>
      <w:r w:rsidR="00B53C61">
        <w:rPr>
          <w:sz w:val="28"/>
          <w:szCs w:val="28"/>
        </w:rPr>
        <w:t>0,15</w:t>
      </w:r>
      <w:r w:rsidRPr="00C44F49">
        <w:rPr>
          <w:sz w:val="28"/>
          <w:szCs w:val="28"/>
        </w:rPr>
        <w:t xml:space="preserve"> Гкал на 1 кв. метр общей площади</w:t>
      </w:r>
      <w:r>
        <w:rPr>
          <w:sz w:val="28"/>
          <w:szCs w:val="28"/>
        </w:rPr>
        <w:t>.</w:t>
      </w:r>
      <w:r w:rsidR="0075241A">
        <w:rPr>
          <w:sz w:val="28"/>
          <w:szCs w:val="28"/>
        </w:rPr>
        <w:t xml:space="preserve"> Показатель не меняется в связи с данными представленными предприятием</w:t>
      </w:r>
      <w:r>
        <w:rPr>
          <w:sz w:val="28"/>
          <w:szCs w:val="28"/>
        </w:rPr>
        <w:t xml:space="preserve"> ООО «Рузские тепловые сети»</w:t>
      </w:r>
      <w:r w:rsidR="0075241A">
        <w:rPr>
          <w:sz w:val="28"/>
          <w:szCs w:val="28"/>
        </w:rPr>
        <w:t>. Объем израсходованной тепловой энергии составил</w:t>
      </w:r>
      <w:r w:rsidRPr="00C44F49">
        <w:rPr>
          <w:sz w:val="28"/>
          <w:szCs w:val="28"/>
        </w:rPr>
        <w:t xml:space="preserve"> </w:t>
      </w:r>
      <w:r w:rsidR="0075241A">
        <w:rPr>
          <w:sz w:val="28"/>
          <w:szCs w:val="28"/>
        </w:rPr>
        <w:t xml:space="preserve">26 900 гкал. </w:t>
      </w:r>
      <w:r w:rsidRPr="00C44F49">
        <w:rPr>
          <w:sz w:val="28"/>
          <w:szCs w:val="28"/>
        </w:rPr>
        <w:t>Общая площадь бюджетных учреждений р</w:t>
      </w:r>
      <w:r>
        <w:rPr>
          <w:sz w:val="28"/>
          <w:szCs w:val="28"/>
        </w:rPr>
        <w:t>айона осталась неизменной с 2012</w:t>
      </w:r>
      <w:r w:rsidRPr="00C44F49">
        <w:rPr>
          <w:sz w:val="28"/>
          <w:szCs w:val="28"/>
        </w:rPr>
        <w:t>года (181 969 кв.</w:t>
      </w:r>
      <w:r w:rsidR="0081218B">
        <w:rPr>
          <w:sz w:val="28"/>
          <w:szCs w:val="28"/>
        </w:rPr>
        <w:t xml:space="preserve"> </w:t>
      </w:r>
      <w:r w:rsidRPr="00C44F49">
        <w:rPr>
          <w:sz w:val="28"/>
          <w:szCs w:val="28"/>
        </w:rPr>
        <w:t>метров)</w:t>
      </w:r>
    </w:p>
    <w:p w:rsidR="00EF474F" w:rsidRPr="00C44F49" w:rsidRDefault="00EF474F" w:rsidP="00EF474F">
      <w:pPr>
        <w:ind w:firstLine="567"/>
        <w:contextualSpacing/>
        <w:jc w:val="both"/>
        <w:rPr>
          <w:sz w:val="28"/>
          <w:szCs w:val="28"/>
        </w:rPr>
      </w:pPr>
      <w:r w:rsidRPr="00A221D4">
        <w:rPr>
          <w:i/>
          <w:sz w:val="28"/>
          <w:szCs w:val="28"/>
        </w:rPr>
        <w:t>Горячая вода</w:t>
      </w:r>
      <w:r>
        <w:rPr>
          <w:sz w:val="28"/>
          <w:szCs w:val="28"/>
        </w:rPr>
        <w:t xml:space="preserve"> 0,86</w:t>
      </w:r>
      <w:r w:rsidRPr="00C44F49">
        <w:rPr>
          <w:sz w:val="28"/>
          <w:szCs w:val="28"/>
        </w:rPr>
        <w:t xml:space="preserve"> куб.</w:t>
      </w:r>
      <w:r w:rsidR="0081218B">
        <w:rPr>
          <w:sz w:val="28"/>
          <w:szCs w:val="28"/>
        </w:rPr>
        <w:t xml:space="preserve"> </w:t>
      </w:r>
      <w:r w:rsidRPr="00C44F49">
        <w:rPr>
          <w:sz w:val="28"/>
          <w:szCs w:val="28"/>
        </w:rPr>
        <w:t xml:space="preserve">метров на 1 человека населения, объем потребленной горячей воды муниципальными бюджетными учреждениями составляет: </w:t>
      </w:r>
      <w:r>
        <w:rPr>
          <w:sz w:val="28"/>
          <w:szCs w:val="28"/>
        </w:rPr>
        <w:t>53,01 тыс.</w:t>
      </w:r>
      <w:r w:rsidR="0081218B">
        <w:rPr>
          <w:sz w:val="28"/>
          <w:szCs w:val="28"/>
        </w:rPr>
        <w:t xml:space="preserve"> </w:t>
      </w:r>
      <w:r>
        <w:rPr>
          <w:sz w:val="28"/>
          <w:szCs w:val="28"/>
        </w:rPr>
        <w:t>куб.</w:t>
      </w:r>
      <w:r w:rsidR="0081218B">
        <w:rPr>
          <w:sz w:val="28"/>
          <w:szCs w:val="28"/>
        </w:rPr>
        <w:t xml:space="preserve"> </w:t>
      </w:r>
      <w:r>
        <w:rPr>
          <w:sz w:val="28"/>
          <w:szCs w:val="28"/>
        </w:rPr>
        <w:t>метров за 2014</w:t>
      </w:r>
      <w:r w:rsidRPr="00C44F49">
        <w:rPr>
          <w:sz w:val="28"/>
          <w:szCs w:val="28"/>
        </w:rPr>
        <w:t xml:space="preserve"> год, показатель </w:t>
      </w:r>
      <w:r>
        <w:rPr>
          <w:sz w:val="28"/>
          <w:szCs w:val="28"/>
        </w:rPr>
        <w:t>уменьшился</w:t>
      </w:r>
      <w:r w:rsidRPr="00C44F49">
        <w:rPr>
          <w:sz w:val="28"/>
          <w:szCs w:val="28"/>
        </w:rPr>
        <w:t xml:space="preserve"> в связи с данными представленными ООО «Рузские тепловые сети».</w:t>
      </w:r>
    </w:p>
    <w:p w:rsidR="00EF474F" w:rsidRPr="00C44F49" w:rsidRDefault="00EF474F" w:rsidP="00EF474F">
      <w:pPr>
        <w:ind w:firstLine="567"/>
        <w:contextualSpacing/>
        <w:jc w:val="both"/>
        <w:rPr>
          <w:sz w:val="28"/>
          <w:szCs w:val="28"/>
        </w:rPr>
      </w:pPr>
      <w:r w:rsidRPr="00A221D4">
        <w:rPr>
          <w:i/>
          <w:sz w:val="28"/>
          <w:szCs w:val="28"/>
        </w:rPr>
        <w:t>Холодная вода</w:t>
      </w:r>
      <w:r w:rsidRPr="00C44F49">
        <w:rPr>
          <w:sz w:val="28"/>
          <w:szCs w:val="28"/>
        </w:rPr>
        <w:t xml:space="preserve"> </w:t>
      </w:r>
      <w:r>
        <w:rPr>
          <w:sz w:val="28"/>
          <w:szCs w:val="28"/>
        </w:rPr>
        <w:t>5,74</w:t>
      </w:r>
      <w:r w:rsidRPr="00C44F49">
        <w:rPr>
          <w:sz w:val="28"/>
          <w:szCs w:val="28"/>
        </w:rPr>
        <w:t xml:space="preserve"> куб.</w:t>
      </w:r>
      <w:r w:rsidR="0081218B">
        <w:rPr>
          <w:sz w:val="28"/>
          <w:szCs w:val="28"/>
        </w:rPr>
        <w:t xml:space="preserve"> </w:t>
      </w:r>
      <w:r w:rsidRPr="00C44F49">
        <w:rPr>
          <w:sz w:val="28"/>
          <w:szCs w:val="28"/>
        </w:rPr>
        <w:t>метров</w:t>
      </w:r>
      <w:r>
        <w:rPr>
          <w:sz w:val="28"/>
          <w:szCs w:val="28"/>
        </w:rPr>
        <w:t xml:space="preserve"> на 1 человека населения</w:t>
      </w:r>
      <w:r w:rsidRPr="00C44F49">
        <w:rPr>
          <w:sz w:val="28"/>
          <w:szCs w:val="28"/>
        </w:rPr>
        <w:t xml:space="preserve">, объем израсходованной холодной воды составил </w:t>
      </w:r>
      <w:r>
        <w:rPr>
          <w:sz w:val="28"/>
          <w:szCs w:val="28"/>
        </w:rPr>
        <w:t>360,58</w:t>
      </w:r>
      <w:r w:rsidRPr="00C44F49">
        <w:rPr>
          <w:sz w:val="28"/>
          <w:szCs w:val="28"/>
        </w:rPr>
        <w:t xml:space="preserve"> тыс.</w:t>
      </w:r>
      <w:r w:rsidR="0081218B">
        <w:rPr>
          <w:sz w:val="28"/>
          <w:szCs w:val="28"/>
        </w:rPr>
        <w:t xml:space="preserve"> </w:t>
      </w:r>
      <w:r w:rsidRPr="00C44F49">
        <w:rPr>
          <w:sz w:val="28"/>
          <w:szCs w:val="28"/>
        </w:rPr>
        <w:t>куб.метров уменьшение показателя связано с установкой приборов учёта на холодную воду.</w:t>
      </w:r>
    </w:p>
    <w:p w:rsidR="00EF474F" w:rsidRPr="00C44F49" w:rsidRDefault="00EF474F" w:rsidP="00EF474F">
      <w:pPr>
        <w:ind w:firstLine="567"/>
        <w:contextualSpacing/>
        <w:jc w:val="both"/>
        <w:rPr>
          <w:sz w:val="28"/>
          <w:szCs w:val="28"/>
        </w:rPr>
      </w:pPr>
      <w:r w:rsidRPr="00553FBE">
        <w:rPr>
          <w:i/>
          <w:sz w:val="28"/>
          <w:szCs w:val="28"/>
        </w:rPr>
        <w:t>Электрическая энергия</w:t>
      </w:r>
      <w:r w:rsidRPr="00C44F49">
        <w:rPr>
          <w:sz w:val="28"/>
          <w:szCs w:val="28"/>
        </w:rPr>
        <w:t xml:space="preserve"> </w:t>
      </w:r>
      <w:r w:rsidR="00224AC6">
        <w:rPr>
          <w:sz w:val="28"/>
          <w:szCs w:val="28"/>
        </w:rPr>
        <w:t>166,71</w:t>
      </w:r>
      <w:r w:rsidRPr="00C44F49">
        <w:rPr>
          <w:sz w:val="28"/>
          <w:szCs w:val="28"/>
        </w:rPr>
        <w:t xml:space="preserve"> кВт/ч на 1 человека населения, объём потребленной электрической энергии </w:t>
      </w:r>
      <w:r w:rsidR="00224AC6">
        <w:rPr>
          <w:sz w:val="28"/>
          <w:szCs w:val="28"/>
        </w:rPr>
        <w:t>10 474,8</w:t>
      </w:r>
      <w:r w:rsidRPr="00C44F49">
        <w:rPr>
          <w:sz w:val="28"/>
          <w:szCs w:val="28"/>
        </w:rPr>
        <w:t xml:space="preserve"> тыс. кВт/ч, </w:t>
      </w:r>
      <w:r w:rsidR="00224AC6">
        <w:rPr>
          <w:sz w:val="28"/>
          <w:szCs w:val="28"/>
        </w:rPr>
        <w:t>увеличение</w:t>
      </w:r>
      <w:r w:rsidRPr="00C44F49">
        <w:rPr>
          <w:sz w:val="28"/>
          <w:szCs w:val="28"/>
        </w:rPr>
        <w:t xml:space="preserve"> показателя связано с уточнением данных муниципальными бюджетными учреждениями района.</w:t>
      </w:r>
    </w:p>
    <w:p w:rsidR="00EF474F" w:rsidRPr="00C44F49" w:rsidRDefault="00EF474F" w:rsidP="00EF474F">
      <w:pPr>
        <w:ind w:firstLine="567"/>
        <w:contextualSpacing/>
        <w:jc w:val="both"/>
        <w:rPr>
          <w:sz w:val="28"/>
          <w:szCs w:val="28"/>
        </w:rPr>
      </w:pPr>
      <w:r w:rsidRPr="00B61D87">
        <w:rPr>
          <w:i/>
          <w:sz w:val="28"/>
          <w:szCs w:val="28"/>
        </w:rPr>
        <w:t>Природный газ</w:t>
      </w:r>
      <w:r w:rsidRPr="00C44F49">
        <w:rPr>
          <w:sz w:val="28"/>
          <w:szCs w:val="28"/>
        </w:rPr>
        <w:t xml:space="preserve"> </w:t>
      </w:r>
      <w:r w:rsidR="00786BB2">
        <w:rPr>
          <w:sz w:val="28"/>
          <w:szCs w:val="28"/>
        </w:rPr>
        <w:t>0,65</w:t>
      </w:r>
      <w:r w:rsidRPr="00C44F49">
        <w:rPr>
          <w:sz w:val="28"/>
          <w:szCs w:val="28"/>
        </w:rPr>
        <w:t xml:space="preserve"> куб. метров на 1 человека населения, объем потребленного природного газа составил </w:t>
      </w:r>
      <w:r w:rsidR="00786BB2">
        <w:rPr>
          <w:sz w:val="28"/>
          <w:szCs w:val="28"/>
        </w:rPr>
        <w:t>40,7</w:t>
      </w:r>
      <w:r>
        <w:rPr>
          <w:sz w:val="28"/>
          <w:szCs w:val="28"/>
        </w:rPr>
        <w:t xml:space="preserve"> </w:t>
      </w:r>
      <w:r w:rsidRPr="00C44F49">
        <w:rPr>
          <w:sz w:val="28"/>
          <w:szCs w:val="28"/>
        </w:rPr>
        <w:t>тыс.</w:t>
      </w:r>
      <w:r w:rsidR="0081218B">
        <w:rPr>
          <w:sz w:val="28"/>
          <w:szCs w:val="28"/>
        </w:rPr>
        <w:t xml:space="preserve"> </w:t>
      </w:r>
      <w:r w:rsidRPr="00C44F49">
        <w:rPr>
          <w:sz w:val="28"/>
          <w:szCs w:val="28"/>
        </w:rPr>
        <w:t>куб.</w:t>
      </w:r>
      <w:r w:rsidR="0081218B">
        <w:rPr>
          <w:sz w:val="28"/>
          <w:szCs w:val="28"/>
        </w:rPr>
        <w:t xml:space="preserve"> </w:t>
      </w:r>
      <w:r w:rsidRPr="00C44F49">
        <w:rPr>
          <w:sz w:val="28"/>
          <w:szCs w:val="28"/>
        </w:rPr>
        <w:t xml:space="preserve">метров, </w:t>
      </w:r>
      <w:r>
        <w:rPr>
          <w:sz w:val="28"/>
          <w:szCs w:val="28"/>
        </w:rPr>
        <w:t>увеличение</w:t>
      </w:r>
      <w:r w:rsidRPr="00C44F49">
        <w:rPr>
          <w:sz w:val="28"/>
          <w:szCs w:val="28"/>
        </w:rPr>
        <w:t xml:space="preserve"> показателя связано с корректировкой условий контракта на поставку энергоресурса в г.п. Руза и г.п. Тучково для обеспечения работы памятников Великой отечественной войны 1941-1945 гг. (Вечный огонь)</w:t>
      </w:r>
      <w:r>
        <w:rPr>
          <w:sz w:val="28"/>
          <w:szCs w:val="28"/>
        </w:rPr>
        <w:t>.</w:t>
      </w:r>
    </w:p>
    <w:p w:rsidR="007E4BAE" w:rsidRPr="007E0DF0" w:rsidRDefault="007E4BAE" w:rsidP="00EF474F">
      <w:pPr>
        <w:spacing w:line="240" w:lineRule="atLeast"/>
        <w:contextualSpacing/>
        <w:jc w:val="both"/>
        <w:rPr>
          <w:color w:val="FF0000"/>
          <w:sz w:val="28"/>
          <w:szCs w:val="28"/>
        </w:rPr>
      </w:pPr>
    </w:p>
    <w:sectPr w:rsidR="007E4BAE" w:rsidRPr="007E0DF0" w:rsidSect="00E81AA0">
      <w:headerReference w:type="default" r:id="rId11"/>
      <w:type w:val="continuous"/>
      <w:pgSz w:w="11906" w:h="16838"/>
      <w:pgMar w:top="340" w:right="707" w:bottom="567" w:left="1559" w:header="902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F8" w:rsidRDefault="005437F8">
      <w:r>
        <w:separator/>
      </w:r>
    </w:p>
  </w:endnote>
  <w:endnote w:type="continuationSeparator" w:id="0">
    <w:p w:rsidR="005437F8" w:rsidRDefault="0054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F8" w:rsidRDefault="005437F8">
      <w:r>
        <w:separator/>
      </w:r>
    </w:p>
  </w:footnote>
  <w:footnote w:type="continuationSeparator" w:id="0">
    <w:p w:rsidR="005437F8" w:rsidRDefault="0054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A0" w:rsidRDefault="00E81AA0">
    <w:pPr>
      <w:pStyle w:val="af7"/>
      <w:jc w:val="center"/>
    </w:pPr>
    <w:fldSimple w:instr=" PAGE   \* MERGEFORMAT ">
      <w:r w:rsidR="000664FA">
        <w:rPr>
          <w:noProof/>
        </w:rPr>
        <w:t>1</w:t>
      </w:r>
    </w:fldSimple>
  </w:p>
  <w:p w:rsidR="00E81AA0" w:rsidRDefault="00E81AA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697" w:hanging="360"/>
      </w:pPr>
      <w:rPr>
        <w:rFonts w:ascii="Wingdings" w:hAnsi="Wingdings" w:cs="OpenSymbol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2F106CC"/>
    <w:multiLevelType w:val="hybridMultilevel"/>
    <w:tmpl w:val="DFAC6BE4"/>
    <w:lvl w:ilvl="0" w:tplc="14F8D1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32A5D33"/>
    <w:multiLevelType w:val="hybridMultilevel"/>
    <w:tmpl w:val="67361E9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4CA35E6"/>
    <w:multiLevelType w:val="hybridMultilevel"/>
    <w:tmpl w:val="0476730E"/>
    <w:lvl w:ilvl="0" w:tplc="14F8D1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5175255"/>
    <w:multiLevelType w:val="hybridMultilevel"/>
    <w:tmpl w:val="7A2EC5F2"/>
    <w:lvl w:ilvl="0" w:tplc="14F8D1E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24225F"/>
    <w:multiLevelType w:val="hybridMultilevel"/>
    <w:tmpl w:val="C1848486"/>
    <w:lvl w:ilvl="0" w:tplc="14F8D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C07899"/>
    <w:multiLevelType w:val="hybridMultilevel"/>
    <w:tmpl w:val="A898592E"/>
    <w:lvl w:ilvl="0" w:tplc="B4D02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897A6E"/>
    <w:multiLevelType w:val="hybridMultilevel"/>
    <w:tmpl w:val="4C1EB20A"/>
    <w:lvl w:ilvl="0" w:tplc="14F8D1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81D11C3"/>
    <w:multiLevelType w:val="hybridMultilevel"/>
    <w:tmpl w:val="4F7CD58E"/>
    <w:lvl w:ilvl="0" w:tplc="14F8D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644B4"/>
    <w:multiLevelType w:val="multilevel"/>
    <w:tmpl w:val="000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1">
    <w:nsid w:val="31210ABE"/>
    <w:multiLevelType w:val="hybridMultilevel"/>
    <w:tmpl w:val="8788CBB8"/>
    <w:lvl w:ilvl="0" w:tplc="14F8D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8175C"/>
    <w:multiLevelType w:val="hybridMultilevel"/>
    <w:tmpl w:val="D7BC0318"/>
    <w:lvl w:ilvl="0" w:tplc="14F8D1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8DF7B18"/>
    <w:multiLevelType w:val="hybridMultilevel"/>
    <w:tmpl w:val="EEFE474E"/>
    <w:lvl w:ilvl="0" w:tplc="779C35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742D09"/>
    <w:multiLevelType w:val="hybridMultilevel"/>
    <w:tmpl w:val="D46E1232"/>
    <w:lvl w:ilvl="0" w:tplc="14F8D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103266"/>
    <w:multiLevelType w:val="hybridMultilevel"/>
    <w:tmpl w:val="647C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B415A"/>
    <w:multiLevelType w:val="hybridMultilevel"/>
    <w:tmpl w:val="F2900672"/>
    <w:lvl w:ilvl="0" w:tplc="3D60E9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BB7050"/>
    <w:multiLevelType w:val="hybridMultilevel"/>
    <w:tmpl w:val="FE940E54"/>
    <w:lvl w:ilvl="0" w:tplc="14F8D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69499A"/>
    <w:multiLevelType w:val="hybridMultilevel"/>
    <w:tmpl w:val="9B22F50A"/>
    <w:lvl w:ilvl="0" w:tplc="14F8D1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61C3EF2"/>
    <w:multiLevelType w:val="hybridMultilevel"/>
    <w:tmpl w:val="A814AA88"/>
    <w:lvl w:ilvl="0" w:tplc="B4D02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D37DCB"/>
    <w:multiLevelType w:val="hybridMultilevel"/>
    <w:tmpl w:val="F808E10C"/>
    <w:lvl w:ilvl="0" w:tplc="0C8C9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30386D"/>
    <w:multiLevelType w:val="hybridMultilevel"/>
    <w:tmpl w:val="2250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D537E"/>
    <w:multiLevelType w:val="hybridMultilevel"/>
    <w:tmpl w:val="A08A3854"/>
    <w:lvl w:ilvl="0" w:tplc="14F8D1E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3">
    <w:nsid w:val="611E7D10"/>
    <w:multiLevelType w:val="hybridMultilevel"/>
    <w:tmpl w:val="264C9EDE"/>
    <w:lvl w:ilvl="0" w:tplc="14F8D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4D5970"/>
    <w:multiLevelType w:val="hybridMultilevel"/>
    <w:tmpl w:val="B8B22300"/>
    <w:lvl w:ilvl="0" w:tplc="B4D020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4D20EC"/>
    <w:multiLevelType w:val="hybridMultilevel"/>
    <w:tmpl w:val="9ED4C414"/>
    <w:lvl w:ilvl="0" w:tplc="14F8D1E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9B05341"/>
    <w:multiLevelType w:val="hybridMultilevel"/>
    <w:tmpl w:val="5E16CFE0"/>
    <w:lvl w:ilvl="0" w:tplc="14F8D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310556"/>
    <w:multiLevelType w:val="hybridMultilevel"/>
    <w:tmpl w:val="C5C827BE"/>
    <w:lvl w:ilvl="0" w:tplc="14F8D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0F402E"/>
    <w:multiLevelType w:val="hybridMultilevel"/>
    <w:tmpl w:val="4BA6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D96BF5"/>
    <w:multiLevelType w:val="hybridMultilevel"/>
    <w:tmpl w:val="B08A307A"/>
    <w:lvl w:ilvl="0" w:tplc="14F8D1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31B1888"/>
    <w:multiLevelType w:val="multilevel"/>
    <w:tmpl w:val="ADEC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DC1C43"/>
    <w:multiLevelType w:val="hybridMultilevel"/>
    <w:tmpl w:val="D1BA48FC"/>
    <w:lvl w:ilvl="0" w:tplc="14F8D1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6880D6F"/>
    <w:multiLevelType w:val="hybridMultilevel"/>
    <w:tmpl w:val="331AFC04"/>
    <w:lvl w:ilvl="0" w:tplc="14F8D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8D1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E76273"/>
    <w:multiLevelType w:val="hybridMultilevel"/>
    <w:tmpl w:val="1FD0D228"/>
    <w:lvl w:ilvl="0" w:tplc="14F8D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D31B8B"/>
    <w:multiLevelType w:val="hybridMultilevel"/>
    <w:tmpl w:val="0D30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72FB6"/>
    <w:multiLevelType w:val="hybridMultilevel"/>
    <w:tmpl w:val="1FD6B238"/>
    <w:lvl w:ilvl="0" w:tplc="14F8D1E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F3D16DE"/>
    <w:multiLevelType w:val="multilevel"/>
    <w:tmpl w:val="5E16CF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36"/>
  </w:num>
  <w:num w:numId="15">
    <w:abstractNumId w:val="46"/>
  </w:num>
  <w:num w:numId="16">
    <w:abstractNumId w:val="42"/>
  </w:num>
  <w:num w:numId="17">
    <w:abstractNumId w:val="41"/>
  </w:num>
  <w:num w:numId="18">
    <w:abstractNumId w:val="45"/>
  </w:num>
  <w:num w:numId="19">
    <w:abstractNumId w:val="28"/>
  </w:num>
  <w:num w:numId="20">
    <w:abstractNumId w:val="18"/>
  </w:num>
  <w:num w:numId="21">
    <w:abstractNumId w:val="39"/>
  </w:num>
  <w:num w:numId="22">
    <w:abstractNumId w:val="14"/>
  </w:num>
  <w:num w:numId="23">
    <w:abstractNumId w:val="32"/>
  </w:num>
  <w:num w:numId="24">
    <w:abstractNumId w:val="27"/>
  </w:num>
  <w:num w:numId="25">
    <w:abstractNumId w:val="22"/>
  </w:num>
  <w:num w:numId="26">
    <w:abstractNumId w:val="16"/>
  </w:num>
  <w:num w:numId="27">
    <w:abstractNumId w:val="15"/>
  </w:num>
  <w:num w:numId="28">
    <w:abstractNumId w:val="21"/>
  </w:num>
  <w:num w:numId="29">
    <w:abstractNumId w:val="35"/>
  </w:num>
  <w:num w:numId="30">
    <w:abstractNumId w:val="33"/>
  </w:num>
  <w:num w:numId="31">
    <w:abstractNumId w:val="19"/>
  </w:num>
  <w:num w:numId="32">
    <w:abstractNumId w:val="43"/>
  </w:num>
  <w:num w:numId="33">
    <w:abstractNumId w:val="24"/>
  </w:num>
  <w:num w:numId="34">
    <w:abstractNumId w:val="12"/>
  </w:num>
  <w:num w:numId="35">
    <w:abstractNumId w:val="37"/>
  </w:num>
  <w:num w:numId="36">
    <w:abstractNumId w:val="29"/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4"/>
  </w:num>
  <w:num w:numId="40">
    <w:abstractNumId w:val="38"/>
  </w:num>
  <w:num w:numId="41">
    <w:abstractNumId w:val="13"/>
  </w:num>
  <w:num w:numId="42">
    <w:abstractNumId w:val="44"/>
  </w:num>
  <w:num w:numId="43">
    <w:abstractNumId w:val="23"/>
  </w:num>
  <w:num w:numId="44">
    <w:abstractNumId w:val="26"/>
  </w:num>
  <w:num w:numId="45">
    <w:abstractNumId w:val="31"/>
  </w:num>
  <w:num w:numId="46">
    <w:abstractNumId w:val="17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1B7"/>
    <w:rsid w:val="00000417"/>
    <w:rsid w:val="000011FC"/>
    <w:rsid w:val="00001318"/>
    <w:rsid w:val="00001465"/>
    <w:rsid w:val="00003C90"/>
    <w:rsid w:val="000141D9"/>
    <w:rsid w:val="00015292"/>
    <w:rsid w:val="00017E61"/>
    <w:rsid w:val="000205FC"/>
    <w:rsid w:val="000258E3"/>
    <w:rsid w:val="00035A27"/>
    <w:rsid w:val="00044564"/>
    <w:rsid w:val="00045090"/>
    <w:rsid w:val="00045173"/>
    <w:rsid w:val="00047711"/>
    <w:rsid w:val="0005463F"/>
    <w:rsid w:val="000602F3"/>
    <w:rsid w:val="00061B5A"/>
    <w:rsid w:val="00063FCB"/>
    <w:rsid w:val="000664FA"/>
    <w:rsid w:val="0006665B"/>
    <w:rsid w:val="0007138F"/>
    <w:rsid w:val="0007338D"/>
    <w:rsid w:val="000744D2"/>
    <w:rsid w:val="00074F32"/>
    <w:rsid w:val="00085141"/>
    <w:rsid w:val="00085A42"/>
    <w:rsid w:val="00087B0F"/>
    <w:rsid w:val="00091C93"/>
    <w:rsid w:val="000973F3"/>
    <w:rsid w:val="00097BF6"/>
    <w:rsid w:val="000A114C"/>
    <w:rsid w:val="000A3148"/>
    <w:rsid w:val="000A459B"/>
    <w:rsid w:val="000A6C98"/>
    <w:rsid w:val="000B5494"/>
    <w:rsid w:val="000B761E"/>
    <w:rsid w:val="000C01B0"/>
    <w:rsid w:val="000C56BD"/>
    <w:rsid w:val="000C59FE"/>
    <w:rsid w:val="000C749F"/>
    <w:rsid w:val="000D1DEB"/>
    <w:rsid w:val="000D2A92"/>
    <w:rsid w:val="000D3682"/>
    <w:rsid w:val="000D6ACD"/>
    <w:rsid w:val="000E270A"/>
    <w:rsid w:val="000E708C"/>
    <w:rsid w:val="000F02C5"/>
    <w:rsid w:val="000F14DB"/>
    <w:rsid w:val="000F5755"/>
    <w:rsid w:val="000F61B2"/>
    <w:rsid w:val="00113759"/>
    <w:rsid w:val="00114C4B"/>
    <w:rsid w:val="00114E34"/>
    <w:rsid w:val="001156AA"/>
    <w:rsid w:val="00115E6B"/>
    <w:rsid w:val="00117759"/>
    <w:rsid w:val="001341F8"/>
    <w:rsid w:val="001377F8"/>
    <w:rsid w:val="0014371D"/>
    <w:rsid w:val="00144C7D"/>
    <w:rsid w:val="00145642"/>
    <w:rsid w:val="00146175"/>
    <w:rsid w:val="00151B98"/>
    <w:rsid w:val="00153937"/>
    <w:rsid w:val="00162148"/>
    <w:rsid w:val="001645FC"/>
    <w:rsid w:val="00164B03"/>
    <w:rsid w:val="00167327"/>
    <w:rsid w:val="0017519C"/>
    <w:rsid w:val="00180A76"/>
    <w:rsid w:val="0018238C"/>
    <w:rsid w:val="00182CE2"/>
    <w:rsid w:val="00185ABA"/>
    <w:rsid w:val="00185B8A"/>
    <w:rsid w:val="001948FC"/>
    <w:rsid w:val="001A6B96"/>
    <w:rsid w:val="001A704C"/>
    <w:rsid w:val="001B5610"/>
    <w:rsid w:val="001C5471"/>
    <w:rsid w:val="001C5714"/>
    <w:rsid w:val="001D11C0"/>
    <w:rsid w:val="001D565F"/>
    <w:rsid w:val="001E0375"/>
    <w:rsid w:val="001E6FE5"/>
    <w:rsid w:val="001F0DD9"/>
    <w:rsid w:val="001F2796"/>
    <w:rsid w:val="001F6BEA"/>
    <w:rsid w:val="001F789E"/>
    <w:rsid w:val="00201E37"/>
    <w:rsid w:val="00203B3E"/>
    <w:rsid w:val="00205489"/>
    <w:rsid w:val="002063F9"/>
    <w:rsid w:val="0020763F"/>
    <w:rsid w:val="002076E7"/>
    <w:rsid w:val="002126FD"/>
    <w:rsid w:val="00216473"/>
    <w:rsid w:val="00217D72"/>
    <w:rsid w:val="002214D2"/>
    <w:rsid w:val="002224CF"/>
    <w:rsid w:val="00222DE3"/>
    <w:rsid w:val="00224518"/>
    <w:rsid w:val="00224AC6"/>
    <w:rsid w:val="002262D9"/>
    <w:rsid w:val="00227B42"/>
    <w:rsid w:val="00234257"/>
    <w:rsid w:val="00235A84"/>
    <w:rsid w:val="0023794A"/>
    <w:rsid w:val="0024329C"/>
    <w:rsid w:val="00245078"/>
    <w:rsid w:val="00251F39"/>
    <w:rsid w:val="00252299"/>
    <w:rsid w:val="00260981"/>
    <w:rsid w:val="00263144"/>
    <w:rsid w:val="00276B0B"/>
    <w:rsid w:val="002911DC"/>
    <w:rsid w:val="002958BF"/>
    <w:rsid w:val="002A5C51"/>
    <w:rsid w:val="002A64C9"/>
    <w:rsid w:val="002B0620"/>
    <w:rsid w:val="002B2608"/>
    <w:rsid w:val="002B4CE5"/>
    <w:rsid w:val="002B5B71"/>
    <w:rsid w:val="002B679D"/>
    <w:rsid w:val="002C5368"/>
    <w:rsid w:val="002C6181"/>
    <w:rsid w:val="002C6226"/>
    <w:rsid w:val="002D0861"/>
    <w:rsid w:val="002E53AF"/>
    <w:rsid w:val="002F0EC6"/>
    <w:rsid w:val="002F175D"/>
    <w:rsid w:val="002F3B93"/>
    <w:rsid w:val="00302260"/>
    <w:rsid w:val="003053A5"/>
    <w:rsid w:val="00305601"/>
    <w:rsid w:val="00305AD7"/>
    <w:rsid w:val="00307977"/>
    <w:rsid w:val="00307C1B"/>
    <w:rsid w:val="00312A5E"/>
    <w:rsid w:val="00317E37"/>
    <w:rsid w:val="003253BB"/>
    <w:rsid w:val="0032733F"/>
    <w:rsid w:val="00332FB7"/>
    <w:rsid w:val="00350459"/>
    <w:rsid w:val="003511B3"/>
    <w:rsid w:val="00356F63"/>
    <w:rsid w:val="0036154C"/>
    <w:rsid w:val="003625D6"/>
    <w:rsid w:val="0036625C"/>
    <w:rsid w:val="00367CC5"/>
    <w:rsid w:val="00376CA3"/>
    <w:rsid w:val="003848C5"/>
    <w:rsid w:val="00384AFA"/>
    <w:rsid w:val="00392ECB"/>
    <w:rsid w:val="003A22FF"/>
    <w:rsid w:val="003A5D42"/>
    <w:rsid w:val="003B06D2"/>
    <w:rsid w:val="003B11FA"/>
    <w:rsid w:val="003B1E58"/>
    <w:rsid w:val="003B70F1"/>
    <w:rsid w:val="003C0312"/>
    <w:rsid w:val="003C2233"/>
    <w:rsid w:val="003C40F1"/>
    <w:rsid w:val="003D1381"/>
    <w:rsid w:val="003D13A4"/>
    <w:rsid w:val="003D42B7"/>
    <w:rsid w:val="003D4E0D"/>
    <w:rsid w:val="003E0E13"/>
    <w:rsid w:val="003E2E07"/>
    <w:rsid w:val="003E77DF"/>
    <w:rsid w:val="003F2152"/>
    <w:rsid w:val="003F37C8"/>
    <w:rsid w:val="003F6208"/>
    <w:rsid w:val="003F6B7B"/>
    <w:rsid w:val="00400B6A"/>
    <w:rsid w:val="00400D82"/>
    <w:rsid w:val="00400E64"/>
    <w:rsid w:val="00401240"/>
    <w:rsid w:val="0040217A"/>
    <w:rsid w:val="00406B4E"/>
    <w:rsid w:val="00411188"/>
    <w:rsid w:val="00413F32"/>
    <w:rsid w:val="004203A6"/>
    <w:rsid w:val="00420E02"/>
    <w:rsid w:val="0042705F"/>
    <w:rsid w:val="00441542"/>
    <w:rsid w:val="00441D55"/>
    <w:rsid w:val="00441DEA"/>
    <w:rsid w:val="004424A8"/>
    <w:rsid w:val="00445FC6"/>
    <w:rsid w:val="00451733"/>
    <w:rsid w:val="00462496"/>
    <w:rsid w:val="00467362"/>
    <w:rsid w:val="004710BC"/>
    <w:rsid w:val="00471CB8"/>
    <w:rsid w:val="00474A81"/>
    <w:rsid w:val="00485E17"/>
    <w:rsid w:val="00487367"/>
    <w:rsid w:val="0049227E"/>
    <w:rsid w:val="004A2DE2"/>
    <w:rsid w:val="004B0884"/>
    <w:rsid w:val="004B21F0"/>
    <w:rsid w:val="004B385E"/>
    <w:rsid w:val="004B72BB"/>
    <w:rsid w:val="004B792F"/>
    <w:rsid w:val="004C2E2A"/>
    <w:rsid w:val="004C7FE7"/>
    <w:rsid w:val="004D10A7"/>
    <w:rsid w:val="004E2AAD"/>
    <w:rsid w:val="004E4115"/>
    <w:rsid w:val="004E7D10"/>
    <w:rsid w:val="004F0DE2"/>
    <w:rsid w:val="004F17B7"/>
    <w:rsid w:val="004F381F"/>
    <w:rsid w:val="00513B64"/>
    <w:rsid w:val="00517D2A"/>
    <w:rsid w:val="00521720"/>
    <w:rsid w:val="00521DEC"/>
    <w:rsid w:val="00523A23"/>
    <w:rsid w:val="005241FF"/>
    <w:rsid w:val="00525461"/>
    <w:rsid w:val="00533FC6"/>
    <w:rsid w:val="00536176"/>
    <w:rsid w:val="00537378"/>
    <w:rsid w:val="00541154"/>
    <w:rsid w:val="00541646"/>
    <w:rsid w:val="00543730"/>
    <w:rsid w:val="005437F8"/>
    <w:rsid w:val="0054712B"/>
    <w:rsid w:val="00547977"/>
    <w:rsid w:val="0055112C"/>
    <w:rsid w:val="005526B9"/>
    <w:rsid w:val="00553FBE"/>
    <w:rsid w:val="00555B16"/>
    <w:rsid w:val="005562DB"/>
    <w:rsid w:val="00561900"/>
    <w:rsid w:val="005619FA"/>
    <w:rsid w:val="00564F97"/>
    <w:rsid w:val="005750C8"/>
    <w:rsid w:val="00575657"/>
    <w:rsid w:val="0057773C"/>
    <w:rsid w:val="00590647"/>
    <w:rsid w:val="00590D45"/>
    <w:rsid w:val="00590DA5"/>
    <w:rsid w:val="00592354"/>
    <w:rsid w:val="005A12A1"/>
    <w:rsid w:val="005A1699"/>
    <w:rsid w:val="005A1B1E"/>
    <w:rsid w:val="005A3EA2"/>
    <w:rsid w:val="005B255E"/>
    <w:rsid w:val="005B7E38"/>
    <w:rsid w:val="005C14E2"/>
    <w:rsid w:val="005C14ED"/>
    <w:rsid w:val="005C1743"/>
    <w:rsid w:val="005C464E"/>
    <w:rsid w:val="005C4988"/>
    <w:rsid w:val="005C5006"/>
    <w:rsid w:val="005C61E8"/>
    <w:rsid w:val="005D18A4"/>
    <w:rsid w:val="005D2952"/>
    <w:rsid w:val="005D4486"/>
    <w:rsid w:val="005D493D"/>
    <w:rsid w:val="005D65E4"/>
    <w:rsid w:val="005E0782"/>
    <w:rsid w:val="005E32F8"/>
    <w:rsid w:val="005F1A88"/>
    <w:rsid w:val="005F1F0D"/>
    <w:rsid w:val="005F2346"/>
    <w:rsid w:val="005F2901"/>
    <w:rsid w:val="006017D9"/>
    <w:rsid w:val="00602C17"/>
    <w:rsid w:val="0060699C"/>
    <w:rsid w:val="00611F86"/>
    <w:rsid w:val="00620B69"/>
    <w:rsid w:val="006222E0"/>
    <w:rsid w:val="00624807"/>
    <w:rsid w:val="006320C1"/>
    <w:rsid w:val="006369AE"/>
    <w:rsid w:val="00640D31"/>
    <w:rsid w:val="00641BBB"/>
    <w:rsid w:val="00646176"/>
    <w:rsid w:val="00661E31"/>
    <w:rsid w:val="006626B9"/>
    <w:rsid w:val="006632AE"/>
    <w:rsid w:val="00663AD3"/>
    <w:rsid w:val="00671E83"/>
    <w:rsid w:val="00674CA8"/>
    <w:rsid w:val="0067706B"/>
    <w:rsid w:val="00681805"/>
    <w:rsid w:val="00684E59"/>
    <w:rsid w:val="00685216"/>
    <w:rsid w:val="00690D44"/>
    <w:rsid w:val="00694C2C"/>
    <w:rsid w:val="00697190"/>
    <w:rsid w:val="006A1049"/>
    <w:rsid w:val="006A1EF0"/>
    <w:rsid w:val="006A6583"/>
    <w:rsid w:val="006B48AA"/>
    <w:rsid w:val="006B56AF"/>
    <w:rsid w:val="006B6A3B"/>
    <w:rsid w:val="006C0B1C"/>
    <w:rsid w:val="006C5E1B"/>
    <w:rsid w:val="006D2235"/>
    <w:rsid w:val="006E53EF"/>
    <w:rsid w:val="006E634E"/>
    <w:rsid w:val="006F6B6A"/>
    <w:rsid w:val="00704A83"/>
    <w:rsid w:val="00706567"/>
    <w:rsid w:val="00706612"/>
    <w:rsid w:val="007075C4"/>
    <w:rsid w:val="00717CDF"/>
    <w:rsid w:val="0072419E"/>
    <w:rsid w:val="007315A4"/>
    <w:rsid w:val="0073214B"/>
    <w:rsid w:val="0073594B"/>
    <w:rsid w:val="00741290"/>
    <w:rsid w:val="007476D0"/>
    <w:rsid w:val="00747B4C"/>
    <w:rsid w:val="0075241A"/>
    <w:rsid w:val="0076281D"/>
    <w:rsid w:val="00762D83"/>
    <w:rsid w:val="00763232"/>
    <w:rsid w:val="0076557F"/>
    <w:rsid w:val="00765EE7"/>
    <w:rsid w:val="007663CE"/>
    <w:rsid w:val="007712F2"/>
    <w:rsid w:val="00782656"/>
    <w:rsid w:val="0078340E"/>
    <w:rsid w:val="00786BB2"/>
    <w:rsid w:val="007955CB"/>
    <w:rsid w:val="00796CDF"/>
    <w:rsid w:val="00797D85"/>
    <w:rsid w:val="007A262A"/>
    <w:rsid w:val="007B27E4"/>
    <w:rsid w:val="007B40C7"/>
    <w:rsid w:val="007C169E"/>
    <w:rsid w:val="007C40F0"/>
    <w:rsid w:val="007C6218"/>
    <w:rsid w:val="007D03DC"/>
    <w:rsid w:val="007D33A1"/>
    <w:rsid w:val="007D3765"/>
    <w:rsid w:val="007D496E"/>
    <w:rsid w:val="007D4A23"/>
    <w:rsid w:val="007D5CF7"/>
    <w:rsid w:val="007E0DF0"/>
    <w:rsid w:val="007E3CBA"/>
    <w:rsid w:val="007E3E67"/>
    <w:rsid w:val="007E4BAE"/>
    <w:rsid w:val="007E7335"/>
    <w:rsid w:val="007F0AFB"/>
    <w:rsid w:val="007F4C85"/>
    <w:rsid w:val="00810BF9"/>
    <w:rsid w:val="0081218B"/>
    <w:rsid w:val="00821442"/>
    <w:rsid w:val="0082346D"/>
    <w:rsid w:val="0082503C"/>
    <w:rsid w:val="00825185"/>
    <w:rsid w:val="00825F2A"/>
    <w:rsid w:val="00832206"/>
    <w:rsid w:val="00834812"/>
    <w:rsid w:val="0084085B"/>
    <w:rsid w:val="008444DB"/>
    <w:rsid w:val="00844976"/>
    <w:rsid w:val="00852ABE"/>
    <w:rsid w:val="008531B7"/>
    <w:rsid w:val="008639C3"/>
    <w:rsid w:val="008648F3"/>
    <w:rsid w:val="008663AF"/>
    <w:rsid w:val="00867328"/>
    <w:rsid w:val="008677D2"/>
    <w:rsid w:val="0087089E"/>
    <w:rsid w:val="00873DBC"/>
    <w:rsid w:val="00882C73"/>
    <w:rsid w:val="00885A21"/>
    <w:rsid w:val="00886D5C"/>
    <w:rsid w:val="00890884"/>
    <w:rsid w:val="008923D4"/>
    <w:rsid w:val="00894002"/>
    <w:rsid w:val="00894C7A"/>
    <w:rsid w:val="008A7177"/>
    <w:rsid w:val="008A7CDA"/>
    <w:rsid w:val="008B5A15"/>
    <w:rsid w:val="008D73F6"/>
    <w:rsid w:val="008E0044"/>
    <w:rsid w:val="008E1887"/>
    <w:rsid w:val="008E7AF2"/>
    <w:rsid w:val="008F1159"/>
    <w:rsid w:val="008F20F3"/>
    <w:rsid w:val="008F2664"/>
    <w:rsid w:val="008F4E53"/>
    <w:rsid w:val="008F5607"/>
    <w:rsid w:val="009006E4"/>
    <w:rsid w:val="00901C4A"/>
    <w:rsid w:val="00901EC1"/>
    <w:rsid w:val="00903A93"/>
    <w:rsid w:val="00906005"/>
    <w:rsid w:val="0090733E"/>
    <w:rsid w:val="0090754A"/>
    <w:rsid w:val="00911291"/>
    <w:rsid w:val="00915936"/>
    <w:rsid w:val="00923535"/>
    <w:rsid w:val="009241E5"/>
    <w:rsid w:val="00930C0F"/>
    <w:rsid w:val="00931397"/>
    <w:rsid w:val="00936579"/>
    <w:rsid w:val="00941829"/>
    <w:rsid w:val="00942665"/>
    <w:rsid w:val="009442B5"/>
    <w:rsid w:val="0094759E"/>
    <w:rsid w:val="0095139A"/>
    <w:rsid w:val="00951CB3"/>
    <w:rsid w:val="00952E9E"/>
    <w:rsid w:val="009567EF"/>
    <w:rsid w:val="00957278"/>
    <w:rsid w:val="00960B3A"/>
    <w:rsid w:val="00965A0D"/>
    <w:rsid w:val="00965CD5"/>
    <w:rsid w:val="00975E66"/>
    <w:rsid w:val="009760F9"/>
    <w:rsid w:val="0098378B"/>
    <w:rsid w:val="00985D93"/>
    <w:rsid w:val="00995C98"/>
    <w:rsid w:val="009A1D4F"/>
    <w:rsid w:val="009A1FF0"/>
    <w:rsid w:val="009A3BF7"/>
    <w:rsid w:val="009A3FA6"/>
    <w:rsid w:val="009A7FE2"/>
    <w:rsid w:val="009B67CA"/>
    <w:rsid w:val="009C0BB6"/>
    <w:rsid w:val="009C5FE5"/>
    <w:rsid w:val="009D2952"/>
    <w:rsid w:val="009D628F"/>
    <w:rsid w:val="009D7E47"/>
    <w:rsid w:val="009E36CC"/>
    <w:rsid w:val="009E3DC0"/>
    <w:rsid w:val="009F0DCB"/>
    <w:rsid w:val="009F773D"/>
    <w:rsid w:val="00A10E3C"/>
    <w:rsid w:val="00A11F51"/>
    <w:rsid w:val="00A123A7"/>
    <w:rsid w:val="00A1594A"/>
    <w:rsid w:val="00A168A8"/>
    <w:rsid w:val="00A20535"/>
    <w:rsid w:val="00A20EAE"/>
    <w:rsid w:val="00A221D4"/>
    <w:rsid w:val="00A242C8"/>
    <w:rsid w:val="00A24C92"/>
    <w:rsid w:val="00A26F9B"/>
    <w:rsid w:val="00A27D82"/>
    <w:rsid w:val="00A31AE3"/>
    <w:rsid w:val="00A3285F"/>
    <w:rsid w:val="00A358FC"/>
    <w:rsid w:val="00A420B7"/>
    <w:rsid w:val="00A44428"/>
    <w:rsid w:val="00A45270"/>
    <w:rsid w:val="00A46165"/>
    <w:rsid w:val="00A478D6"/>
    <w:rsid w:val="00A51C7B"/>
    <w:rsid w:val="00A52B5B"/>
    <w:rsid w:val="00A52B6E"/>
    <w:rsid w:val="00A71B73"/>
    <w:rsid w:val="00A73172"/>
    <w:rsid w:val="00A733DB"/>
    <w:rsid w:val="00A768A2"/>
    <w:rsid w:val="00A77460"/>
    <w:rsid w:val="00A77F4B"/>
    <w:rsid w:val="00A80B19"/>
    <w:rsid w:val="00A824F3"/>
    <w:rsid w:val="00A83FF9"/>
    <w:rsid w:val="00A8424C"/>
    <w:rsid w:val="00A90D41"/>
    <w:rsid w:val="00A91AA1"/>
    <w:rsid w:val="00A91C60"/>
    <w:rsid w:val="00A94EF2"/>
    <w:rsid w:val="00A95115"/>
    <w:rsid w:val="00A95E80"/>
    <w:rsid w:val="00AA0861"/>
    <w:rsid w:val="00AA1D10"/>
    <w:rsid w:val="00AA4E4D"/>
    <w:rsid w:val="00AA7B2F"/>
    <w:rsid w:val="00AB235A"/>
    <w:rsid w:val="00AB2C3D"/>
    <w:rsid w:val="00AB4649"/>
    <w:rsid w:val="00AC65B5"/>
    <w:rsid w:val="00AC79C4"/>
    <w:rsid w:val="00AD235B"/>
    <w:rsid w:val="00AE0771"/>
    <w:rsid w:val="00AE2D55"/>
    <w:rsid w:val="00AE44AC"/>
    <w:rsid w:val="00AF4EC1"/>
    <w:rsid w:val="00AF5398"/>
    <w:rsid w:val="00AF54E5"/>
    <w:rsid w:val="00AF73AD"/>
    <w:rsid w:val="00AF7A63"/>
    <w:rsid w:val="00B020F0"/>
    <w:rsid w:val="00B025A8"/>
    <w:rsid w:val="00B02E85"/>
    <w:rsid w:val="00B03DF3"/>
    <w:rsid w:val="00B051DA"/>
    <w:rsid w:val="00B12D17"/>
    <w:rsid w:val="00B142F0"/>
    <w:rsid w:val="00B2314E"/>
    <w:rsid w:val="00B23AD3"/>
    <w:rsid w:val="00B24C2A"/>
    <w:rsid w:val="00B24CCF"/>
    <w:rsid w:val="00B26D85"/>
    <w:rsid w:val="00B27895"/>
    <w:rsid w:val="00B30D36"/>
    <w:rsid w:val="00B34A15"/>
    <w:rsid w:val="00B3577E"/>
    <w:rsid w:val="00B4271F"/>
    <w:rsid w:val="00B42AA0"/>
    <w:rsid w:val="00B44420"/>
    <w:rsid w:val="00B53C61"/>
    <w:rsid w:val="00B54C5B"/>
    <w:rsid w:val="00B55F2C"/>
    <w:rsid w:val="00B61B3E"/>
    <w:rsid w:val="00B61D87"/>
    <w:rsid w:val="00B70590"/>
    <w:rsid w:val="00B76097"/>
    <w:rsid w:val="00B763EE"/>
    <w:rsid w:val="00B861D1"/>
    <w:rsid w:val="00BA1F88"/>
    <w:rsid w:val="00BA34FA"/>
    <w:rsid w:val="00BB1161"/>
    <w:rsid w:val="00BB2203"/>
    <w:rsid w:val="00BB5691"/>
    <w:rsid w:val="00BB5927"/>
    <w:rsid w:val="00BB6179"/>
    <w:rsid w:val="00BD6A65"/>
    <w:rsid w:val="00BD7A46"/>
    <w:rsid w:val="00BD7DE0"/>
    <w:rsid w:val="00BE36F6"/>
    <w:rsid w:val="00BF4473"/>
    <w:rsid w:val="00C01920"/>
    <w:rsid w:val="00C03871"/>
    <w:rsid w:val="00C03AE3"/>
    <w:rsid w:val="00C046EC"/>
    <w:rsid w:val="00C11195"/>
    <w:rsid w:val="00C15C6D"/>
    <w:rsid w:val="00C15DC9"/>
    <w:rsid w:val="00C2233A"/>
    <w:rsid w:val="00C24608"/>
    <w:rsid w:val="00C30B02"/>
    <w:rsid w:val="00C315A9"/>
    <w:rsid w:val="00C315BA"/>
    <w:rsid w:val="00C41438"/>
    <w:rsid w:val="00C4228E"/>
    <w:rsid w:val="00C44F26"/>
    <w:rsid w:val="00C46406"/>
    <w:rsid w:val="00C46C8F"/>
    <w:rsid w:val="00C502EF"/>
    <w:rsid w:val="00C51D0C"/>
    <w:rsid w:val="00C77015"/>
    <w:rsid w:val="00C84A7B"/>
    <w:rsid w:val="00C94C90"/>
    <w:rsid w:val="00CA0D8E"/>
    <w:rsid w:val="00CA6D0E"/>
    <w:rsid w:val="00CB3269"/>
    <w:rsid w:val="00CC34EA"/>
    <w:rsid w:val="00CC713D"/>
    <w:rsid w:val="00CC7B00"/>
    <w:rsid w:val="00CD27DE"/>
    <w:rsid w:val="00CD30F4"/>
    <w:rsid w:val="00CE2D57"/>
    <w:rsid w:val="00CE79AE"/>
    <w:rsid w:val="00CE7B52"/>
    <w:rsid w:val="00CF6827"/>
    <w:rsid w:val="00D01879"/>
    <w:rsid w:val="00D03BD7"/>
    <w:rsid w:val="00D04503"/>
    <w:rsid w:val="00D06B56"/>
    <w:rsid w:val="00D1234E"/>
    <w:rsid w:val="00D14236"/>
    <w:rsid w:val="00D20146"/>
    <w:rsid w:val="00D20800"/>
    <w:rsid w:val="00D26DA6"/>
    <w:rsid w:val="00D359D4"/>
    <w:rsid w:val="00D37AC5"/>
    <w:rsid w:val="00D402ED"/>
    <w:rsid w:val="00D43F85"/>
    <w:rsid w:val="00D45356"/>
    <w:rsid w:val="00D54E60"/>
    <w:rsid w:val="00D620E9"/>
    <w:rsid w:val="00D65E72"/>
    <w:rsid w:val="00D6701C"/>
    <w:rsid w:val="00D72A65"/>
    <w:rsid w:val="00D73F8D"/>
    <w:rsid w:val="00D74F4D"/>
    <w:rsid w:val="00D77F8E"/>
    <w:rsid w:val="00D80C06"/>
    <w:rsid w:val="00D85A70"/>
    <w:rsid w:val="00D86C8E"/>
    <w:rsid w:val="00D91FC4"/>
    <w:rsid w:val="00D96D50"/>
    <w:rsid w:val="00DA03EF"/>
    <w:rsid w:val="00DA1389"/>
    <w:rsid w:val="00DA3CDE"/>
    <w:rsid w:val="00DA7169"/>
    <w:rsid w:val="00DB5B71"/>
    <w:rsid w:val="00DB67AA"/>
    <w:rsid w:val="00DC1486"/>
    <w:rsid w:val="00DC1506"/>
    <w:rsid w:val="00DC496B"/>
    <w:rsid w:val="00DC54DA"/>
    <w:rsid w:val="00DC6695"/>
    <w:rsid w:val="00DC72C2"/>
    <w:rsid w:val="00DD4048"/>
    <w:rsid w:val="00DE27FF"/>
    <w:rsid w:val="00DE5270"/>
    <w:rsid w:val="00DF20FA"/>
    <w:rsid w:val="00DF30E6"/>
    <w:rsid w:val="00DF61B0"/>
    <w:rsid w:val="00E00ED4"/>
    <w:rsid w:val="00E0216B"/>
    <w:rsid w:val="00E035BC"/>
    <w:rsid w:val="00E04C95"/>
    <w:rsid w:val="00E05DD8"/>
    <w:rsid w:val="00E14CD4"/>
    <w:rsid w:val="00E17FAB"/>
    <w:rsid w:val="00E2402B"/>
    <w:rsid w:val="00E24235"/>
    <w:rsid w:val="00E27356"/>
    <w:rsid w:val="00E32BB7"/>
    <w:rsid w:val="00E3344A"/>
    <w:rsid w:val="00E3498F"/>
    <w:rsid w:val="00E36F1D"/>
    <w:rsid w:val="00E435D6"/>
    <w:rsid w:val="00E5054C"/>
    <w:rsid w:val="00E50F9E"/>
    <w:rsid w:val="00E60F77"/>
    <w:rsid w:val="00E61C48"/>
    <w:rsid w:val="00E63931"/>
    <w:rsid w:val="00E6544C"/>
    <w:rsid w:val="00E72DF6"/>
    <w:rsid w:val="00E81AA0"/>
    <w:rsid w:val="00E82045"/>
    <w:rsid w:val="00E95667"/>
    <w:rsid w:val="00E957D0"/>
    <w:rsid w:val="00EA0D84"/>
    <w:rsid w:val="00EA1A03"/>
    <w:rsid w:val="00EA7AB2"/>
    <w:rsid w:val="00EB10D7"/>
    <w:rsid w:val="00EB1557"/>
    <w:rsid w:val="00EB2AC8"/>
    <w:rsid w:val="00EB40B5"/>
    <w:rsid w:val="00EB5CFD"/>
    <w:rsid w:val="00EB74EA"/>
    <w:rsid w:val="00EC3340"/>
    <w:rsid w:val="00EC4C72"/>
    <w:rsid w:val="00EC6C8A"/>
    <w:rsid w:val="00EE4D87"/>
    <w:rsid w:val="00EF3101"/>
    <w:rsid w:val="00EF474F"/>
    <w:rsid w:val="00EF5341"/>
    <w:rsid w:val="00EF613C"/>
    <w:rsid w:val="00EF62B0"/>
    <w:rsid w:val="00F05EF5"/>
    <w:rsid w:val="00F0603D"/>
    <w:rsid w:val="00F0682C"/>
    <w:rsid w:val="00F1636C"/>
    <w:rsid w:val="00F26696"/>
    <w:rsid w:val="00F277DA"/>
    <w:rsid w:val="00F328C7"/>
    <w:rsid w:val="00F36EDE"/>
    <w:rsid w:val="00F376DB"/>
    <w:rsid w:val="00F47688"/>
    <w:rsid w:val="00F519D9"/>
    <w:rsid w:val="00F537DB"/>
    <w:rsid w:val="00F60E6C"/>
    <w:rsid w:val="00F61E63"/>
    <w:rsid w:val="00F6611E"/>
    <w:rsid w:val="00F66E23"/>
    <w:rsid w:val="00F71232"/>
    <w:rsid w:val="00F72A60"/>
    <w:rsid w:val="00F73F91"/>
    <w:rsid w:val="00F7568A"/>
    <w:rsid w:val="00F80584"/>
    <w:rsid w:val="00F8250D"/>
    <w:rsid w:val="00F844F9"/>
    <w:rsid w:val="00F87614"/>
    <w:rsid w:val="00F90DD5"/>
    <w:rsid w:val="00FA1CD4"/>
    <w:rsid w:val="00FA2D4B"/>
    <w:rsid w:val="00FC0B35"/>
    <w:rsid w:val="00FC1164"/>
    <w:rsid w:val="00FC688C"/>
    <w:rsid w:val="00FD0BFE"/>
    <w:rsid w:val="00FE22C9"/>
    <w:rsid w:val="00FE30CE"/>
    <w:rsid w:val="00FE34C4"/>
    <w:rsid w:val="00FE61C3"/>
    <w:rsid w:val="00FE717D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3">
    <w:name w:val=" Знак Знак3"/>
    <w:basedOn w:val="1"/>
    <w:rPr>
      <w:sz w:val="30"/>
      <w:szCs w:val="24"/>
      <w:lang w:val="ru-RU" w:eastAsia="ar-SA" w:bidi="ar-SA"/>
    </w:rPr>
  </w:style>
  <w:style w:type="character" w:styleId="a3">
    <w:name w:val="page number"/>
    <w:basedOn w:val="1"/>
  </w:style>
  <w:style w:type="character" w:customStyle="1" w:styleId="a4">
    <w:name w:val=" Знак Знак"/>
    <w:basedOn w:val="1"/>
    <w:rPr>
      <w:sz w:val="28"/>
      <w:lang w:eastAsia="ar-SA" w:bidi="ar-SA"/>
    </w:rPr>
  </w:style>
  <w:style w:type="character" w:customStyle="1" w:styleId="FontStyle12">
    <w:name w:val="Font Style12"/>
    <w:basedOn w:val="1"/>
    <w:rPr>
      <w:rFonts w:ascii="Times New Roman" w:hAnsi="Times New Roman" w:cs="Times New Roman"/>
      <w:sz w:val="22"/>
      <w:szCs w:val="22"/>
    </w:rPr>
  </w:style>
  <w:style w:type="character" w:customStyle="1" w:styleId="8">
    <w:name w:val=" Знак Знак8"/>
    <w:rPr>
      <w:sz w:val="24"/>
      <w:lang w:val="ru-RU" w:eastAsia="ar-SA" w:bidi="ar-SA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Body Text Indent"/>
    <w:basedOn w:val="a"/>
    <w:pPr>
      <w:ind w:firstLine="720"/>
      <w:jc w:val="both"/>
    </w:pPr>
    <w:rPr>
      <w:sz w:val="30"/>
    </w:rPr>
  </w:style>
  <w:style w:type="paragraph" w:customStyle="1" w:styleId="ac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d">
    <w:name w:val="Normal (Web)"/>
    <w:basedOn w:val="a"/>
    <w:uiPriority w:val="99"/>
    <w:pPr>
      <w:spacing w:before="75" w:after="75"/>
    </w:pPr>
    <w:rPr>
      <w:rFonts w:ascii="Tahoma" w:hAnsi="Tahoma" w:cs="Tahoma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0">
    <w:name w:val="Title"/>
    <w:basedOn w:val="a"/>
    <w:next w:val="af1"/>
    <w:qFormat/>
    <w:pPr>
      <w:jc w:val="center"/>
    </w:pPr>
    <w:rPr>
      <w:sz w:val="28"/>
      <w:szCs w:val="20"/>
      <w:lang w:val="ru-RU"/>
    </w:rPr>
  </w:style>
  <w:style w:type="paragraph" w:styleId="af1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Style2">
    <w:name w:val="Style2"/>
    <w:basedOn w:val="a"/>
    <w:pPr>
      <w:widowControl w:val="0"/>
      <w:autoSpaceDE w:val="0"/>
      <w:spacing w:line="276" w:lineRule="exact"/>
      <w:ind w:firstLine="533"/>
      <w:jc w:val="both"/>
    </w:pPr>
  </w:style>
  <w:style w:type="paragraph" w:customStyle="1" w:styleId="Style3">
    <w:name w:val="Style3"/>
    <w:basedOn w:val="a"/>
    <w:pPr>
      <w:widowControl w:val="0"/>
      <w:autoSpaceDE w:val="0"/>
      <w:spacing w:line="278" w:lineRule="exact"/>
      <w:ind w:firstLine="926"/>
    </w:pPr>
  </w:style>
  <w:style w:type="paragraph" w:customStyle="1" w:styleId="Style4">
    <w:name w:val="Style4"/>
    <w:basedOn w:val="a"/>
    <w:pPr>
      <w:widowControl w:val="0"/>
      <w:autoSpaceDE w:val="0"/>
      <w:spacing w:line="283" w:lineRule="exact"/>
      <w:ind w:firstLine="533"/>
      <w:jc w:val="both"/>
    </w:pPr>
  </w:style>
  <w:style w:type="paragraph" w:styleId="af2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f3">
    <w:name w:val="No Spacing"/>
    <w:uiPriority w:val="99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paragraph" w:styleId="af7">
    <w:name w:val="header"/>
    <w:basedOn w:val="a"/>
    <w:link w:val="af8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af9">
    <w:name w:val="Table Grid"/>
    <w:basedOn w:val="a1"/>
    <w:rsid w:val="0006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rsid w:val="003625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3625D6"/>
    <w:rPr>
      <w:sz w:val="16"/>
      <w:szCs w:val="16"/>
      <w:lang w:eastAsia="ar-SA"/>
    </w:rPr>
  </w:style>
  <w:style w:type="paragraph" w:customStyle="1" w:styleId="ConsPlusNormal">
    <w:name w:val="ConsPlusNormal"/>
    <w:rsid w:val="00035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Верхний колонтитул Знак"/>
    <w:basedOn w:val="a0"/>
    <w:link w:val="af7"/>
    <w:uiPriority w:val="99"/>
    <w:rsid w:val="00E81AA0"/>
    <w:rPr>
      <w:sz w:val="24"/>
      <w:szCs w:val="24"/>
      <w:lang w:eastAsia="ar-SA"/>
    </w:rPr>
  </w:style>
  <w:style w:type="paragraph" w:styleId="22">
    <w:name w:val="Body Text 2"/>
    <w:basedOn w:val="a"/>
    <w:link w:val="23"/>
    <w:rsid w:val="004B08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B088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enter-kgh.ru/docs/npa/N261-fz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4B621-F26D-499F-8E07-36ECB6D6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9718</Words>
  <Characters>55397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64986</CharactersWithSpaces>
  <SharedDoc>false</SharedDoc>
  <HLinks>
    <vt:vector size="6" baseType="variant"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http://center-kgh.ru/docs/npa/N261-fz.doc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Super</dc:creator>
  <cp:lastModifiedBy>Забудняк СВ</cp:lastModifiedBy>
  <cp:revision>2</cp:revision>
  <cp:lastPrinted>2015-04-29T15:43:00Z</cp:lastPrinted>
  <dcterms:created xsi:type="dcterms:W3CDTF">2016-07-26T14:04:00Z</dcterms:created>
  <dcterms:modified xsi:type="dcterms:W3CDTF">2016-07-26T14:04:00Z</dcterms:modified>
</cp:coreProperties>
</file>