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41C56" w14:textId="77777777" w:rsidR="00DE499D" w:rsidRPr="00B56DA5" w:rsidRDefault="00DE499D" w:rsidP="00DE499D">
      <w:pPr>
        <w:pStyle w:val="Default"/>
        <w:jc w:val="center"/>
        <w:rPr>
          <w:b/>
          <w:color w:val="auto"/>
          <w:sz w:val="32"/>
          <w:szCs w:val="32"/>
        </w:rPr>
      </w:pPr>
      <w:r w:rsidRPr="00B56DA5">
        <w:rPr>
          <w:b/>
          <w:color w:val="auto"/>
          <w:sz w:val="32"/>
          <w:szCs w:val="32"/>
        </w:rPr>
        <w:t>КОНТРОЛЬНО-СЧЕТНАЯ ПАЛАТА РУЗСКОГО ГОРОДСКОГО ОКРУГА МОСКОВСКОЙ ОБЛАСТИ</w:t>
      </w:r>
    </w:p>
    <w:p w14:paraId="2A92F433" w14:textId="77777777" w:rsidR="00DE499D" w:rsidRDefault="00DE499D" w:rsidP="009A7C0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D3E36F" w14:textId="77777777" w:rsidR="00DE499D" w:rsidRDefault="00DE499D" w:rsidP="00DE499D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</w:p>
    <w:p w14:paraId="1A927382" w14:textId="77777777" w:rsidR="00DE499D" w:rsidRDefault="00DE499D" w:rsidP="00DE499D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</w:p>
    <w:p w14:paraId="078C952D" w14:textId="77777777" w:rsidR="00DE499D" w:rsidRDefault="00DE499D" w:rsidP="00DE499D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</w:p>
    <w:p w14:paraId="202538C8" w14:textId="67FCDDF6" w:rsidR="00DE499D" w:rsidRPr="00B56DA5" w:rsidRDefault="00DE499D" w:rsidP="00DE499D">
      <w:pPr>
        <w:pStyle w:val="3"/>
        <w:spacing w:before="0" w:after="0"/>
        <w:jc w:val="center"/>
        <w:rPr>
          <w:rFonts w:ascii="Times New Roman" w:hAnsi="Times New Roman"/>
          <w:bCs w:val="0"/>
          <w:sz w:val="32"/>
          <w:szCs w:val="32"/>
        </w:rPr>
      </w:pPr>
      <w:r w:rsidRPr="00B56DA5">
        <w:rPr>
          <w:rFonts w:ascii="Times New Roman" w:hAnsi="Times New Roman"/>
          <w:bCs w:val="0"/>
          <w:sz w:val="32"/>
          <w:szCs w:val="32"/>
        </w:rPr>
        <w:t xml:space="preserve">СВМФК КСП – </w:t>
      </w:r>
      <w:r w:rsidR="002621F3">
        <w:rPr>
          <w:rFonts w:ascii="Times New Roman" w:hAnsi="Times New Roman"/>
          <w:bCs w:val="0"/>
          <w:sz w:val="32"/>
          <w:szCs w:val="32"/>
        </w:rPr>
        <w:t>3</w:t>
      </w:r>
      <w:r w:rsidR="00746DFC">
        <w:rPr>
          <w:rFonts w:ascii="Times New Roman" w:hAnsi="Times New Roman"/>
          <w:bCs w:val="0"/>
          <w:sz w:val="32"/>
          <w:szCs w:val="32"/>
        </w:rPr>
        <w:t>3</w:t>
      </w:r>
    </w:p>
    <w:p w14:paraId="4F000F39" w14:textId="77777777" w:rsidR="00DE499D" w:rsidRPr="00B56DA5" w:rsidRDefault="00DE499D" w:rsidP="00DE499D">
      <w:pPr>
        <w:pStyle w:val="3"/>
        <w:spacing w:before="0" w:after="0"/>
        <w:jc w:val="center"/>
        <w:rPr>
          <w:rFonts w:ascii="Times New Roman" w:hAnsi="Times New Roman"/>
          <w:sz w:val="27"/>
          <w:szCs w:val="27"/>
        </w:rPr>
      </w:pPr>
    </w:p>
    <w:p w14:paraId="579CBFA3" w14:textId="77777777" w:rsidR="00DE499D" w:rsidRPr="00B56DA5" w:rsidRDefault="00DE499D" w:rsidP="00DE499D">
      <w:pPr>
        <w:pStyle w:val="3"/>
        <w:spacing w:before="0" w:after="0"/>
        <w:jc w:val="center"/>
        <w:rPr>
          <w:rFonts w:ascii="Times New Roman" w:hAnsi="Times New Roman"/>
          <w:sz w:val="27"/>
          <w:szCs w:val="27"/>
        </w:rPr>
      </w:pPr>
      <w:r w:rsidRPr="00B56DA5">
        <w:rPr>
          <w:rFonts w:ascii="Times New Roman" w:hAnsi="Times New Roman"/>
          <w:sz w:val="27"/>
          <w:szCs w:val="27"/>
        </w:rPr>
        <w:t>СТАНДАРТ ВНЕШНЕГО МУНИЦИПАЛЬНОГО</w:t>
      </w:r>
    </w:p>
    <w:p w14:paraId="50BCBADC" w14:textId="3370B7B1" w:rsidR="00142977" w:rsidRPr="00DE499D" w:rsidRDefault="00DE499D" w:rsidP="00DE49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E499D">
        <w:rPr>
          <w:rFonts w:ascii="Times New Roman" w:hAnsi="Times New Roman"/>
          <w:b/>
          <w:bCs/>
          <w:sz w:val="27"/>
          <w:szCs w:val="27"/>
        </w:rPr>
        <w:t>ФИНАНСОВОГО КОНТРОЛЯ</w:t>
      </w:r>
    </w:p>
    <w:p w14:paraId="73597C09" w14:textId="77777777" w:rsidR="00142977" w:rsidRPr="00DE499D" w:rsidRDefault="00142977" w:rsidP="001429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23BF87AD" w14:textId="3A2CC9D3" w:rsidR="00E628C6" w:rsidRPr="00746DFC" w:rsidRDefault="00FC7888" w:rsidP="00DE499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746DFC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«</w:t>
      </w:r>
      <w:r w:rsidR="00746DFC" w:rsidRPr="00746DFC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>Последующий контроль за исполнением бюджета</w:t>
      </w:r>
      <w:r w:rsidRPr="00746DFC">
        <w:rPr>
          <w:rFonts w:ascii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» </w:t>
      </w:r>
    </w:p>
    <w:p w14:paraId="25BE0D74" w14:textId="17048719" w:rsidR="00DE499D" w:rsidRPr="00B56DA5" w:rsidRDefault="00DE499D" w:rsidP="00DE499D">
      <w:pPr>
        <w:spacing w:after="0" w:line="240" w:lineRule="auto"/>
        <w:jc w:val="center"/>
        <w:rPr>
          <w:rFonts w:ascii="Times New Roman" w:hAnsi="Times New Roman"/>
        </w:rPr>
      </w:pPr>
      <w:r w:rsidRPr="00B56DA5">
        <w:rPr>
          <w:rFonts w:ascii="Times New Roman" w:hAnsi="Times New Roman"/>
        </w:rPr>
        <w:t xml:space="preserve"> (утвержден Распоряжением Контрольно-счетной палаты </w:t>
      </w:r>
    </w:p>
    <w:p w14:paraId="0716D391" w14:textId="380B143F" w:rsidR="00DE499D" w:rsidRPr="00B56DA5" w:rsidRDefault="00DE499D" w:rsidP="00DE499D">
      <w:pPr>
        <w:spacing w:after="0" w:line="240" w:lineRule="auto"/>
        <w:jc w:val="center"/>
        <w:rPr>
          <w:rFonts w:ascii="Times New Roman" w:hAnsi="Times New Roman"/>
        </w:rPr>
      </w:pPr>
      <w:r w:rsidRPr="00B56DA5">
        <w:rPr>
          <w:rFonts w:ascii="Times New Roman" w:hAnsi="Times New Roman"/>
        </w:rPr>
        <w:t xml:space="preserve">Рузского городского округа Московской области </w:t>
      </w:r>
      <w:r w:rsidRPr="00136C84">
        <w:rPr>
          <w:rFonts w:ascii="Times New Roman" w:hAnsi="Times New Roman"/>
        </w:rPr>
        <w:t xml:space="preserve">от </w:t>
      </w:r>
      <w:r w:rsidR="00136C84" w:rsidRPr="00136C84">
        <w:rPr>
          <w:rFonts w:ascii="Times New Roman" w:hAnsi="Times New Roman"/>
        </w:rPr>
        <w:t>3</w:t>
      </w:r>
      <w:r w:rsidR="00746DFC">
        <w:rPr>
          <w:rFonts w:ascii="Times New Roman" w:hAnsi="Times New Roman"/>
        </w:rPr>
        <w:t>0</w:t>
      </w:r>
      <w:r w:rsidR="00136C84" w:rsidRPr="00136C84">
        <w:rPr>
          <w:rFonts w:ascii="Times New Roman" w:hAnsi="Times New Roman"/>
        </w:rPr>
        <w:t>.</w:t>
      </w:r>
      <w:r w:rsidR="00746DFC">
        <w:rPr>
          <w:rFonts w:ascii="Times New Roman" w:hAnsi="Times New Roman"/>
        </w:rPr>
        <w:t>04</w:t>
      </w:r>
      <w:r w:rsidRPr="00136C84">
        <w:rPr>
          <w:rFonts w:ascii="Times New Roman" w:hAnsi="Times New Roman"/>
        </w:rPr>
        <w:t xml:space="preserve">.2019г. </w:t>
      </w:r>
      <w:proofErr w:type="gramStart"/>
      <w:r w:rsidRPr="00136C84">
        <w:rPr>
          <w:rFonts w:ascii="Times New Roman" w:hAnsi="Times New Roman"/>
        </w:rPr>
        <w:t xml:space="preserve">№  </w:t>
      </w:r>
      <w:r w:rsidR="00746DFC">
        <w:rPr>
          <w:rFonts w:ascii="Times New Roman" w:hAnsi="Times New Roman"/>
        </w:rPr>
        <w:t>8</w:t>
      </w:r>
      <w:proofErr w:type="gramEnd"/>
    </w:p>
    <w:p w14:paraId="198FCE25" w14:textId="77777777" w:rsidR="00604A90" w:rsidRPr="00296F01" w:rsidRDefault="00604A90" w:rsidP="009A7C09">
      <w:pPr>
        <w:spacing w:after="0" w:line="240" w:lineRule="auto"/>
        <w:ind w:left="467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CE40ECF" w14:textId="77777777" w:rsidR="00142977" w:rsidRPr="00296F01" w:rsidRDefault="00142977" w:rsidP="00142977">
      <w:pPr>
        <w:pStyle w:val="a7"/>
        <w:ind w:firstLine="0"/>
        <w:rPr>
          <w:lang w:eastAsia="ru-RU"/>
        </w:rPr>
      </w:pPr>
    </w:p>
    <w:p w14:paraId="1418F378" w14:textId="77777777" w:rsidR="003E4469" w:rsidRDefault="003E4469" w:rsidP="003E4469">
      <w:pPr>
        <w:pStyle w:val="a7"/>
        <w:ind w:firstLine="0"/>
        <w:rPr>
          <w:lang w:eastAsia="ru-RU"/>
        </w:rPr>
      </w:pPr>
    </w:p>
    <w:p w14:paraId="1C40F506" w14:textId="1F60ACDF" w:rsidR="00B04065" w:rsidRDefault="00B04065" w:rsidP="003E4469">
      <w:pPr>
        <w:pStyle w:val="a7"/>
        <w:ind w:firstLine="0"/>
        <w:rPr>
          <w:lang w:eastAsia="ru-RU"/>
        </w:rPr>
      </w:pPr>
    </w:p>
    <w:p w14:paraId="5AD4A487" w14:textId="2AB8ADC1" w:rsidR="00DE499D" w:rsidRDefault="00DE499D" w:rsidP="003E4469">
      <w:pPr>
        <w:pStyle w:val="a7"/>
        <w:ind w:firstLine="0"/>
        <w:rPr>
          <w:lang w:eastAsia="ru-RU"/>
        </w:rPr>
      </w:pPr>
    </w:p>
    <w:p w14:paraId="09EE8F5F" w14:textId="1FFEE337" w:rsidR="00DE499D" w:rsidRDefault="00DE499D" w:rsidP="003E4469">
      <w:pPr>
        <w:pStyle w:val="a7"/>
        <w:ind w:firstLine="0"/>
        <w:rPr>
          <w:lang w:eastAsia="ru-RU"/>
        </w:rPr>
      </w:pPr>
    </w:p>
    <w:p w14:paraId="105F7532" w14:textId="391FCC31" w:rsidR="00DE499D" w:rsidRDefault="00DE499D" w:rsidP="003E4469">
      <w:pPr>
        <w:pStyle w:val="a7"/>
        <w:ind w:firstLine="0"/>
        <w:rPr>
          <w:lang w:eastAsia="ru-RU"/>
        </w:rPr>
      </w:pPr>
    </w:p>
    <w:p w14:paraId="13E94327" w14:textId="76C1F05A" w:rsidR="00DE499D" w:rsidRDefault="00DE499D" w:rsidP="003E4469">
      <w:pPr>
        <w:pStyle w:val="a7"/>
        <w:ind w:firstLine="0"/>
        <w:rPr>
          <w:lang w:eastAsia="ru-RU"/>
        </w:rPr>
      </w:pPr>
    </w:p>
    <w:p w14:paraId="092EADF3" w14:textId="5ED4037D" w:rsidR="00DE499D" w:rsidRDefault="00DE499D" w:rsidP="003E4469">
      <w:pPr>
        <w:pStyle w:val="a7"/>
        <w:ind w:firstLine="0"/>
        <w:rPr>
          <w:lang w:eastAsia="ru-RU"/>
        </w:rPr>
      </w:pPr>
    </w:p>
    <w:p w14:paraId="0696C5CE" w14:textId="612F18D2" w:rsidR="00DE499D" w:rsidRDefault="00DE499D" w:rsidP="003E4469">
      <w:pPr>
        <w:pStyle w:val="a7"/>
        <w:ind w:firstLine="0"/>
        <w:rPr>
          <w:lang w:eastAsia="ru-RU"/>
        </w:rPr>
      </w:pPr>
    </w:p>
    <w:p w14:paraId="66D817D7" w14:textId="25795FAF" w:rsidR="00DE499D" w:rsidRDefault="00DE499D" w:rsidP="003E4469">
      <w:pPr>
        <w:pStyle w:val="a7"/>
        <w:ind w:firstLine="0"/>
        <w:rPr>
          <w:lang w:eastAsia="ru-RU"/>
        </w:rPr>
      </w:pPr>
    </w:p>
    <w:p w14:paraId="3C587752" w14:textId="28E647DA" w:rsidR="00E628C6" w:rsidRDefault="00E628C6" w:rsidP="003E4469">
      <w:pPr>
        <w:pStyle w:val="a7"/>
        <w:ind w:firstLine="0"/>
        <w:rPr>
          <w:lang w:eastAsia="ru-RU"/>
        </w:rPr>
      </w:pPr>
    </w:p>
    <w:p w14:paraId="255F3F7A" w14:textId="5212F786" w:rsidR="00E628C6" w:rsidRDefault="00E628C6" w:rsidP="003E4469">
      <w:pPr>
        <w:pStyle w:val="a7"/>
        <w:ind w:firstLine="0"/>
        <w:rPr>
          <w:lang w:eastAsia="ru-RU"/>
        </w:rPr>
      </w:pPr>
    </w:p>
    <w:p w14:paraId="3CAE9F1B" w14:textId="121A96F8" w:rsidR="00E628C6" w:rsidRDefault="00E628C6" w:rsidP="003E4469">
      <w:pPr>
        <w:pStyle w:val="a7"/>
        <w:ind w:firstLine="0"/>
        <w:rPr>
          <w:lang w:eastAsia="ru-RU"/>
        </w:rPr>
      </w:pPr>
    </w:p>
    <w:p w14:paraId="211E5880" w14:textId="77777777" w:rsidR="00E628C6" w:rsidRDefault="00E628C6" w:rsidP="003E4469">
      <w:pPr>
        <w:pStyle w:val="a7"/>
        <w:ind w:firstLine="0"/>
        <w:rPr>
          <w:lang w:eastAsia="ru-RU"/>
        </w:rPr>
      </w:pPr>
    </w:p>
    <w:p w14:paraId="1CE38FC7" w14:textId="77777777" w:rsidR="00DE499D" w:rsidRDefault="00DE499D" w:rsidP="003E4469">
      <w:pPr>
        <w:pStyle w:val="a7"/>
        <w:ind w:firstLine="0"/>
        <w:rPr>
          <w:lang w:eastAsia="ru-RU"/>
        </w:rPr>
      </w:pPr>
    </w:p>
    <w:p w14:paraId="0304A407" w14:textId="77777777" w:rsidR="00B04065" w:rsidRDefault="00B04065" w:rsidP="003E4469">
      <w:pPr>
        <w:pStyle w:val="a7"/>
        <w:ind w:firstLine="0"/>
        <w:rPr>
          <w:lang w:eastAsia="ru-RU"/>
        </w:rPr>
      </w:pPr>
    </w:p>
    <w:p w14:paraId="64154089" w14:textId="77777777" w:rsidR="00B04065" w:rsidRDefault="00B04065" w:rsidP="003E4469">
      <w:pPr>
        <w:pStyle w:val="a7"/>
        <w:ind w:firstLine="0"/>
        <w:rPr>
          <w:lang w:eastAsia="ru-RU"/>
        </w:rPr>
      </w:pPr>
    </w:p>
    <w:p w14:paraId="1E59B71E" w14:textId="767DCE0A" w:rsidR="00B04065" w:rsidRDefault="00B04065" w:rsidP="003E4469">
      <w:pPr>
        <w:pStyle w:val="a7"/>
        <w:ind w:firstLine="0"/>
        <w:rPr>
          <w:lang w:eastAsia="ru-RU"/>
        </w:rPr>
      </w:pPr>
    </w:p>
    <w:p w14:paraId="3D2F253D" w14:textId="77777777" w:rsidR="00DE499D" w:rsidRDefault="00DE499D" w:rsidP="003E4469">
      <w:pPr>
        <w:pStyle w:val="a7"/>
        <w:ind w:firstLine="0"/>
        <w:rPr>
          <w:lang w:eastAsia="ru-RU"/>
        </w:rPr>
      </w:pPr>
    </w:p>
    <w:p w14:paraId="72D2C13A" w14:textId="77777777" w:rsidR="00B04065" w:rsidRPr="00296F01" w:rsidRDefault="00B04065" w:rsidP="003E4469">
      <w:pPr>
        <w:pStyle w:val="a7"/>
        <w:ind w:firstLine="0"/>
        <w:rPr>
          <w:lang w:eastAsia="ru-RU"/>
        </w:rPr>
      </w:pPr>
    </w:p>
    <w:p w14:paraId="1A4BCB47" w14:textId="77777777" w:rsidR="003E4469" w:rsidRPr="00296F01" w:rsidRDefault="003E4469" w:rsidP="00142977">
      <w:pPr>
        <w:pStyle w:val="a7"/>
        <w:ind w:firstLine="3544"/>
        <w:jc w:val="left"/>
        <w:rPr>
          <w:lang w:eastAsia="ru-RU"/>
        </w:rPr>
      </w:pPr>
      <w:r w:rsidRPr="00296F01">
        <w:rPr>
          <w:lang w:eastAsia="ru-RU"/>
        </w:rPr>
        <w:t>Московская область</w:t>
      </w:r>
    </w:p>
    <w:p w14:paraId="68C22A59" w14:textId="77777777" w:rsidR="00142977" w:rsidRDefault="00391867" w:rsidP="00142977">
      <w:pPr>
        <w:tabs>
          <w:tab w:val="left" w:pos="851"/>
          <w:tab w:val="left" w:pos="1134"/>
        </w:tabs>
        <w:spacing w:after="0" w:line="240" w:lineRule="auto"/>
        <w:ind w:left="142" w:firstLine="22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Рузский городской округ</w:t>
      </w:r>
    </w:p>
    <w:p w14:paraId="7BDF8413" w14:textId="017E27C4" w:rsidR="003E4469" w:rsidRDefault="00142977" w:rsidP="00B04065">
      <w:pPr>
        <w:tabs>
          <w:tab w:val="left" w:pos="851"/>
          <w:tab w:val="left" w:pos="1134"/>
        </w:tabs>
        <w:spacing w:after="0" w:line="240" w:lineRule="auto"/>
        <w:ind w:left="142" w:firstLine="396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 год</w:t>
      </w:r>
    </w:p>
    <w:p w14:paraId="5FC84745" w14:textId="77777777" w:rsidR="00136C84" w:rsidRDefault="00136C84" w:rsidP="00B04065">
      <w:pPr>
        <w:tabs>
          <w:tab w:val="left" w:pos="851"/>
          <w:tab w:val="left" w:pos="1134"/>
        </w:tabs>
        <w:spacing w:after="0" w:line="240" w:lineRule="auto"/>
        <w:ind w:left="142" w:firstLine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4296CB" w14:textId="77777777" w:rsidR="001A2EE3" w:rsidRPr="00296F01" w:rsidRDefault="001A2EE3" w:rsidP="00AD573A">
      <w:pPr>
        <w:spacing w:after="0" w:line="360" w:lineRule="auto"/>
        <w:ind w:left="-567"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96F01">
        <w:rPr>
          <w:rFonts w:ascii="Times New Roman" w:hAnsi="Times New Roman"/>
          <w:b/>
          <w:sz w:val="28"/>
          <w:szCs w:val="28"/>
        </w:rPr>
        <w:t>СОДЕРЖАНИЕ</w:t>
      </w:r>
    </w:p>
    <w:p w14:paraId="429FB3B3" w14:textId="77777777" w:rsidR="001A2EE3" w:rsidRPr="00296F01" w:rsidRDefault="001A2EE3" w:rsidP="00AD573A">
      <w:pPr>
        <w:spacing w:after="0" w:line="360" w:lineRule="auto"/>
        <w:ind w:left="-567"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bookmarkStart w:id="0" w:name="_Toc404919041"/>
    <w:bookmarkStart w:id="1" w:name="_Toc255648"/>
    <w:p w14:paraId="0EB06D77" w14:textId="77777777" w:rsidR="00746DFC" w:rsidRPr="00746DFC" w:rsidRDefault="00746DFC" w:rsidP="00746DFC">
      <w:pPr>
        <w:widowControl w:val="0"/>
        <w:numPr>
          <w:ilvl w:val="0"/>
          <w:numId w:val="7"/>
        </w:numPr>
        <w:tabs>
          <w:tab w:val="left" w:pos="344"/>
          <w:tab w:val="left" w:leader="dot" w:pos="897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r w:rsidRPr="00746DFC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begin"/>
      </w:r>
      <w:r w:rsidRPr="00746DFC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instrText xml:space="preserve"> TOC \o "1-5" \h \z </w:instrText>
      </w:r>
      <w:r w:rsidRPr="00746DFC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separate"/>
      </w:r>
      <w:hyperlink w:anchor="bookmark4" w:tooltip="Current Document"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>Общие положения</w:t>
        </w:r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ab/>
          <w:t>3</w:t>
        </w:r>
      </w:hyperlink>
    </w:p>
    <w:p w14:paraId="216428C0" w14:textId="77777777" w:rsidR="00746DFC" w:rsidRPr="00746DFC" w:rsidRDefault="00746DFC" w:rsidP="00746DFC">
      <w:pPr>
        <w:widowControl w:val="0"/>
        <w:numPr>
          <w:ilvl w:val="0"/>
          <w:numId w:val="7"/>
        </w:num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hyperlink w:anchor="bookmark6" w:tooltip="Current Document"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>Цели, задачи, предмет, объекты, формы и методы последующего контроля за</w:t>
        </w:r>
      </w:hyperlink>
    </w:p>
    <w:p w14:paraId="1A7C2246" w14:textId="77777777" w:rsidR="00746DFC" w:rsidRPr="00746DFC" w:rsidRDefault="00746DFC" w:rsidP="00746DFC">
      <w:pPr>
        <w:widowControl w:val="0"/>
        <w:tabs>
          <w:tab w:val="left" w:leader="dot" w:pos="897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hyperlink w:anchor="bookmark7" w:tooltip="Current Document"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>исполнением бюджета</w:t>
        </w:r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ab/>
          <w:t>4</w:t>
        </w:r>
      </w:hyperlink>
    </w:p>
    <w:p w14:paraId="273B86B6" w14:textId="77777777" w:rsidR="00746DFC" w:rsidRPr="00746DFC" w:rsidRDefault="00746DFC" w:rsidP="00746DFC">
      <w:pPr>
        <w:widowControl w:val="0"/>
        <w:numPr>
          <w:ilvl w:val="0"/>
          <w:numId w:val="7"/>
        </w:num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hyperlink w:anchor="bookmark8" w:tooltip="Current Document"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>Правовая и информационная основа последующего контроля за исполнением</w:t>
        </w:r>
      </w:hyperlink>
    </w:p>
    <w:p w14:paraId="31ABBF32" w14:textId="77777777" w:rsidR="00746DFC" w:rsidRPr="00746DFC" w:rsidRDefault="00746DFC" w:rsidP="00746DFC">
      <w:pPr>
        <w:widowControl w:val="0"/>
        <w:tabs>
          <w:tab w:val="left" w:leader="dot" w:pos="897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hyperlink w:anchor="bookmark9" w:tooltip="Current Document"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>бюджета</w:t>
        </w:r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ab/>
          <w:t>6</w:t>
        </w:r>
      </w:hyperlink>
    </w:p>
    <w:p w14:paraId="24D2BB28" w14:textId="77777777" w:rsidR="00746DFC" w:rsidRPr="00746DFC" w:rsidRDefault="00746DFC" w:rsidP="00746DFC">
      <w:pPr>
        <w:widowControl w:val="0"/>
        <w:numPr>
          <w:ilvl w:val="0"/>
          <w:numId w:val="7"/>
        </w:numPr>
        <w:tabs>
          <w:tab w:val="left" w:pos="36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hyperlink w:anchor="bookmark10" w:tooltip="Current Document"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>Основные принципы, этапы, правила и процедуры осуществления последующего</w:t>
        </w:r>
      </w:hyperlink>
    </w:p>
    <w:p w14:paraId="4362A6C7" w14:textId="77777777" w:rsidR="00746DFC" w:rsidRPr="00746DFC" w:rsidRDefault="00746DFC" w:rsidP="00746DFC">
      <w:pPr>
        <w:widowControl w:val="0"/>
        <w:tabs>
          <w:tab w:val="right" w:leader="dot" w:pos="91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hyperlink w:anchor="bookmark11" w:tooltip="Current Document"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>контроля за исполнением бюджета</w:t>
        </w:r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ab/>
          <w:t>8</w:t>
        </w:r>
      </w:hyperlink>
    </w:p>
    <w:p w14:paraId="3AA4F171" w14:textId="77777777" w:rsidR="00746DFC" w:rsidRPr="00746DFC" w:rsidRDefault="00746DFC" w:rsidP="00746DFC">
      <w:pPr>
        <w:widowControl w:val="0"/>
        <w:numPr>
          <w:ilvl w:val="1"/>
          <w:numId w:val="7"/>
        </w:numPr>
        <w:tabs>
          <w:tab w:val="left" w:pos="560"/>
          <w:tab w:val="right" w:leader="dot" w:pos="91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hyperlink w:anchor="bookmark12" w:tooltip="Current Document"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>Подготовительный этап</w:t>
        </w:r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ab/>
          <w:t>10</w:t>
        </w:r>
      </w:hyperlink>
    </w:p>
    <w:p w14:paraId="64CF4B06" w14:textId="77777777" w:rsidR="00746DFC" w:rsidRPr="00746DFC" w:rsidRDefault="00746DFC" w:rsidP="00746DFC">
      <w:pPr>
        <w:widowControl w:val="0"/>
        <w:numPr>
          <w:ilvl w:val="1"/>
          <w:numId w:val="7"/>
        </w:numPr>
        <w:tabs>
          <w:tab w:val="left" w:pos="75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hyperlink w:anchor="bookmark14" w:tooltip="Current Document"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>Проведение внешней проверки бюджетной отчетности главных</w:t>
        </w:r>
      </w:hyperlink>
    </w:p>
    <w:p w14:paraId="7F7E1040" w14:textId="77777777" w:rsidR="00746DFC" w:rsidRPr="00746DFC" w:rsidRDefault="00746DFC" w:rsidP="00746DFC">
      <w:pPr>
        <w:widowControl w:val="0"/>
        <w:tabs>
          <w:tab w:val="right" w:leader="dot" w:pos="919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  <w:hyperlink w:anchor="bookmark15" w:tooltip="Current Document"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>администраторов средств бюджета</w:t>
        </w:r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ab/>
          <w:t>10</w:t>
        </w:r>
      </w:hyperlink>
    </w:p>
    <w:p w14:paraId="224256BF" w14:textId="77777777" w:rsidR="00746DFC" w:rsidRPr="00746DFC" w:rsidRDefault="00746DFC" w:rsidP="00746DFC">
      <w:pPr>
        <w:widowControl w:val="0"/>
        <w:numPr>
          <w:ilvl w:val="1"/>
          <w:numId w:val="7"/>
        </w:numPr>
        <w:tabs>
          <w:tab w:val="left" w:pos="560"/>
          <w:tab w:val="left" w:leader="dot" w:pos="897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sectPr w:rsidR="00746DFC" w:rsidRPr="00746DFC">
          <w:pgSz w:w="11900" w:h="16840"/>
          <w:pgMar w:top="1705" w:right="729" w:bottom="1433" w:left="1759" w:header="1277" w:footer="1005" w:gutter="0"/>
          <w:pgNumType w:start="1"/>
          <w:cols w:space="720"/>
          <w:noEndnote/>
          <w:docGrid w:linePitch="360"/>
        </w:sectPr>
      </w:pPr>
      <w:hyperlink w:anchor="bookmark17" w:tooltip="Current Document"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>Проведение внешней проверки годового отчета об исполнении бюджета</w:t>
        </w:r>
        <w:r w:rsidRPr="00746DFC">
          <w:rPr>
            <w:rFonts w:ascii="Times New Roman" w:eastAsia="Times New Roman" w:hAnsi="Times New Roman"/>
            <w:color w:val="000000"/>
            <w:sz w:val="26"/>
            <w:szCs w:val="26"/>
            <w:lang w:eastAsia="ru-RU" w:bidi="ru-RU"/>
          </w:rPr>
          <w:tab/>
          <w:t>13</w:t>
        </w:r>
      </w:hyperlink>
      <w:r w:rsidRPr="00746DFC"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fldChar w:fldCharType="end"/>
      </w:r>
    </w:p>
    <w:p w14:paraId="7E78B1AB" w14:textId="77777777" w:rsidR="001144CA" w:rsidRDefault="001144CA" w:rsidP="001144CA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3511"/>
        </w:tabs>
        <w:spacing w:after="0"/>
        <w:ind w:left="3160" w:firstLine="0"/>
      </w:pPr>
      <w:bookmarkStart w:id="2" w:name="bookmark4"/>
      <w:r>
        <w:rPr>
          <w:color w:val="000000"/>
          <w:lang w:bidi="ru-RU"/>
        </w:rPr>
        <w:lastRenderedPageBreak/>
        <w:t>Общие положения</w:t>
      </w:r>
      <w:bookmarkEnd w:id="2"/>
    </w:p>
    <w:p w14:paraId="7744DE8F" w14:textId="77777777" w:rsidR="001144CA" w:rsidRDefault="001144CA" w:rsidP="001144CA">
      <w:pPr>
        <w:pStyle w:val="15"/>
        <w:numPr>
          <w:ilvl w:val="1"/>
          <w:numId w:val="8"/>
        </w:numPr>
        <w:shd w:val="clear" w:color="auto" w:fill="auto"/>
        <w:tabs>
          <w:tab w:val="left" w:pos="1312"/>
        </w:tabs>
        <w:spacing w:line="240" w:lineRule="auto"/>
        <w:ind w:firstLine="700"/>
      </w:pPr>
      <w:bookmarkStart w:id="3" w:name="bookmark5"/>
      <w:r>
        <w:t>Стандарт внешнего муниципального финансового контроля «Последующий контроль за исполнением бюджета» (далее - Стандарт) разработан на основании Бюджетного кодекса Российской Федерации,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17 октября 2014 года № 47К (993)), с учетом положений Стандарта внешнего государственного аудита (контроля) СГА 203 «Последующий контроль за исполнением федерального бюджета».</w:t>
      </w:r>
      <w:bookmarkEnd w:id="3"/>
    </w:p>
    <w:p w14:paraId="281B1474" w14:textId="77777777" w:rsidR="001144CA" w:rsidRDefault="001144CA" w:rsidP="001144CA">
      <w:pPr>
        <w:pStyle w:val="15"/>
        <w:numPr>
          <w:ilvl w:val="1"/>
          <w:numId w:val="8"/>
        </w:numPr>
        <w:shd w:val="clear" w:color="auto" w:fill="auto"/>
        <w:tabs>
          <w:tab w:val="left" w:pos="1312"/>
        </w:tabs>
        <w:spacing w:line="240" w:lineRule="auto"/>
        <w:ind w:firstLine="700"/>
      </w:pPr>
      <w:r>
        <w:t>Стандарт является специализированным стандартом контроля</w:t>
      </w:r>
    </w:p>
    <w:p w14:paraId="6AA44E1F" w14:textId="77777777" w:rsidR="001144CA" w:rsidRDefault="001144CA" w:rsidP="001144CA">
      <w:pPr>
        <w:pStyle w:val="15"/>
        <w:shd w:val="clear" w:color="auto" w:fill="auto"/>
        <w:ind w:firstLine="0"/>
      </w:pPr>
      <w:r>
        <w:t>исполнения бюджета и разработан для использования Контрольно-счетной палаты Рузского городского округа Московской области (далее – Контрольно-счетная палата) при осуществлении последующего контроля за исполнением бюджета Рузского городского округа Московской области.</w:t>
      </w:r>
    </w:p>
    <w:p w14:paraId="320FC311" w14:textId="7BD9B93D" w:rsidR="001144CA" w:rsidRDefault="001144CA" w:rsidP="001144CA">
      <w:pPr>
        <w:pStyle w:val="15"/>
        <w:shd w:val="clear" w:color="auto" w:fill="auto"/>
        <w:ind w:firstLine="0"/>
      </w:pPr>
      <w:r>
        <w:t>Целью Стандарта является установление единых требований, правил и процедур проведения последующего контроля за исполнением бюджета, а также по оформлению его результатов.</w:t>
      </w:r>
    </w:p>
    <w:p w14:paraId="21BB2138" w14:textId="77777777" w:rsidR="001144CA" w:rsidRDefault="001144CA" w:rsidP="001144CA">
      <w:pPr>
        <w:pStyle w:val="15"/>
        <w:numPr>
          <w:ilvl w:val="1"/>
          <w:numId w:val="8"/>
        </w:numPr>
        <w:shd w:val="clear" w:color="auto" w:fill="auto"/>
        <w:tabs>
          <w:tab w:val="left" w:pos="1229"/>
        </w:tabs>
        <w:spacing w:line="240" w:lineRule="auto"/>
        <w:ind w:firstLine="700"/>
      </w:pPr>
      <w:r>
        <w:t>Задачами Стандарта являются:</w:t>
      </w:r>
    </w:p>
    <w:p w14:paraId="22F6241B" w14:textId="77777777" w:rsidR="001144CA" w:rsidRDefault="001144CA" w:rsidP="001144CA">
      <w:pPr>
        <w:pStyle w:val="15"/>
        <w:shd w:val="clear" w:color="auto" w:fill="auto"/>
        <w:ind w:firstLine="700"/>
      </w:pPr>
      <w:r>
        <w:t>определение содержания и порядка проведения последующего контроля за исполнением бюджета;</w:t>
      </w:r>
    </w:p>
    <w:p w14:paraId="57D3F394" w14:textId="77777777" w:rsidR="001144CA" w:rsidRDefault="001144CA" w:rsidP="001144CA">
      <w:pPr>
        <w:pStyle w:val="15"/>
        <w:shd w:val="clear" w:color="auto" w:fill="auto"/>
        <w:ind w:firstLine="700"/>
      </w:pPr>
      <w:r>
        <w:t>определение основных этапов организации и проведения последующего контроля за исполнением бюджета;</w:t>
      </w:r>
    </w:p>
    <w:p w14:paraId="79345173" w14:textId="77777777" w:rsidR="001144CA" w:rsidRDefault="001144CA" w:rsidP="001144CA">
      <w:pPr>
        <w:pStyle w:val="15"/>
        <w:shd w:val="clear" w:color="auto" w:fill="auto"/>
        <w:ind w:firstLine="700"/>
      </w:pPr>
      <w:r>
        <w:t>определение структуры, содержания и основных требований к заключениям, подготавливаемым по результатам последующего контроля за исполнением бюджета;</w:t>
      </w:r>
    </w:p>
    <w:p w14:paraId="67259D10" w14:textId="77777777" w:rsidR="001144CA" w:rsidRDefault="001144CA" w:rsidP="001144CA">
      <w:pPr>
        <w:pStyle w:val="15"/>
        <w:shd w:val="clear" w:color="auto" w:fill="auto"/>
        <w:ind w:firstLine="700"/>
      </w:pPr>
      <w:r>
        <w:t>установление порядка взаимодействия при осуществлении последующего контроля за исполнением бюджета, а также оформлении заключений, подготавливаемых по результатам проведения последующего контроля за исполнением бюджета.</w:t>
      </w:r>
    </w:p>
    <w:p w14:paraId="29076B6C" w14:textId="378C56C5" w:rsidR="001144CA" w:rsidRDefault="001144CA" w:rsidP="001144CA">
      <w:pPr>
        <w:pStyle w:val="15"/>
        <w:numPr>
          <w:ilvl w:val="1"/>
          <w:numId w:val="8"/>
        </w:numPr>
        <w:shd w:val="clear" w:color="auto" w:fill="auto"/>
        <w:tabs>
          <w:tab w:val="left" w:pos="1312"/>
        </w:tabs>
        <w:spacing w:line="240" w:lineRule="auto"/>
        <w:ind w:firstLine="700"/>
      </w:pPr>
      <w:r>
        <w:t xml:space="preserve">Мероприятия последующего контроля за исполнением бюджета осуществляются в соответствии с Планом работы </w:t>
      </w:r>
      <w:bookmarkStart w:id="4" w:name="_Hlk30505272"/>
      <w:r w:rsidR="00E5234E">
        <w:t xml:space="preserve">Контрольно-счетной палаты </w:t>
      </w:r>
      <w:bookmarkEnd w:id="4"/>
      <w:r>
        <w:t xml:space="preserve">на текущий год. К проведению мероприятий последующего контроля за исполнением бюджета могут быть привлечены иные сотрудники </w:t>
      </w:r>
      <w:r w:rsidR="00E5234E">
        <w:t>Контрольно-счетной палаты</w:t>
      </w:r>
      <w:r>
        <w:t>.</w:t>
      </w:r>
    </w:p>
    <w:p w14:paraId="1CB0C456" w14:textId="637C56DD" w:rsidR="001144CA" w:rsidRDefault="001144CA" w:rsidP="001144CA">
      <w:pPr>
        <w:pStyle w:val="15"/>
        <w:numPr>
          <w:ilvl w:val="1"/>
          <w:numId w:val="8"/>
        </w:numPr>
        <w:shd w:val="clear" w:color="auto" w:fill="auto"/>
        <w:tabs>
          <w:tab w:val="left" w:pos="1210"/>
        </w:tabs>
        <w:spacing w:line="240" w:lineRule="auto"/>
        <w:ind w:firstLine="680"/>
      </w:pPr>
      <w:r>
        <w:t xml:space="preserve">При проведении последующего контроля за исполнением бюджета сотрудники </w:t>
      </w:r>
      <w:r w:rsidR="00E5234E">
        <w:t xml:space="preserve">Контрольно-счетной палаты </w:t>
      </w:r>
      <w:r>
        <w:t xml:space="preserve">обязаны руководствоваться Конституцией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нормативными правовыми актами Российской Федерации, Московской области, </w:t>
      </w:r>
      <w:r w:rsidR="00E5234E">
        <w:t>Рузского городского округа</w:t>
      </w:r>
      <w:r>
        <w:t xml:space="preserve">, Регламентом </w:t>
      </w:r>
      <w:r w:rsidR="00E5234E">
        <w:t>Контрольно-счетной палаты</w:t>
      </w:r>
      <w:r>
        <w:t xml:space="preserve">, настоящим Стандартом и иными стандартами </w:t>
      </w:r>
      <w:r w:rsidR="00E5234E">
        <w:t>Контрольно-счетной палаты</w:t>
      </w:r>
      <w:r>
        <w:t>.</w:t>
      </w:r>
    </w:p>
    <w:p w14:paraId="4468D043" w14:textId="7856D5FC" w:rsidR="001144CA" w:rsidRDefault="001144CA" w:rsidP="001144CA">
      <w:pPr>
        <w:pStyle w:val="15"/>
        <w:numPr>
          <w:ilvl w:val="1"/>
          <w:numId w:val="8"/>
        </w:numPr>
        <w:shd w:val="clear" w:color="auto" w:fill="auto"/>
        <w:tabs>
          <w:tab w:val="left" w:pos="1210"/>
        </w:tabs>
        <w:spacing w:line="240" w:lineRule="auto"/>
        <w:ind w:firstLine="680"/>
      </w:pPr>
      <w:r>
        <w:lastRenderedPageBreak/>
        <w:t xml:space="preserve">По вопросам, порядок решения которых не урегулирован настоящим Стандартом, решение принимается Председателем </w:t>
      </w:r>
      <w:r w:rsidR="00E5234E">
        <w:t xml:space="preserve">Контрольно-счетной палаты </w:t>
      </w:r>
      <w:r>
        <w:t>и оформляется в установленном порядке.</w:t>
      </w:r>
    </w:p>
    <w:p w14:paraId="21682B41" w14:textId="10BE6B53" w:rsidR="001144CA" w:rsidRDefault="001144CA" w:rsidP="001144CA">
      <w:pPr>
        <w:pStyle w:val="15"/>
        <w:numPr>
          <w:ilvl w:val="1"/>
          <w:numId w:val="8"/>
        </w:numPr>
        <w:shd w:val="clear" w:color="auto" w:fill="auto"/>
        <w:tabs>
          <w:tab w:val="left" w:pos="1344"/>
        </w:tabs>
        <w:spacing w:after="320" w:line="240" w:lineRule="auto"/>
        <w:ind w:firstLine="680"/>
      </w:pPr>
      <w:bookmarkStart w:id="5" w:name="bookmark6"/>
      <w:r>
        <w:t>Понятия и термины применяются в настоящем Стандарте в значениях, определенных бюджетным законодательством Российской Федерации.</w:t>
      </w:r>
      <w:bookmarkEnd w:id="5"/>
    </w:p>
    <w:p w14:paraId="34502033" w14:textId="77777777" w:rsidR="001144CA" w:rsidRDefault="001144CA" w:rsidP="001144CA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751"/>
        </w:tabs>
        <w:spacing w:after="320"/>
        <w:ind w:left="2460" w:hanging="2060"/>
      </w:pPr>
      <w:bookmarkStart w:id="6" w:name="bookmark7"/>
      <w:r>
        <w:rPr>
          <w:color w:val="000000"/>
          <w:lang w:bidi="ru-RU"/>
        </w:rPr>
        <w:t>Цели, задачи, предмет, объекты, формы и методы последующего контроля за исполнением бюджета</w:t>
      </w:r>
      <w:bookmarkEnd w:id="6"/>
    </w:p>
    <w:p w14:paraId="00F0183A" w14:textId="4157AA02" w:rsidR="001144CA" w:rsidRDefault="001144CA" w:rsidP="001144CA">
      <w:pPr>
        <w:pStyle w:val="15"/>
        <w:shd w:val="clear" w:color="auto" w:fill="auto"/>
        <w:ind w:firstLine="680"/>
      </w:pPr>
      <w:r>
        <w:t xml:space="preserve">2.1. Последующий контроль за исполнением бюджета является формой деятельности </w:t>
      </w:r>
      <w:r w:rsidR="00E5234E">
        <w:t>Контрольно-счетной палаты</w:t>
      </w:r>
      <w:r>
        <w:t>, осуществляемой путем проведения контрольных и экспертно-аналитических мероприятий.</w:t>
      </w:r>
    </w:p>
    <w:p w14:paraId="15DE186E" w14:textId="046C4E51" w:rsidR="001144CA" w:rsidRDefault="001144CA" w:rsidP="001144CA">
      <w:pPr>
        <w:pStyle w:val="15"/>
        <w:shd w:val="clear" w:color="auto" w:fill="auto"/>
        <w:ind w:firstLine="680"/>
      </w:pPr>
      <w:r>
        <w:t xml:space="preserve">Последующий контроль за исполнением бюджета представляет собой комплекс контрольных и экспертно-аналитических мероприятий по проверке исполнения бюджета в отчетном финансовом году, внешнюю проверку бюджетной отчетности главных администраторов средств бюджета и годового отчета об исполнении бюджета, подготовку заключений </w:t>
      </w:r>
      <w:r w:rsidR="00E5234E">
        <w:t xml:space="preserve">Контрольно-счетной палаты </w:t>
      </w:r>
      <w:r>
        <w:t xml:space="preserve">по результатам внешней проверки бюджетной отчетности каждого главного администратора средств бюджета и заключения на годовой отчет об исполнении бюджета, представление его в Совет депутатов </w:t>
      </w:r>
      <w:r w:rsidR="00E5234E">
        <w:t>Рузского городского округа</w:t>
      </w:r>
      <w:r>
        <w:t xml:space="preserve"> с одновременным направлением в Администрацию </w:t>
      </w:r>
      <w:r w:rsidR="00E5234E">
        <w:t>Рузского городского округа,</w:t>
      </w:r>
      <w:r>
        <w:t xml:space="preserve"> проведение экспертизы проекта решения Совета депутатов об исполнении бюджета за отчетный финансовый год (в случае, если срок его представления в </w:t>
      </w:r>
      <w:r w:rsidR="00E5234E">
        <w:t>Контрольно-счетную палату</w:t>
      </w:r>
      <w:r>
        <w:t xml:space="preserve"> не совпадает со сроком представления годового отчета об исполнении бюджета к внешней проверке).</w:t>
      </w:r>
    </w:p>
    <w:p w14:paraId="045BDFA6" w14:textId="77777777" w:rsidR="001144CA" w:rsidRDefault="001144CA" w:rsidP="001144CA">
      <w:pPr>
        <w:pStyle w:val="15"/>
        <w:numPr>
          <w:ilvl w:val="0"/>
          <w:numId w:val="9"/>
        </w:numPr>
        <w:shd w:val="clear" w:color="auto" w:fill="auto"/>
        <w:tabs>
          <w:tab w:val="left" w:pos="1344"/>
        </w:tabs>
        <w:spacing w:line="240" w:lineRule="auto"/>
        <w:ind w:firstLine="680"/>
      </w:pPr>
      <w:r>
        <w:t>Целями последующего контроля за исполнением бюджета являются определение соответствия фактических показателей исполнения бюджета показателям, утвержденным решением Совета депутатов о бюджете на отчетный финансовый год и плановый период, полноты и своевременности исполнения показателей бюджета, установление законности исполнения бюджета, достоверности учета и отчетности, эффективности использования средств бюджета.</w:t>
      </w:r>
    </w:p>
    <w:p w14:paraId="539F9E4F" w14:textId="77777777" w:rsidR="001144CA" w:rsidRDefault="001144CA" w:rsidP="001144CA">
      <w:pPr>
        <w:pStyle w:val="15"/>
        <w:numPr>
          <w:ilvl w:val="0"/>
          <w:numId w:val="9"/>
        </w:numPr>
        <w:shd w:val="clear" w:color="auto" w:fill="auto"/>
        <w:tabs>
          <w:tab w:val="left" w:pos="1288"/>
        </w:tabs>
        <w:spacing w:line="240" w:lineRule="auto"/>
        <w:ind w:firstLine="660"/>
      </w:pPr>
      <w:r>
        <w:t>Задачами последующего контроля за исполнением бюджета являются:</w:t>
      </w:r>
    </w:p>
    <w:p w14:paraId="2D892B55" w14:textId="77777777" w:rsidR="001144CA" w:rsidRDefault="001144CA" w:rsidP="001144CA">
      <w:pPr>
        <w:pStyle w:val="15"/>
        <w:shd w:val="clear" w:color="auto" w:fill="auto"/>
        <w:ind w:firstLine="660"/>
      </w:pPr>
      <w:r>
        <w:t>проверка соответствия проекта решения Совета депутатов об исполнении бюджета за отчетный финансовый год требованиям бюджетного законодательства по составу, содержанию и срокам представления;</w:t>
      </w:r>
    </w:p>
    <w:p w14:paraId="025029F5" w14:textId="77777777" w:rsidR="001144CA" w:rsidRDefault="001144CA" w:rsidP="001144CA">
      <w:pPr>
        <w:pStyle w:val="15"/>
        <w:shd w:val="clear" w:color="auto" w:fill="auto"/>
        <w:ind w:firstLine="660"/>
      </w:pPr>
      <w:r>
        <w:t>проверка достоверности, полноты и соответствия нормативным правовым требованиям составления и представления бюджетной отчетности главных администраторов средств бюджета и годового отчета об исполнении бюджета за отчетный финансовый год, в том числе выявление нарушений, отклонений, недостатков, причин их возникновения и факторов, способных повлиять на их достоверность;</w:t>
      </w:r>
    </w:p>
    <w:p w14:paraId="586659D2" w14:textId="77777777" w:rsidR="001144CA" w:rsidRDefault="001144CA" w:rsidP="001144CA">
      <w:pPr>
        <w:pStyle w:val="15"/>
        <w:shd w:val="clear" w:color="auto" w:fill="auto"/>
        <w:ind w:firstLine="660"/>
      </w:pPr>
      <w:r>
        <w:t>осуществление контроля за реализацией бюджетных полномочий органов местного самоуправления в установленной сфере деятельности;</w:t>
      </w:r>
    </w:p>
    <w:p w14:paraId="6990A182" w14:textId="77777777" w:rsidR="001144CA" w:rsidRDefault="001144CA" w:rsidP="001144CA">
      <w:pPr>
        <w:pStyle w:val="15"/>
        <w:shd w:val="clear" w:color="auto" w:fill="auto"/>
        <w:ind w:firstLine="660"/>
      </w:pPr>
      <w:r>
        <w:t xml:space="preserve">сопоставление фактических показателей исполнения бюджета за отчетный </w:t>
      </w:r>
      <w:r>
        <w:lastRenderedPageBreak/>
        <w:t>финансовый год с показателями решения Совета депутатов о бюджете на отчетный финансовый год и плановый период, а также с показателями сводной бюджетной росписи бюджета по состоянию на 1 января года, следующего за отчетным;</w:t>
      </w:r>
    </w:p>
    <w:p w14:paraId="6C90EF5C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показателей исполнения бюджета за отчетный финансовый год по главным администраторам средств бюджета с показателями решения Совета депутатов о бюджете на отчетный финансовый год и плановый период, а также с показателями сводной бюджетной росписи бюджета по состоянию на 1 января года, следующего за отчетным;</w:t>
      </w:r>
    </w:p>
    <w:p w14:paraId="0F3B9549" w14:textId="77777777" w:rsidR="001144CA" w:rsidRDefault="001144CA" w:rsidP="001144CA">
      <w:pPr>
        <w:pStyle w:val="15"/>
        <w:shd w:val="clear" w:color="auto" w:fill="auto"/>
        <w:ind w:firstLine="660"/>
      </w:pPr>
      <w:r>
        <w:t>комплексная оценка причин неисполнения бюджета и недостижения результатов использования средств бюджета за отчетный финансовый год по доходам, расходам и источникам финансирования дефицита;</w:t>
      </w:r>
    </w:p>
    <w:p w14:paraId="7BDAC48B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объема и структуры муниципального долга, размера дефицита (профицита) бюджета, источников финансирования дефицита бюджета;</w:t>
      </w:r>
    </w:p>
    <w:p w14:paraId="12B2FD16" w14:textId="77777777" w:rsidR="001144CA" w:rsidRDefault="001144CA" w:rsidP="001144CA">
      <w:pPr>
        <w:pStyle w:val="15"/>
        <w:shd w:val="clear" w:color="auto" w:fill="auto"/>
        <w:ind w:left="660" w:firstLine="0"/>
        <w:jc w:val="left"/>
      </w:pPr>
      <w:r>
        <w:t>иные задачи, обусловленные целями проведения комплекса мероприятий; формирование выводов и предложений.</w:t>
      </w:r>
    </w:p>
    <w:p w14:paraId="77A400BE" w14:textId="77777777" w:rsidR="001144CA" w:rsidRDefault="001144CA" w:rsidP="001144CA">
      <w:pPr>
        <w:pStyle w:val="15"/>
        <w:numPr>
          <w:ilvl w:val="0"/>
          <w:numId w:val="9"/>
        </w:numPr>
        <w:shd w:val="clear" w:color="auto" w:fill="auto"/>
        <w:tabs>
          <w:tab w:val="left" w:pos="1288"/>
        </w:tabs>
        <w:spacing w:line="240" w:lineRule="auto"/>
        <w:ind w:firstLine="660"/>
      </w:pPr>
      <w:r>
        <w:t>Предметами последующего контроля за исполнением бюджета</w:t>
      </w:r>
    </w:p>
    <w:p w14:paraId="69BD6B5D" w14:textId="77777777" w:rsidR="001144CA" w:rsidRDefault="001144CA" w:rsidP="001144CA">
      <w:pPr>
        <w:pStyle w:val="15"/>
        <w:shd w:val="clear" w:color="auto" w:fill="auto"/>
        <w:ind w:firstLine="0"/>
      </w:pPr>
      <w:r>
        <w:t>являются:</w:t>
      </w:r>
    </w:p>
    <w:p w14:paraId="22CCAFD2" w14:textId="77777777" w:rsidR="001144CA" w:rsidRDefault="001144CA" w:rsidP="001144CA">
      <w:pPr>
        <w:pStyle w:val="15"/>
        <w:shd w:val="clear" w:color="auto" w:fill="auto"/>
        <w:ind w:firstLine="660"/>
      </w:pPr>
      <w:r>
        <w:t>годовой отчет об исполнении бюджета и иная бюджетная отчетность об исполнении бюджета, представляемая одновременно с ним (далее - годовой отчет об исполнении бюджета),</w:t>
      </w:r>
    </w:p>
    <w:p w14:paraId="2181C762" w14:textId="77777777" w:rsidR="001144CA" w:rsidRDefault="001144CA" w:rsidP="001144CA">
      <w:pPr>
        <w:pStyle w:val="15"/>
        <w:shd w:val="clear" w:color="auto" w:fill="auto"/>
        <w:ind w:firstLine="660"/>
      </w:pPr>
      <w:r>
        <w:t>бюджетная отчетность главных администраторов средств бюджета,</w:t>
      </w:r>
    </w:p>
    <w:p w14:paraId="0ACAC802" w14:textId="77777777" w:rsidR="001144CA" w:rsidRDefault="001144CA" w:rsidP="001144CA">
      <w:pPr>
        <w:pStyle w:val="15"/>
        <w:shd w:val="clear" w:color="auto" w:fill="auto"/>
        <w:ind w:firstLine="680"/>
      </w:pPr>
      <w:r>
        <w:t>бюджетная отчетность подведомственных главным администраторам средств бюджета распорядителей, получателей бюджетных средств (при включении данного вопроса в программу проведения внешней проверки бюджетной отчетности главных администраторов средств бюджета),</w:t>
      </w:r>
    </w:p>
    <w:p w14:paraId="20679A31" w14:textId="77777777" w:rsidR="001144CA" w:rsidRDefault="001144CA" w:rsidP="001144CA">
      <w:pPr>
        <w:pStyle w:val="15"/>
        <w:shd w:val="clear" w:color="auto" w:fill="auto"/>
        <w:ind w:firstLine="680"/>
      </w:pPr>
      <w:r>
        <w:t>проект решения Совета депутатов об исполнении бюджета за отчетный финансовый год.</w:t>
      </w:r>
    </w:p>
    <w:p w14:paraId="41931CBF" w14:textId="77777777" w:rsidR="001144CA" w:rsidRDefault="001144CA" w:rsidP="001144CA">
      <w:pPr>
        <w:pStyle w:val="15"/>
        <w:numPr>
          <w:ilvl w:val="0"/>
          <w:numId w:val="9"/>
        </w:numPr>
        <w:shd w:val="clear" w:color="auto" w:fill="auto"/>
        <w:tabs>
          <w:tab w:val="left" w:pos="1262"/>
        </w:tabs>
        <w:spacing w:line="240" w:lineRule="auto"/>
        <w:ind w:firstLine="680"/>
      </w:pPr>
      <w:r>
        <w:t>Объектами последующего контроля за исполнением бюджета являются:</w:t>
      </w:r>
    </w:p>
    <w:p w14:paraId="43C2A826" w14:textId="77777777" w:rsidR="001144CA" w:rsidRDefault="001144CA" w:rsidP="001144CA">
      <w:pPr>
        <w:pStyle w:val="15"/>
        <w:shd w:val="clear" w:color="auto" w:fill="auto"/>
        <w:ind w:firstLine="680"/>
      </w:pPr>
      <w:r>
        <w:t>главные администраторы средств бюджета;</w:t>
      </w:r>
    </w:p>
    <w:p w14:paraId="1DB98EB3" w14:textId="77777777" w:rsidR="001144CA" w:rsidRDefault="001144CA" w:rsidP="001144CA">
      <w:pPr>
        <w:pStyle w:val="15"/>
        <w:shd w:val="clear" w:color="auto" w:fill="auto"/>
        <w:ind w:firstLine="680"/>
      </w:pPr>
      <w:r>
        <w:t>подведомственные главным администраторам средств бюджета</w:t>
      </w:r>
    </w:p>
    <w:p w14:paraId="72A43B25" w14:textId="77777777" w:rsidR="001144CA" w:rsidRDefault="001144CA" w:rsidP="001144CA">
      <w:pPr>
        <w:pStyle w:val="15"/>
        <w:shd w:val="clear" w:color="auto" w:fill="auto"/>
        <w:ind w:firstLine="0"/>
      </w:pPr>
      <w:r>
        <w:t>распорядители, получатели бюджетных средств (при включении в программу проведения внешней проверки бюджетной отчетности главных администраторов средств бюджета).</w:t>
      </w:r>
    </w:p>
    <w:p w14:paraId="217DFDA5" w14:textId="3FDB8FEC" w:rsidR="001144CA" w:rsidRDefault="001144CA" w:rsidP="001144CA">
      <w:pPr>
        <w:pStyle w:val="15"/>
        <w:numPr>
          <w:ilvl w:val="0"/>
          <w:numId w:val="9"/>
        </w:numPr>
        <w:shd w:val="clear" w:color="auto" w:fill="auto"/>
        <w:tabs>
          <w:tab w:val="left" w:pos="1262"/>
        </w:tabs>
        <w:spacing w:line="240" w:lineRule="auto"/>
        <w:ind w:firstLine="680"/>
      </w:pPr>
      <w:r>
        <w:t xml:space="preserve">Методологические подходы и методы проведения последующего контроля за исполнением бюджета определяются </w:t>
      </w:r>
      <w:proofErr w:type="spellStart"/>
      <w:r w:rsidR="00E5234E">
        <w:t>редседателем</w:t>
      </w:r>
      <w:proofErr w:type="spellEnd"/>
      <w:r>
        <w:t xml:space="preserve"> и могут включать применение факторного и сравнительного анализа, анализа динамики, системного анализа, сопоставления показателей отчетности и иных приемов финансового контроля, выработанных практикой.</w:t>
      </w:r>
    </w:p>
    <w:p w14:paraId="79785883" w14:textId="77777777" w:rsidR="001144CA" w:rsidRDefault="001144CA" w:rsidP="001144CA">
      <w:pPr>
        <w:pStyle w:val="15"/>
        <w:shd w:val="clear" w:color="auto" w:fill="auto"/>
        <w:ind w:firstLine="680"/>
      </w:pPr>
      <w:r>
        <w:t>Методами проведения внешней проверки годового отчета об исполнении бюджета и бюджетной отчетности главных администраторов средств бюджета являются проверка и анализ.</w:t>
      </w:r>
    </w:p>
    <w:p w14:paraId="18E894ED" w14:textId="77777777" w:rsidR="001144CA" w:rsidRDefault="001144CA" w:rsidP="001144CA">
      <w:pPr>
        <w:pStyle w:val="15"/>
        <w:numPr>
          <w:ilvl w:val="0"/>
          <w:numId w:val="9"/>
        </w:numPr>
        <w:shd w:val="clear" w:color="auto" w:fill="auto"/>
        <w:tabs>
          <w:tab w:val="left" w:pos="1262"/>
        </w:tabs>
        <w:spacing w:line="240" w:lineRule="auto"/>
        <w:ind w:firstLine="680"/>
      </w:pPr>
      <w:r>
        <w:t xml:space="preserve">Последующий контроль за исполнением бюджета, а также внешняя проверка годового отчета об исполнении бюджета и бюджетной отчетности главных администраторов средств бюджета может осуществляться с выходом на объект </w:t>
      </w:r>
      <w:r>
        <w:lastRenderedPageBreak/>
        <w:t>контроля.</w:t>
      </w:r>
    </w:p>
    <w:p w14:paraId="2DA5FAFA" w14:textId="77777777" w:rsidR="001144CA" w:rsidRDefault="001144CA" w:rsidP="001144CA">
      <w:pPr>
        <w:pStyle w:val="15"/>
        <w:shd w:val="clear" w:color="auto" w:fill="auto"/>
        <w:spacing w:after="320"/>
        <w:ind w:firstLine="680"/>
      </w:pPr>
      <w:bookmarkStart w:id="7" w:name="bookmark8"/>
      <w:r>
        <w:t>Для проведения внешней проверки годового отчета об исполнении бюджета и бюджетной отчетности главных администраторов средств бюджета с выходом на объект контроля программа мероприятия включает вопросы, регламентированные стандартами, в том числе вопросы проверки ведения бухгалтерского (бюджетного) учета, достоверности бюджетной отчетности, а также может включать вопросы согласно прилагаемого перечня вопросов (приложение №1 к Стандарту).</w:t>
      </w:r>
      <w:bookmarkEnd w:id="7"/>
    </w:p>
    <w:p w14:paraId="539A091C" w14:textId="77777777" w:rsidR="001144CA" w:rsidRDefault="001144CA" w:rsidP="001144CA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795"/>
        </w:tabs>
        <w:spacing w:after="300"/>
        <w:ind w:left="3260" w:hanging="2820"/>
      </w:pPr>
      <w:bookmarkStart w:id="8" w:name="bookmark9"/>
      <w:r>
        <w:rPr>
          <w:color w:val="000000"/>
          <w:lang w:bidi="ru-RU"/>
        </w:rPr>
        <w:t>Правовая и информационная основа последующего контроля за исполнением бюджета</w:t>
      </w:r>
      <w:bookmarkEnd w:id="8"/>
    </w:p>
    <w:p w14:paraId="575C4B2A" w14:textId="77777777" w:rsidR="001144CA" w:rsidRDefault="001144CA" w:rsidP="001144CA">
      <w:pPr>
        <w:pStyle w:val="15"/>
        <w:shd w:val="clear" w:color="auto" w:fill="auto"/>
        <w:ind w:firstLine="680"/>
      </w:pPr>
      <w:r>
        <w:t>Правовой и информационной основой последующего контроля за исполнением бюджета являются:</w:t>
      </w:r>
    </w:p>
    <w:p w14:paraId="0ABC7BDA" w14:textId="77777777" w:rsidR="001144CA" w:rsidRDefault="001144CA" w:rsidP="001144CA">
      <w:pPr>
        <w:pStyle w:val="15"/>
        <w:shd w:val="clear" w:color="auto" w:fill="auto"/>
        <w:ind w:firstLine="680"/>
      </w:pPr>
      <w:r>
        <w:t>Бюджетный кодекс Российской Федерации;</w:t>
      </w:r>
    </w:p>
    <w:p w14:paraId="7BE81BC1" w14:textId="77777777" w:rsidR="001144CA" w:rsidRDefault="001144CA" w:rsidP="001144CA">
      <w:pPr>
        <w:pStyle w:val="15"/>
        <w:shd w:val="clear" w:color="auto" w:fill="auto"/>
        <w:ind w:firstLine="680"/>
      </w:pPr>
      <w:r>
        <w:t>Федеральный закон от 06.12.2011 № 402-ФЗ «О бухгалтерском учете»;</w:t>
      </w:r>
    </w:p>
    <w:p w14:paraId="127DB8D9" w14:textId="77777777" w:rsidR="001144CA" w:rsidRDefault="001144CA" w:rsidP="001144CA">
      <w:pPr>
        <w:pStyle w:val="15"/>
        <w:shd w:val="clear" w:color="auto" w:fill="auto"/>
        <w:ind w:firstLine="680"/>
      </w:pPr>
      <w:r>
        <w:t>иные федеральные законы и принятые в соответствии с ними нормативные правовые акты о бухгалтерском учете;</w:t>
      </w:r>
    </w:p>
    <w:p w14:paraId="7C290883" w14:textId="10B01C1D" w:rsidR="001144CA" w:rsidRDefault="001144CA" w:rsidP="001144CA">
      <w:pPr>
        <w:pStyle w:val="15"/>
        <w:shd w:val="clear" w:color="auto" w:fill="auto"/>
        <w:ind w:firstLine="680"/>
      </w:pPr>
      <w:r>
        <w:t xml:space="preserve">решения Совета депутатов о бюджете </w:t>
      </w:r>
      <w:r w:rsidR="00E5234E">
        <w:t>Рузского городского округа</w:t>
      </w:r>
      <w:r>
        <w:t xml:space="preserve"> на отчетный финансовый год и плановый период;</w:t>
      </w:r>
    </w:p>
    <w:p w14:paraId="4D3885D2" w14:textId="4F33322A" w:rsidR="001144CA" w:rsidRDefault="001144CA" w:rsidP="001144CA">
      <w:pPr>
        <w:pStyle w:val="15"/>
        <w:shd w:val="clear" w:color="auto" w:fill="auto"/>
        <w:ind w:firstLine="680"/>
      </w:pPr>
      <w:r>
        <w:t xml:space="preserve">положения о бюджетном процессе </w:t>
      </w:r>
      <w:r w:rsidR="00E5234E">
        <w:t>Рузского городского округа</w:t>
      </w:r>
      <w:r>
        <w:t>;</w:t>
      </w:r>
    </w:p>
    <w:p w14:paraId="0C72A96D" w14:textId="242210D4" w:rsidR="001144CA" w:rsidRDefault="001144CA" w:rsidP="001144CA">
      <w:pPr>
        <w:pStyle w:val="15"/>
        <w:shd w:val="clear" w:color="auto" w:fill="auto"/>
        <w:ind w:firstLine="680"/>
      </w:pPr>
      <w:r>
        <w:t xml:space="preserve">Положение о Контрольно-счетной палате </w:t>
      </w:r>
      <w:r w:rsidR="00E5234E">
        <w:t>Рузского городского округа</w:t>
      </w:r>
      <w:r>
        <w:t>;</w:t>
      </w:r>
    </w:p>
    <w:p w14:paraId="25DA6FCC" w14:textId="77777777" w:rsidR="001144CA" w:rsidRDefault="001144CA" w:rsidP="001144CA">
      <w:pPr>
        <w:pStyle w:val="15"/>
        <w:shd w:val="clear" w:color="auto" w:fill="auto"/>
        <w:ind w:firstLine="680"/>
      </w:pPr>
      <w:r>
        <w:t>иные нормативные правовые акты, принимаемые во исполнение решения Совета депутатов о бюджете на отчетный финансовый год и плановый период;</w:t>
      </w:r>
    </w:p>
    <w:p w14:paraId="47FFBD99" w14:textId="0BE775F2" w:rsidR="001144CA" w:rsidRDefault="001144CA" w:rsidP="001144CA">
      <w:pPr>
        <w:pStyle w:val="15"/>
        <w:shd w:val="clear" w:color="auto" w:fill="auto"/>
        <w:ind w:firstLine="680"/>
      </w:pPr>
      <w:r>
        <w:t xml:space="preserve">Регламент Контрольно-счетной палаты </w:t>
      </w:r>
      <w:r w:rsidR="00E5234E">
        <w:t>Рузского городского округа</w:t>
      </w:r>
      <w:r>
        <w:t>;</w:t>
      </w:r>
    </w:p>
    <w:p w14:paraId="22F46EA3" w14:textId="6898F764" w:rsidR="001144CA" w:rsidRDefault="001144CA" w:rsidP="00E5234E">
      <w:pPr>
        <w:pStyle w:val="15"/>
        <w:shd w:val="clear" w:color="auto" w:fill="auto"/>
        <w:tabs>
          <w:tab w:val="left" w:pos="3123"/>
          <w:tab w:val="left" w:pos="6152"/>
        </w:tabs>
        <w:ind w:firstLine="680"/>
      </w:pPr>
      <w:r>
        <w:t>План работы</w:t>
      </w:r>
      <w:r w:rsidR="00E5234E">
        <w:t> </w:t>
      </w:r>
      <w:r>
        <w:t>Контрольно-счетной</w:t>
      </w:r>
      <w:r w:rsidR="00E5234E">
        <w:t> </w:t>
      </w:r>
      <w:proofErr w:type="gramStart"/>
      <w:r>
        <w:t xml:space="preserve">палаты </w:t>
      </w:r>
      <w:r w:rsidR="00E5234E">
        <w:t> </w:t>
      </w:r>
      <w:r>
        <w:t>на</w:t>
      </w:r>
      <w:proofErr w:type="gramEnd"/>
      <w:r>
        <w:t xml:space="preserve"> текущий финансовый год;</w:t>
      </w:r>
    </w:p>
    <w:p w14:paraId="16452AB3" w14:textId="77777777" w:rsidR="001144CA" w:rsidRDefault="001144CA" w:rsidP="001144CA">
      <w:pPr>
        <w:pStyle w:val="15"/>
        <w:shd w:val="clear" w:color="auto" w:fill="auto"/>
        <w:ind w:firstLine="680"/>
      </w:pPr>
      <w:r>
        <w:t>Инструкция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утвержденная приказом Министерства финансов Российской Федерации от 28.12.2010 № 191н (далее - Инструкция № 191н);</w:t>
      </w:r>
    </w:p>
    <w:p w14:paraId="7683D371" w14:textId="77777777" w:rsidR="001144CA" w:rsidRDefault="001144CA" w:rsidP="001144CA">
      <w:pPr>
        <w:pStyle w:val="15"/>
        <w:shd w:val="clear" w:color="auto" w:fill="auto"/>
        <w:ind w:firstLine="680"/>
      </w:pPr>
      <w:r>
        <w:t xml:space="preserve">Инструкция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учреждений, утвержденная приказом Министерства финансов Российской Федерации от 25.03.2011 № </w:t>
      </w:r>
      <w:proofErr w:type="spellStart"/>
      <w:r>
        <w:t>ЗЗн</w:t>
      </w:r>
      <w:proofErr w:type="spellEnd"/>
      <w:r>
        <w:t>;</w:t>
      </w:r>
    </w:p>
    <w:p w14:paraId="3A537BA7" w14:textId="77777777" w:rsidR="001144CA" w:rsidRDefault="001144CA" w:rsidP="001144CA">
      <w:pPr>
        <w:pStyle w:val="15"/>
        <w:shd w:val="clear" w:color="auto" w:fill="auto"/>
        <w:ind w:firstLine="680"/>
      </w:pPr>
      <w:r>
        <w:t>Указания о порядке применения бюджетной классификации Российской Федерации, утвержденные приказом Минфина России;</w:t>
      </w:r>
    </w:p>
    <w:p w14:paraId="2FBB9B32" w14:textId="4F57A912" w:rsidR="001144CA" w:rsidRDefault="001144CA" w:rsidP="001144CA">
      <w:pPr>
        <w:pStyle w:val="15"/>
        <w:shd w:val="clear" w:color="auto" w:fill="auto"/>
        <w:ind w:firstLine="680"/>
      </w:pPr>
      <w:r>
        <w:t xml:space="preserve">иные федеральные нормативные правовые акты и нормативные правовые акты Московской области, </w:t>
      </w:r>
      <w:r w:rsidR="00E5234E">
        <w:t>Рузского городского округа</w:t>
      </w:r>
      <w:r>
        <w:t>, регулирующие бюджетные правоотношения;</w:t>
      </w:r>
    </w:p>
    <w:p w14:paraId="4B3DABB9" w14:textId="77777777" w:rsidR="001144CA" w:rsidRDefault="001144CA" w:rsidP="001144CA">
      <w:pPr>
        <w:pStyle w:val="15"/>
        <w:shd w:val="clear" w:color="auto" w:fill="auto"/>
        <w:ind w:firstLine="680"/>
      </w:pPr>
      <w:r>
        <w:t>годовой отчет об исполнении бюджета;</w:t>
      </w:r>
    </w:p>
    <w:p w14:paraId="2F9B78C6" w14:textId="11C8C6DA" w:rsidR="001144CA" w:rsidRDefault="001144CA" w:rsidP="00E5234E">
      <w:pPr>
        <w:pStyle w:val="15"/>
        <w:shd w:val="clear" w:color="auto" w:fill="auto"/>
        <w:ind w:firstLine="680"/>
      </w:pPr>
      <w:r>
        <w:t>сводная бюджетная роспись бюджета по состоянию на 1 января года,</w:t>
      </w:r>
      <w:r w:rsidR="00E5234E">
        <w:t xml:space="preserve"> </w:t>
      </w:r>
      <w:r>
        <w:t>следующего за отчетным;</w:t>
      </w:r>
    </w:p>
    <w:p w14:paraId="76100DC2" w14:textId="5A1673E4" w:rsidR="001144CA" w:rsidRDefault="001144CA" w:rsidP="00E5234E">
      <w:pPr>
        <w:pStyle w:val="15"/>
        <w:shd w:val="clear" w:color="auto" w:fill="auto"/>
        <w:ind w:firstLine="709"/>
      </w:pPr>
      <w:r>
        <w:t>бюджетная отчетность главных администраторов средств бюджета; бюджетная отчетность подведомственных главным администраторам</w:t>
      </w:r>
      <w:r w:rsidR="00E5234E">
        <w:t xml:space="preserve"> </w:t>
      </w:r>
      <w:r>
        <w:t xml:space="preserve">средств </w:t>
      </w:r>
      <w:r w:rsidR="00E5234E">
        <w:lastRenderedPageBreak/>
        <w:t>б</w:t>
      </w:r>
      <w:r>
        <w:t>юджета распорядителей, получателей бюджетных средств (при включении в программу проведения внешней проверки бюджетной отчетности главных администраторов средств бюджета);</w:t>
      </w:r>
    </w:p>
    <w:p w14:paraId="60ECC42F" w14:textId="4ABE7824" w:rsidR="001144CA" w:rsidRDefault="001144CA" w:rsidP="001144CA">
      <w:pPr>
        <w:pStyle w:val="15"/>
        <w:shd w:val="clear" w:color="auto" w:fill="auto"/>
        <w:ind w:firstLine="680"/>
      </w:pPr>
      <w:r>
        <w:t>отчет об использовании межбюджетных трансфертов из федерального бюджета, бюджета субъекта Российской Федерации</w:t>
      </w:r>
      <w:r w:rsidR="00E5234E">
        <w:t xml:space="preserve"> </w:t>
      </w:r>
      <w:r>
        <w:t>по состоянию на 1 января года, следующего за отчетным;</w:t>
      </w:r>
    </w:p>
    <w:p w14:paraId="762F30E3" w14:textId="77777777" w:rsidR="001144CA" w:rsidRDefault="001144CA" w:rsidP="001144CA">
      <w:pPr>
        <w:pStyle w:val="15"/>
        <w:shd w:val="clear" w:color="auto" w:fill="auto"/>
        <w:ind w:firstLine="660"/>
      </w:pPr>
      <w:r>
        <w:t>реестр расходных обязательств;</w:t>
      </w:r>
    </w:p>
    <w:p w14:paraId="0B73714D" w14:textId="77777777" w:rsidR="001144CA" w:rsidRDefault="001144CA" w:rsidP="001144CA">
      <w:pPr>
        <w:pStyle w:val="15"/>
        <w:shd w:val="clear" w:color="auto" w:fill="auto"/>
        <w:ind w:firstLine="660"/>
      </w:pPr>
      <w:r>
        <w:t>регистры бюджетного учета (при включении в программу проведения выездной проверки годового отчета об исполнении бюджета и бюджетной отчетности главных администраторов средств бюджета);</w:t>
      </w:r>
    </w:p>
    <w:p w14:paraId="66CE3BC3" w14:textId="63B8052A" w:rsidR="001144CA" w:rsidRDefault="001144CA" w:rsidP="001144CA">
      <w:pPr>
        <w:pStyle w:val="15"/>
        <w:shd w:val="clear" w:color="auto" w:fill="auto"/>
        <w:ind w:firstLine="660"/>
      </w:pPr>
      <w:r>
        <w:t xml:space="preserve">итоги мониторинга достижения целевых показателей </w:t>
      </w:r>
      <w:proofErr w:type="spellStart"/>
      <w:r>
        <w:t>социально</w:t>
      </w:r>
      <w:r>
        <w:softHyphen/>
        <w:t>экономического</w:t>
      </w:r>
      <w:proofErr w:type="spellEnd"/>
      <w:r>
        <w:t xml:space="preserve"> развития, определенных указами Президента Российской Федерации,</w:t>
      </w:r>
    </w:p>
    <w:p w14:paraId="10D788CD" w14:textId="77777777" w:rsidR="001144CA" w:rsidRDefault="001144CA" w:rsidP="001144CA">
      <w:pPr>
        <w:pStyle w:val="15"/>
        <w:shd w:val="clear" w:color="auto" w:fill="auto"/>
        <w:ind w:firstLine="660"/>
      </w:pPr>
      <w:r>
        <w:t>контрольные соотношения к показателям бюджетной отчетности главных администраторов средств бюджета, годового отчета об исполнении бюджета и иной бюджетной отчетности об исполнении бюджета;</w:t>
      </w:r>
    </w:p>
    <w:p w14:paraId="37A7D599" w14:textId="25AAF593" w:rsidR="001144CA" w:rsidRDefault="001144CA" w:rsidP="001144CA">
      <w:pPr>
        <w:pStyle w:val="15"/>
        <w:shd w:val="clear" w:color="auto" w:fill="auto"/>
        <w:ind w:firstLine="660"/>
      </w:pPr>
      <w:r>
        <w:t xml:space="preserve">муниципальные программы </w:t>
      </w:r>
      <w:r w:rsidR="00E5234E">
        <w:t>Рузского городского округа</w:t>
      </w:r>
      <w:r>
        <w:t>;</w:t>
      </w:r>
    </w:p>
    <w:p w14:paraId="3CBA201B" w14:textId="3A702C12" w:rsidR="001144CA" w:rsidRDefault="001144CA" w:rsidP="001144CA">
      <w:pPr>
        <w:pStyle w:val="15"/>
        <w:shd w:val="clear" w:color="auto" w:fill="auto"/>
        <w:ind w:firstLine="660"/>
      </w:pPr>
      <w:r>
        <w:t xml:space="preserve">прогноз социально-экономического развития </w:t>
      </w:r>
      <w:r w:rsidR="00E5234E">
        <w:t>Рузского городского округа</w:t>
      </w:r>
      <w:r>
        <w:t xml:space="preserve"> на отчетный финансовый год и плановый период;</w:t>
      </w:r>
    </w:p>
    <w:p w14:paraId="4B6E7743" w14:textId="77777777" w:rsidR="001144CA" w:rsidRDefault="001144CA" w:rsidP="001144CA">
      <w:pPr>
        <w:pStyle w:val="15"/>
        <w:shd w:val="clear" w:color="auto" w:fill="auto"/>
        <w:ind w:firstLine="660"/>
      </w:pPr>
      <w:r>
        <w:t>информация, размещенная на официальном сайте Единой информационной системы в сфере закупок в сети Интернет для размещения информации о размещении заказов на поставки товаров, выполнение работ, оказание услуг;</w:t>
      </w:r>
    </w:p>
    <w:p w14:paraId="67E21BCE" w14:textId="77777777" w:rsidR="001144CA" w:rsidRDefault="001144CA" w:rsidP="001144CA">
      <w:pPr>
        <w:pStyle w:val="15"/>
        <w:shd w:val="clear" w:color="auto" w:fill="auto"/>
        <w:ind w:firstLine="660"/>
      </w:pPr>
      <w:r>
        <w:t>документы и материалы, представляемые одновременно с годовым отчетом об исполнении бюджета:</w:t>
      </w:r>
    </w:p>
    <w:p w14:paraId="68519F33" w14:textId="77777777" w:rsidR="001144CA" w:rsidRDefault="001144CA" w:rsidP="001144CA">
      <w:pPr>
        <w:pStyle w:val="15"/>
        <w:shd w:val="clear" w:color="auto" w:fill="auto"/>
        <w:ind w:firstLine="660"/>
      </w:pPr>
      <w:r>
        <w:t>отчет о расходовании средств резервных фондов;</w:t>
      </w:r>
    </w:p>
    <w:p w14:paraId="1E5560EA" w14:textId="77777777" w:rsidR="001144CA" w:rsidRDefault="001144CA" w:rsidP="001144CA">
      <w:pPr>
        <w:pStyle w:val="15"/>
        <w:shd w:val="clear" w:color="auto" w:fill="auto"/>
        <w:ind w:firstLine="660"/>
      </w:pPr>
      <w:r>
        <w:t>отчет о доходах, полученных от использования муниципального</w:t>
      </w:r>
    </w:p>
    <w:p w14:paraId="4C73AE60" w14:textId="77777777" w:rsidR="001144CA" w:rsidRDefault="001144CA" w:rsidP="001144CA">
      <w:pPr>
        <w:pStyle w:val="15"/>
        <w:shd w:val="clear" w:color="auto" w:fill="auto"/>
        <w:ind w:firstLine="0"/>
      </w:pPr>
      <w:r>
        <w:t>имущества;</w:t>
      </w:r>
    </w:p>
    <w:p w14:paraId="0CF569A7" w14:textId="7BAAEAED" w:rsidR="001144CA" w:rsidRDefault="001144CA" w:rsidP="001144CA">
      <w:pPr>
        <w:pStyle w:val="15"/>
        <w:shd w:val="clear" w:color="auto" w:fill="auto"/>
        <w:ind w:firstLine="660"/>
      </w:pPr>
      <w:r>
        <w:t xml:space="preserve">результаты контрольных и экспертно-аналитических мероприятий, проведенных (проводимых) </w:t>
      </w:r>
      <w:r w:rsidR="00E5234E">
        <w:t>Контрольно-счетной палатой</w:t>
      </w:r>
      <w:r>
        <w:t xml:space="preserve">, в ходе которых выявлены нарушения (недостатки) бюджетного и иного законодательства, связанные с использованием средств бюджета, управлением и распоряжением имуществом, находящимся в собственности </w:t>
      </w:r>
      <w:r w:rsidR="00E5234E">
        <w:t>Рузского городского округа</w:t>
      </w:r>
      <w:r>
        <w:t>;</w:t>
      </w:r>
    </w:p>
    <w:p w14:paraId="3DE2D7CD" w14:textId="0C01BF16" w:rsidR="001144CA" w:rsidRDefault="001144CA" w:rsidP="001144CA">
      <w:pPr>
        <w:pStyle w:val="15"/>
        <w:shd w:val="clear" w:color="auto" w:fill="auto"/>
        <w:spacing w:after="320"/>
        <w:ind w:firstLine="660"/>
      </w:pPr>
      <w:r>
        <w:t xml:space="preserve">иная информация, запрашиваемая </w:t>
      </w:r>
      <w:r w:rsidR="00E5234E">
        <w:t>Контрольно-счетной палатой</w:t>
      </w:r>
      <w:r>
        <w:t xml:space="preserve"> у объектов контроля в целях получения дополнительных сведений и необходимых для осуществления внешней проверки годового отчета об исполнении бюджета и бюджетной отчетности главных администраторов средств бюджета.</w:t>
      </w:r>
    </w:p>
    <w:p w14:paraId="427DACCA" w14:textId="77777777" w:rsidR="001144CA" w:rsidRDefault="001144CA" w:rsidP="001144CA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631"/>
        </w:tabs>
        <w:spacing w:after="320"/>
        <w:ind w:left="1500" w:hanging="1240"/>
      </w:pPr>
      <w:bookmarkStart w:id="9" w:name="bookmark10"/>
      <w:bookmarkStart w:id="10" w:name="bookmark11"/>
      <w:r>
        <w:rPr>
          <w:color w:val="000000"/>
          <w:lang w:bidi="ru-RU"/>
        </w:rPr>
        <w:t>Основные принципы, этапы, правила и процедуры осуществления последующего контроля за исполнением бюджета</w:t>
      </w:r>
      <w:bookmarkEnd w:id="9"/>
      <w:bookmarkEnd w:id="10"/>
    </w:p>
    <w:p w14:paraId="6A5A88A3" w14:textId="77777777" w:rsidR="001144CA" w:rsidRDefault="001144CA" w:rsidP="001144CA">
      <w:pPr>
        <w:pStyle w:val="15"/>
        <w:shd w:val="clear" w:color="auto" w:fill="auto"/>
        <w:spacing w:after="160"/>
        <w:ind w:firstLine="660"/>
      </w:pPr>
      <w:r>
        <w:t>Последующий контроль за исполнением бюджета основывается на принципах достоверности, достаточности и обоснованности.</w:t>
      </w:r>
    </w:p>
    <w:p w14:paraId="2E38CB74" w14:textId="77777777" w:rsidR="001144CA" w:rsidRDefault="001144CA" w:rsidP="001144CA">
      <w:pPr>
        <w:pStyle w:val="15"/>
        <w:numPr>
          <w:ilvl w:val="0"/>
          <w:numId w:val="10"/>
        </w:numPr>
        <w:shd w:val="clear" w:color="auto" w:fill="auto"/>
        <w:tabs>
          <w:tab w:val="left" w:pos="1033"/>
        </w:tabs>
        <w:spacing w:line="240" w:lineRule="auto"/>
        <w:ind w:firstLine="660"/>
      </w:pPr>
      <w:r>
        <w:t xml:space="preserve">Под принципом достоверности в настоящем Стандарте понимается </w:t>
      </w:r>
      <w:r>
        <w:lastRenderedPageBreak/>
        <w:t>формирование объективных выводов о степени достоверности годового отчета об исполнении бюджета и бюджетной отчетности главных администраторов средств бюджета.</w:t>
      </w:r>
    </w:p>
    <w:p w14:paraId="53E1ECBE" w14:textId="77777777" w:rsidR="001144CA" w:rsidRDefault="001144CA" w:rsidP="001144CA">
      <w:pPr>
        <w:pStyle w:val="15"/>
        <w:shd w:val="clear" w:color="auto" w:fill="auto"/>
        <w:ind w:firstLine="660"/>
      </w:pPr>
      <w:r>
        <w:t>Достоверность бюджетной отчетности означает:</w:t>
      </w:r>
    </w:p>
    <w:p w14:paraId="589053B9" w14:textId="4DBA971D" w:rsidR="001144CA" w:rsidRDefault="001144CA" w:rsidP="00D41CA2">
      <w:pPr>
        <w:pStyle w:val="15"/>
        <w:shd w:val="clear" w:color="auto" w:fill="auto"/>
        <w:ind w:firstLine="660"/>
      </w:pPr>
      <w:r>
        <w:t>соответствие бюджетной отчетности требованиям, установленным</w:t>
      </w:r>
      <w:r w:rsidR="00D41CA2">
        <w:t xml:space="preserve"> </w:t>
      </w:r>
      <w:r>
        <w:t>законодательством и иными нормативными правовыми актами Российской Федерации;</w:t>
      </w:r>
    </w:p>
    <w:p w14:paraId="33E8B3FA" w14:textId="77777777" w:rsidR="001144CA" w:rsidRDefault="001144CA" w:rsidP="001144CA">
      <w:pPr>
        <w:pStyle w:val="15"/>
        <w:shd w:val="clear" w:color="auto" w:fill="auto"/>
        <w:ind w:firstLine="660"/>
      </w:pPr>
      <w:r>
        <w:t>согласованность показателей форм бюджетной отчетности между собой и внутри форм бюджетной отчетности;</w:t>
      </w:r>
    </w:p>
    <w:p w14:paraId="014D5A83" w14:textId="77777777" w:rsidR="001144CA" w:rsidRDefault="001144CA" w:rsidP="001144CA">
      <w:pPr>
        <w:pStyle w:val="15"/>
        <w:shd w:val="clear" w:color="auto" w:fill="auto"/>
        <w:ind w:firstLine="660"/>
      </w:pPr>
      <w:r>
        <w:t>соответствие показателей форм годового отчета об исполнении бюджета соответствующим показателям бюджетной отчетности главных администраторов средств бюджета.</w:t>
      </w:r>
    </w:p>
    <w:p w14:paraId="0F95FB28" w14:textId="77777777" w:rsidR="001144CA" w:rsidRDefault="001144CA" w:rsidP="001144CA">
      <w:pPr>
        <w:pStyle w:val="15"/>
        <w:numPr>
          <w:ilvl w:val="0"/>
          <w:numId w:val="10"/>
        </w:numPr>
        <w:shd w:val="clear" w:color="auto" w:fill="auto"/>
        <w:tabs>
          <w:tab w:val="left" w:pos="1014"/>
        </w:tabs>
        <w:spacing w:line="240" w:lineRule="auto"/>
        <w:ind w:firstLine="660"/>
      </w:pPr>
      <w:r>
        <w:t>Под принципом достаточности в настоящем Стандарте понимается наличие и использование необходимого объема информации, позволяющей сформировать объективные выводы о степени полноты отражения и раскрытия информации в годовом отчете об исполнении бюджета и бюджетной отчетности главных администраторов средств бюджета.</w:t>
      </w:r>
    </w:p>
    <w:p w14:paraId="07D0DD6A" w14:textId="77777777" w:rsidR="001144CA" w:rsidRDefault="001144CA" w:rsidP="001144CA">
      <w:pPr>
        <w:pStyle w:val="15"/>
        <w:shd w:val="clear" w:color="auto" w:fill="auto"/>
        <w:ind w:firstLine="660"/>
      </w:pPr>
      <w:r>
        <w:t>Достаточность бюджетной отчетности означает полноту отражения и раскрытия информации (показателей) в формах бюджетной отчетности.</w:t>
      </w:r>
    </w:p>
    <w:p w14:paraId="72CAED1B" w14:textId="7BE6C6A9" w:rsidR="001144CA" w:rsidRDefault="001144CA" w:rsidP="001144CA">
      <w:pPr>
        <w:pStyle w:val="15"/>
        <w:numPr>
          <w:ilvl w:val="0"/>
          <w:numId w:val="10"/>
        </w:numPr>
        <w:shd w:val="clear" w:color="auto" w:fill="auto"/>
        <w:tabs>
          <w:tab w:val="left" w:pos="1014"/>
        </w:tabs>
        <w:spacing w:line="240" w:lineRule="auto"/>
        <w:ind w:firstLine="660"/>
      </w:pPr>
      <w:r>
        <w:t xml:space="preserve">Под принципом обоснованности в настоящем Стандарте понимается наличие необходимых документов, подтверждающих выводы </w:t>
      </w:r>
      <w:r w:rsidR="00D41CA2">
        <w:t>Контрольно-счетной палаты</w:t>
      </w:r>
      <w:r>
        <w:t xml:space="preserve"> по результатам внешней проверки годового отчета об исполнении бюджета и бюджетной отчетности главных администраторов средств бюджета.</w:t>
      </w:r>
    </w:p>
    <w:p w14:paraId="6DF712D7" w14:textId="77777777" w:rsidR="001144CA" w:rsidRDefault="001144CA" w:rsidP="001144CA">
      <w:pPr>
        <w:pStyle w:val="15"/>
        <w:shd w:val="clear" w:color="auto" w:fill="auto"/>
        <w:ind w:firstLine="660"/>
      </w:pPr>
      <w:r>
        <w:t>Обоснованность бюджетной отчетности означает правомерность осуществления и отражения операций по исполнению бюджета в регистрах бюджетного учета и бухгалтерской отчетности, устанавливаемую в случае проведения внешней проверки годового отчета об исполнении бюджета и бюджетной отчетности главных администраторов средств бюджета с выходом на объект контроля на основании первичных документов.</w:t>
      </w:r>
    </w:p>
    <w:p w14:paraId="3A9AA53C" w14:textId="77777777" w:rsidR="001144CA" w:rsidRDefault="001144CA" w:rsidP="001144CA">
      <w:pPr>
        <w:pStyle w:val="15"/>
        <w:shd w:val="clear" w:color="auto" w:fill="auto"/>
        <w:ind w:firstLine="660"/>
      </w:pPr>
      <w:r>
        <w:t>Основными этапами проведения последующего контроля за исполнением бюджета являются:</w:t>
      </w:r>
    </w:p>
    <w:p w14:paraId="59C1D4A0" w14:textId="77777777" w:rsidR="001144CA" w:rsidRDefault="001144CA" w:rsidP="001144CA">
      <w:pPr>
        <w:pStyle w:val="15"/>
        <w:shd w:val="clear" w:color="auto" w:fill="auto"/>
        <w:ind w:firstLine="660"/>
      </w:pPr>
      <w:r>
        <w:t>подготовительный этап;</w:t>
      </w:r>
    </w:p>
    <w:p w14:paraId="7C06D231" w14:textId="68C2C3E6" w:rsidR="001144CA" w:rsidRDefault="001144CA" w:rsidP="001144CA">
      <w:pPr>
        <w:pStyle w:val="15"/>
        <w:shd w:val="clear" w:color="auto" w:fill="auto"/>
        <w:ind w:firstLine="660"/>
      </w:pPr>
      <w:r>
        <w:t xml:space="preserve">проведение внешней проверки бюджетной отчетности главных администраторов средств бюджета, в том числе подготовка заключений </w:t>
      </w:r>
      <w:bookmarkStart w:id="11" w:name="_Hlk30506250"/>
      <w:r w:rsidR="00D41CA2">
        <w:t>Контрольно-счетной палаты</w:t>
      </w:r>
      <w:bookmarkEnd w:id="11"/>
      <w:r>
        <w:t xml:space="preserve"> о результатах внешней проверки бюджетной отчетности главных администраторов</w:t>
      </w:r>
      <w:r w:rsidR="00D41CA2">
        <w:t xml:space="preserve"> и главных распорядителей</w:t>
      </w:r>
      <w:r>
        <w:t xml:space="preserve"> средств бюджета;</w:t>
      </w:r>
    </w:p>
    <w:p w14:paraId="2CBA9A5D" w14:textId="6D184BF6" w:rsidR="001144CA" w:rsidRDefault="001144CA" w:rsidP="001144CA">
      <w:pPr>
        <w:pStyle w:val="15"/>
        <w:shd w:val="clear" w:color="auto" w:fill="auto"/>
        <w:ind w:firstLine="660"/>
      </w:pPr>
      <w:r>
        <w:t xml:space="preserve">проведение внешней проверки годового отчета об исполнении бюджета, в том числе подготовка заключения </w:t>
      </w:r>
      <w:r w:rsidR="00D41CA2">
        <w:t xml:space="preserve">Контрольно-счетной палаты </w:t>
      </w:r>
      <w:r>
        <w:t>на годовой отчет об исполнении бюджета, проведение экспертизы проекта решения Совета депутатов об исполнении бюджета за отчетный финансовый год.</w:t>
      </w:r>
    </w:p>
    <w:p w14:paraId="0DC09F4E" w14:textId="77777777" w:rsidR="001144CA" w:rsidRDefault="001144CA" w:rsidP="001144CA">
      <w:pPr>
        <w:pStyle w:val="14"/>
        <w:keepNext/>
        <w:keepLines/>
        <w:numPr>
          <w:ilvl w:val="0"/>
          <w:numId w:val="11"/>
        </w:numPr>
        <w:shd w:val="clear" w:color="auto" w:fill="auto"/>
        <w:tabs>
          <w:tab w:val="left" w:pos="3442"/>
        </w:tabs>
        <w:spacing w:after="300"/>
        <w:ind w:left="2880" w:firstLine="0"/>
      </w:pPr>
      <w:bookmarkStart w:id="12" w:name="bookmark12"/>
      <w:r>
        <w:rPr>
          <w:color w:val="000000"/>
          <w:lang w:bidi="ru-RU"/>
        </w:rPr>
        <w:t>Подготовительный этап</w:t>
      </w:r>
      <w:bookmarkEnd w:id="12"/>
    </w:p>
    <w:p w14:paraId="31AC2BAF" w14:textId="33F7D439" w:rsidR="001144CA" w:rsidRDefault="001144CA" w:rsidP="001144CA">
      <w:pPr>
        <w:pStyle w:val="15"/>
        <w:numPr>
          <w:ilvl w:val="0"/>
          <w:numId w:val="12"/>
        </w:numPr>
        <w:shd w:val="clear" w:color="auto" w:fill="auto"/>
        <w:tabs>
          <w:tab w:val="left" w:pos="1431"/>
        </w:tabs>
        <w:spacing w:line="240" w:lineRule="auto"/>
        <w:ind w:firstLine="680"/>
      </w:pPr>
      <w:bookmarkStart w:id="13" w:name="bookmark13"/>
      <w:r>
        <w:t xml:space="preserve">Календарные сроки начала подготовительного этапа проведения последующего контроля за исполнением бюджета определяются исходя из сроков, </w:t>
      </w:r>
      <w:r>
        <w:lastRenderedPageBreak/>
        <w:t xml:space="preserve">предусмотренных Планом работы </w:t>
      </w:r>
      <w:r w:rsidR="00D41CA2">
        <w:t xml:space="preserve">Контрольно-счетной палаты </w:t>
      </w:r>
      <w:r>
        <w:t>на текущий год.</w:t>
      </w:r>
      <w:bookmarkEnd w:id="13"/>
    </w:p>
    <w:p w14:paraId="3514A2D4" w14:textId="71C2A5AF" w:rsidR="001144CA" w:rsidRDefault="001144CA" w:rsidP="001144CA">
      <w:pPr>
        <w:pStyle w:val="15"/>
        <w:shd w:val="clear" w:color="auto" w:fill="auto"/>
        <w:ind w:firstLine="680"/>
      </w:pPr>
      <w:r>
        <w:t xml:space="preserve">Для проведения внешней проверки бюджетной отчетности главных администраторов средств бюджета и годового отчета об исполнении бюджета </w:t>
      </w:r>
      <w:r w:rsidR="00D41CA2">
        <w:t>Контрольно-счетной палатой</w:t>
      </w:r>
      <w:r>
        <w:t xml:space="preserve"> осуществляется подготовка предложений по проведению внешней проверки бюджетной отчетности главных администраторов средств бюджета и годового отчета об исполнении бюджета на объектах контроля (с указанием количества объектов контроля) с целью включения их в План работы </w:t>
      </w:r>
      <w:r w:rsidR="00D41CA2">
        <w:t>Контрольно-счетной палаты</w:t>
      </w:r>
      <w:r>
        <w:t xml:space="preserve"> на очередной год.</w:t>
      </w:r>
    </w:p>
    <w:p w14:paraId="73B77914" w14:textId="7842476C" w:rsidR="001144CA" w:rsidRDefault="001144CA" w:rsidP="001144CA">
      <w:pPr>
        <w:pStyle w:val="15"/>
        <w:shd w:val="clear" w:color="auto" w:fill="auto"/>
        <w:ind w:firstLine="680"/>
      </w:pPr>
      <w:r>
        <w:t xml:space="preserve">Предложения по включению в План работы </w:t>
      </w:r>
      <w:r w:rsidR="00D41CA2">
        <w:t xml:space="preserve">Контрольно-счетной палаты </w:t>
      </w:r>
      <w:r>
        <w:t xml:space="preserve">на текущий год мероприятий по проведению внешней проверки формируются на основе результатов внешней проверки бюджетной отчетности главных администраторов средств бюджета за год, предшествующий отчетному, мониторинга исполнения бюджета в отчетном году, а также результатов контрольных мероприятий, проведенных </w:t>
      </w:r>
      <w:r w:rsidR="00D41CA2">
        <w:t xml:space="preserve">Контрольно-счетной палатой </w:t>
      </w:r>
      <w:r>
        <w:t>в отчетном году по вопросам исполнения бюджета за отчетный финансовый год.</w:t>
      </w:r>
    </w:p>
    <w:p w14:paraId="60ACDAD7" w14:textId="24A4A1F0" w:rsidR="001144CA" w:rsidRDefault="001144CA" w:rsidP="001144CA">
      <w:pPr>
        <w:pStyle w:val="15"/>
        <w:shd w:val="clear" w:color="auto" w:fill="auto"/>
        <w:spacing w:after="300"/>
        <w:ind w:firstLine="680"/>
      </w:pPr>
      <w:bookmarkStart w:id="14" w:name="bookmark14"/>
      <w:r>
        <w:t xml:space="preserve">Информация, не предусмотренная настоящим Стандартом и необходимая для осуществления последующего контроля за исполнением бюджета, дополнительно запрашивается у объектов контроля по согласованию с Председателем </w:t>
      </w:r>
      <w:r w:rsidR="00D41CA2">
        <w:t>Контрольно-счетной палаты</w:t>
      </w:r>
      <w:r>
        <w:t>.</w:t>
      </w:r>
      <w:bookmarkEnd w:id="14"/>
    </w:p>
    <w:p w14:paraId="62545D91" w14:textId="77777777" w:rsidR="001144CA" w:rsidRDefault="001144CA" w:rsidP="001144CA">
      <w:pPr>
        <w:pStyle w:val="14"/>
        <w:keepNext/>
        <w:keepLines/>
        <w:numPr>
          <w:ilvl w:val="0"/>
          <w:numId w:val="11"/>
        </w:numPr>
        <w:shd w:val="clear" w:color="auto" w:fill="auto"/>
        <w:tabs>
          <w:tab w:val="left" w:pos="942"/>
        </w:tabs>
        <w:spacing w:after="300"/>
        <w:ind w:left="2460" w:hanging="2080"/>
      </w:pPr>
      <w:bookmarkStart w:id="15" w:name="bookmark15"/>
      <w:r>
        <w:rPr>
          <w:color w:val="000000"/>
          <w:lang w:bidi="ru-RU"/>
        </w:rPr>
        <w:t>Проведение внешней проверки бюджетной отчетности главных администраторов средств бюджета</w:t>
      </w:r>
      <w:bookmarkEnd w:id="15"/>
    </w:p>
    <w:p w14:paraId="5996805B" w14:textId="77777777" w:rsidR="001144CA" w:rsidRDefault="001144CA" w:rsidP="001144CA">
      <w:pPr>
        <w:pStyle w:val="15"/>
        <w:numPr>
          <w:ilvl w:val="0"/>
          <w:numId w:val="13"/>
        </w:numPr>
        <w:shd w:val="clear" w:color="auto" w:fill="auto"/>
        <w:tabs>
          <w:tab w:val="left" w:pos="1546"/>
        </w:tabs>
        <w:spacing w:line="240" w:lineRule="auto"/>
        <w:ind w:firstLine="680"/>
      </w:pPr>
      <w:r>
        <w:t>При проведении внешней проверки бюджетной отчетности главных администраторов средств бюджета осуществляется проверка:</w:t>
      </w:r>
    </w:p>
    <w:p w14:paraId="7DC7067C" w14:textId="77777777" w:rsidR="001144CA" w:rsidRDefault="001144CA" w:rsidP="001144CA">
      <w:pPr>
        <w:pStyle w:val="15"/>
        <w:shd w:val="clear" w:color="auto" w:fill="auto"/>
        <w:ind w:firstLine="680"/>
      </w:pPr>
      <w:r>
        <w:t>наличия в бюджетной отчетности главного администратора средств бюджета всех предусмотренных порядком ее составления показателей;</w:t>
      </w:r>
    </w:p>
    <w:p w14:paraId="5750C4AC" w14:textId="77777777" w:rsidR="001144CA" w:rsidRDefault="001144CA" w:rsidP="001144CA">
      <w:pPr>
        <w:pStyle w:val="15"/>
        <w:shd w:val="clear" w:color="auto" w:fill="auto"/>
        <w:ind w:firstLine="680"/>
      </w:pPr>
      <w:r>
        <w:t>соответствия указанных показателей значениям, определяемым в соответствии с требованиями раздела 2 Инструкции № 191 н;</w:t>
      </w:r>
    </w:p>
    <w:p w14:paraId="5095DD9D" w14:textId="77777777" w:rsidR="001144CA" w:rsidRDefault="001144CA" w:rsidP="001144CA">
      <w:pPr>
        <w:pStyle w:val="15"/>
        <w:shd w:val="clear" w:color="auto" w:fill="auto"/>
        <w:ind w:firstLine="680"/>
      </w:pPr>
      <w:r>
        <w:t>достоверности бюджетной отчетности главных администраторов средств бюджета в соответствии с установленными контрольными соотношениями показателей форм бюджетной отчетности главных администраторов средств бюджета;</w:t>
      </w:r>
    </w:p>
    <w:p w14:paraId="2063B5CA" w14:textId="77777777" w:rsidR="001144CA" w:rsidRDefault="001144CA" w:rsidP="001144CA">
      <w:pPr>
        <w:pStyle w:val="15"/>
        <w:shd w:val="clear" w:color="auto" w:fill="auto"/>
        <w:ind w:firstLine="680"/>
      </w:pPr>
      <w:r>
        <w:t>соответствия показателей, отраженных в бюджетной отчетности главного администратора средств бюджета, показателям, утвержденным решением Совета депутатов о бюджете на отчетный финансовый год и плановый период, а также показателям сводной бюджетной росписи бюджета на отчетный финансовый год по состоянию на 1 января года, следующего за отчетным;</w:t>
      </w:r>
    </w:p>
    <w:p w14:paraId="2C41D37C" w14:textId="77777777" w:rsidR="001144CA" w:rsidRDefault="001144CA" w:rsidP="001144CA">
      <w:pPr>
        <w:pStyle w:val="15"/>
        <w:shd w:val="clear" w:color="auto" w:fill="auto"/>
        <w:ind w:firstLine="660"/>
      </w:pPr>
      <w:r>
        <w:t>полноты (раскрываемости) текстовой информации, заполненной в формах бюджетной отчетности главными администраторами средств бюджета.</w:t>
      </w:r>
    </w:p>
    <w:p w14:paraId="745B125D" w14:textId="77777777" w:rsidR="001144CA" w:rsidRDefault="001144CA" w:rsidP="001144CA">
      <w:pPr>
        <w:pStyle w:val="15"/>
        <w:numPr>
          <w:ilvl w:val="0"/>
          <w:numId w:val="13"/>
        </w:numPr>
        <w:shd w:val="clear" w:color="auto" w:fill="auto"/>
        <w:tabs>
          <w:tab w:val="left" w:pos="1383"/>
        </w:tabs>
        <w:spacing w:line="240" w:lineRule="auto"/>
        <w:ind w:firstLine="660"/>
      </w:pPr>
      <w:r>
        <w:t>При проведении внешней проверки бюджетной отчетности главных администраторов средств бюджета осуществляется:</w:t>
      </w:r>
    </w:p>
    <w:p w14:paraId="64DC5D37" w14:textId="77777777" w:rsidR="001144CA" w:rsidRDefault="001144CA" w:rsidP="001144CA">
      <w:pPr>
        <w:pStyle w:val="15"/>
        <w:numPr>
          <w:ilvl w:val="0"/>
          <w:numId w:val="14"/>
        </w:numPr>
        <w:shd w:val="clear" w:color="auto" w:fill="auto"/>
        <w:tabs>
          <w:tab w:val="left" w:pos="1709"/>
        </w:tabs>
        <w:spacing w:line="240" w:lineRule="auto"/>
        <w:ind w:firstLine="660"/>
      </w:pPr>
      <w:r>
        <w:t xml:space="preserve">Анализ исполнения бюджета главными администраторами средств бюджета (выявление отклонений показателей исполнения бюджета, отраженных в </w:t>
      </w:r>
      <w:r>
        <w:lastRenderedPageBreak/>
        <w:t>бюджетной отчетности главных администраторов средств бюджета, от показателей, утвержденных решением Совета депутатов о бюджете на отчетный финансовый год и плановый период и сводной бюджетной росписью бюджета и установление причин неисполнения либо исполнения не в полном объеме бюджета), включая:</w:t>
      </w:r>
    </w:p>
    <w:p w14:paraId="74F0E251" w14:textId="77777777" w:rsidR="001144CA" w:rsidRDefault="001144CA" w:rsidP="001144CA">
      <w:pPr>
        <w:pStyle w:val="15"/>
        <w:shd w:val="clear" w:color="auto" w:fill="auto"/>
        <w:ind w:firstLine="660"/>
      </w:pPr>
      <w:r>
        <w:t>сравнительный анализ уровня исполнения бюджета по доходам (в разрезе групп доходов и (или) отдельных видов доходов) по отношению к показателям, утвержденным решением Совета депутатов о бюджете на отчетный финансовый год и плановый период;</w:t>
      </w:r>
    </w:p>
    <w:p w14:paraId="58272760" w14:textId="77777777" w:rsidR="001144CA" w:rsidRDefault="001144CA" w:rsidP="001144CA">
      <w:pPr>
        <w:pStyle w:val="15"/>
        <w:shd w:val="clear" w:color="auto" w:fill="auto"/>
        <w:ind w:firstLine="660"/>
      </w:pPr>
      <w:r>
        <w:t>сравнительный анализ изменения объемов дебиторской и кредиторской задолженностей по средствам бюджета, по состоянию на 1 января отчетного финансового года и 1 января года, следующего за отчетным финансовым годом (просроченной, нереальной к взысканию), в том числе образованной по средствам на расходы инвестиционного характера, причин образования, а также анализ мер, принятых главным администратором средств бюджета по ее погашению;</w:t>
      </w:r>
    </w:p>
    <w:p w14:paraId="711E61B8" w14:textId="77777777" w:rsidR="001144CA" w:rsidRDefault="001144CA" w:rsidP="001144CA">
      <w:pPr>
        <w:pStyle w:val="15"/>
        <w:shd w:val="clear" w:color="auto" w:fill="auto"/>
        <w:ind w:firstLine="660"/>
      </w:pPr>
      <w:r>
        <w:t>сравнительный анализ уровня исполнения бюджета по отношению к показателям, утвержденным решением Совета депутатов о бюджете на отчетный финансовый год и плановый период по расходам, предусмотренным:</w:t>
      </w:r>
    </w:p>
    <w:p w14:paraId="3597B380" w14:textId="77777777" w:rsidR="001144CA" w:rsidRDefault="001144CA" w:rsidP="001144CA">
      <w:pPr>
        <w:pStyle w:val="15"/>
        <w:shd w:val="clear" w:color="auto" w:fill="auto"/>
        <w:ind w:firstLine="660"/>
      </w:pPr>
      <w:r>
        <w:t>на финансирование муниципальных контрактов (договоров) на закупку товаров, работ и услуг для муниципальных нужд (в том числе реализация плана закупок, анализ результатов проведения конкурсов и аукционов на заключение муниципальных контрактов (выборочно));</w:t>
      </w:r>
    </w:p>
    <w:p w14:paraId="17CDFF75" w14:textId="77777777" w:rsidR="001144CA" w:rsidRDefault="001144CA" w:rsidP="001144CA">
      <w:pPr>
        <w:pStyle w:val="15"/>
        <w:shd w:val="clear" w:color="auto" w:fill="auto"/>
        <w:ind w:firstLine="1100"/>
      </w:pPr>
      <w:r>
        <w:t>на осуществление бюджетных инвестиций; на предоставление межбюджетных трансфертов (в том числе достижение целевых показателей результативности, установленных соглашениями о предоставлении межбюджетных трансфертов);</w:t>
      </w:r>
    </w:p>
    <w:p w14:paraId="54CDE9B2" w14:textId="77777777" w:rsidR="001144CA" w:rsidRDefault="001144CA" w:rsidP="001144CA">
      <w:pPr>
        <w:pStyle w:val="15"/>
        <w:shd w:val="clear" w:color="auto" w:fill="auto"/>
        <w:ind w:firstLine="1100"/>
      </w:pPr>
      <w:r>
        <w:t>на реализацию мероприятий государственных, региональных, муниципальных программ, а также по расходам, не включенным в муниципальные программы (непрограммные расходы)), включая причины, повлиявшие на невыполнение утвержденных показателей;</w:t>
      </w:r>
    </w:p>
    <w:p w14:paraId="7A8B225C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использования средств резервного фонда на предупреждение и ликвидацию чрезвычайных ситуаций и последствий стихийных бедствий за отчетный финансовый год;</w:t>
      </w:r>
    </w:p>
    <w:p w14:paraId="46B21550" w14:textId="77777777" w:rsidR="001144CA" w:rsidRDefault="001144CA" w:rsidP="001144CA">
      <w:pPr>
        <w:pStyle w:val="15"/>
        <w:shd w:val="clear" w:color="auto" w:fill="auto"/>
        <w:ind w:firstLine="660"/>
      </w:pPr>
      <w:r>
        <w:t>сравнительный анализ уровня исполнения бюджета по бюджетным ассигнованиям Дорожного фонда по отношению к показателям, утвержденным решением Совета депутатов о бюджете на отчетный финансовый год и плановый период;</w:t>
      </w:r>
    </w:p>
    <w:p w14:paraId="38E87B80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исполнения бюджета по источникам финансирования дефицита бюджета;</w:t>
      </w:r>
    </w:p>
    <w:p w14:paraId="49D6A462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исполнения текстовых статей решения Совета депутатов о бюджете на отчетный финансовый год и плановый, в том числе:</w:t>
      </w:r>
    </w:p>
    <w:p w14:paraId="4A6D16FF" w14:textId="341D46FC" w:rsidR="001144CA" w:rsidRDefault="001144CA" w:rsidP="001144CA">
      <w:pPr>
        <w:pStyle w:val="15"/>
        <w:shd w:val="clear" w:color="auto" w:fill="auto"/>
        <w:ind w:firstLine="1100"/>
      </w:pPr>
      <w:r>
        <w:t xml:space="preserve">своевременности подготовки и принятия в отчетном финансовом году нормативных правовых актов </w:t>
      </w:r>
      <w:r w:rsidR="00E5234E">
        <w:t>Рузского городского округа</w:t>
      </w:r>
      <w:r>
        <w:t>, необходимых для реализации решения Совета депутатов о бюджете на отчетный финансовый год и плановый период;</w:t>
      </w:r>
    </w:p>
    <w:p w14:paraId="561814D8" w14:textId="77777777" w:rsidR="001144CA" w:rsidRDefault="001144CA" w:rsidP="00D41CA2">
      <w:pPr>
        <w:pStyle w:val="15"/>
        <w:shd w:val="clear" w:color="auto" w:fill="auto"/>
        <w:ind w:firstLine="660"/>
      </w:pPr>
      <w:r>
        <w:lastRenderedPageBreak/>
        <w:t>исполнения текстовых статей реализации решения Совета депутатов о бюджете на отчетный финансовый год и плановый период (в том числе анализ причин неисполнения текстовых статей решения Совета депутатов о бюджете на отчетный финансовый год и плановый период);</w:t>
      </w:r>
    </w:p>
    <w:p w14:paraId="74E484FF" w14:textId="27D88C45" w:rsidR="001144CA" w:rsidRDefault="001144CA" w:rsidP="001144CA">
      <w:pPr>
        <w:pStyle w:val="15"/>
        <w:shd w:val="clear" w:color="auto" w:fill="auto"/>
        <w:ind w:firstLine="660"/>
      </w:pPr>
      <w:r>
        <w:t xml:space="preserve">анализ уровня достижения целевых значений показателей, определенных в указах Президента Российской Федерации, реализуемых в рамках мероприятий муниципальных программ </w:t>
      </w:r>
      <w:r w:rsidR="00E5234E">
        <w:t>Рузского городского округа</w:t>
      </w:r>
      <w:r>
        <w:t xml:space="preserve"> и причин их недостижения.</w:t>
      </w:r>
    </w:p>
    <w:p w14:paraId="7DCF255E" w14:textId="4DAA1D4F" w:rsidR="001144CA" w:rsidRDefault="001144CA" w:rsidP="001144CA">
      <w:pPr>
        <w:pStyle w:val="15"/>
        <w:numPr>
          <w:ilvl w:val="0"/>
          <w:numId w:val="13"/>
        </w:numPr>
        <w:shd w:val="clear" w:color="auto" w:fill="auto"/>
        <w:tabs>
          <w:tab w:val="left" w:pos="1383"/>
        </w:tabs>
        <w:spacing w:line="240" w:lineRule="auto"/>
        <w:ind w:firstLine="660"/>
      </w:pPr>
      <w:r>
        <w:t xml:space="preserve">При проведении внешней проверки бюджетной отчетности главных администраторов средств бюджета с выходом на объект контроля, результаты мероприятия оформляются в порядке, установленном Стандартом внешнего муниципального финансового </w:t>
      </w:r>
      <w:r w:rsidRPr="00F6486F">
        <w:t>контроля «Общие</w:t>
      </w:r>
      <w:bookmarkStart w:id="16" w:name="_GoBack"/>
      <w:bookmarkEnd w:id="16"/>
      <w:r>
        <w:t xml:space="preserve"> правила проведения контрольного мероприятия»,</w:t>
      </w:r>
    </w:p>
    <w:p w14:paraId="0ED9755F" w14:textId="77777777" w:rsidR="001144CA" w:rsidRDefault="001144CA" w:rsidP="001144CA">
      <w:pPr>
        <w:pStyle w:val="15"/>
        <w:numPr>
          <w:ilvl w:val="0"/>
          <w:numId w:val="13"/>
        </w:numPr>
        <w:shd w:val="clear" w:color="auto" w:fill="auto"/>
        <w:tabs>
          <w:tab w:val="left" w:pos="1383"/>
        </w:tabs>
        <w:spacing w:line="240" w:lineRule="auto"/>
        <w:ind w:firstLine="660"/>
      </w:pPr>
      <w:r>
        <w:t>По результатам внешней проверки бюджетной отчетности главных администраторов средств бюджета по каждому главному администратору средств бюджета подготавливается проект заключения о результатах внешней проверки бюджетной отчетности главного администратора средств бюджета, в котором отражаются:</w:t>
      </w:r>
    </w:p>
    <w:p w14:paraId="4778787B" w14:textId="1E67B8F7" w:rsidR="001144CA" w:rsidRDefault="001144CA" w:rsidP="001144CA">
      <w:pPr>
        <w:pStyle w:val="15"/>
        <w:shd w:val="clear" w:color="auto" w:fill="auto"/>
        <w:ind w:firstLine="660"/>
      </w:pPr>
      <w:r>
        <w:t xml:space="preserve">результаты внешней проверки, проведенной </w:t>
      </w:r>
      <w:r w:rsidR="00D41CA2">
        <w:t>Контрольно-счетной палаты</w:t>
      </w:r>
      <w:r>
        <w:t>, содержащие выводы о достаточности и достоверности бюджетной отчетности главного администратора средств бюджета;</w:t>
      </w:r>
    </w:p>
    <w:p w14:paraId="73B2DEA6" w14:textId="77777777" w:rsidR="001144CA" w:rsidRDefault="001144CA" w:rsidP="001144CA">
      <w:pPr>
        <w:pStyle w:val="15"/>
        <w:shd w:val="clear" w:color="auto" w:fill="auto"/>
        <w:ind w:firstLine="660"/>
      </w:pPr>
      <w:r>
        <w:t>результаты анализа исполнения бюджета главными администраторами средств бюджета;</w:t>
      </w:r>
    </w:p>
    <w:p w14:paraId="30146996" w14:textId="77777777" w:rsidR="001144CA" w:rsidRDefault="001144CA" w:rsidP="001144CA">
      <w:pPr>
        <w:pStyle w:val="15"/>
        <w:shd w:val="clear" w:color="auto" w:fill="auto"/>
        <w:ind w:firstLine="660"/>
      </w:pPr>
      <w:r>
        <w:t>результаты мероприятий с выходом на объект контроля по внешней проверке бюджетной отчетности главных администраторов средств бюджета;</w:t>
      </w:r>
    </w:p>
    <w:p w14:paraId="1A236CE5" w14:textId="6F31C462" w:rsidR="001144CA" w:rsidRDefault="001144CA" w:rsidP="001144CA">
      <w:pPr>
        <w:pStyle w:val="15"/>
        <w:shd w:val="clear" w:color="auto" w:fill="auto"/>
        <w:ind w:firstLine="660"/>
      </w:pPr>
      <w:r>
        <w:t xml:space="preserve">результаты контрольных мероприятий, проведенных </w:t>
      </w:r>
      <w:r w:rsidR="00F953B9">
        <w:t xml:space="preserve">Контрольно-счетной палаты </w:t>
      </w:r>
      <w:r>
        <w:t>по вопросам исполнения бюджета в отчетном финансовом году, проверки состояния бухгалтерского учета и составления бюджетной отчетности в соответствии со стандартами, в отчетном финансовом году.</w:t>
      </w:r>
    </w:p>
    <w:p w14:paraId="5C155904" w14:textId="77777777" w:rsidR="001144CA" w:rsidRDefault="001144CA" w:rsidP="001144CA">
      <w:pPr>
        <w:pStyle w:val="15"/>
        <w:numPr>
          <w:ilvl w:val="0"/>
          <w:numId w:val="13"/>
        </w:numPr>
        <w:shd w:val="clear" w:color="auto" w:fill="auto"/>
        <w:tabs>
          <w:tab w:val="left" w:pos="1493"/>
        </w:tabs>
        <w:spacing w:line="240" w:lineRule="auto"/>
        <w:ind w:firstLine="660"/>
      </w:pPr>
      <w:r>
        <w:t>Примерная структура и содержание проекта заключения о результатах внешней проверки бюджетной отчетности главного администратора средств бюджета приведены в приложении № 2 к Стандарту.</w:t>
      </w:r>
    </w:p>
    <w:p w14:paraId="3A04E7C3" w14:textId="5EC8D097" w:rsidR="001144CA" w:rsidRDefault="001144CA" w:rsidP="001144CA">
      <w:pPr>
        <w:pStyle w:val="15"/>
        <w:numPr>
          <w:ilvl w:val="0"/>
          <w:numId w:val="13"/>
        </w:numPr>
        <w:shd w:val="clear" w:color="auto" w:fill="auto"/>
        <w:tabs>
          <w:tab w:val="left" w:pos="1493"/>
        </w:tabs>
        <w:spacing w:after="320" w:line="240" w:lineRule="auto"/>
        <w:ind w:firstLine="660"/>
      </w:pPr>
      <w:bookmarkStart w:id="17" w:name="bookmark16"/>
      <w:r>
        <w:t xml:space="preserve">Заключения о результатах внешней проверки бюджетной отчетности главных администраторов средств бюджета используются при подготовке проекта заключения </w:t>
      </w:r>
      <w:r w:rsidR="00F953B9">
        <w:t xml:space="preserve">Контрольно-счетной палаты </w:t>
      </w:r>
      <w:r>
        <w:t>на годовой отчет об исполнении бюджета.</w:t>
      </w:r>
      <w:bookmarkEnd w:id="17"/>
    </w:p>
    <w:p w14:paraId="693C0099" w14:textId="77777777" w:rsidR="001144CA" w:rsidRDefault="001144CA" w:rsidP="001144CA">
      <w:pPr>
        <w:pStyle w:val="14"/>
        <w:keepNext/>
        <w:keepLines/>
        <w:numPr>
          <w:ilvl w:val="0"/>
          <w:numId w:val="11"/>
        </w:numPr>
        <w:shd w:val="clear" w:color="auto" w:fill="auto"/>
        <w:tabs>
          <w:tab w:val="left" w:pos="1002"/>
        </w:tabs>
        <w:spacing w:after="320"/>
        <w:ind w:left="4120" w:hanging="3680"/>
      </w:pPr>
      <w:bookmarkStart w:id="18" w:name="bookmark17"/>
      <w:r>
        <w:rPr>
          <w:color w:val="000000"/>
          <w:lang w:bidi="ru-RU"/>
        </w:rPr>
        <w:t>Проведение внешней проверки годового отчета об исполнении бюджета</w:t>
      </w:r>
      <w:bookmarkEnd w:id="18"/>
    </w:p>
    <w:p w14:paraId="3DEFE8D7" w14:textId="5601C79D" w:rsidR="001144CA" w:rsidRDefault="001144CA" w:rsidP="001144CA">
      <w:pPr>
        <w:pStyle w:val="15"/>
        <w:numPr>
          <w:ilvl w:val="0"/>
          <w:numId w:val="15"/>
        </w:numPr>
        <w:shd w:val="clear" w:color="auto" w:fill="auto"/>
        <w:tabs>
          <w:tab w:val="left" w:pos="1493"/>
        </w:tabs>
        <w:spacing w:line="240" w:lineRule="auto"/>
        <w:ind w:firstLine="660"/>
      </w:pPr>
      <w:r>
        <w:t xml:space="preserve">Календарные сроки начала проведения внешней проверки годового отчета об исполнении бюджета определяются исходя из сроков поступления годового отчета об исполнении бюджета </w:t>
      </w:r>
      <w:r w:rsidR="00E5234E">
        <w:t>Рузского городского округа</w:t>
      </w:r>
      <w:r>
        <w:t xml:space="preserve"> в </w:t>
      </w:r>
      <w:r w:rsidR="00F953B9">
        <w:t>Контрольно-счетную палату</w:t>
      </w:r>
      <w:r>
        <w:t>.</w:t>
      </w:r>
    </w:p>
    <w:p w14:paraId="37C4523A" w14:textId="0883A9F7" w:rsidR="001144CA" w:rsidRDefault="001144CA" w:rsidP="001144CA">
      <w:pPr>
        <w:pStyle w:val="15"/>
        <w:shd w:val="clear" w:color="auto" w:fill="auto"/>
        <w:ind w:firstLine="660"/>
      </w:pPr>
      <w:r>
        <w:t xml:space="preserve">Внешняя проверка годового отчета об исполнении бюджета и подготовка проекта заключения на годовой отчет об исполнении бюджета осуществляется в </w:t>
      </w:r>
      <w:r>
        <w:lastRenderedPageBreak/>
        <w:t xml:space="preserve">срок, не превышающий 1 месяца с даты представления годового отчета об исполнении бюджета в </w:t>
      </w:r>
      <w:r w:rsidR="00F953B9">
        <w:t>Контрольно-счетную палату</w:t>
      </w:r>
      <w:r>
        <w:t>.</w:t>
      </w:r>
    </w:p>
    <w:p w14:paraId="019357E9" w14:textId="77777777" w:rsidR="001144CA" w:rsidRDefault="001144CA" w:rsidP="001144CA">
      <w:pPr>
        <w:pStyle w:val="15"/>
        <w:numPr>
          <w:ilvl w:val="0"/>
          <w:numId w:val="15"/>
        </w:numPr>
        <w:shd w:val="clear" w:color="auto" w:fill="auto"/>
        <w:tabs>
          <w:tab w:val="left" w:pos="1493"/>
        </w:tabs>
        <w:spacing w:line="240" w:lineRule="auto"/>
        <w:ind w:firstLine="660"/>
      </w:pPr>
      <w:r>
        <w:t>Внешняя проверка годового отчета об исполнении бюджета проводится на основании годового отчета об исполнении бюджета, бюджетной отчетности главных администраторов средств бюджета, с использованием нормативно-методической базы по формированию и исполнению бюджета, информации, представленной в заключениях о результатах внешней проверки бюджетной отчетности главных администраторов средств бюджета, а также результатов контрольных и экспертно-аналитических мероприятий.</w:t>
      </w:r>
    </w:p>
    <w:p w14:paraId="0CA03B26" w14:textId="0BF570F5" w:rsidR="001144CA" w:rsidRDefault="001144CA" w:rsidP="001144CA">
      <w:pPr>
        <w:pStyle w:val="15"/>
        <w:numPr>
          <w:ilvl w:val="0"/>
          <w:numId w:val="15"/>
        </w:numPr>
        <w:shd w:val="clear" w:color="auto" w:fill="auto"/>
        <w:tabs>
          <w:tab w:val="left" w:pos="1493"/>
        </w:tabs>
        <w:spacing w:line="240" w:lineRule="auto"/>
        <w:ind w:firstLine="660"/>
      </w:pPr>
      <w:r>
        <w:t xml:space="preserve">После поступления годового отчета об исполнении бюджета </w:t>
      </w:r>
      <w:r w:rsidR="00F953B9">
        <w:t>в Контрольно-счетную палату</w:t>
      </w:r>
      <w:r>
        <w:t xml:space="preserve"> осуществляется:</w:t>
      </w:r>
    </w:p>
    <w:p w14:paraId="7A09C871" w14:textId="42E6F89D" w:rsidR="001144CA" w:rsidRDefault="001144CA" w:rsidP="001144CA">
      <w:pPr>
        <w:pStyle w:val="15"/>
        <w:shd w:val="clear" w:color="auto" w:fill="auto"/>
        <w:ind w:firstLine="660"/>
      </w:pPr>
      <w:r>
        <w:t xml:space="preserve">4.3.3.1. Проверка соблюдения требований статьи 264.4 Бюджетного кодекса Российской Федерации и статьи 31 Положения о бюджетном процессе в </w:t>
      </w:r>
      <w:r w:rsidR="00F953B9">
        <w:t>Рузском городском округе</w:t>
      </w:r>
      <w:r>
        <w:t xml:space="preserve"> Московской области, утвержденном решением Совета депутатов </w:t>
      </w:r>
      <w:r w:rsidR="00E5234E">
        <w:t>Рузского городского округа</w:t>
      </w:r>
      <w:r>
        <w:t xml:space="preserve"> от </w:t>
      </w:r>
      <w:r w:rsidR="00F953B9">
        <w:t>25.10.2017</w:t>
      </w:r>
      <w:r>
        <w:t xml:space="preserve"> № </w:t>
      </w:r>
      <w:r w:rsidR="00F953B9">
        <w:t>140/13</w:t>
      </w:r>
      <w:r>
        <w:t xml:space="preserve"> в части срока представления годового отчета об исполнении бюджета за отчетный год в </w:t>
      </w:r>
      <w:r w:rsidR="00F953B9">
        <w:t>Контрольно-счетную палату</w:t>
      </w:r>
      <w:r>
        <w:t>.</w:t>
      </w:r>
    </w:p>
    <w:p w14:paraId="645B7FC3" w14:textId="77777777" w:rsidR="001144CA" w:rsidRDefault="001144CA" w:rsidP="001144CA">
      <w:pPr>
        <w:pStyle w:val="15"/>
        <w:numPr>
          <w:ilvl w:val="0"/>
          <w:numId w:val="16"/>
        </w:numPr>
        <w:shd w:val="clear" w:color="auto" w:fill="auto"/>
        <w:tabs>
          <w:tab w:val="left" w:pos="1696"/>
        </w:tabs>
        <w:spacing w:line="240" w:lineRule="auto"/>
        <w:ind w:firstLine="680"/>
      </w:pPr>
      <w:r>
        <w:t>Формирование рабочих таблиц, необходимых для проведения анализа исполнения бюджета.</w:t>
      </w:r>
    </w:p>
    <w:p w14:paraId="254142DE" w14:textId="31DC6D30" w:rsidR="001144CA" w:rsidRDefault="001144CA" w:rsidP="001144CA">
      <w:pPr>
        <w:pStyle w:val="15"/>
        <w:numPr>
          <w:ilvl w:val="0"/>
          <w:numId w:val="15"/>
        </w:numPr>
        <w:shd w:val="clear" w:color="auto" w:fill="auto"/>
        <w:tabs>
          <w:tab w:val="left" w:pos="1592"/>
        </w:tabs>
        <w:spacing w:line="240" w:lineRule="auto"/>
        <w:ind w:firstLine="680"/>
      </w:pPr>
      <w:r>
        <w:t>При проведении внешней проверки годового отчета об исполнении бюджета осуществляется:</w:t>
      </w:r>
    </w:p>
    <w:p w14:paraId="53AF0F1F" w14:textId="77777777" w:rsidR="001144CA" w:rsidRDefault="001144CA" w:rsidP="001144CA">
      <w:pPr>
        <w:pStyle w:val="15"/>
        <w:shd w:val="clear" w:color="auto" w:fill="auto"/>
        <w:ind w:firstLine="680"/>
      </w:pPr>
      <w:r>
        <w:t>4.3.4.1. Проверка соблюдения требований положений Бюджетного кодекса Российской Федерации, Инструкции № 191н, Инструкции № 33н в части:</w:t>
      </w:r>
    </w:p>
    <w:p w14:paraId="7DE3F53F" w14:textId="77777777" w:rsidR="001144CA" w:rsidRDefault="001144CA" w:rsidP="001144CA">
      <w:pPr>
        <w:pStyle w:val="15"/>
        <w:shd w:val="clear" w:color="auto" w:fill="auto"/>
        <w:ind w:firstLine="680"/>
      </w:pPr>
      <w:r>
        <w:t>состава форм отчетности и полноты отражения информации в формах отчетности;</w:t>
      </w:r>
    </w:p>
    <w:p w14:paraId="2D445BB0" w14:textId="77777777" w:rsidR="001144CA" w:rsidRDefault="001144CA" w:rsidP="001144CA">
      <w:pPr>
        <w:pStyle w:val="15"/>
        <w:shd w:val="clear" w:color="auto" w:fill="auto"/>
        <w:ind w:firstLine="680"/>
      </w:pPr>
      <w:r>
        <w:t>наличия в годовом отчете об исполнении бюджета всех предусмотренных Инструкцией № 191н и Инструкцией № 33н показателей, соответствия указанных показателей значениям, определяемым указанными инструкциями.</w:t>
      </w:r>
    </w:p>
    <w:p w14:paraId="327E34B2" w14:textId="77777777" w:rsidR="001144CA" w:rsidRDefault="001144CA" w:rsidP="001144CA">
      <w:pPr>
        <w:pStyle w:val="15"/>
        <w:shd w:val="clear" w:color="auto" w:fill="auto"/>
        <w:ind w:firstLine="680"/>
      </w:pPr>
      <w:r>
        <w:t>Проверка годового отчета об исполнении бюджета на:</w:t>
      </w:r>
    </w:p>
    <w:p w14:paraId="2EB86EA0" w14:textId="77777777" w:rsidR="001144CA" w:rsidRDefault="001144CA" w:rsidP="001144CA">
      <w:pPr>
        <w:pStyle w:val="15"/>
        <w:shd w:val="clear" w:color="auto" w:fill="auto"/>
        <w:ind w:firstLine="680"/>
      </w:pPr>
      <w:r>
        <w:t>соблюдение контрольных соотношений между показателями годового</w:t>
      </w:r>
    </w:p>
    <w:p w14:paraId="7478C16B" w14:textId="77777777" w:rsidR="001144CA" w:rsidRDefault="001144CA" w:rsidP="001144CA">
      <w:pPr>
        <w:pStyle w:val="15"/>
        <w:shd w:val="clear" w:color="auto" w:fill="auto"/>
        <w:ind w:firstLine="0"/>
      </w:pPr>
      <w:r>
        <w:t>отчета об исполнении бюджета и иных форм бюджетной отчетности об исполнении бюджета, предоставляемых одновременно с ним;</w:t>
      </w:r>
    </w:p>
    <w:p w14:paraId="57A12925" w14:textId="77777777" w:rsidR="001144CA" w:rsidRDefault="001144CA" w:rsidP="001144CA">
      <w:pPr>
        <w:pStyle w:val="15"/>
        <w:shd w:val="clear" w:color="auto" w:fill="auto"/>
        <w:ind w:firstLine="680"/>
      </w:pPr>
      <w:r>
        <w:t>соответствие годового отчета об исполнении бюджета и иных форм бюджетной отчетности об исполнении бюджета, предоставляемых одновременно с ним, показателям соответствующих форм бюджетной отчетности главных администраторов средств бюджета, представленной для внешней проверки.</w:t>
      </w:r>
    </w:p>
    <w:p w14:paraId="5CB45345" w14:textId="77777777" w:rsidR="001144CA" w:rsidRDefault="001144CA" w:rsidP="001144CA">
      <w:pPr>
        <w:pStyle w:val="15"/>
        <w:numPr>
          <w:ilvl w:val="0"/>
          <w:numId w:val="17"/>
        </w:numPr>
        <w:shd w:val="clear" w:color="auto" w:fill="auto"/>
        <w:tabs>
          <w:tab w:val="left" w:pos="1592"/>
        </w:tabs>
        <w:spacing w:line="240" w:lineRule="auto"/>
        <w:ind w:firstLine="680"/>
      </w:pPr>
      <w:r>
        <w:t>Проверка соответствия показателей годового отчета об исполнении бюджета показателям, утвержденным решением Совета депутатов о бюджете на отчетный финансовый год и плановый период, а также показателям сводной бюджетной росписи бюджета по состоянию на 1 января года, следующего за отчетным.</w:t>
      </w:r>
    </w:p>
    <w:p w14:paraId="0CEB6E50" w14:textId="77777777" w:rsidR="001144CA" w:rsidRDefault="001144CA" w:rsidP="001144CA">
      <w:pPr>
        <w:pStyle w:val="15"/>
        <w:numPr>
          <w:ilvl w:val="0"/>
          <w:numId w:val="17"/>
        </w:numPr>
        <w:shd w:val="clear" w:color="auto" w:fill="auto"/>
        <w:tabs>
          <w:tab w:val="left" w:pos="1652"/>
        </w:tabs>
        <w:spacing w:line="240" w:lineRule="auto"/>
        <w:ind w:firstLine="680"/>
      </w:pPr>
      <w:r>
        <w:t>Анализ основных итогов социально-экономического развития за отчетный финансовый год, предусматривающий:</w:t>
      </w:r>
    </w:p>
    <w:p w14:paraId="3EF3AA49" w14:textId="77777777" w:rsidR="001144CA" w:rsidRDefault="001144CA" w:rsidP="001144CA">
      <w:pPr>
        <w:pStyle w:val="15"/>
        <w:shd w:val="clear" w:color="auto" w:fill="auto"/>
        <w:ind w:firstLine="680"/>
      </w:pPr>
      <w:r>
        <w:t xml:space="preserve">сравнительный анализ показателей социально-экономического развития, </w:t>
      </w:r>
      <w:r>
        <w:lastRenderedPageBreak/>
        <w:t>примененных при составлении проекта бюджета на отчетный финансовый год и фактически сложившихся за отчетный финансовый год;</w:t>
      </w:r>
    </w:p>
    <w:p w14:paraId="24D88757" w14:textId="77777777" w:rsidR="001144CA" w:rsidRDefault="001144CA" w:rsidP="001144CA">
      <w:pPr>
        <w:pStyle w:val="15"/>
        <w:shd w:val="clear" w:color="auto" w:fill="auto"/>
        <w:ind w:firstLine="680"/>
      </w:pPr>
      <w:r>
        <w:t>определение факторов, оказавших влияние на динамику основных показателей социально-экономического развития.</w:t>
      </w:r>
    </w:p>
    <w:p w14:paraId="21CCDFC3" w14:textId="77777777" w:rsidR="001144CA" w:rsidRDefault="001144CA" w:rsidP="001144CA">
      <w:pPr>
        <w:pStyle w:val="15"/>
        <w:numPr>
          <w:ilvl w:val="0"/>
          <w:numId w:val="17"/>
        </w:numPr>
        <w:shd w:val="clear" w:color="auto" w:fill="auto"/>
        <w:tabs>
          <w:tab w:val="left" w:pos="1675"/>
        </w:tabs>
        <w:spacing w:line="240" w:lineRule="auto"/>
        <w:ind w:firstLine="680"/>
      </w:pPr>
      <w:r>
        <w:t>Анализ исполнения бюджета по доходам, предусматривающий:</w:t>
      </w:r>
    </w:p>
    <w:p w14:paraId="4BB0F66F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изменений плановых бюджетных назначений по доходам, внесенных в закон о бюджете на отчетный финансовый год и плановый период в течение отчетного финансового года;</w:t>
      </w:r>
    </w:p>
    <w:p w14:paraId="5EEADBCF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уровня исполнения бюджета по доходам за отчетный финансовый год, а также динамики уровня его исполнения за предыдущие годы;</w:t>
      </w:r>
    </w:p>
    <w:p w14:paraId="72FF8C15" w14:textId="77777777" w:rsidR="001144CA" w:rsidRDefault="001144CA" w:rsidP="001144CA">
      <w:pPr>
        <w:pStyle w:val="15"/>
        <w:shd w:val="clear" w:color="auto" w:fill="auto"/>
        <w:ind w:firstLine="660"/>
      </w:pPr>
      <w:r>
        <w:t>сравнительный анализ поступлений по видам налоговых доходов, отдельным видам неналоговых доходов и безвозмездным поступлениям с плановыми бюджетными назначениями, выявление факторов, повлиявших на уровень исполнения бюджета по доходам за отчетный финансовый год (приводятся примеры низкого качества администрирования доходов по главным администраторам доходов бюджета);</w:t>
      </w:r>
    </w:p>
    <w:p w14:paraId="50ADF372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информации о видах и объемах доходов по годам (отчетный финансовый год и два года, предшествующие отчетному году), поступивших в бюджет, плановые назначения по которым не устанавливались;</w:t>
      </w:r>
    </w:p>
    <w:p w14:paraId="3C6132F5" w14:textId="2C09B86C" w:rsidR="001144CA" w:rsidRDefault="001144CA" w:rsidP="001144CA">
      <w:pPr>
        <w:pStyle w:val="15"/>
        <w:shd w:val="clear" w:color="auto" w:fill="auto"/>
        <w:ind w:firstLine="660"/>
      </w:pPr>
      <w:r>
        <w:t xml:space="preserve">анализ реализации предложений </w:t>
      </w:r>
      <w:r w:rsidR="00F953B9">
        <w:t xml:space="preserve">Контрольно-счетной палаты </w:t>
      </w:r>
      <w:r>
        <w:t>по результатам проведенных контрольных мероприятий и экспертно- аналитических мероприятий по вопросам поступления доходов в бюджет.</w:t>
      </w:r>
    </w:p>
    <w:p w14:paraId="77ECB2F9" w14:textId="77777777" w:rsidR="001144CA" w:rsidRDefault="001144CA" w:rsidP="001144CA">
      <w:pPr>
        <w:pStyle w:val="15"/>
        <w:numPr>
          <w:ilvl w:val="0"/>
          <w:numId w:val="17"/>
        </w:numPr>
        <w:shd w:val="clear" w:color="auto" w:fill="auto"/>
        <w:tabs>
          <w:tab w:val="left" w:pos="1824"/>
        </w:tabs>
        <w:spacing w:line="240" w:lineRule="auto"/>
        <w:ind w:firstLine="660"/>
      </w:pPr>
      <w:r>
        <w:t>Анализ исполнения бюджета по расходам бюджета, предусматривающий:</w:t>
      </w:r>
    </w:p>
    <w:p w14:paraId="4E9AEFB8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изменений плановых бюджетных назначений по расходам, внесенных в закон о бюджете на отчетный финансовый год и плановый период в течение отчетного финансового года;</w:t>
      </w:r>
    </w:p>
    <w:p w14:paraId="28EB4A06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уровня исполнения бюджета за отчетный финансовый год по расходам, а также динамики уровня его исполнения за предыдущие годы;</w:t>
      </w:r>
    </w:p>
    <w:p w14:paraId="65839C66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своевременности и полноты доведения лимитов бюджетных обязательств, соблюдение главными распорядителями средств бюджета Московской области требований по распределению по подведомственным распорядителям (получателям) средств бюджета лимитов бюджетных обязательств;</w:t>
      </w:r>
    </w:p>
    <w:p w14:paraId="0513D531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исполнения публичных нормативных обязательств, действовавших в отчетном финансовом году;</w:t>
      </w:r>
    </w:p>
    <w:p w14:paraId="64E66DFF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показателей, характеризующих кассовое исполнение бюджета по соответствующим разделам, подразделам, целевым статьям (государственным программам и непрограммным направлениям деятельности) и видам расходов бюджетной классификации;</w:t>
      </w:r>
    </w:p>
    <w:p w14:paraId="7716CE7D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равномерности кассовых расходов бюджета в течение отчетного финансового года, анализ причин неравномерного исполнения;</w:t>
      </w:r>
    </w:p>
    <w:p w14:paraId="40FC7F1B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исполнения бюджета по расходам, предусмотренным на предоставление межбюджетных трансфертов;</w:t>
      </w:r>
    </w:p>
    <w:p w14:paraId="31A505A7" w14:textId="77777777" w:rsidR="001144CA" w:rsidRDefault="001144CA" w:rsidP="001144CA">
      <w:pPr>
        <w:pStyle w:val="15"/>
        <w:shd w:val="clear" w:color="auto" w:fill="auto"/>
        <w:ind w:firstLine="680"/>
      </w:pPr>
      <w:r>
        <w:lastRenderedPageBreak/>
        <w:t>анализ кассового исполнения расходов бюджета по внесению взносов в уставные капиталы юридических лиц;</w:t>
      </w:r>
    </w:p>
    <w:p w14:paraId="22D69F27" w14:textId="77777777" w:rsidR="001144CA" w:rsidRDefault="001144CA" w:rsidP="001144CA">
      <w:pPr>
        <w:pStyle w:val="15"/>
        <w:shd w:val="clear" w:color="auto" w:fill="auto"/>
        <w:ind w:firstLine="680"/>
      </w:pPr>
      <w:r>
        <w:t>анализ использования средств резервного фонда на предупреждение и ликвидацию чрезвычайных ситуаций и последствий стихийных бедствий за отчетный финансовый год;</w:t>
      </w:r>
    </w:p>
    <w:p w14:paraId="1EA45996" w14:textId="77777777" w:rsidR="001144CA" w:rsidRDefault="001144CA" w:rsidP="001144CA">
      <w:pPr>
        <w:pStyle w:val="15"/>
        <w:shd w:val="clear" w:color="auto" w:fill="auto"/>
        <w:ind w:firstLine="680"/>
      </w:pPr>
      <w:r>
        <w:t>анализ использования бюджетных ассигнований Дорожного фонда за отчетный финансовый год;</w:t>
      </w:r>
    </w:p>
    <w:p w14:paraId="220D8EBC" w14:textId="77777777" w:rsidR="001144CA" w:rsidRDefault="001144CA" w:rsidP="001144CA">
      <w:pPr>
        <w:pStyle w:val="15"/>
        <w:shd w:val="clear" w:color="auto" w:fill="auto"/>
        <w:ind w:firstLine="680"/>
      </w:pPr>
      <w:r>
        <w:t>анализ изменения объемов дебиторской и кредиторской задолженностей по средствам бюджета, по состоянию на 1 января отчетного финансового года и 1 января года, следующего за отчетным финансовым годом (просроченной, нереальной к взысканию), в том числе образованной по средствам на расходы инвестиционного характера, причин образования, а также анализ мер, принятых главными администраторами средств бюджета по ее погашению;</w:t>
      </w:r>
    </w:p>
    <w:p w14:paraId="7D298175" w14:textId="77777777" w:rsidR="001144CA" w:rsidRDefault="001144CA" w:rsidP="001144CA">
      <w:pPr>
        <w:pStyle w:val="15"/>
        <w:shd w:val="clear" w:color="auto" w:fill="auto"/>
        <w:ind w:firstLine="680"/>
      </w:pPr>
      <w:r>
        <w:t>анализ неиспользованных объемов бюджетных ассигнований с оценкой причин неисполнения бюджета.</w:t>
      </w:r>
    </w:p>
    <w:p w14:paraId="3C586A6D" w14:textId="77777777" w:rsidR="001144CA" w:rsidRDefault="001144CA" w:rsidP="001144CA">
      <w:pPr>
        <w:pStyle w:val="15"/>
        <w:numPr>
          <w:ilvl w:val="0"/>
          <w:numId w:val="17"/>
        </w:numPr>
        <w:shd w:val="clear" w:color="auto" w:fill="auto"/>
        <w:tabs>
          <w:tab w:val="left" w:pos="1686"/>
        </w:tabs>
        <w:spacing w:line="240" w:lineRule="auto"/>
        <w:ind w:firstLine="680"/>
      </w:pPr>
      <w:r>
        <w:t>Анализ исполнения бюджета по источникам финансирования дефицита бюджета, предусматривающий:</w:t>
      </w:r>
    </w:p>
    <w:p w14:paraId="26F7BA6E" w14:textId="77777777" w:rsidR="001144CA" w:rsidRDefault="001144CA" w:rsidP="001144CA">
      <w:pPr>
        <w:pStyle w:val="15"/>
        <w:shd w:val="clear" w:color="auto" w:fill="auto"/>
        <w:ind w:firstLine="680"/>
      </w:pPr>
      <w:r>
        <w:t>проверку соблюдения требований бюджетного законодательства и нормативных правовых актов при исполнении бюджета в части источников финансирования дефицита бюджета;</w:t>
      </w:r>
    </w:p>
    <w:p w14:paraId="08B7D7D8" w14:textId="77777777" w:rsidR="001144CA" w:rsidRDefault="001144CA" w:rsidP="001144CA">
      <w:pPr>
        <w:pStyle w:val="15"/>
        <w:shd w:val="clear" w:color="auto" w:fill="auto"/>
        <w:ind w:firstLine="680"/>
      </w:pPr>
      <w:r>
        <w:t>анализ структуры источников внутреннего финансирования дефицита бюджета;</w:t>
      </w:r>
    </w:p>
    <w:p w14:paraId="0FE030B2" w14:textId="77777777" w:rsidR="001144CA" w:rsidRDefault="001144CA" w:rsidP="001144CA">
      <w:pPr>
        <w:pStyle w:val="15"/>
        <w:shd w:val="clear" w:color="auto" w:fill="auto"/>
        <w:ind w:firstLine="680"/>
      </w:pPr>
      <w:r>
        <w:t>сравнение фактических показателей исполнения бюджета по источникам финансирования дефицита бюджета с показателями, утвержденными законом о бюджете на отчетный финансовый год и плановый период;</w:t>
      </w:r>
    </w:p>
    <w:p w14:paraId="26B8CB1F" w14:textId="77777777" w:rsidR="001144CA" w:rsidRDefault="001144CA" w:rsidP="001144CA">
      <w:pPr>
        <w:pStyle w:val="15"/>
        <w:shd w:val="clear" w:color="auto" w:fill="auto"/>
        <w:ind w:firstLine="680"/>
      </w:pPr>
      <w:r>
        <w:t>анализ изменения остатков средств бюджета, определение объема на начало и конец отчетного финансового года.</w:t>
      </w:r>
    </w:p>
    <w:p w14:paraId="1A552F6B" w14:textId="77777777" w:rsidR="001144CA" w:rsidRDefault="001144CA" w:rsidP="001144CA">
      <w:pPr>
        <w:pStyle w:val="15"/>
        <w:numPr>
          <w:ilvl w:val="0"/>
          <w:numId w:val="17"/>
        </w:numPr>
        <w:shd w:val="clear" w:color="auto" w:fill="auto"/>
        <w:tabs>
          <w:tab w:val="left" w:pos="1625"/>
        </w:tabs>
        <w:spacing w:line="240" w:lineRule="auto"/>
        <w:ind w:firstLine="680"/>
      </w:pPr>
      <w:r>
        <w:t>Анализ состояния государственного долга, предусматривающий:</w:t>
      </w:r>
    </w:p>
    <w:p w14:paraId="5108D677" w14:textId="62BDF89D" w:rsidR="001144CA" w:rsidRDefault="001144CA" w:rsidP="001144CA">
      <w:pPr>
        <w:pStyle w:val="15"/>
        <w:shd w:val="clear" w:color="auto" w:fill="auto"/>
        <w:ind w:firstLine="680"/>
      </w:pPr>
      <w:r>
        <w:t>проверку соблюдения бюджетного законодательства и нормативных правовых актов при исполнении бюджета в части не</w:t>
      </w:r>
      <w:r w:rsidR="00C84CD9">
        <w:t xml:space="preserve"> </w:t>
      </w:r>
      <w:r>
        <w:t>превышения при исполнении бюджета верхнего и предельного объемов муниципального долга;</w:t>
      </w:r>
    </w:p>
    <w:p w14:paraId="5B186EB7" w14:textId="77777777" w:rsidR="001144CA" w:rsidRDefault="001144CA" w:rsidP="001144CA">
      <w:pPr>
        <w:pStyle w:val="15"/>
        <w:shd w:val="clear" w:color="auto" w:fill="auto"/>
        <w:ind w:firstLine="680"/>
      </w:pPr>
      <w:r>
        <w:t>анализ объема и структуры муниципального долга за отчетный финансовый год, сопоставление фактических показателей объема муниципального внутреннего долга с показателями, установленными решением Совета депутатов о бюджете на отчетный финансовый год и плановый период;</w:t>
      </w:r>
    </w:p>
    <w:p w14:paraId="535C5A5D" w14:textId="77777777" w:rsidR="001144CA" w:rsidRDefault="001144CA" w:rsidP="001144CA">
      <w:pPr>
        <w:pStyle w:val="15"/>
        <w:shd w:val="clear" w:color="auto" w:fill="auto"/>
        <w:ind w:firstLine="680"/>
      </w:pPr>
      <w:r>
        <w:t>анализ изменений показателей объема и структуры муниципального внутреннего долга по состоянию на 1 января отчетного финансового года и 1 января года, следующего за отчетным финансовым годом;</w:t>
      </w:r>
    </w:p>
    <w:p w14:paraId="1903939B" w14:textId="77777777" w:rsidR="001144CA" w:rsidRDefault="001144CA" w:rsidP="001144CA">
      <w:pPr>
        <w:pStyle w:val="15"/>
        <w:shd w:val="clear" w:color="auto" w:fill="auto"/>
        <w:ind w:firstLine="680"/>
      </w:pPr>
      <w:r>
        <w:t>анализ изменения долговой нагрузки на бюджет в течение отчетного финансового года.</w:t>
      </w:r>
    </w:p>
    <w:p w14:paraId="3942516A" w14:textId="77777777" w:rsidR="001144CA" w:rsidRDefault="001144CA" w:rsidP="001144CA">
      <w:pPr>
        <w:pStyle w:val="15"/>
        <w:numPr>
          <w:ilvl w:val="0"/>
          <w:numId w:val="17"/>
        </w:numPr>
        <w:shd w:val="clear" w:color="auto" w:fill="auto"/>
        <w:tabs>
          <w:tab w:val="left" w:pos="1642"/>
        </w:tabs>
        <w:spacing w:line="240" w:lineRule="auto"/>
        <w:ind w:firstLine="680"/>
      </w:pPr>
      <w:r>
        <w:t>Анализ исполнения текстовых статей решения Совета депутатов о бюджете на отчетный финансовый год и плановый период, предусматривающий:</w:t>
      </w:r>
    </w:p>
    <w:p w14:paraId="403A1A83" w14:textId="6238FE32" w:rsidR="001144CA" w:rsidRDefault="001144CA" w:rsidP="001144CA">
      <w:pPr>
        <w:pStyle w:val="15"/>
        <w:shd w:val="clear" w:color="auto" w:fill="auto"/>
        <w:ind w:firstLine="680"/>
      </w:pPr>
      <w:r>
        <w:t xml:space="preserve">анализ своевременности подготовки и принятия в отчетном финансовом году </w:t>
      </w:r>
      <w:r>
        <w:lastRenderedPageBreak/>
        <w:t xml:space="preserve">нормативных правовых актов </w:t>
      </w:r>
      <w:r w:rsidR="00E5234E">
        <w:t>Рузского городского округа</w:t>
      </w:r>
      <w:r>
        <w:t>, необходимых для реализации решения Совета депутатов о бюджете на отчетный финансовый год и плановый период;</w:t>
      </w:r>
    </w:p>
    <w:p w14:paraId="1017E69D" w14:textId="77777777" w:rsidR="001144CA" w:rsidRDefault="001144CA" w:rsidP="001144CA">
      <w:pPr>
        <w:pStyle w:val="15"/>
        <w:shd w:val="clear" w:color="auto" w:fill="auto"/>
        <w:ind w:firstLine="680"/>
      </w:pPr>
      <w:r>
        <w:t>анализ исполнения текстовых статей решения Совета депутатов о бюджете на отчетный финансовый год и плановый период;</w:t>
      </w:r>
    </w:p>
    <w:p w14:paraId="7FF6D266" w14:textId="77777777" w:rsidR="001144CA" w:rsidRDefault="001144CA" w:rsidP="001144CA">
      <w:pPr>
        <w:pStyle w:val="15"/>
        <w:shd w:val="clear" w:color="auto" w:fill="auto"/>
        <w:ind w:firstLine="680"/>
      </w:pPr>
      <w:r>
        <w:t>анализ причин неисполнения текстовых статей решения Совета депутатов о бюджете на отчетный финансовый год и плановый период.</w:t>
      </w:r>
    </w:p>
    <w:p w14:paraId="3AF28A31" w14:textId="0F4549E5" w:rsidR="001144CA" w:rsidRDefault="00C84CD9" w:rsidP="001144CA">
      <w:pPr>
        <w:pStyle w:val="15"/>
        <w:numPr>
          <w:ilvl w:val="0"/>
          <w:numId w:val="15"/>
        </w:numPr>
        <w:shd w:val="clear" w:color="auto" w:fill="auto"/>
        <w:tabs>
          <w:tab w:val="left" w:pos="1510"/>
        </w:tabs>
        <w:spacing w:line="240" w:lineRule="auto"/>
        <w:ind w:firstLine="680"/>
      </w:pPr>
      <w:r>
        <w:t xml:space="preserve">Контрольно-счетной палатой </w:t>
      </w:r>
      <w:r w:rsidR="001144CA">
        <w:t>осуществляется анализ результатов реализации мероприятий муниципальных программ, включающий: оценку степени достижения целей и решения задач соответствующей муниципальной программы;</w:t>
      </w:r>
    </w:p>
    <w:p w14:paraId="05AC4C73" w14:textId="77777777" w:rsidR="001144CA" w:rsidRDefault="001144CA" w:rsidP="001144CA">
      <w:pPr>
        <w:pStyle w:val="15"/>
        <w:shd w:val="clear" w:color="auto" w:fill="auto"/>
        <w:ind w:firstLine="680"/>
      </w:pPr>
      <w:r>
        <w:t>оценку степени достижения целей и решения задач подпрограмм и/ или отдельных мероприятий, входящих в муниципальную программу;</w:t>
      </w:r>
    </w:p>
    <w:p w14:paraId="3DFD98AA" w14:textId="77777777" w:rsidR="001144CA" w:rsidRDefault="001144CA" w:rsidP="001144CA">
      <w:pPr>
        <w:pStyle w:val="15"/>
        <w:shd w:val="clear" w:color="auto" w:fill="auto"/>
        <w:ind w:firstLine="680"/>
      </w:pPr>
      <w:r>
        <w:t>оценку степени реализации основных мероприятий и достижения ожидаемых непосредственных результатов их реализации, в том числе анализ мероприятий, незавершенных в утвержденные сроки, а также показателей, не достигших запланированного уровня целевых значений и причин их недостижения;</w:t>
      </w:r>
    </w:p>
    <w:p w14:paraId="44D69723" w14:textId="7030925B" w:rsidR="001144CA" w:rsidRDefault="001144CA" w:rsidP="001144CA">
      <w:pPr>
        <w:pStyle w:val="15"/>
        <w:shd w:val="clear" w:color="auto" w:fill="auto"/>
        <w:ind w:firstLine="680"/>
      </w:pPr>
      <w:r>
        <w:t>анализ уровня достижения целевых значений показателей, определенных в Указах Президента Российской Федерации, реализуемых в рамках мероприятий муниципальных программ и причин их недостижения.</w:t>
      </w:r>
    </w:p>
    <w:p w14:paraId="7770EA56" w14:textId="2A257630" w:rsidR="001144CA" w:rsidRDefault="001144CA" w:rsidP="001144CA">
      <w:pPr>
        <w:pStyle w:val="15"/>
        <w:shd w:val="clear" w:color="auto" w:fill="auto"/>
        <w:ind w:firstLine="680"/>
      </w:pPr>
      <w:r>
        <w:t xml:space="preserve">Анализ результатов реализации мероприятий муниципальных программ осуществляется с использованием годовых отчетов о реализации муниципальных программ, подготавливаемых в соответствии с порядками разработки и реализации муниципальных программ, утвержденных </w:t>
      </w:r>
      <w:r w:rsidR="00E5234E">
        <w:t>Рузск</w:t>
      </w:r>
      <w:r w:rsidR="00C84CD9">
        <w:t>им</w:t>
      </w:r>
      <w:r w:rsidR="00E5234E">
        <w:t xml:space="preserve"> городск</w:t>
      </w:r>
      <w:r w:rsidR="00C84CD9">
        <w:t>им</w:t>
      </w:r>
      <w:r w:rsidR="00E5234E">
        <w:t xml:space="preserve"> округ</w:t>
      </w:r>
      <w:r w:rsidR="00C84CD9">
        <w:t>ом</w:t>
      </w:r>
      <w:r>
        <w:t>.</w:t>
      </w:r>
    </w:p>
    <w:p w14:paraId="41DAD02A" w14:textId="7A33EBF9" w:rsidR="001144CA" w:rsidRDefault="001144CA" w:rsidP="001144CA">
      <w:pPr>
        <w:pStyle w:val="15"/>
        <w:numPr>
          <w:ilvl w:val="0"/>
          <w:numId w:val="15"/>
        </w:numPr>
        <w:shd w:val="clear" w:color="auto" w:fill="auto"/>
        <w:tabs>
          <w:tab w:val="left" w:pos="1510"/>
        </w:tabs>
        <w:spacing w:line="240" w:lineRule="auto"/>
        <w:ind w:firstLine="680"/>
      </w:pPr>
      <w:r>
        <w:t>Результаты внешней проверки годового отчета об исполнении бюджета с выходом на объект контроля оформляются в порядке, установленном Стандартом внешнего муниципального финансового контроля «Общие правила проведения контрольного мероприятия».</w:t>
      </w:r>
    </w:p>
    <w:p w14:paraId="0270BCE5" w14:textId="071C6FBB" w:rsidR="001144CA" w:rsidRDefault="001144CA" w:rsidP="001144CA">
      <w:pPr>
        <w:pStyle w:val="15"/>
        <w:shd w:val="clear" w:color="auto" w:fill="auto"/>
        <w:ind w:firstLine="680"/>
      </w:pPr>
      <w:r>
        <w:t xml:space="preserve">Результаты внешней проверки годового отчета об исполнении бюджета с выходом на объект контроля по вопросам, предусмотренным программой проведения внешней проверки, подлежат включению в проект заключения </w:t>
      </w:r>
      <w:r w:rsidR="00C84CD9">
        <w:t>Контрольно-счетной палаты</w:t>
      </w:r>
      <w:r>
        <w:t xml:space="preserve"> на годовой отчет об исполнении бюджета.</w:t>
      </w:r>
    </w:p>
    <w:p w14:paraId="5D483722" w14:textId="77777777" w:rsidR="001144CA" w:rsidRDefault="001144CA" w:rsidP="001144CA">
      <w:pPr>
        <w:pStyle w:val="15"/>
        <w:shd w:val="clear" w:color="auto" w:fill="auto"/>
        <w:ind w:firstLine="680"/>
      </w:pPr>
      <w:r>
        <w:t>Проведение экспертизы проекта решения Совета депутатов об исполнении бюджета за отчетный финансовый год осуществляется в соответствии с пунктом 4.3.11. настоящего Стандарта.</w:t>
      </w:r>
    </w:p>
    <w:p w14:paraId="3677F92E" w14:textId="31099FDC" w:rsidR="001144CA" w:rsidRDefault="001144CA" w:rsidP="001144CA">
      <w:pPr>
        <w:pStyle w:val="15"/>
        <w:numPr>
          <w:ilvl w:val="0"/>
          <w:numId w:val="15"/>
        </w:numPr>
        <w:shd w:val="clear" w:color="auto" w:fill="auto"/>
        <w:tabs>
          <w:tab w:val="left" w:pos="1446"/>
        </w:tabs>
        <w:spacing w:line="240" w:lineRule="auto"/>
        <w:ind w:firstLine="680"/>
      </w:pPr>
      <w:r>
        <w:t xml:space="preserve">Подготовка проекта заключения </w:t>
      </w:r>
      <w:r w:rsidR="00C84CD9">
        <w:t xml:space="preserve">Контрольно-счетной палаты </w:t>
      </w:r>
      <w:r>
        <w:t>на годовой отчет об исполнении бюджета осуществляется на основании:</w:t>
      </w:r>
    </w:p>
    <w:p w14:paraId="339F2DC8" w14:textId="77777777" w:rsidR="001144CA" w:rsidRDefault="001144CA" w:rsidP="001144CA">
      <w:pPr>
        <w:pStyle w:val="15"/>
        <w:shd w:val="clear" w:color="auto" w:fill="auto"/>
        <w:ind w:firstLine="680"/>
      </w:pPr>
      <w:r>
        <w:t>заключений о результатах внешней проверки бюджетной отчетности главных администраторов средств бюджета;</w:t>
      </w:r>
    </w:p>
    <w:p w14:paraId="7CAC23D9" w14:textId="77777777" w:rsidR="001144CA" w:rsidRDefault="001144CA" w:rsidP="001144CA">
      <w:pPr>
        <w:pStyle w:val="15"/>
        <w:shd w:val="clear" w:color="auto" w:fill="auto"/>
        <w:ind w:firstLine="680"/>
      </w:pPr>
      <w:r>
        <w:t>результатов внешней проверки годового отчета об исполнении бюджета (с учетом вопросов внешней проверки годового отчета об исполнении бюджета с выходом на объект контроля);</w:t>
      </w:r>
    </w:p>
    <w:p w14:paraId="72E845FF" w14:textId="1D5D73FF" w:rsidR="001144CA" w:rsidRDefault="001144CA" w:rsidP="001144CA">
      <w:pPr>
        <w:pStyle w:val="15"/>
        <w:shd w:val="clear" w:color="auto" w:fill="auto"/>
        <w:ind w:firstLine="680"/>
      </w:pPr>
      <w:r>
        <w:t xml:space="preserve">результатов контрольных и экспертно-аналитических мероприятий, </w:t>
      </w:r>
      <w:proofErr w:type="gramStart"/>
      <w:r>
        <w:t xml:space="preserve">проведенных  </w:t>
      </w:r>
      <w:r w:rsidR="00C84CD9">
        <w:t>Контрольно</w:t>
      </w:r>
      <w:proofErr w:type="gramEnd"/>
      <w:r w:rsidR="00C84CD9">
        <w:t xml:space="preserve">-счетной палатой </w:t>
      </w:r>
      <w:r>
        <w:t xml:space="preserve">по вопросам, связанным с исполнением бюджета в отчетном году, а также результатов контрольных мероприятий, </w:t>
      </w:r>
      <w:r>
        <w:lastRenderedPageBreak/>
        <w:t xml:space="preserve">проведенных </w:t>
      </w:r>
      <w:r w:rsidR="00C84CD9">
        <w:t xml:space="preserve">Контрольно-счетной палатой </w:t>
      </w:r>
      <w:r>
        <w:t>по вопросам, регламентированным стандартами;</w:t>
      </w:r>
    </w:p>
    <w:p w14:paraId="53D245BD" w14:textId="77777777" w:rsidR="001144CA" w:rsidRDefault="001144CA" w:rsidP="001144CA">
      <w:pPr>
        <w:pStyle w:val="15"/>
        <w:shd w:val="clear" w:color="auto" w:fill="auto"/>
        <w:ind w:firstLine="680"/>
      </w:pPr>
      <w:r>
        <w:t>результатов анализа реализации мероприятий муниципальных программ;</w:t>
      </w:r>
    </w:p>
    <w:p w14:paraId="44CA5879" w14:textId="77777777" w:rsidR="001144CA" w:rsidRDefault="001144CA" w:rsidP="001144CA">
      <w:pPr>
        <w:pStyle w:val="15"/>
        <w:shd w:val="clear" w:color="auto" w:fill="auto"/>
        <w:ind w:firstLine="680"/>
      </w:pPr>
      <w:r>
        <w:t>результатов экспертизы проекта решения Совета депутатов об исполнении бюджета за отчетный финансовый год.</w:t>
      </w:r>
    </w:p>
    <w:p w14:paraId="21B0FA9E" w14:textId="67250996" w:rsidR="001144CA" w:rsidRDefault="001144CA" w:rsidP="001144CA">
      <w:pPr>
        <w:pStyle w:val="15"/>
        <w:shd w:val="clear" w:color="auto" w:fill="auto"/>
        <w:ind w:firstLine="680"/>
      </w:pPr>
      <w:r>
        <w:t xml:space="preserve">Примерная структура и содержание проекта заключения </w:t>
      </w:r>
      <w:r w:rsidR="00C84CD9">
        <w:t xml:space="preserve">Контрольно-счетной палаты </w:t>
      </w:r>
      <w:r>
        <w:t>на годовой отчет об исполнении бюджета приведены в приложении № 3 к Стандарту.</w:t>
      </w:r>
    </w:p>
    <w:p w14:paraId="1D8B3F04" w14:textId="15DC895F" w:rsidR="001144CA" w:rsidRDefault="001144CA" w:rsidP="001144CA">
      <w:pPr>
        <w:pStyle w:val="15"/>
        <w:numPr>
          <w:ilvl w:val="0"/>
          <w:numId w:val="15"/>
        </w:numPr>
        <w:shd w:val="clear" w:color="auto" w:fill="auto"/>
        <w:tabs>
          <w:tab w:val="left" w:pos="1446"/>
        </w:tabs>
        <w:spacing w:line="240" w:lineRule="auto"/>
        <w:ind w:firstLine="680"/>
      </w:pPr>
      <w:r>
        <w:t xml:space="preserve">В соответствии с Положением о бюджетном процессе в </w:t>
      </w:r>
      <w:bookmarkStart w:id="19" w:name="_Hlk30507757"/>
      <w:r w:rsidR="00C84CD9">
        <w:t>Рузском городском округе</w:t>
      </w:r>
      <w:r>
        <w:t xml:space="preserve"> Московской области, утвержденным решением Совета депутатов </w:t>
      </w:r>
      <w:r w:rsidR="00E5234E">
        <w:t>Рузского городского округа</w:t>
      </w:r>
      <w:r>
        <w:t xml:space="preserve"> от </w:t>
      </w:r>
      <w:r w:rsidR="00C84CD9">
        <w:t>25.10.2017</w:t>
      </w:r>
      <w:r>
        <w:t xml:space="preserve"> № </w:t>
      </w:r>
      <w:r w:rsidR="00C84CD9">
        <w:t>140/13</w:t>
      </w:r>
      <w:bookmarkEnd w:id="19"/>
      <w:r>
        <w:t xml:space="preserve">, заключение КСП на годовой отчет об исполнении бюджета представляется в Совет депутатов </w:t>
      </w:r>
      <w:r w:rsidR="00E5234E">
        <w:t>Рузского городского округа</w:t>
      </w:r>
      <w:r>
        <w:t xml:space="preserve"> с одновременным направлением в Администрацию </w:t>
      </w:r>
      <w:r w:rsidR="00E5234E">
        <w:t>Рузского городского округа</w:t>
      </w:r>
      <w:r w:rsidR="00C84CD9">
        <w:t>.</w:t>
      </w:r>
    </w:p>
    <w:p w14:paraId="6A5DE109" w14:textId="28C19D0E" w:rsidR="001144CA" w:rsidRDefault="001144CA" w:rsidP="001144CA">
      <w:pPr>
        <w:pStyle w:val="15"/>
        <w:numPr>
          <w:ilvl w:val="0"/>
          <w:numId w:val="15"/>
        </w:numPr>
        <w:shd w:val="clear" w:color="auto" w:fill="auto"/>
        <w:tabs>
          <w:tab w:val="left" w:pos="1561"/>
        </w:tabs>
        <w:spacing w:line="240" w:lineRule="auto"/>
        <w:ind w:firstLine="700"/>
      </w:pPr>
      <w:r>
        <w:t>При проведении экспертизы проекта решения Совета депутатов об исполнении бюджета за отчетный финансовый год КСП осуществляется:</w:t>
      </w:r>
    </w:p>
    <w:p w14:paraId="2E8EFAD4" w14:textId="77777777" w:rsidR="001144CA" w:rsidRDefault="001144CA" w:rsidP="001144CA">
      <w:pPr>
        <w:pStyle w:val="15"/>
        <w:shd w:val="clear" w:color="auto" w:fill="auto"/>
        <w:ind w:firstLine="700"/>
      </w:pPr>
      <w:r>
        <w:t>проверка соблюдения требований статьи 36 Бюджетного кодекса Российской Федерации в части размещения проекта решения Совета депутатов об исполнении бюджета за отчетный финансовый год в средствах массовой информации;</w:t>
      </w:r>
    </w:p>
    <w:p w14:paraId="3E39585B" w14:textId="77777777" w:rsidR="001144CA" w:rsidRDefault="001144CA" w:rsidP="001144CA">
      <w:pPr>
        <w:pStyle w:val="15"/>
        <w:shd w:val="clear" w:color="auto" w:fill="auto"/>
        <w:ind w:firstLine="700"/>
      </w:pPr>
      <w:r>
        <w:t>проверка соответствия показателей проекта решения Совета депутатов об исполнении бюджета за отчетный финансовый год соответствующим показателям годового отчета об исполнении бюджета;</w:t>
      </w:r>
    </w:p>
    <w:p w14:paraId="38FF5D85" w14:textId="77777777" w:rsidR="001144CA" w:rsidRDefault="001144CA" w:rsidP="001144CA">
      <w:pPr>
        <w:pStyle w:val="15"/>
        <w:shd w:val="clear" w:color="auto" w:fill="auto"/>
        <w:ind w:firstLine="700"/>
      </w:pPr>
      <w:r>
        <w:t>проверка текстовых статей проекта решения Совета депутатов об исполнении бюджета за отчетный финансовый год и приложений к нему требованиям и ограничениям, установленным Бюджетным кодексом Российской Федерации.</w:t>
      </w:r>
    </w:p>
    <w:p w14:paraId="37B39594" w14:textId="340F6533" w:rsidR="001144CA" w:rsidRDefault="001144CA" w:rsidP="001144CA">
      <w:pPr>
        <w:pStyle w:val="15"/>
        <w:numPr>
          <w:ilvl w:val="0"/>
          <w:numId w:val="15"/>
        </w:numPr>
        <w:shd w:val="clear" w:color="auto" w:fill="auto"/>
        <w:tabs>
          <w:tab w:val="left" w:pos="1667"/>
        </w:tabs>
        <w:spacing w:line="240" w:lineRule="auto"/>
        <w:ind w:firstLine="700"/>
      </w:pPr>
      <w:r>
        <w:t xml:space="preserve">Календарные сроки подготовки заключения КСП на проект решения Совета депутатов об исполнении бюджета за отчетный финансовый год определяются в соответствии со статьей </w:t>
      </w:r>
      <w:r w:rsidR="00F6486F">
        <w:t>12</w:t>
      </w:r>
      <w:r>
        <w:t xml:space="preserve"> Положения о бюджетном процессе в </w:t>
      </w:r>
      <w:r w:rsidR="00F6486F">
        <w:t>Рузском городском округе</w:t>
      </w:r>
      <w:r>
        <w:t xml:space="preserve"> Московской области, утвержденном решением Совета депутатов </w:t>
      </w:r>
      <w:r w:rsidR="00E5234E">
        <w:t>Рузского городского округа</w:t>
      </w:r>
      <w:r>
        <w:t xml:space="preserve"> от </w:t>
      </w:r>
      <w:bookmarkStart w:id="20" w:name="_Hlk30507815"/>
      <w:r w:rsidR="00C84CD9">
        <w:t>25.10.2017</w:t>
      </w:r>
      <w:r>
        <w:t xml:space="preserve"> № </w:t>
      </w:r>
      <w:r w:rsidR="00C84CD9">
        <w:t>140/13.</w:t>
      </w:r>
    </w:p>
    <w:bookmarkEnd w:id="20"/>
    <w:p w14:paraId="7F7E1592" w14:textId="2F2AB40C" w:rsidR="001144CA" w:rsidRDefault="001144CA" w:rsidP="001144CA">
      <w:pPr>
        <w:pStyle w:val="15"/>
        <w:numPr>
          <w:ilvl w:val="0"/>
          <w:numId w:val="15"/>
        </w:numPr>
        <w:shd w:val="clear" w:color="auto" w:fill="auto"/>
        <w:tabs>
          <w:tab w:val="left" w:pos="1667"/>
        </w:tabs>
        <w:spacing w:line="240" w:lineRule="auto"/>
        <w:ind w:firstLine="700"/>
      </w:pPr>
      <w:r>
        <w:t xml:space="preserve">В проекте заключения </w:t>
      </w:r>
      <w:proofErr w:type="gramStart"/>
      <w:r>
        <w:t>КСП  на</w:t>
      </w:r>
      <w:proofErr w:type="gramEnd"/>
      <w:r>
        <w:t xml:space="preserve"> проект решения Совета депутатов об исполнении бюджета за отчетный финансовый год отражаются выводы о полноте, достоверности и соответствии проекта решения Совета депутатов об исполнении бюджета за отчетный финансовый год требованиям бюджетного законодательства и годовому отчету об исполнении бюджета.</w:t>
      </w:r>
    </w:p>
    <w:p w14:paraId="0144D8D7" w14:textId="77777777" w:rsidR="001144CA" w:rsidRDefault="001144CA" w:rsidP="001144CA">
      <w:pPr>
        <w:pStyle w:val="15"/>
        <w:shd w:val="clear" w:color="auto" w:fill="auto"/>
        <w:ind w:firstLine="660"/>
      </w:pPr>
      <w:r>
        <w:t xml:space="preserve">Заключение КСП на проект решения Совета депутатов об исполнении бюджета за отчетный финансовый год подписывается Председателем и направляется в Совет депутатов </w:t>
      </w:r>
      <w:r w:rsidR="00E5234E">
        <w:t>Рузского городского округа</w:t>
      </w:r>
      <w:r>
        <w:t>.</w:t>
      </w:r>
    </w:p>
    <w:p w14:paraId="1CAEA167" w14:textId="77777777" w:rsidR="00C84CD9" w:rsidRDefault="00C84CD9" w:rsidP="00C84CD9">
      <w:pP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</w:pPr>
    </w:p>
    <w:p w14:paraId="7CA4CD57" w14:textId="48F77F60" w:rsidR="00C84CD9" w:rsidRPr="00C84CD9" w:rsidRDefault="00C84CD9" w:rsidP="00C84CD9">
      <w:pPr>
        <w:tabs>
          <w:tab w:val="left" w:pos="3390"/>
        </w:tabs>
        <w:rPr>
          <w:lang w:eastAsia="ru-RU" w:bidi="ru-RU"/>
        </w:rPr>
        <w:sectPr w:rsidR="00C84CD9" w:rsidRPr="00C84CD9" w:rsidSect="00C84CD9">
          <w:pgSz w:w="11900" w:h="16840"/>
          <w:pgMar w:top="1276" w:right="819" w:bottom="1699" w:left="1668" w:header="1265" w:footer="1271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 w:bidi="ru-RU"/>
        </w:rPr>
        <w:tab/>
      </w:r>
    </w:p>
    <w:p w14:paraId="59668B20" w14:textId="77777777" w:rsidR="001144CA" w:rsidRDefault="001144CA" w:rsidP="001144CA">
      <w:pPr>
        <w:pStyle w:val="14"/>
        <w:keepNext/>
        <w:keepLines/>
        <w:numPr>
          <w:ilvl w:val="0"/>
          <w:numId w:val="8"/>
        </w:numPr>
        <w:shd w:val="clear" w:color="auto" w:fill="auto"/>
        <w:tabs>
          <w:tab w:val="left" w:pos="4111"/>
        </w:tabs>
        <w:spacing w:after="320"/>
        <w:ind w:left="3760" w:firstLine="0"/>
      </w:pPr>
      <w:bookmarkStart w:id="21" w:name="bookmark18"/>
      <w:r>
        <w:rPr>
          <w:color w:val="000000"/>
          <w:lang w:bidi="ru-RU"/>
        </w:rPr>
        <w:lastRenderedPageBreak/>
        <w:t>Приложения</w:t>
      </w:r>
      <w:bookmarkEnd w:id="21"/>
    </w:p>
    <w:p w14:paraId="4DF422AA" w14:textId="77777777" w:rsidR="001144CA" w:rsidRPr="00F71F9B" w:rsidRDefault="001144CA" w:rsidP="001144CA">
      <w:pPr>
        <w:pStyle w:val="14"/>
        <w:keepNext/>
        <w:keepLines/>
        <w:shd w:val="clear" w:color="auto" w:fill="auto"/>
        <w:spacing w:after="0"/>
        <w:ind w:left="0"/>
        <w:jc w:val="center"/>
      </w:pPr>
      <w:bookmarkStart w:id="22" w:name="bookmark19"/>
      <w:r w:rsidRPr="00F71F9B">
        <w:rPr>
          <w:color w:val="000000"/>
          <w:lang w:bidi="ru-RU"/>
        </w:rPr>
        <w:t>Приложение № 1. Вопросы для включения в Программу</w:t>
      </w:r>
      <w:r w:rsidRPr="00F71F9B">
        <w:rPr>
          <w:color w:val="000000"/>
          <w:lang w:bidi="ru-RU"/>
        </w:rPr>
        <w:br/>
        <w:t>проведения контрольного мероприятия с выходом на объект</w:t>
      </w:r>
      <w:bookmarkEnd w:id="22"/>
    </w:p>
    <w:p w14:paraId="29E2BE02" w14:textId="77777777" w:rsidR="001144CA" w:rsidRPr="00F71F9B" w:rsidRDefault="001144CA" w:rsidP="001144CA">
      <w:pPr>
        <w:pStyle w:val="15"/>
        <w:shd w:val="clear" w:color="auto" w:fill="auto"/>
        <w:ind w:firstLine="0"/>
        <w:jc w:val="center"/>
        <w:rPr>
          <w:sz w:val="28"/>
          <w:szCs w:val="28"/>
        </w:rPr>
      </w:pPr>
      <w:r w:rsidRPr="00F71F9B">
        <w:rPr>
          <w:b/>
          <w:bCs/>
          <w:sz w:val="28"/>
          <w:szCs w:val="28"/>
        </w:rPr>
        <w:t>контроля по внешней проверке годового отчета муниципальных</w:t>
      </w:r>
      <w:r w:rsidRPr="00F71F9B">
        <w:rPr>
          <w:b/>
          <w:bCs/>
          <w:sz w:val="28"/>
          <w:szCs w:val="28"/>
        </w:rPr>
        <w:br/>
        <w:t>образований об исполнении бюджета и бюджетной отчетности</w:t>
      </w:r>
    </w:p>
    <w:p w14:paraId="7AA01BEE" w14:textId="21096E27" w:rsidR="001144CA" w:rsidRDefault="001144CA" w:rsidP="00F71F9B">
      <w:pPr>
        <w:pStyle w:val="14"/>
        <w:keepNext/>
        <w:keepLines/>
        <w:shd w:val="clear" w:color="auto" w:fill="auto"/>
        <w:spacing w:after="0"/>
        <w:ind w:left="0" w:firstLine="0"/>
        <w:jc w:val="center"/>
        <w:rPr>
          <w:color w:val="000000"/>
          <w:lang w:bidi="ru-RU"/>
        </w:rPr>
      </w:pPr>
      <w:bookmarkStart w:id="23" w:name="bookmark20"/>
      <w:r w:rsidRPr="00F71F9B">
        <w:rPr>
          <w:color w:val="000000"/>
          <w:lang w:bidi="ru-RU"/>
        </w:rPr>
        <w:t xml:space="preserve">главных администраторов средств бюджета </w:t>
      </w:r>
      <w:bookmarkEnd w:id="23"/>
      <w:r w:rsidR="00F71F9B">
        <w:rPr>
          <w:color w:val="000000"/>
          <w:lang w:bidi="ru-RU"/>
        </w:rPr>
        <w:t>Рузского городского округа</w:t>
      </w:r>
    </w:p>
    <w:p w14:paraId="01D37F8D" w14:textId="77777777" w:rsidR="00F71F9B" w:rsidRPr="00F71F9B" w:rsidRDefault="00F71F9B" w:rsidP="00F71F9B">
      <w:pPr>
        <w:pStyle w:val="14"/>
        <w:keepNext/>
        <w:keepLines/>
        <w:shd w:val="clear" w:color="auto" w:fill="auto"/>
        <w:spacing w:after="0"/>
        <w:ind w:left="0" w:firstLine="0"/>
        <w:jc w:val="center"/>
      </w:pPr>
    </w:p>
    <w:p w14:paraId="6B5C650E" w14:textId="29D0EC3C" w:rsidR="001144CA" w:rsidRDefault="001144CA" w:rsidP="001144CA">
      <w:pPr>
        <w:pStyle w:val="15"/>
        <w:numPr>
          <w:ilvl w:val="0"/>
          <w:numId w:val="18"/>
        </w:numPr>
        <w:shd w:val="clear" w:color="auto" w:fill="auto"/>
        <w:tabs>
          <w:tab w:val="left" w:pos="1052"/>
        </w:tabs>
        <w:spacing w:line="240" w:lineRule="auto"/>
        <w:ind w:firstLine="700"/>
      </w:pPr>
      <w:r>
        <w:t xml:space="preserve">При проведении внешней проверки бюджетной отчетности главных администраторов средств бюджета </w:t>
      </w:r>
      <w:r w:rsidR="00E5234E">
        <w:t>Рузского городского округа</w:t>
      </w:r>
      <w:r>
        <w:t xml:space="preserve"> Московской области (подведомственных распорядителей, получателей бюджетных средств) осуществляется проверка и анализ следующих вопросов:</w:t>
      </w:r>
    </w:p>
    <w:p w14:paraId="0974D57F" w14:textId="728B5FC4" w:rsidR="001144CA" w:rsidRDefault="001144CA" w:rsidP="00F71F9B">
      <w:pPr>
        <w:pStyle w:val="15"/>
        <w:numPr>
          <w:ilvl w:val="1"/>
          <w:numId w:val="18"/>
        </w:numPr>
        <w:shd w:val="clear" w:color="auto" w:fill="auto"/>
        <w:tabs>
          <w:tab w:val="left" w:pos="1349"/>
        </w:tabs>
        <w:spacing w:line="240" w:lineRule="auto"/>
        <w:ind w:firstLine="0"/>
      </w:pPr>
      <w:r>
        <w:t xml:space="preserve">Проверка исполнения бюджета </w:t>
      </w:r>
      <w:r w:rsidR="00E5234E">
        <w:t>Рузского городского округа</w:t>
      </w:r>
      <w:r>
        <w:t xml:space="preserve"> по доходам, которая предусматривает: проверку соблюдения положений статьи 160.1 Бюджетного кодекса</w:t>
      </w:r>
      <w:r w:rsidR="00F71F9B">
        <w:t xml:space="preserve"> </w:t>
      </w:r>
      <w:r>
        <w:t xml:space="preserve">Российской Федерации в части осуществления бюджетных </w:t>
      </w:r>
      <w:r w:rsidR="00F71F9B">
        <w:t xml:space="preserve"> </w:t>
      </w:r>
      <w:r>
        <w:t xml:space="preserve">полномочий главного администратора (администратора) доходов бюджета, </w:t>
      </w:r>
      <w:r w:rsidR="00F71F9B">
        <w:t xml:space="preserve"> р</w:t>
      </w:r>
      <w:r>
        <w:t xml:space="preserve">еализуемых в ходе исполнения решения Совета депутатов о бюджете </w:t>
      </w:r>
      <w:r w:rsidR="00E5234E">
        <w:t>Рузского городского округа</w:t>
      </w:r>
      <w:r>
        <w:t xml:space="preserve"> на отчетный финансовый год и на плановый период, в части:</w:t>
      </w:r>
    </w:p>
    <w:p w14:paraId="622F2407" w14:textId="77777777" w:rsidR="001144CA" w:rsidRDefault="001144CA" w:rsidP="00F71F9B">
      <w:pPr>
        <w:pStyle w:val="15"/>
        <w:shd w:val="clear" w:color="auto" w:fill="auto"/>
        <w:ind w:firstLine="700"/>
      </w:pPr>
      <w:r>
        <w:t>осуществления учета и контроля за правильностью исчисления, полнотой и своевременностью осуществления платежей в бюджет, пеней и штрафов по ним (выборочно определяются виды платежей);</w:t>
      </w:r>
    </w:p>
    <w:p w14:paraId="458617E7" w14:textId="77777777" w:rsidR="001144CA" w:rsidRDefault="001144CA" w:rsidP="001144CA">
      <w:pPr>
        <w:pStyle w:val="15"/>
        <w:shd w:val="clear" w:color="auto" w:fill="auto"/>
        <w:ind w:firstLine="700"/>
      </w:pPr>
      <w:r>
        <w:t>осуществления взысканий задолженности по платежам в бюджет, пеней и штрафов;</w:t>
      </w:r>
    </w:p>
    <w:p w14:paraId="444FE052" w14:textId="77777777" w:rsidR="001144CA" w:rsidRDefault="001144CA" w:rsidP="001144CA">
      <w:pPr>
        <w:pStyle w:val="15"/>
        <w:shd w:val="clear" w:color="auto" w:fill="auto"/>
        <w:ind w:firstLine="700"/>
      </w:pPr>
      <w:r>
        <w:t>своевременности принятия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представления поручений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14:paraId="475D76BE" w14:textId="67E5DCB5" w:rsidR="001144CA" w:rsidRDefault="001144CA" w:rsidP="001144CA">
      <w:pPr>
        <w:pStyle w:val="15"/>
        <w:shd w:val="clear" w:color="auto" w:fill="auto"/>
        <w:ind w:firstLine="700"/>
      </w:pPr>
      <w:r>
        <w:t xml:space="preserve">проверку учета доходов, полученных от использования и распоряжения имуществом, находящимся в собственности </w:t>
      </w:r>
      <w:r w:rsidR="00E5234E">
        <w:t>Рузского городского округа</w:t>
      </w:r>
      <w:r>
        <w:t>, в части:</w:t>
      </w:r>
    </w:p>
    <w:p w14:paraId="67A11F67" w14:textId="0EF4BD8D" w:rsidR="001144CA" w:rsidRDefault="001144CA" w:rsidP="001144CA">
      <w:pPr>
        <w:pStyle w:val="15"/>
        <w:shd w:val="clear" w:color="auto" w:fill="auto"/>
        <w:ind w:firstLine="700"/>
      </w:pPr>
      <w:r>
        <w:t>фактического исполнения до</w:t>
      </w:r>
      <w:r w:rsidR="00F71F9B">
        <w:t>х</w:t>
      </w:r>
      <w:r>
        <w:t xml:space="preserve">одов, в том числе проверки соблюдения порядка, полноты и своевременности поступления доходов в бюджет </w:t>
      </w:r>
      <w:r w:rsidR="00E5234E">
        <w:t>Рузского городского округ</w:t>
      </w:r>
      <w:r w:rsidR="00F71F9B">
        <w:t>а</w:t>
      </w:r>
      <w:r>
        <w:t>;</w:t>
      </w:r>
    </w:p>
    <w:p w14:paraId="2B3E9E17" w14:textId="2B15E1EF" w:rsidR="001144CA" w:rsidRDefault="001144CA" w:rsidP="001144CA">
      <w:pPr>
        <w:pStyle w:val="15"/>
        <w:shd w:val="clear" w:color="auto" w:fill="auto"/>
        <w:ind w:firstLine="700"/>
      </w:pPr>
      <w:r>
        <w:t xml:space="preserve">соблюдения порядка ведения учета денежных средств от использования и распоряжения имуществом и отражения в бюджете </w:t>
      </w:r>
      <w:r w:rsidR="00E5234E">
        <w:t>Рузского городского округа</w:t>
      </w:r>
      <w:r>
        <w:t>.</w:t>
      </w:r>
    </w:p>
    <w:p w14:paraId="1C43B2DF" w14:textId="07C8EB4A" w:rsidR="001144CA" w:rsidRDefault="001144CA" w:rsidP="001144CA">
      <w:pPr>
        <w:pStyle w:val="15"/>
        <w:numPr>
          <w:ilvl w:val="1"/>
          <w:numId w:val="18"/>
        </w:numPr>
        <w:shd w:val="clear" w:color="auto" w:fill="auto"/>
        <w:tabs>
          <w:tab w:val="left" w:pos="1334"/>
        </w:tabs>
        <w:spacing w:line="240" w:lineRule="auto"/>
        <w:ind w:firstLine="680"/>
      </w:pPr>
      <w:r>
        <w:t xml:space="preserve">Проверка полноты и своевременности отражения поступлений от продажи акций и иных форм участия в капитале, находящихся в собственности </w:t>
      </w:r>
      <w:r w:rsidR="00E5234E">
        <w:t>Рузского городского округа</w:t>
      </w:r>
      <w:r>
        <w:t xml:space="preserve">, а также иные вопросы в части анализа источников финансирования дефицита бюджета, администрируемых главным администратором источников финансирования дефицита бюджета </w:t>
      </w:r>
      <w:r w:rsidR="00E5234E">
        <w:t>Рузского городского округа</w:t>
      </w:r>
      <w:r>
        <w:t>.</w:t>
      </w:r>
    </w:p>
    <w:p w14:paraId="6C31D8AB" w14:textId="41F725C3" w:rsidR="001144CA" w:rsidRDefault="001144CA" w:rsidP="001144CA">
      <w:pPr>
        <w:pStyle w:val="15"/>
        <w:numPr>
          <w:ilvl w:val="1"/>
          <w:numId w:val="18"/>
        </w:numPr>
        <w:shd w:val="clear" w:color="auto" w:fill="auto"/>
        <w:tabs>
          <w:tab w:val="left" w:pos="1334"/>
        </w:tabs>
        <w:spacing w:line="240" w:lineRule="auto"/>
        <w:ind w:firstLine="680"/>
      </w:pPr>
      <w:r>
        <w:t xml:space="preserve">Проверка выполнения бюджетных полномочий главного распорядителя средств бюджета </w:t>
      </w:r>
      <w:r w:rsidR="00E5234E">
        <w:t>Рузского городского округа</w:t>
      </w:r>
      <w:r>
        <w:t xml:space="preserve">, установленных статьей 158 и другими статьями Бюджетного кодекса Российской Федерации, реализуемых в ходе </w:t>
      </w:r>
      <w:r>
        <w:lastRenderedPageBreak/>
        <w:t xml:space="preserve">исполнения решения Совета депутатов о бюджете </w:t>
      </w:r>
      <w:r w:rsidR="00E5234E">
        <w:t>Рузского городского округа</w:t>
      </w:r>
      <w:r>
        <w:t xml:space="preserve"> на отчетный финансовый год и на плановый период, в части:</w:t>
      </w:r>
    </w:p>
    <w:p w14:paraId="4F521926" w14:textId="14DD175C" w:rsidR="001144CA" w:rsidRDefault="001144CA" w:rsidP="001144CA">
      <w:pPr>
        <w:pStyle w:val="15"/>
        <w:shd w:val="clear" w:color="auto" w:fill="auto"/>
        <w:ind w:firstLine="680"/>
      </w:pPr>
      <w:r>
        <w:t xml:space="preserve">осуществления планирования соответствующих расходов бюджета </w:t>
      </w:r>
      <w:r w:rsidR="00E5234E">
        <w:t>Рузского городского округа</w:t>
      </w:r>
      <w:r>
        <w:t xml:space="preserve">, составления обоснования бюджетных ассигнований на отчетный финансовый год и плановый период, при формировании проекта бюджета </w:t>
      </w:r>
      <w:r w:rsidR="00E5234E">
        <w:t>Рузского городского округа</w:t>
      </w:r>
      <w:r>
        <w:t xml:space="preserve"> на отчетный финансовый год и плановый период и при внесении изменений в решение Совета депутатов о бюджете </w:t>
      </w:r>
      <w:r w:rsidR="00E5234E">
        <w:t>Рузского городского округа</w:t>
      </w:r>
      <w:r>
        <w:t xml:space="preserve"> на отчетный финансовый год и плановый период;</w:t>
      </w:r>
    </w:p>
    <w:p w14:paraId="1B9B988E" w14:textId="00D5E0AB" w:rsidR="001144CA" w:rsidRDefault="001144CA" w:rsidP="001144CA">
      <w:pPr>
        <w:pStyle w:val="15"/>
        <w:shd w:val="clear" w:color="auto" w:fill="auto"/>
        <w:ind w:firstLine="680"/>
      </w:pPr>
      <w:r>
        <w:t xml:space="preserve">правильности ведения реестра расходных обязательств, подлежащих исполнению в пределах утвержденных главному распорядителю средств бюджетов </w:t>
      </w:r>
      <w:r w:rsidR="00E5234E">
        <w:t>Рузского городского округа</w:t>
      </w:r>
      <w:r>
        <w:t xml:space="preserve"> лимитов бюджетных обязательств и бюджетных ассигнований;</w:t>
      </w:r>
    </w:p>
    <w:p w14:paraId="3B383995" w14:textId="77777777" w:rsidR="001144CA" w:rsidRDefault="001144CA" w:rsidP="001144CA">
      <w:pPr>
        <w:pStyle w:val="15"/>
        <w:shd w:val="clear" w:color="auto" w:fill="auto"/>
        <w:ind w:firstLine="680"/>
      </w:pPr>
      <w:r>
        <w:t>соблюдения требований статьи 217 Бюджетного кодекса Российской Федерации по составлению, утверждению и ведению бюджетной росписи;</w:t>
      </w:r>
    </w:p>
    <w:p w14:paraId="7705D33B" w14:textId="7A893382" w:rsidR="001144CA" w:rsidRDefault="001144CA" w:rsidP="001144CA">
      <w:pPr>
        <w:pStyle w:val="15"/>
        <w:shd w:val="clear" w:color="auto" w:fill="auto"/>
        <w:ind w:firstLine="680"/>
      </w:pPr>
      <w:r>
        <w:t xml:space="preserve">составления и утверждения бюджетных смет подведомственных получателей средств бюджета </w:t>
      </w:r>
      <w:r w:rsidR="00E5234E">
        <w:t>Рузского городского округа</w:t>
      </w:r>
      <w:r>
        <w:t>, являющихся казенными учреждениями;</w:t>
      </w:r>
    </w:p>
    <w:p w14:paraId="358570ED" w14:textId="0E1205E0" w:rsidR="001144CA" w:rsidRDefault="001144CA" w:rsidP="001144CA">
      <w:pPr>
        <w:pStyle w:val="15"/>
        <w:shd w:val="clear" w:color="auto" w:fill="auto"/>
        <w:ind w:firstLine="680"/>
      </w:pPr>
      <w:r>
        <w:t xml:space="preserve">проверки полноты и своевременности распределения бюджетных ассигнований, лимитов бюджетных обязательств по подведомственным распорядителям и получателям средств бюджета </w:t>
      </w:r>
      <w:r w:rsidR="00E5234E">
        <w:t>Рузского городского округа</w:t>
      </w:r>
      <w:r>
        <w:t xml:space="preserve">, включая проверку обоснованности непринятия на учет бюджетных обязательств, соотношение их объема к объему бюджетных назначений, утвержденных решением Совета депутатов о бюджете </w:t>
      </w:r>
      <w:r w:rsidR="00E5234E">
        <w:t>Рузского городского округа</w:t>
      </w:r>
      <w:r>
        <w:t xml:space="preserve"> на отчетный финансовый год и на плановый период;</w:t>
      </w:r>
    </w:p>
    <w:p w14:paraId="5B49FC8D" w14:textId="77777777" w:rsidR="001144CA" w:rsidRDefault="001144CA" w:rsidP="001144CA">
      <w:pPr>
        <w:pStyle w:val="15"/>
        <w:shd w:val="clear" w:color="auto" w:fill="auto"/>
        <w:ind w:firstLine="680"/>
      </w:pPr>
      <w:r>
        <w:t>обеспечения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 условий, целей и порядка, установленных при их предоставлении.</w:t>
      </w:r>
    </w:p>
    <w:p w14:paraId="406A9FDD" w14:textId="56E843AB" w:rsidR="001144CA" w:rsidRDefault="001144CA" w:rsidP="001144CA">
      <w:pPr>
        <w:pStyle w:val="15"/>
        <w:numPr>
          <w:ilvl w:val="1"/>
          <w:numId w:val="18"/>
        </w:numPr>
        <w:shd w:val="clear" w:color="auto" w:fill="auto"/>
        <w:tabs>
          <w:tab w:val="left" w:pos="1210"/>
        </w:tabs>
        <w:spacing w:line="240" w:lineRule="auto"/>
        <w:ind w:firstLine="700"/>
      </w:pPr>
      <w:r>
        <w:t xml:space="preserve">Проверка и анализ исполнения бюджета </w:t>
      </w:r>
      <w:r w:rsidR="00E5234E">
        <w:t>Рузского городского округа</w:t>
      </w:r>
      <w:r>
        <w:t xml:space="preserve"> по расходам, в части:</w:t>
      </w:r>
    </w:p>
    <w:p w14:paraId="5583B7AD" w14:textId="647821B1" w:rsidR="001144CA" w:rsidRDefault="001144CA" w:rsidP="001144CA">
      <w:pPr>
        <w:pStyle w:val="15"/>
        <w:shd w:val="clear" w:color="auto" w:fill="auto"/>
        <w:ind w:firstLine="700"/>
      </w:pPr>
      <w:r>
        <w:t xml:space="preserve">проверки и анализа показателей исполнения бюджета </w:t>
      </w:r>
      <w:r w:rsidR="00E5234E">
        <w:t>Рузского городского округа</w:t>
      </w:r>
      <w:r>
        <w:t xml:space="preserve"> за отчетный финансовый год по расходам бюджета </w:t>
      </w:r>
      <w:r w:rsidR="00E5234E">
        <w:t>Рузского городского округа</w:t>
      </w:r>
      <w:r>
        <w:t xml:space="preserve">, включающих сопоставление с аналогичными показателями, утвержденными решением Совета депутатов о бюджете </w:t>
      </w:r>
      <w:r w:rsidR="00E5234E">
        <w:t>Рузского городского округа</w:t>
      </w:r>
      <w:r>
        <w:t xml:space="preserve"> на отчетный финансовый год и плановый период, показателями сводной бюджетной росписи </w:t>
      </w:r>
      <w:r w:rsidR="00E5234E">
        <w:t>Рузского городского округа</w:t>
      </w:r>
      <w:r>
        <w:t>, выявление отклонений (выборочно определяется целевая статья и вид расходов);</w:t>
      </w:r>
    </w:p>
    <w:p w14:paraId="392A523F" w14:textId="3B5C3085" w:rsidR="001144CA" w:rsidRDefault="001144CA" w:rsidP="001144CA">
      <w:pPr>
        <w:pStyle w:val="15"/>
        <w:shd w:val="clear" w:color="auto" w:fill="auto"/>
        <w:ind w:firstLine="700"/>
      </w:pPr>
      <w:r>
        <w:t xml:space="preserve">проверки и анализа освоения средств, предусмотренных на реализацию мероприятий муниципальных программ и адресных программ </w:t>
      </w:r>
      <w:r w:rsidR="00E5234E">
        <w:t>Рузского городского округа</w:t>
      </w:r>
      <w:r>
        <w:t xml:space="preserve">, а также полноты и своевременности выполнения мероприятий муниципальных программ </w:t>
      </w:r>
      <w:r w:rsidR="00E5234E">
        <w:t>Рузского городского округа</w:t>
      </w:r>
      <w:r>
        <w:t xml:space="preserve">, установленных перечнем стандартных процедур, с учетом результатов контрольных мероприятий, проведенных КСП </w:t>
      </w:r>
      <w:r w:rsidR="00E5234E">
        <w:t>Рузского городского округа</w:t>
      </w:r>
      <w:r>
        <w:t xml:space="preserve"> в течение отчетного года (выборочно определяется муниципальная, адресная программа, подпрограмма).</w:t>
      </w:r>
    </w:p>
    <w:p w14:paraId="27A21208" w14:textId="77777777" w:rsidR="001144CA" w:rsidRDefault="001144CA" w:rsidP="001144CA">
      <w:pPr>
        <w:pStyle w:val="15"/>
        <w:numPr>
          <w:ilvl w:val="1"/>
          <w:numId w:val="18"/>
        </w:numPr>
        <w:shd w:val="clear" w:color="auto" w:fill="auto"/>
        <w:tabs>
          <w:tab w:val="left" w:pos="1210"/>
        </w:tabs>
        <w:spacing w:line="240" w:lineRule="auto"/>
        <w:ind w:firstLine="700"/>
      </w:pPr>
      <w:r>
        <w:lastRenderedPageBreak/>
        <w:t>Проверка качества управления дебиторской и кредиторской задолженностью, которая предусматривает:</w:t>
      </w:r>
    </w:p>
    <w:p w14:paraId="0F9A79E7" w14:textId="77777777" w:rsidR="001144CA" w:rsidRDefault="001144CA" w:rsidP="001144CA">
      <w:pPr>
        <w:pStyle w:val="15"/>
        <w:shd w:val="clear" w:color="auto" w:fill="auto"/>
        <w:ind w:firstLine="700"/>
      </w:pPr>
      <w:r>
        <w:t>анализ динамики изменения объемов дебиторской и кредиторской задолженности на начало и конец отчетного финансового года, в том числе анализ причин образования дебиторской и кредиторской задолженности;</w:t>
      </w:r>
    </w:p>
    <w:p w14:paraId="344340DA" w14:textId="53415129" w:rsidR="001144CA" w:rsidRDefault="001144CA" w:rsidP="001144CA">
      <w:pPr>
        <w:pStyle w:val="15"/>
        <w:shd w:val="clear" w:color="auto" w:fill="auto"/>
        <w:ind w:firstLine="700"/>
      </w:pPr>
      <w:r>
        <w:t xml:space="preserve">проверку обоснованности признания дебиторской и кредиторской задолженности просроченной и нереальной к взысканию, а также достаточности мер, принятых главным администратором средств бюджета </w:t>
      </w:r>
      <w:r w:rsidR="00E5234E">
        <w:t>Рузского городского округа</w:t>
      </w:r>
      <w:r>
        <w:t xml:space="preserve"> по их взысканию/погашению.</w:t>
      </w:r>
    </w:p>
    <w:p w14:paraId="131BABF0" w14:textId="730C37EA" w:rsidR="001144CA" w:rsidRDefault="001144CA" w:rsidP="001144CA">
      <w:pPr>
        <w:pStyle w:val="15"/>
        <w:numPr>
          <w:ilvl w:val="1"/>
          <w:numId w:val="18"/>
        </w:numPr>
        <w:shd w:val="clear" w:color="auto" w:fill="auto"/>
        <w:tabs>
          <w:tab w:val="left" w:pos="1334"/>
        </w:tabs>
        <w:spacing w:line="240" w:lineRule="auto"/>
        <w:ind w:firstLine="700"/>
      </w:pPr>
      <w:r>
        <w:t xml:space="preserve">Проверка использования средств резервных фондов </w:t>
      </w:r>
      <w:r w:rsidR="00F6486F">
        <w:t>Администрации</w:t>
      </w:r>
      <w:r>
        <w:t xml:space="preserve"> </w:t>
      </w:r>
      <w:r w:rsidR="00E5234E">
        <w:t>Рузского городского округа</w:t>
      </w:r>
      <w:r>
        <w:t xml:space="preserve">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ситуаций, в части:</w:t>
      </w:r>
    </w:p>
    <w:p w14:paraId="279FC744" w14:textId="1B37B5F9" w:rsidR="001144CA" w:rsidRDefault="001144CA" w:rsidP="001144CA">
      <w:pPr>
        <w:pStyle w:val="15"/>
        <w:shd w:val="clear" w:color="auto" w:fill="auto"/>
        <w:ind w:firstLine="700"/>
      </w:pPr>
      <w:r>
        <w:t xml:space="preserve">использования бюджетных ассигнований резервного фонда </w:t>
      </w:r>
      <w:r w:rsidR="00F6486F">
        <w:t>Администрации</w:t>
      </w:r>
      <w:r>
        <w:t xml:space="preserve"> </w:t>
      </w:r>
      <w:r w:rsidR="00E5234E">
        <w:t>Рузского городского округа</w:t>
      </w:r>
      <w:r>
        <w:t xml:space="preserve"> в соответствии с решениями и порядками, установленными Советами депутатов </w:t>
      </w:r>
      <w:r w:rsidR="00E5234E">
        <w:t>Рузского городского округа</w:t>
      </w:r>
      <w:r>
        <w:t>.</w:t>
      </w:r>
    </w:p>
    <w:p w14:paraId="37AC5492" w14:textId="79527BAE" w:rsidR="001144CA" w:rsidRDefault="001144CA" w:rsidP="001144CA">
      <w:pPr>
        <w:pStyle w:val="15"/>
        <w:numPr>
          <w:ilvl w:val="1"/>
          <w:numId w:val="18"/>
        </w:numPr>
        <w:shd w:val="clear" w:color="auto" w:fill="auto"/>
        <w:tabs>
          <w:tab w:val="left" w:pos="1298"/>
        </w:tabs>
        <w:spacing w:line="240" w:lineRule="auto"/>
        <w:ind w:firstLine="680"/>
      </w:pPr>
      <w:r>
        <w:t xml:space="preserve">Проверка соблюдения порядка использования и управления муниципальной собственностью </w:t>
      </w:r>
      <w:r w:rsidR="00E5234E">
        <w:t>Рузского городского округа</w:t>
      </w:r>
      <w:r>
        <w:t xml:space="preserve"> в соответствии с требованиями нормативных правовых актов, в том числе проверка организации учета и ведения реестра имущества, находящегося в собственности </w:t>
      </w:r>
      <w:r w:rsidR="00E5234E">
        <w:t>Рузского городского округа</w:t>
      </w:r>
      <w:r>
        <w:t>.</w:t>
      </w:r>
    </w:p>
    <w:p w14:paraId="693528D9" w14:textId="6C5FC3E9" w:rsidR="001144CA" w:rsidRDefault="001144CA" w:rsidP="001144CA">
      <w:pPr>
        <w:pStyle w:val="15"/>
        <w:numPr>
          <w:ilvl w:val="1"/>
          <w:numId w:val="18"/>
        </w:numPr>
        <w:shd w:val="clear" w:color="auto" w:fill="auto"/>
        <w:tabs>
          <w:tab w:val="left" w:pos="1298"/>
        </w:tabs>
        <w:spacing w:line="240" w:lineRule="auto"/>
        <w:ind w:firstLine="680"/>
      </w:pPr>
      <w:r>
        <w:t xml:space="preserve">Проверка и анализ состояния внутреннего финансового контроля, осуществляемого главными администраторами средств бюджета </w:t>
      </w:r>
      <w:r w:rsidR="00E5234E">
        <w:t>Рузского городского округа</w:t>
      </w:r>
      <w:r>
        <w:t>:</w:t>
      </w:r>
    </w:p>
    <w:p w14:paraId="376CF56F" w14:textId="30EBABAB" w:rsidR="001144CA" w:rsidRDefault="001144CA" w:rsidP="001144CA">
      <w:pPr>
        <w:pStyle w:val="15"/>
        <w:shd w:val="clear" w:color="auto" w:fill="auto"/>
        <w:ind w:firstLine="680"/>
      </w:pPr>
      <w:r>
        <w:t xml:space="preserve">наличие и соблюдение требований нормативных правовых актов главного администратора средств бюджета </w:t>
      </w:r>
      <w:r w:rsidR="00E5234E">
        <w:t>Рузского городского округа</w:t>
      </w:r>
      <w:r>
        <w:t>:</w:t>
      </w:r>
    </w:p>
    <w:p w14:paraId="6A106CAD" w14:textId="5C2599DC" w:rsidR="001144CA" w:rsidRDefault="001144CA" w:rsidP="001144CA">
      <w:pPr>
        <w:pStyle w:val="15"/>
        <w:shd w:val="clear" w:color="auto" w:fill="auto"/>
        <w:ind w:firstLine="680"/>
      </w:pPr>
      <w:r>
        <w:t xml:space="preserve">по осуществлению внутреннего финансового контроля; по созданию структурного подразделения внутреннего финансового контроля и (или) назначению уполномоченных должностных лиц, работников главного администратора средств бюджета </w:t>
      </w:r>
      <w:r w:rsidR="00E5234E">
        <w:t>Рузского городского округа</w:t>
      </w:r>
      <w:r>
        <w:t>, наделенных полномочиями по осуществлению внутреннего финансового контроля;</w:t>
      </w:r>
    </w:p>
    <w:p w14:paraId="13262262" w14:textId="298C657D" w:rsidR="001144CA" w:rsidRDefault="001144CA" w:rsidP="001144CA">
      <w:pPr>
        <w:pStyle w:val="15"/>
        <w:shd w:val="clear" w:color="auto" w:fill="auto"/>
        <w:ind w:firstLine="680"/>
      </w:pPr>
      <w:r>
        <w:t xml:space="preserve">о порядке составления, утверждения и ведения плана осуществления внутреннего финансового контроля, установленного главным администратором средств бюджета </w:t>
      </w:r>
      <w:r w:rsidR="00E5234E">
        <w:t>Рузского городского округа</w:t>
      </w:r>
      <w:r>
        <w:t>;</w:t>
      </w:r>
    </w:p>
    <w:p w14:paraId="3901D4E8" w14:textId="77777777" w:rsidR="001144CA" w:rsidRDefault="001144CA" w:rsidP="001144CA">
      <w:pPr>
        <w:pStyle w:val="15"/>
        <w:shd w:val="clear" w:color="auto" w:fill="auto"/>
        <w:ind w:firstLine="680"/>
      </w:pPr>
      <w:r>
        <w:t>оценка организации внутреннего финансового контроля.</w:t>
      </w:r>
    </w:p>
    <w:p w14:paraId="522D4ECF" w14:textId="61455687" w:rsidR="001144CA" w:rsidRDefault="001144CA" w:rsidP="00A71F33">
      <w:pPr>
        <w:pStyle w:val="15"/>
        <w:numPr>
          <w:ilvl w:val="0"/>
          <w:numId w:val="18"/>
        </w:numPr>
        <w:shd w:val="clear" w:color="auto" w:fill="auto"/>
        <w:tabs>
          <w:tab w:val="left" w:pos="1031"/>
        </w:tabs>
        <w:spacing w:line="240" w:lineRule="auto"/>
        <w:ind w:firstLine="0"/>
      </w:pPr>
      <w:r>
        <w:t>При проведении внешней проверки годового отчета об исполнении</w:t>
      </w:r>
      <w:r w:rsidR="00F6486F">
        <w:t xml:space="preserve"> </w:t>
      </w:r>
      <w:r>
        <w:t xml:space="preserve">бюджета </w:t>
      </w:r>
      <w:r w:rsidR="00E5234E">
        <w:t>Рузского городского округа</w:t>
      </w:r>
      <w:r>
        <w:t xml:space="preserve"> осуществляется проверка и анализ следующих вопросов:</w:t>
      </w:r>
    </w:p>
    <w:p w14:paraId="2F352D79" w14:textId="44BF2AD7" w:rsidR="001144CA" w:rsidRDefault="001144CA" w:rsidP="001144CA">
      <w:pPr>
        <w:pStyle w:val="15"/>
        <w:numPr>
          <w:ilvl w:val="1"/>
          <w:numId w:val="18"/>
        </w:numPr>
        <w:shd w:val="clear" w:color="auto" w:fill="auto"/>
        <w:tabs>
          <w:tab w:val="left" w:pos="1298"/>
        </w:tabs>
        <w:spacing w:line="240" w:lineRule="auto"/>
        <w:ind w:firstLine="680"/>
      </w:pPr>
      <w:r>
        <w:t xml:space="preserve">Проверка и анализ соответствия сводной бюджетной росписи утвержденному бюджету, своевременности утверждения и доведения уведомлений о бюджетных ассигнованиях, лимитах бюджетных обязательств и объемах финансирования расходов до главных распорядителей, распорядителей и получателей бюджетных средств, обоснованности перераспределения средств бюджета </w:t>
      </w:r>
      <w:r w:rsidR="00E5234E">
        <w:t>Рузского городского округа</w:t>
      </w:r>
      <w:r>
        <w:t xml:space="preserve"> между различными статьями расходов </w:t>
      </w:r>
      <w:r>
        <w:lastRenderedPageBreak/>
        <w:t>(выборочно).</w:t>
      </w:r>
    </w:p>
    <w:p w14:paraId="261E3F5E" w14:textId="74DB41F5" w:rsidR="001144CA" w:rsidRDefault="001144CA" w:rsidP="001144CA">
      <w:pPr>
        <w:pStyle w:val="15"/>
        <w:numPr>
          <w:ilvl w:val="1"/>
          <w:numId w:val="18"/>
        </w:numPr>
        <w:shd w:val="clear" w:color="auto" w:fill="auto"/>
        <w:tabs>
          <w:tab w:val="left" w:pos="1298"/>
        </w:tabs>
        <w:spacing w:line="240" w:lineRule="auto"/>
        <w:ind w:firstLine="680"/>
      </w:pPr>
      <w:r>
        <w:t xml:space="preserve">Проверка исполнения источников финансирования дефицита бюджета </w:t>
      </w:r>
      <w:r w:rsidR="00E5234E">
        <w:t>Рузского городского округа</w:t>
      </w:r>
      <w:r>
        <w:t>:</w:t>
      </w:r>
    </w:p>
    <w:p w14:paraId="7171CCC4" w14:textId="1A7E5BA0" w:rsidR="001144CA" w:rsidRDefault="001144CA" w:rsidP="001144CA">
      <w:pPr>
        <w:pStyle w:val="15"/>
        <w:shd w:val="clear" w:color="auto" w:fill="auto"/>
        <w:ind w:firstLine="660"/>
        <w:sectPr w:rsidR="001144CA" w:rsidSect="00C84CD9">
          <w:pgSz w:w="11900" w:h="16840"/>
          <w:pgMar w:top="1135" w:right="829" w:bottom="1699" w:left="1677" w:header="1265" w:footer="1271" w:gutter="0"/>
          <w:cols w:space="720"/>
          <w:noEndnote/>
          <w:docGrid w:linePitch="360"/>
        </w:sectPr>
      </w:pPr>
      <w:r>
        <w:t xml:space="preserve">установление фактического объема поступления средств в разрезе источников финансирования дефицита бюджета </w:t>
      </w:r>
      <w:r w:rsidR="00E5234E">
        <w:t>Рузского городского округа</w:t>
      </w:r>
      <w:r>
        <w:t>.</w:t>
      </w:r>
    </w:p>
    <w:p w14:paraId="35C97051" w14:textId="4995039A" w:rsidR="001144CA" w:rsidRDefault="001144CA" w:rsidP="00F6486F">
      <w:pPr>
        <w:pStyle w:val="14"/>
        <w:keepNext/>
        <w:keepLines/>
        <w:shd w:val="clear" w:color="auto" w:fill="auto"/>
        <w:spacing w:after="0"/>
        <w:ind w:left="0" w:firstLine="760"/>
        <w:jc w:val="center"/>
      </w:pPr>
      <w:bookmarkStart w:id="24" w:name="bookmark21"/>
      <w:r>
        <w:rPr>
          <w:color w:val="000000"/>
          <w:lang w:bidi="ru-RU"/>
        </w:rPr>
        <w:lastRenderedPageBreak/>
        <w:t>Приложение № 2. Примерная структура и содержание Заключения</w:t>
      </w:r>
      <w:r w:rsidR="00F6486F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Контрольно-счетной палаты </w:t>
      </w:r>
      <w:r w:rsidR="00E5234E">
        <w:rPr>
          <w:color w:val="000000"/>
          <w:lang w:bidi="ru-RU"/>
        </w:rPr>
        <w:t>Рузского городского округа</w:t>
      </w:r>
      <w:bookmarkEnd w:id="24"/>
    </w:p>
    <w:p w14:paraId="2B07E196" w14:textId="4EB30800" w:rsidR="001144CA" w:rsidRPr="00F6486F" w:rsidRDefault="001144CA" w:rsidP="00F6486F">
      <w:pPr>
        <w:pStyle w:val="15"/>
        <w:shd w:val="clear" w:color="auto" w:fill="auto"/>
        <w:ind w:left="20" w:firstLine="0"/>
        <w:jc w:val="center"/>
        <w:rPr>
          <w:sz w:val="28"/>
          <w:szCs w:val="28"/>
        </w:rPr>
      </w:pPr>
      <w:r w:rsidRPr="00F6486F">
        <w:rPr>
          <w:b/>
          <w:bCs/>
          <w:sz w:val="28"/>
          <w:szCs w:val="28"/>
        </w:rPr>
        <w:t>о результатах внешней проверки бюджетной отчетности главного</w:t>
      </w:r>
      <w:r w:rsidRPr="00F6486F">
        <w:rPr>
          <w:b/>
          <w:bCs/>
          <w:sz w:val="28"/>
          <w:szCs w:val="28"/>
        </w:rPr>
        <w:br/>
        <w:t xml:space="preserve">администратора средств бюджета </w:t>
      </w:r>
      <w:r w:rsidR="00E5234E" w:rsidRPr="00F6486F">
        <w:rPr>
          <w:b/>
          <w:bCs/>
          <w:sz w:val="28"/>
          <w:szCs w:val="28"/>
        </w:rPr>
        <w:t>Рузского городского округа</w:t>
      </w:r>
    </w:p>
    <w:p w14:paraId="6865F083" w14:textId="77777777" w:rsidR="001144CA" w:rsidRDefault="001144CA" w:rsidP="001144CA">
      <w:pPr>
        <w:pStyle w:val="14"/>
        <w:keepNext/>
        <w:keepLines/>
        <w:numPr>
          <w:ilvl w:val="0"/>
          <w:numId w:val="19"/>
        </w:numPr>
        <w:shd w:val="clear" w:color="auto" w:fill="auto"/>
        <w:tabs>
          <w:tab w:val="left" w:pos="1211"/>
        </w:tabs>
        <w:spacing w:after="0"/>
        <w:ind w:left="0" w:firstLine="860"/>
        <w:jc w:val="both"/>
      </w:pPr>
      <w:bookmarkStart w:id="25" w:name="bookmark22"/>
      <w:r>
        <w:rPr>
          <w:color w:val="000000"/>
          <w:lang w:bidi="ru-RU"/>
        </w:rPr>
        <w:t>Общие положения.</w:t>
      </w:r>
      <w:bookmarkEnd w:id="25"/>
    </w:p>
    <w:p w14:paraId="29C8B432" w14:textId="2B38B267" w:rsidR="001144CA" w:rsidRDefault="001144CA" w:rsidP="001144CA">
      <w:pPr>
        <w:pStyle w:val="15"/>
        <w:shd w:val="clear" w:color="auto" w:fill="auto"/>
        <w:ind w:firstLine="860"/>
      </w:pPr>
      <w:r>
        <w:t xml:space="preserve">1.1.Заключение КСП </w:t>
      </w:r>
      <w:r w:rsidR="00F6486F">
        <w:t>РГО</w:t>
      </w:r>
      <w:r>
        <w:t xml:space="preserve"> о результатах внешней проверки бюджетной отчетности за отчетный финансовый год по (наименование главного администратора средств бюджета </w:t>
      </w:r>
      <w:r w:rsidR="00E5234E">
        <w:t>Рузского городского округа</w:t>
      </w:r>
      <w:r>
        <w:t xml:space="preserve">) подготовлено в соответствии с Бюджетный кодексом Российской Федерации; Положением о бюджетном процессе и Стандартом внешнего муниципального финансового контроля «Последующий контроль за исполнением бюджета </w:t>
      </w:r>
      <w:r w:rsidR="00E5234E">
        <w:t>Рузского городского округа</w:t>
      </w:r>
      <w:r>
        <w:t xml:space="preserve"> и </w:t>
      </w:r>
      <w:r w:rsidR="00E5234E">
        <w:t>Рузского городского округа</w:t>
      </w:r>
      <w:r>
        <w:t>».</w:t>
      </w:r>
    </w:p>
    <w:p w14:paraId="13B5BD81" w14:textId="24571E33" w:rsidR="001144CA" w:rsidRDefault="001144CA" w:rsidP="001144CA">
      <w:pPr>
        <w:pStyle w:val="15"/>
        <w:shd w:val="clear" w:color="auto" w:fill="auto"/>
        <w:ind w:firstLine="860"/>
      </w:pPr>
      <w:r>
        <w:t xml:space="preserve">Заключение </w:t>
      </w:r>
      <w:r w:rsidR="00F6486F">
        <w:t xml:space="preserve">КСП РГО </w:t>
      </w:r>
      <w:r>
        <w:t xml:space="preserve">подготовлено на основании результатов контрольных мероприятий, проведенных в (наименование главного администратора средств бюджета </w:t>
      </w:r>
      <w:r w:rsidR="00E5234E">
        <w:t>Рузского городского округа</w:t>
      </w:r>
      <w:r>
        <w:t>, в том числе в подведомственных ему распорядителях, получателях бюджетных средств).</w:t>
      </w:r>
    </w:p>
    <w:p w14:paraId="7663F3AC" w14:textId="748703B7" w:rsidR="001144CA" w:rsidRDefault="001144CA" w:rsidP="00F6486F">
      <w:pPr>
        <w:pStyle w:val="15"/>
        <w:numPr>
          <w:ilvl w:val="1"/>
          <w:numId w:val="19"/>
        </w:numPr>
        <w:shd w:val="clear" w:color="auto" w:fill="auto"/>
        <w:tabs>
          <w:tab w:val="left" w:pos="1422"/>
        </w:tabs>
        <w:spacing w:line="240" w:lineRule="auto"/>
        <w:ind w:firstLine="0"/>
      </w:pPr>
      <w:r>
        <w:t>Бюджетная отчетность (наименование главного администратора</w:t>
      </w:r>
      <w:r w:rsidR="00F6486F">
        <w:t xml:space="preserve"> </w:t>
      </w:r>
      <w:r>
        <w:t xml:space="preserve">средств бюджета </w:t>
      </w:r>
      <w:r w:rsidR="00F6486F">
        <w:t>Рузского городского округа</w:t>
      </w:r>
      <w:r>
        <w:t xml:space="preserve">) за. ...год (далее - бюджетная отчетность) представлена в </w:t>
      </w:r>
      <w:r w:rsidR="00F6486F">
        <w:t xml:space="preserve">КСП РГО </w:t>
      </w:r>
      <w:r>
        <w:t>(число, месяц, год), что соответствует (не соответствует) сроку представления бюджетной отчетности, установленному Бюджетным кодексом РФ.</w:t>
      </w:r>
    </w:p>
    <w:p w14:paraId="738805E4" w14:textId="77777777" w:rsidR="001144CA" w:rsidRDefault="001144CA" w:rsidP="001144CA">
      <w:pPr>
        <w:pStyle w:val="14"/>
        <w:keepNext/>
        <w:keepLines/>
        <w:numPr>
          <w:ilvl w:val="0"/>
          <w:numId w:val="19"/>
        </w:numPr>
        <w:shd w:val="clear" w:color="auto" w:fill="auto"/>
        <w:tabs>
          <w:tab w:val="left" w:pos="1172"/>
        </w:tabs>
        <w:spacing w:after="0"/>
        <w:ind w:left="0" w:firstLine="860"/>
        <w:jc w:val="both"/>
      </w:pPr>
      <w:bookmarkStart w:id="26" w:name="bookmark23"/>
      <w:r>
        <w:rPr>
          <w:color w:val="000000"/>
          <w:lang w:bidi="ru-RU"/>
        </w:rPr>
        <w:t>Результаты внешней проверки бюджетной отчетности главного администратора средств бюджета муниципального образования</w:t>
      </w:r>
      <w:bookmarkEnd w:id="26"/>
    </w:p>
    <w:p w14:paraId="4456F822" w14:textId="6F106590" w:rsidR="001144CA" w:rsidRDefault="00E5234E" w:rsidP="001144CA">
      <w:pPr>
        <w:pStyle w:val="15"/>
        <w:shd w:val="clear" w:color="auto" w:fill="auto"/>
        <w:ind w:firstLine="0"/>
      </w:pPr>
      <w:r>
        <w:rPr>
          <w:b/>
          <w:bCs/>
        </w:rPr>
        <w:t>Рузского городского округа</w:t>
      </w:r>
      <w:r w:rsidR="001144CA">
        <w:rPr>
          <w:b/>
          <w:bCs/>
        </w:rPr>
        <w:t>.</w:t>
      </w:r>
    </w:p>
    <w:p w14:paraId="577A1760" w14:textId="77777777" w:rsidR="001144CA" w:rsidRDefault="001144CA" w:rsidP="001144CA">
      <w:pPr>
        <w:pStyle w:val="15"/>
        <w:numPr>
          <w:ilvl w:val="0"/>
          <w:numId w:val="20"/>
        </w:numPr>
        <w:shd w:val="clear" w:color="auto" w:fill="auto"/>
        <w:tabs>
          <w:tab w:val="left" w:pos="1412"/>
        </w:tabs>
        <w:spacing w:line="240" w:lineRule="auto"/>
        <w:ind w:firstLine="860"/>
      </w:pPr>
      <w:r>
        <w:t>Результаты проверки соответствия состава форм бюджетной отчетности Бюджетному кодексу Российской Федерации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Федерации.</w:t>
      </w:r>
    </w:p>
    <w:p w14:paraId="01DFB4B7" w14:textId="3920D057" w:rsidR="001144CA" w:rsidRDefault="001144CA" w:rsidP="00F6486F">
      <w:pPr>
        <w:pStyle w:val="15"/>
        <w:numPr>
          <w:ilvl w:val="0"/>
          <w:numId w:val="20"/>
        </w:numPr>
        <w:shd w:val="clear" w:color="auto" w:fill="auto"/>
        <w:tabs>
          <w:tab w:val="left" w:pos="1536"/>
        </w:tabs>
        <w:spacing w:line="240" w:lineRule="auto"/>
        <w:ind w:firstLine="862"/>
      </w:pPr>
      <w:r>
        <w:t xml:space="preserve">Результаты проверки соответствия бюджетной отчетности структуре и бюджетной классификации, которые применялись при принятии решения Совета депутатов </w:t>
      </w:r>
      <w:r w:rsidR="00E5234E">
        <w:t>Рузского городского округа</w:t>
      </w:r>
      <w:r>
        <w:t xml:space="preserve"> о бюджете на отчетный год и плановый период.</w:t>
      </w:r>
    </w:p>
    <w:p w14:paraId="7E24871A" w14:textId="3AE578EA" w:rsidR="001144CA" w:rsidRDefault="001144CA" w:rsidP="00F6486F">
      <w:pPr>
        <w:pStyle w:val="15"/>
        <w:numPr>
          <w:ilvl w:val="0"/>
          <w:numId w:val="20"/>
        </w:numPr>
        <w:shd w:val="clear" w:color="auto" w:fill="auto"/>
        <w:tabs>
          <w:tab w:val="left" w:pos="1412"/>
        </w:tabs>
        <w:spacing w:line="240" w:lineRule="auto"/>
        <w:ind w:firstLine="862"/>
      </w:pPr>
      <w:r>
        <w:t xml:space="preserve">Результаты внешней проверки бюджетной отчетности главного администратора средств бюджета </w:t>
      </w:r>
      <w:r w:rsidR="00E5234E">
        <w:t>Рузского городского округа</w:t>
      </w:r>
      <w:r>
        <w:rPr>
          <w:color w:val="FF0000"/>
        </w:rPr>
        <w:t>:</w:t>
      </w:r>
    </w:p>
    <w:p w14:paraId="5A5FDA3F" w14:textId="77777777" w:rsidR="001144CA" w:rsidRDefault="001144CA" w:rsidP="001144CA">
      <w:pPr>
        <w:pStyle w:val="15"/>
        <w:shd w:val="clear" w:color="auto" w:fill="auto"/>
        <w:ind w:firstLine="860"/>
      </w:pPr>
      <w:r>
        <w:t>Факты неполноты бюджетной отчетности выявлены/не выявлены. В случае установления неполноты указываются формы бюджетной отчетности и выявленные несоответствия.</w:t>
      </w:r>
    </w:p>
    <w:p w14:paraId="2A447FB9" w14:textId="105C84A6" w:rsidR="001144CA" w:rsidRDefault="001144CA" w:rsidP="001144CA">
      <w:pPr>
        <w:pStyle w:val="15"/>
        <w:shd w:val="clear" w:color="auto" w:fill="auto"/>
        <w:ind w:firstLine="860"/>
      </w:pPr>
      <w:r>
        <w:t xml:space="preserve">Контрольные соотношения показателей форм бюджетной отчетности главного администратора средств бюджета </w:t>
      </w:r>
      <w:r w:rsidR="00E5234E">
        <w:t>Рузского городского округа</w:t>
      </w:r>
      <w:r>
        <w:t xml:space="preserve"> соблюдены/не соблюдены.</w:t>
      </w:r>
    </w:p>
    <w:p w14:paraId="20E4B812" w14:textId="77777777" w:rsidR="001144CA" w:rsidRDefault="001144CA" w:rsidP="001144CA">
      <w:pPr>
        <w:pStyle w:val="15"/>
        <w:shd w:val="clear" w:color="auto" w:fill="auto"/>
        <w:ind w:firstLine="860"/>
      </w:pPr>
      <w:r>
        <w:t>Бюджетная отчетность соответствует/не соответствует установленным требованиям по составу, содержанию и представлению. В случае установления несоответствия указываются формы бюджетной отчетности и допущенные нарушения.</w:t>
      </w:r>
    </w:p>
    <w:p w14:paraId="0176588B" w14:textId="48598D66" w:rsidR="001144CA" w:rsidRDefault="001144CA" w:rsidP="001144CA">
      <w:pPr>
        <w:pStyle w:val="15"/>
        <w:shd w:val="clear" w:color="auto" w:fill="auto"/>
        <w:ind w:firstLine="860"/>
      </w:pPr>
      <w:r>
        <w:t xml:space="preserve">Факты недостоверности показателей бюджетной отчетности выявлены/не выявлены. Показатели бюджетной отчетности соответствуют/не соответствуют </w:t>
      </w:r>
      <w:r>
        <w:lastRenderedPageBreak/>
        <w:t xml:space="preserve">информации, полученной в ходе внешней проверки бюджетной отчетности главного администратора средств бюджета </w:t>
      </w:r>
      <w:r w:rsidR="00E5234E">
        <w:t>Рузского городского округа</w:t>
      </w:r>
      <w:r>
        <w:t>.</w:t>
      </w:r>
    </w:p>
    <w:p w14:paraId="342F8358" w14:textId="77777777" w:rsidR="001144CA" w:rsidRDefault="001144CA" w:rsidP="001144CA">
      <w:pPr>
        <w:pStyle w:val="15"/>
        <w:shd w:val="clear" w:color="auto" w:fill="auto"/>
        <w:ind w:firstLine="860"/>
      </w:pPr>
      <w:r>
        <w:t>Факты не информативности (полноты/раскрываемости) показателей бюджетной отчетности выявлены/не выявлены.</w:t>
      </w:r>
    </w:p>
    <w:p w14:paraId="1DCE9F50" w14:textId="57114488" w:rsidR="001144CA" w:rsidRDefault="001144CA" w:rsidP="001144CA">
      <w:pPr>
        <w:pStyle w:val="15"/>
        <w:shd w:val="clear" w:color="auto" w:fill="auto"/>
        <w:ind w:firstLine="860"/>
      </w:pPr>
      <w:r>
        <w:t xml:space="preserve">Результаты проверки соответствия показателей, отраженных в бюджетной отчетности главного администратора средств бюджета </w:t>
      </w:r>
      <w:r w:rsidR="00E5234E">
        <w:t>Рузского городского округа</w:t>
      </w:r>
      <w:r>
        <w:t xml:space="preserve">, показателям, утвержденным решением Совета депутатов о бюджете </w:t>
      </w:r>
      <w:r w:rsidR="00E5234E">
        <w:t>Рузского городского округа</w:t>
      </w:r>
      <w:r>
        <w:t xml:space="preserve"> на отчетный финансовый год и плановый период, а также показателям сводной бюджетной росписи бюджета </w:t>
      </w:r>
      <w:r w:rsidR="00E5234E">
        <w:t>Рузского городского округа</w:t>
      </w:r>
      <w:r>
        <w:t xml:space="preserve"> на отчетный финансовый год по состоянию на 1 января года, следующего за отчетным.</w:t>
      </w:r>
    </w:p>
    <w:p w14:paraId="1AC284F6" w14:textId="77777777" w:rsidR="001144CA" w:rsidRDefault="001144CA" w:rsidP="001144CA">
      <w:pPr>
        <w:pStyle w:val="15"/>
        <w:shd w:val="clear" w:color="auto" w:fill="auto"/>
        <w:ind w:firstLine="860"/>
      </w:pPr>
      <w:r>
        <w:t>Бюджетная отчетность соответствует требованиям законодательства Российской Федерации/Бюджетная отчетность составлена с нарушениями и недостатками, не оказавшими существенного влияния на достоверность данных годового отчета об исполнении местного бюджета, но отрицательно оказавшими влияние на ее информативность/Бюджетная отчетность составлена с нарушениями и недостатками, которые могут привести к искажению годового отчета об исполнении местного бюджета. В случае установления несоответствия указываются установленные факты несоответствия и причины их возникновения.</w:t>
      </w:r>
    </w:p>
    <w:p w14:paraId="337398BD" w14:textId="4098486D" w:rsidR="001144CA" w:rsidRDefault="001144CA" w:rsidP="001144CA">
      <w:pPr>
        <w:pStyle w:val="15"/>
        <w:numPr>
          <w:ilvl w:val="0"/>
          <w:numId w:val="19"/>
        </w:numPr>
        <w:shd w:val="clear" w:color="auto" w:fill="auto"/>
        <w:tabs>
          <w:tab w:val="left" w:pos="1182"/>
        </w:tabs>
        <w:spacing w:line="240" w:lineRule="auto"/>
        <w:ind w:firstLine="840"/>
      </w:pPr>
      <w:r>
        <w:rPr>
          <w:b/>
          <w:bCs/>
        </w:rPr>
        <w:t xml:space="preserve">Результаты исполнения бюджета </w:t>
      </w:r>
      <w:r w:rsidR="00E5234E">
        <w:rPr>
          <w:b/>
          <w:bCs/>
        </w:rPr>
        <w:t>Рузского городского округа</w:t>
      </w:r>
      <w:r>
        <w:rPr>
          <w:b/>
          <w:bCs/>
        </w:rPr>
        <w:t xml:space="preserve"> главным администратором средств бюджета </w:t>
      </w:r>
      <w:r w:rsidR="00E5234E">
        <w:rPr>
          <w:b/>
          <w:bCs/>
        </w:rPr>
        <w:t>Рузского городского округа</w:t>
      </w:r>
      <w:r>
        <w:rPr>
          <w:b/>
          <w:bCs/>
        </w:rPr>
        <w:t>.</w:t>
      </w:r>
    </w:p>
    <w:p w14:paraId="74B751CD" w14:textId="2D1F442E" w:rsidR="001144CA" w:rsidRDefault="001144CA" w:rsidP="001144CA">
      <w:pPr>
        <w:pStyle w:val="15"/>
        <w:shd w:val="clear" w:color="auto" w:fill="auto"/>
        <w:ind w:firstLine="660"/>
      </w:pPr>
      <w:r>
        <w:t xml:space="preserve">Исполнение бюджета </w:t>
      </w:r>
      <w:r w:rsidR="00E5234E">
        <w:t>Рузского городского округа</w:t>
      </w:r>
      <w:r>
        <w:t xml:space="preserve"> по доходам (включая сравнение с аналогичным периодом предыдущего отчетного финансового года).</w:t>
      </w:r>
    </w:p>
    <w:p w14:paraId="37CA2471" w14:textId="23877699" w:rsidR="001144CA" w:rsidRDefault="001144CA" w:rsidP="001144CA">
      <w:pPr>
        <w:pStyle w:val="15"/>
        <w:shd w:val="clear" w:color="auto" w:fill="auto"/>
        <w:ind w:firstLine="660"/>
      </w:pPr>
      <w:r>
        <w:t xml:space="preserve">Исполнение бюджета </w:t>
      </w:r>
      <w:r w:rsidR="00E5234E">
        <w:t>Рузского городского округа</w:t>
      </w:r>
      <w:r>
        <w:t xml:space="preserve"> по расходам (включая сравнение с аналогичным</w:t>
      </w:r>
    </w:p>
    <w:p w14:paraId="60E4C1C4" w14:textId="77777777" w:rsidR="001144CA" w:rsidRDefault="001144CA" w:rsidP="001144CA">
      <w:pPr>
        <w:pStyle w:val="15"/>
        <w:shd w:val="clear" w:color="auto" w:fill="auto"/>
        <w:ind w:firstLine="0"/>
        <w:jc w:val="left"/>
      </w:pPr>
      <w:r>
        <w:t>периодом предыдущего отчетного финансового года).</w:t>
      </w:r>
    </w:p>
    <w:p w14:paraId="42EA5751" w14:textId="77777777" w:rsidR="001144CA" w:rsidRDefault="001144CA" w:rsidP="001144CA">
      <w:pPr>
        <w:pStyle w:val="15"/>
        <w:shd w:val="clear" w:color="auto" w:fill="auto"/>
        <w:ind w:firstLine="660"/>
      </w:pPr>
      <w:r>
        <w:t>Анализ дебиторской и кредиторской задолженностей.</w:t>
      </w:r>
    </w:p>
    <w:p w14:paraId="33249378" w14:textId="35CCECAD" w:rsidR="001144CA" w:rsidRDefault="001144CA" w:rsidP="001144CA">
      <w:pPr>
        <w:pStyle w:val="15"/>
        <w:shd w:val="clear" w:color="auto" w:fill="auto"/>
        <w:ind w:firstLine="660"/>
      </w:pPr>
      <w:r>
        <w:t xml:space="preserve">Исполнение бюджета </w:t>
      </w:r>
      <w:r w:rsidR="00E5234E">
        <w:t>Рузского городского округа</w:t>
      </w:r>
      <w:r>
        <w:t xml:space="preserve"> по расходам, предусмотренным на реализацию муниципальных программ </w:t>
      </w:r>
      <w:r w:rsidR="00E5234E">
        <w:t>Рузского городского округа</w:t>
      </w:r>
      <w:r>
        <w:t xml:space="preserve"> и непрограммным направлениям деятельности.</w:t>
      </w:r>
    </w:p>
    <w:p w14:paraId="1D3A42A7" w14:textId="11A08B4E" w:rsidR="001144CA" w:rsidRDefault="001144CA" w:rsidP="001144CA">
      <w:pPr>
        <w:pStyle w:val="15"/>
        <w:shd w:val="clear" w:color="auto" w:fill="auto"/>
        <w:ind w:firstLine="660"/>
      </w:pPr>
      <w:r>
        <w:t xml:space="preserve">Исполнение бюджета </w:t>
      </w:r>
      <w:r w:rsidR="00E5234E">
        <w:t>Рузского городского округа</w:t>
      </w:r>
      <w:r>
        <w:t xml:space="preserve"> по расходам, предусмотренным на финансирование государственных контрактов на закупку товаров, работ и услуг для государственных нужд (в том числе реализация плана закупок, анализ результатов проведения конкурсов и аукционов на заключение муниципальных контрактов (выборочно)).</w:t>
      </w:r>
    </w:p>
    <w:p w14:paraId="5F1BD543" w14:textId="570CFCBC" w:rsidR="001144CA" w:rsidRDefault="001144CA" w:rsidP="001144CA">
      <w:pPr>
        <w:pStyle w:val="15"/>
        <w:shd w:val="clear" w:color="auto" w:fill="auto"/>
        <w:ind w:firstLine="660"/>
      </w:pPr>
      <w:r>
        <w:t xml:space="preserve">Исполнение бюджета </w:t>
      </w:r>
      <w:r w:rsidR="00E5234E">
        <w:t>Рузского городского округа</w:t>
      </w:r>
      <w:r>
        <w:t xml:space="preserve"> по расходам, предусмотренным на осуществление бюджетных инвестиций.</w:t>
      </w:r>
    </w:p>
    <w:p w14:paraId="49D147F3" w14:textId="2848AA7D" w:rsidR="001144CA" w:rsidRDefault="001144CA" w:rsidP="001144CA">
      <w:pPr>
        <w:pStyle w:val="15"/>
        <w:shd w:val="clear" w:color="auto" w:fill="auto"/>
        <w:ind w:firstLine="660"/>
      </w:pPr>
      <w:r>
        <w:t xml:space="preserve">Исполнение бюджета </w:t>
      </w:r>
      <w:r w:rsidR="00E5234E">
        <w:t>Рузского городского округа</w:t>
      </w:r>
      <w:r>
        <w:t xml:space="preserve"> по расходам, предусмотренным на предоставление межбюджетных трансфертов (в том числе достижение целевых показателей результативности, установление соглашениями о предоставлении межбюджетных трансфертов).</w:t>
      </w:r>
    </w:p>
    <w:p w14:paraId="7CC22298" w14:textId="06C1505C" w:rsidR="001144CA" w:rsidRDefault="001144CA" w:rsidP="001144CA">
      <w:pPr>
        <w:pStyle w:val="15"/>
        <w:shd w:val="clear" w:color="auto" w:fill="auto"/>
        <w:ind w:firstLine="660"/>
      </w:pPr>
      <w:r>
        <w:t xml:space="preserve">Исполнение бюджета </w:t>
      </w:r>
      <w:r w:rsidR="00E5234E">
        <w:t>Рузского городского округа</w:t>
      </w:r>
      <w:r>
        <w:t xml:space="preserve"> по расходам, осуществляемым за счет средств резервного фонда.</w:t>
      </w:r>
    </w:p>
    <w:p w14:paraId="3EB621F2" w14:textId="187E4030" w:rsidR="001144CA" w:rsidRDefault="001144CA" w:rsidP="001144CA">
      <w:pPr>
        <w:pStyle w:val="15"/>
        <w:shd w:val="clear" w:color="auto" w:fill="auto"/>
        <w:ind w:firstLine="660"/>
      </w:pPr>
      <w:r>
        <w:t xml:space="preserve">Исполнение бюджета </w:t>
      </w:r>
      <w:r w:rsidR="00E5234E">
        <w:t>Рузского городского округа</w:t>
      </w:r>
      <w:r>
        <w:t xml:space="preserve"> по источникам финансирования дефицита бюджета </w:t>
      </w:r>
      <w:r w:rsidR="00E5234E">
        <w:t>Рузского городского округа</w:t>
      </w:r>
      <w:r>
        <w:t>.</w:t>
      </w:r>
    </w:p>
    <w:p w14:paraId="6C411D26" w14:textId="3E711D32" w:rsidR="001144CA" w:rsidRDefault="001144CA" w:rsidP="001144CA">
      <w:pPr>
        <w:pStyle w:val="15"/>
        <w:shd w:val="clear" w:color="auto" w:fill="auto"/>
        <w:ind w:firstLine="660"/>
      </w:pPr>
      <w:r>
        <w:t xml:space="preserve">Анализ исполнения текстовых статей решения Совета депутатов о бюджете </w:t>
      </w:r>
      <w:r w:rsidR="00E5234E">
        <w:t>Рузского городского округа</w:t>
      </w:r>
      <w:r>
        <w:t xml:space="preserve"> на отчетный финансовый год и плановый период.</w:t>
      </w:r>
    </w:p>
    <w:p w14:paraId="19082BA6" w14:textId="2E926BA1" w:rsidR="001144CA" w:rsidRDefault="001144CA" w:rsidP="001144CA">
      <w:pPr>
        <w:pStyle w:val="15"/>
        <w:shd w:val="clear" w:color="auto" w:fill="auto"/>
        <w:spacing w:after="320"/>
        <w:ind w:firstLine="660"/>
      </w:pPr>
      <w:r>
        <w:t xml:space="preserve">Результаты анализа уровня достижения целевых значений показателей, </w:t>
      </w:r>
      <w:r>
        <w:lastRenderedPageBreak/>
        <w:t xml:space="preserve">определенных в указах Президента Российской Федерации, реализуемых в рамках мероприятий муниципальных программ (подпрограмм) </w:t>
      </w:r>
      <w:r w:rsidR="00E5234E">
        <w:t>Рузского городского округа</w:t>
      </w:r>
      <w:r>
        <w:t xml:space="preserve"> и причин их недостижения.</w:t>
      </w:r>
    </w:p>
    <w:p w14:paraId="697F480F" w14:textId="232CAFDD" w:rsidR="001144CA" w:rsidRDefault="001144CA" w:rsidP="001144CA">
      <w:pPr>
        <w:pStyle w:val="15"/>
        <w:numPr>
          <w:ilvl w:val="0"/>
          <w:numId w:val="19"/>
        </w:numPr>
        <w:shd w:val="clear" w:color="auto" w:fill="auto"/>
        <w:tabs>
          <w:tab w:val="left" w:pos="1292"/>
        </w:tabs>
        <w:spacing w:after="320" w:line="240" w:lineRule="auto"/>
        <w:ind w:firstLine="960"/>
      </w:pPr>
      <w:r>
        <w:rPr>
          <w:b/>
          <w:bCs/>
        </w:rPr>
        <w:t xml:space="preserve">Результаты внешней проверки бюджетной отчетности главных администраторов средств бюджета </w:t>
      </w:r>
      <w:r w:rsidR="00E5234E">
        <w:rPr>
          <w:b/>
          <w:bCs/>
        </w:rPr>
        <w:t>Рузского городского округа</w:t>
      </w:r>
      <w:r>
        <w:rPr>
          <w:b/>
          <w:bCs/>
        </w:rPr>
        <w:t xml:space="preserve"> с выходом на объект.</w:t>
      </w:r>
    </w:p>
    <w:p w14:paraId="52FC4F99" w14:textId="4237D6B4" w:rsidR="001144CA" w:rsidRDefault="001144CA" w:rsidP="001144CA">
      <w:pPr>
        <w:pStyle w:val="15"/>
        <w:numPr>
          <w:ilvl w:val="0"/>
          <w:numId w:val="19"/>
        </w:numPr>
        <w:shd w:val="clear" w:color="auto" w:fill="auto"/>
        <w:tabs>
          <w:tab w:val="left" w:pos="1326"/>
        </w:tabs>
        <w:spacing w:after="320" w:line="240" w:lineRule="auto"/>
        <w:ind w:firstLine="960"/>
      </w:pPr>
      <w:r>
        <w:rPr>
          <w:b/>
          <w:bCs/>
        </w:rPr>
        <w:t xml:space="preserve">Результаты контрольных мероприятий (включая результаты проверки вопросов, регламентированных стандартами; регулирующими проведение финансового аудита, в том числе по ведению бухгалтерского (бюджетного) учета, достоверности бюджетной отчетности и других; а также контрольных мероприятий, проведенных </w:t>
      </w:r>
      <w:r w:rsidR="00F6486F">
        <w:rPr>
          <w:b/>
          <w:bCs/>
        </w:rPr>
        <w:t xml:space="preserve">КСП РГО </w:t>
      </w:r>
      <w:r>
        <w:rPr>
          <w:b/>
          <w:bCs/>
        </w:rPr>
        <w:t xml:space="preserve">по вопросам исполнения бюджета </w:t>
      </w:r>
      <w:r w:rsidR="00E5234E">
        <w:rPr>
          <w:b/>
          <w:bCs/>
        </w:rPr>
        <w:t>Рузского городского округа</w:t>
      </w:r>
      <w:r>
        <w:rPr>
          <w:b/>
          <w:bCs/>
        </w:rPr>
        <w:t xml:space="preserve"> за отчетный финансовый год).</w:t>
      </w:r>
    </w:p>
    <w:p w14:paraId="34868CDB" w14:textId="77777777" w:rsidR="001144CA" w:rsidRDefault="001144CA" w:rsidP="001144CA">
      <w:pPr>
        <w:pStyle w:val="15"/>
        <w:numPr>
          <w:ilvl w:val="0"/>
          <w:numId w:val="19"/>
        </w:numPr>
        <w:shd w:val="clear" w:color="auto" w:fill="auto"/>
        <w:tabs>
          <w:tab w:val="left" w:pos="1311"/>
        </w:tabs>
        <w:spacing w:after="320" w:line="240" w:lineRule="auto"/>
        <w:ind w:firstLine="960"/>
        <w:sectPr w:rsidR="001144CA" w:rsidSect="00F6486F">
          <w:pgSz w:w="11900" w:h="16840"/>
          <w:pgMar w:top="993" w:right="824" w:bottom="993" w:left="1668" w:header="1267" w:footer="1273" w:gutter="0"/>
          <w:cols w:space="720"/>
          <w:noEndnote/>
          <w:docGrid w:linePitch="360"/>
        </w:sectPr>
      </w:pPr>
      <w:r>
        <w:rPr>
          <w:b/>
          <w:bCs/>
        </w:rPr>
        <w:t>Выводы и предложения.</w:t>
      </w:r>
    </w:p>
    <w:p w14:paraId="0ECB1198" w14:textId="15B4275A" w:rsidR="001144CA" w:rsidRDefault="001144CA" w:rsidP="00F6486F">
      <w:pPr>
        <w:pStyle w:val="15"/>
        <w:shd w:val="clear" w:color="auto" w:fill="auto"/>
        <w:ind w:firstLine="0"/>
        <w:jc w:val="center"/>
      </w:pPr>
      <w:r>
        <w:rPr>
          <w:b/>
          <w:bCs/>
        </w:rPr>
        <w:lastRenderedPageBreak/>
        <w:t>Приложение № 3. Примерная структура и содержание</w:t>
      </w:r>
      <w:r>
        <w:rPr>
          <w:b/>
          <w:bCs/>
        </w:rPr>
        <w:br/>
        <w:t xml:space="preserve">Заключения Контрольно-счетной палаты </w:t>
      </w:r>
      <w:r w:rsidR="00F6486F">
        <w:rPr>
          <w:b/>
          <w:bCs/>
        </w:rPr>
        <w:t>Рузского городского округа</w:t>
      </w:r>
      <w:r>
        <w:rPr>
          <w:b/>
          <w:bCs/>
        </w:rPr>
        <w:t xml:space="preserve"> на годовой отчет об исполнении</w:t>
      </w:r>
      <w:r w:rsidR="00F6486F">
        <w:rPr>
          <w:b/>
          <w:bCs/>
        </w:rPr>
        <w:t xml:space="preserve"> </w:t>
      </w:r>
      <w:r>
        <w:rPr>
          <w:b/>
          <w:bCs/>
        </w:rPr>
        <w:t xml:space="preserve">бюджета </w:t>
      </w:r>
      <w:r w:rsidR="00F6486F">
        <w:rPr>
          <w:b/>
          <w:bCs/>
        </w:rPr>
        <w:t>Рузского городского округа</w:t>
      </w:r>
    </w:p>
    <w:p w14:paraId="553DC50F" w14:textId="77777777" w:rsidR="00F6486F" w:rsidRDefault="00F6486F" w:rsidP="001144CA">
      <w:pPr>
        <w:pStyle w:val="15"/>
        <w:shd w:val="clear" w:color="auto" w:fill="auto"/>
        <w:ind w:firstLine="860"/>
        <w:rPr>
          <w:b/>
          <w:bCs/>
        </w:rPr>
      </w:pPr>
    </w:p>
    <w:p w14:paraId="1F6EA9A5" w14:textId="3243270C" w:rsidR="001144CA" w:rsidRDefault="001144CA" w:rsidP="001144CA">
      <w:pPr>
        <w:pStyle w:val="15"/>
        <w:shd w:val="clear" w:color="auto" w:fill="auto"/>
        <w:ind w:firstLine="860"/>
      </w:pPr>
      <w:r>
        <w:rPr>
          <w:b/>
          <w:bCs/>
        </w:rPr>
        <w:t>1. Общие положения.</w:t>
      </w:r>
    </w:p>
    <w:p w14:paraId="736EE5F8" w14:textId="5A9CFD86" w:rsidR="001144CA" w:rsidRDefault="001144CA" w:rsidP="001144CA">
      <w:pPr>
        <w:pStyle w:val="15"/>
        <w:shd w:val="clear" w:color="auto" w:fill="auto"/>
        <w:ind w:firstLine="860"/>
      </w:pPr>
      <w:r>
        <w:t xml:space="preserve">Заключение </w:t>
      </w:r>
      <w:r w:rsidR="00F6486F">
        <w:t xml:space="preserve">КСП РГО </w:t>
      </w:r>
      <w:r>
        <w:t xml:space="preserve">на годовой отчет об исполнении бюджета </w:t>
      </w:r>
      <w:r w:rsidR="00E5234E">
        <w:t>Рузского городского округа</w:t>
      </w:r>
      <w:r>
        <w:t xml:space="preserve"> за отчетный финансовый год подготовлено в соответствии с Бюджетным кодексом Российской Федерации, Положением о бюджетном процессе и Стандартом внешнего муниципального финансового контроля «Последующий контроль за исполнением бюджета </w:t>
      </w:r>
      <w:r w:rsidR="00E5234E">
        <w:t>Рузского городского округа</w:t>
      </w:r>
      <w:r>
        <w:t>».</w:t>
      </w:r>
    </w:p>
    <w:p w14:paraId="007962CB" w14:textId="53B6ED06" w:rsidR="001144CA" w:rsidRDefault="001144CA" w:rsidP="001144CA">
      <w:pPr>
        <w:pStyle w:val="15"/>
        <w:shd w:val="clear" w:color="auto" w:fill="auto"/>
        <w:ind w:firstLine="720"/>
        <w:jc w:val="left"/>
      </w:pPr>
      <w:r>
        <w:t xml:space="preserve">Заключение </w:t>
      </w:r>
      <w:r w:rsidR="00F6486F">
        <w:t xml:space="preserve">КСП РГО </w:t>
      </w:r>
      <w:r>
        <w:t>подготовлено на основании результатов контрольных мероприятий.</w:t>
      </w:r>
    </w:p>
    <w:p w14:paraId="4BCFB76C" w14:textId="624C4364" w:rsidR="001144CA" w:rsidRDefault="001144CA" w:rsidP="00F6486F">
      <w:pPr>
        <w:pStyle w:val="15"/>
        <w:shd w:val="clear" w:color="auto" w:fill="auto"/>
        <w:spacing w:line="240" w:lineRule="auto"/>
        <w:ind w:firstLine="862"/>
      </w:pPr>
      <w:r>
        <w:t xml:space="preserve">Годовой отчет </w:t>
      </w:r>
      <w:proofErr w:type="gramStart"/>
      <w:r>
        <w:t>за....</w:t>
      </w:r>
      <w:proofErr w:type="gramEnd"/>
      <w:r>
        <w:t xml:space="preserve">год (далее - годовой отчет) представлен в </w:t>
      </w:r>
      <w:r w:rsidR="00F6486F">
        <w:t xml:space="preserve">КСП РГО </w:t>
      </w:r>
      <w:r>
        <w:t>(число, месяц, год), что соответствует (не соответствует) сроку представления бюджетной отчетности, установленному Бюджетным кодексом РФ.</w:t>
      </w:r>
    </w:p>
    <w:p w14:paraId="7ABC947B" w14:textId="53167343" w:rsidR="001144CA" w:rsidRDefault="001144CA" w:rsidP="00F6486F">
      <w:pPr>
        <w:pStyle w:val="15"/>
        <w:shd w:val="clear" w:color="auto" w:fill="auto"/>
        <w:spacing w:line="240" w:lineRule="auto"/>
        <w:ind w:firstLine="862"/>
      </w:pPr>
      <w:r>
        <w:rPr>
          <w:b/>
          <w:bCs/>
        </w:rPr>
        <w:t xml:space="preserve">2. Правовые основы проведения внешней проверки годового отчета об исполнении бюджета </w:t>
      </w:r>
      <w:r w:rsidR="00E5234E">
        <w:rPr>
          <w:b/>
          <w:bCs/>
        </w:rPr>
        <w:t>Рузского городского округа</w:t>
      </w:r>
      <w:r>
        <w:rPr>
          <w:b/>
          <w:bCs/>
        </w:rPr>
        <w:t>.</w:t>
      </w:r>
    </w:p>
    <w:p w14:paraId="2F992DB8" w14:textId="7698604D" w:rsidR="001144CA" w:rsidRDefault="001144CA" w:rsidP="00F6486F">
      <w:pPr>
        <w:pStyle w:val="15"/>
        <w:numPr>
          <w:ilvl w:val="0"/>
          <w:numId w:val="18"/>
        </w:numPr>
        <w:shd w:val="clear" w:color="auto" w:fill="auto"/>
        <w:tabs>
          <w:tab w:val="left" w:pos="1373"/>
        </w:tabs>
        <w:spacing w:line="240" w:lineRule="auto"/>
        <w:ind w:firstLine="860"/>
      </w:pPr>
      <w:r>
        <w:rPr>
          <w:b/>
          <w:bCs/>
        </w:rPr>
        <w:t xml:space="preserve">Материалы, представленные к внешней проверке годового отчета об исполнении бюджета </w:t>
      </w:r>
      <w:r w:rsidR="00E5234E">
        <w:rPr>
          <w:b/>
          <w:bCs/>
        </w:rPr>
        <w:t>Рузского городского округа</w:t>
      </w:r>
      <w:r>
        <w:rPr>
          <w:b/>
          <w:bCs/>
        </w:rPr>
        <w:t xml:space="preserve"> и внешней проверке бюджетной отчетности главных администраторов средств бюджета </w:t>
      </w:r>
      <w:r w:rsidR="00E5234E">
        <w:rPr>
          <w:b/>
          <w:bCs/>
        </w:rPr>
        <w:t>Рузского городского округа</w:t>
      </w:r>
      <w:r>
        <w:rPr>
          <w:b/>
          <w:bCs/>
        </w:rPr>
        <w:t>.</w:t>
      </w:r>
    </w:p>
    <w:p w14:paraId="110544BC" w14:textId="77777777" w:rsidR="00F6486F" w:rsidRPr="00F6486F" w:rsidRDefault="001144CA" w:rsidP="00F6486F">
      <w:pPr>
        <w:pStyle w:val="15"/>
        <w:numPr>
          <w:ilvl w:val="0"/>
          <w:numId w:val="18"/>
        </w:numPr>
        <w:shd w:val="clear" w:color="auto" w:fill="auto"/>
        <w:tabs>
          <w:tab w:val="left" w:pos="1373"/>
        </w:tabs>
        <w:spacing w:line="240" w:lineRule="auto"/>
        <w:ind w:firstLine="860"/>
      </w:pPr>
      <w:r>
        <w:rPr>
          <w:b/>
          <w:bCs/>
        </w:rPr>
        <w:t xml:space="preserve">Результаты внешней проверки годового отчета об исполнении бюджета </w:t>
      </w:r>
      <w:r w:rsidR="00E5234E">
        <w:rPr>
          <w:b/>
          <w:bCs/>
        </w:rPr>
        <w:t>Рузского городского округа</w:t>
      </w:r>
      <w:r w:rsidR="00F6486F">
        <w:rPr>
          <w:b/>
          <w:bCs/>
        </w:rPr>
        <w:t xml:space="preserve">. </w:t>
      </w:r>
    </w:p>
    <w:p w14:paraId="72FEC30A" w14:textId="5FDBB702" w:rsidR="001144CA" w:rsidRDefault="001144CA" w:rsidP="00F6486F">
      <w:pPr>
        <w:pStyle w:val="15"/>
        <w:shd w:val="clear" w:color="auto" w:fill="auto"/>
        <w:tabs>
          <w:tab w:val="left" w:pos="1373"/>
        </w:tabs>
        <w:spacing w:line="240" w:lineRule="auto"/>
        <w:ind w:firstLine="860"/>
      </w:pPr>
      <w:r>
        <w:t>Проверка соблюдения требований положений Бюджетного кодекса Российской Федерации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</w:t>
      </w:r>
      <w:r w:rsidR="00F6486F">
        <w:t xml:space="preserve"> </w:t>
      </w:r>
      <w:r>
        <w:t>Министерства финансов Российской Федерации, в части состава форм отчетности.</w:t>
      </w:r>
    </w:p>
    <w:p w14:paraId="328D4B3A" w14:textId="66085F63" w:rsidR="001144CA" w:rsidRDefault="001144CA" w:rsidP="001144CA">
      <w:pPr>
        <w:pStyle w:val="15"/>
        <w:numPr>
          <w:ilvl w:val="0"/>
          <w:numId w:val="21"/>
        </w:numPr>
        <w:shd w:val="clear" w:color="auto" w:fill="auto"/>
        <w:tabs>
          <w:tab w:val="left" w:pos="1080"/>
        </w:tabs>
        <w:spacing w:line="240" w:lineRule="auto"/>
        <w:ind w:firstLine="580"/>
      </w:pPr>
      <w:r>
        <w:t xml:space="preserve">Проверка соответствия годового отчета об исполнении бюджета </w:t>
      </w:r>
      <w:r w:rsidR="00E5234E">
        <w:t>Рузского городского округа</w:t>
      </w:r>
      <w:r>
        <w:t xml:space="preserve"> структуре и бюджетной классификации, которые применялись при утверждении решени</w:t>
      </w:r>
      <w:r w:rsidR="00F6486F">
        <w:t>я</w:t>
      </w:r>
      <w:r>
        <w:t xml:space="preserve"> Совета депутатов о бюджете на отчетный год и плановый период.</w:t>
      </w:r>
    </w:p>
    <w:p w14:paraId="718BAC89" w14:textId="1288C6EF" w:rsidR="001144CA" w:rsidRDefault="001144CA" w:rsidP="001144CA">
      <w:pPr>
        <w:pStyle w:val="15"/>
        <w:numPr>
          <w:ilvl w:val="0"/>
          <w:numId w:val="21"/>
        </w:numPr>
        <w:shd w:val="clear" w:color="auto" w:fill="auto"/>
        <w:tabs>
          <w:tab w:val="left" w:pos="1080"/>
        </w:tabs>
        <w:spacing w:line="240" w:lineRule="auto"/>
        <w:ind w:firstLine="580"/>
      </w:pPr>
      <w:r>
        <w:t xml:space="preserve">Результаты внешней проверки годового отчета об исполнении бюджета </w:t>
      </w:r>
      <w:r w:rsidR="00E5234E">
        <w:t>Рузского городского округа</w:t>
      </w:r>
      <w:r>
        <w:t xml:space="preserve">, включая результаты внешней проверки бюджетной отчетности главных администраторов средств бюджета </w:t>
      </w:r>
      <w:r w:rsidR="00E5234E">
        <w:t>Рузского городского округа</w:t>
      </w:r>
      <w:r>
        <w:t>:</w:t>
      </w:r>
    </w:p>
    <w:p w14:paraId="1666F404" w14:textId="77777777" w:rsidR="001144CA" w:rsidRDefault="001144CA" w:rsidP="001144CA">
      <w:pPr>
        <w:pStyle w:val="15"/>
        <w:shd w:val="clear" w:color="auto" w:fill="auto"/>
        <w:ind w:firstLine="700"/>
      </w:pPr>
      <w:r>
        <w:t>Годовой отчет соответствует/не соответствует установленным требованиям по содержанию и представлению.</w:t>
      </w:r>
    </w:p>
    <w:p w14:paraId="06ABF4D4" w14:textId="77777777" w:rsidR="001144CA" w:rsidRDefault="001144CA" w:rsidP="001144CA">
      <w:pPr>
        <w:pStyle w:val="15"/>
        <w:shd w:val="clear" w:color="auto" w:fill="auto"/>
        <w:ind w:firstLine="700"/>
      </w:pPr>
      <w:r>
        <w:t>Факты недостоверности показателей годового отчета выявлены/не выявлены.</w:t>
      </w:r>
    </w:p>
    <w:p w14:paraId="0DDC2569" w14:textId="6A404E4D" w:rsidR="001144CA" w:rsidRDefault="001144CA" w:rsidP="001144CA">
      <w:pPr>
        <w:pStyle w:val="15"/>
        <w:shd w:val="clear" w:color="auto" w:fill="auto"/>
        <w:ind w:firstLine="700"/>
      </w:pPr>
      <w:r>
        <w:t>Факты не</w:t>
      </w:r>
      <w:r w:rsidR="00F6486F">
        <w:t xml:space="preserve"> </w:t>
      </w:r>
      <w:r>
        <w:t>информативности показателей годового отчета выявлены/не выявлены</w:t>
      </w:r>
    </w:p>
    <w:p w14:paraId="5193F00E" w14:textId="77777777" w:rsidR="001144CA" w:rsidRDefault="001144CA" w:rsidP="001144CA">
      <w:pPr>
        <w:pStyle w:val="15"/>
        <w:shd w:val="clear" w:color="auto" w:fill="auto"/>
        <w:ind w:firstLine="700"/>
      </w:pPr>
      <w:r>
        <w:t>Годовой отчет соответствует требованиям законодательства Российской Федерации/ Годовой отчет составлен с нарушениями и недостатками. В случае установления несоответствия указываются установленные факты несоответствия и причины их возникновения.</w:t>
      </w:r>
    </w:p>
    <w:p w14:paraId="336D2ACB" w14:textId="77777777" w:rsidR="001144CA" w:rsidRDefault="001144CA" w:rsidP="001144CA">
      <w:pPr>
        <w:pStyle w:val="15"/>
        <w:shd w:val="clear" w:color="auto" w:fill="auto"/>
        <w:ind w:firstLine="700"/>
      </w:pPr>
      <w:r>
        <w:t>Причины, повлиявшие на перевыполнение и (или) невыполнение показателей, утвержденных законом о бюджете Московской области на отчетный финансовый год и плановый период, в том числе:</w:t>
      </w:r>
    </w:p>
    <w:p w14:paraId="2C62547E" w14:textId="77777777" w:rsidR="00F6486F" w:rsidRDefault="001144CA" w:rsidP="00F6486F">
      <w:pPr>
        <w:pStyle w:val="15"/>
        <w:shd w:val="clear" w:color="auto" w:fill="auto"/>
        <w:ind w:firstLine="709"/>
        <w:jc w:val="left"/>
      </w:pPr>
      <w:r>
        <w:lastRenderedPageBreak/>
        <w:t xml:space="preserve">по доходам (в разрезе групп доходов и (или) отдельных видов доходов); </w:t>
      </w:r>
    </w:p>
    <w:p w14:paraId="44836B4D" w14:textId="77777777" w:rsidR="00F6486F" w:rsidRDefault="001144CA" w:rsidP="00F6486F">
      <w:pPr>
        <w:pStyle w:val="15"/>
        <w:shd w:val="clear" w:color="auto" w:fill="auto"/>
        <w:ind w:firstLine="709"/>
        <w:jc w:val="left"/>
      </w:pPr>
      <w:r>
        <w:t xml:space="preserve">по расходам (по разделам, подразделам бюджетной классификации): </w:t>
      </w:r>
    </w:p>
    <w:p w14:paraId="3402607A" w14:textId="3524D70D" w:rsidR="001144CA" w:rsidRDefault="001144CA" w:rsidP="00F6486F">
      <w:pPr>
        <w:pStyle w:val="15"/>
        <w:shd w:val="clear" w:color="auto" w:fill="auto"/>
        <w:ind w:firstLine="709"/>
        <w:jc w:val="left"/>
      </w:pPr>
      <w:r>
        <w:t>по расходам на реализацию мероприятий муниципальных и адресных</w:t>
      </w:r>
      <w:r w:rsidR="00F6486F">
        <w:t xml:space="preserve"> </w:t>
      </w:r>
      <w:r>
        <w:t>программ;</w:t>
      </w:r>
    </w:p>
    <w:p w14:paraId="3241B25D" w14:textId="77777777" w:rsidR="00F6486F" w:rsidRDefault="001144CA" w:rsidP="00F6486F">
      <w:pPr>
        <w:pStyle w:val="15"/>
        <w:shd w:val="clear" w:color="auto" w:fill="auto"/>
        <w:ind w:firstLine="709"/>
        <w:jc w:val="left"/>
      </w:pPr>
      <w:r>
        <w:t xml:space="preserve">по ведомственной структуре расходов; </w:t>
      </w:r>
    </w:p>
    <w:p w14:paraId="499942AC" w14:textId="656DD701" w:rsidR="001144CA" w:rsidRDefault="001144CA" w:rsidP="00F6486F">
      <w:pPr>
        <w:pStyle w:val="15"/>
        <w:shd w:val="clear" w:color="auto" w:fill="auto"/>
        <w:ind w:firstLine="709"/>
        <w:jc w:val="left"/>
      </w:pPr>
      <w:r>
        <w:t xml:space="preserve">по источникам финансирования дефицита </w:t>
      </w:r>
      <w:r w:rsidRPr="00F6486F">
        <w:t xml:space="preserve">бюджета </w:t>
      </w:r>
      <w:r w:rsidR="00E5234E">
        <w:t>Рузского городского округа</w:t>
      </w:r>
      <w:r>
        <w:t>.</w:t>
      </w:r>
    </w:p>
    <w:p w14:paraId="179F9B60" w14:textId="77777777" w:rsidR="001144CA" w:rsidRDefault="001144CA" w:rsidP="00F6486F">
      <w:pPr>
        <w:pStyle w:val="15"/>
        <w:shd w:val="clear" w:color="auto" w:fill="auto"/>
        <w:ind w:firstLine="0"/>
        <w:jc w:val="center"/>
      </w:pPr>
      <w:r>
        <w:t>Результаты анализа реализации мероприятии муниципальных программ</w:t>
      </w:r>
    </w:p>
    <w:p w14:paraId="61187203" w14:textId="24447F31" w:rsidR="001144CA" w:rsidRDefault="001144CA" w:rsidP="001144CA">
      <w:pPr>
        <w:pStyle w:val="15"/>
        <w:shd w:val="clear" w:color="auto" w:fill="auto"/>
        <w:spacing w:after="320"/>
        <w:ind w:firstLine="0"/>
      </w:pPr>
      <w:r>
        <w:t xml:space="preserve">(подпрограмм) </w:t>
      </w:r>
      <w:r w:rsidR="00E5234E">
        <w:t>Рузского городского округа</w:t>
      </w:r>
      <w:r>
        <w:t>.</w:t>
      </w:r>
    </w:p>
    <w:p w14:paraId="01DAC984" w14:textId="0D8C820F" w:rsidR="001144CA" w:rsidRDefault="001144CA" w:rsidP="001144CA">
      <w:pPr>
        <w:pStyle w:val="15"/>
        <w:numPr>
          <w:ilvl w:val="0"/>
          <w:numId w:val="18"/>
        </w:numPr>
        <w:shd w:val="clear" w:color="auto" w:fill="auto"/>
        <w:tabs>
          <w:tab w:val="left" w:pos="1080"/>
        </w:tabs>
        <w:spacing w:after="320" w:line="240" w:lineRule="auto"/>
        <w:ind w:firstLine="700"/>
      </w:pPr>
      <w:r>
        <w:rPr>
          <w:b/>
          <w:bCs/>
        </w:rPr>
        <w:t xml:space="preserve">Результаты контрольного мероприятия с выходом на объект контроля но внешней проверке годового отчета об исполнении бюджета </w:t>
      </w:r>
      <w:r w:rsidR="00E5234E">
        <w:rPr>
          <w:b/>
          <w:bCs/>
        </w:rPr>
        <w:t>Рузского городского округа</w:t>
      </w:r>
      <w:r>
        <w:rPr>
          <w:b/>
          <w:bCs/>
        </w:rPr>
        <w:t xml:space="preserve"> </w:t>
      </w:r>
      <w:r>
        <w:t xml:space="preserve">(с учетом вопросов, предусмотренных для включения в программу проведения внешней проверки годового отчета об исполнении бюджета </w:t>
      </w:r>
      <w:r w:rsidR="00E5234E">
        <w:t>Рузского городского округа</w:t>
      </w:r>
      <w:r>
        <w:t xml:space="preserve"> и бюджетной отчетности главных администраторов средств бюджета </w:t>
      </w:r>
      <w:r w:rsidR="00E5234E">
        <w:t>Рузского городского округа</w:t>
      </w:r>
      <w:r>
        <w:t xml:space="preserve"> с выходом на объект контроля по ведению бухгалтерского (бюджетного) учета, достоверности бюджетной отчетности, а также других вопросов, регламентированных иными стандартами, регулирующими проведение финансового аудита).</w:t>
      </w:r>
    </w:p>
    <w:p w14:paraId="41717A0F" w14:textId="41DE31FB" w:rsidR="001144CA" w:rsidRDefault="001144CA" w:rsidP="001144CA">
      <w:pPr>
        <w:pStyle w:val="15"/>
        <w:numPr>
          <w:ilvl w:val="0"/>
          <w:numId w:val="18"/>
        </w:numPr>
        <w:shd w:val="clear" w:color="auto" w:fill="auto"/>
        <w:tabs>
          <w:tab w:val="left" w:pos="1310"/>
        </w:tabs>
        <w:spacing w:after="320" w:line="240" w:lineRule="auto"/>
        <w:ind w:firstLine="720"/>
      </w:pPr>
      <w:r>
        <w:rPr>
          <w:b/>
          <w:bCs/>
        </w:rPr>
        <w:t xml:space="preserve">Результаты контрольных и </w:t>
      </w:r>
      <w:proofErr w:type="spellStart"/>
      <w:r>
        <w:rPr>
          <w:b/>
          <w:bCs/>
        </w:rPr>
        <w:t>ээкспертно</w:t>
      </w:r>
      <w:proofErr w:type="spellEnd"/>
      <w:r>
        <w:rPr>
          <w:b/>
          <w:bCs/>
        </w:rPr>
        <w:t xml:space="preserve">-аналитических мероприятий, проведенных </w:t>
      </w:r>
      <w:r w:rsidR="00F6486F">
        <w:rPr>
          <w:b/>
          <w:bCs/>
        </w:rPr>
        <w:t xml:space="preserve">КСП РГО </w:t>
      </w:r>
      <w:r>
        <w:rPr>
          <w:b/>
          <w:bCs/>
        </w:rPr>
        <w:t xml:space="preserve">по вопросам исполнения бюджета </w:t>
      </w:r>
      <w:r w:rsidR="00E5234E">
        <w:rPr>
          <w:b/>
          <w:bCs/>
        </w:rPr>
        <w:t>Рузского городского округа</w:t>
      </w:r>
      <w:r>
        <w:rPr>
          <w:b/>
          <w:bCs/>
        </w:rPr>
        <w:t xml:space="preserve"> </w:t>
      </w:r>
      <w:r>
        <w:t>за отчетный финансовый год (включая установленные нарушения и недостатки ведения бухгалтерского учета и составления бюджетной отчетности в отчетном финансовом году).</w:t>
      </w:r>
    </w:p>
    <w:p w14:paraId="396478A1" w14:textId="469F2C89" w:rsidR="001144CA" w:rsidRDefault="001144CA" w:rsidP="001144CA">
      <w:pPr>
        <w:pStyle w:val="15"/>
        <w:numPr>
          <w:ilvl w:val="0"/>
          <w:numId w:val="18"/>
        </w:numPr>
        <w:shd w:val="clear" w:color="auto" w:fill="auto"/>
        <w:tabs>
          <w:tab w:val="left" w:pos="1057"/>
        </w:tabs>
        <w:spacing w:after="320" w:line="240" w:lineRule="auto"/>
        <w:ind w:firstLine="720"/>
      </w:pPr>
      <w:r>
        <w:rPr>
          <w:b/>
          <w:bCs/>
        </w:rPr>
        <w:t xml:space="preserve">Результаты экспертизы проекта решения Совета депутатов </w:t>
      </w:r>
      <w:r w:rsidR="00E5234E">
        <w:rPr>
          <w:b/>
          <w:bCs/>
        </w:rPr>
        <w:t>Рузского городского округа</w:t>
      </w:r>
      <w:r>
        <w:rPr>
          <w:b/>
          <w:bCs/>
        </w:rPr>
        <w:t xml:space="preserve"> об исполнении бюджета </w:t>
      </w:r>
      <w:r w:rsidR="00E5234E">
        <w:rPr>
          <w:b/>
          <w:bCs/>
        </w:rPr>
        <w:t>Рузского городского округа</w:t>
      </w:r>
      <w:r>
        <w:rPr>
          <w:b/>
          <w:bCs/>
        </w:rPr>
        <w:t xml:space="preserve"> за отчетный финансовый год </w:t>
      </w:r>
      <w:r>
        <w:t>(в случае поступления проекта).</w:t>
      </w:r>
    </w:p>
    <w:p w14:paraId="3CA31C89" w14:textId="5E748789" w:rsidR="00E628C6" w:rsidRPr="00E628C6" w:rsidRDefault="001144CA" w:rsidP="001144CA">
      <w:pPr>
        <w:rPr>
          <w:lang w:eastAsia="ru-RU"/>
        </w:rPr>
      </w:pPr>
      <w:r>
        <w:rPr>
          <w:color w:val="000000"/>
          <w:lang w:eastAsia="ru-RU" w:bidi="ru-RU"/>
        </w:rPr>
        <w:t>Выводы и предложения</w:t>
      </w:r>
    </w:p>
    <w:p w14:paraId="55FD1021" w14:textId="68609A67" w:rsidR="00E628C6" w:rsidRPr="00E628C6" w:rsidRDefault="00E628C6" w:rsidP="00E628C6">
      <w:pPr>
        <w:rPr>
          <w:lang w:eastAsia="ru-RU"/>
        </w:rPr>
      </w:pPr>
    </w:p>
    <w:p w14:paraId="5D104825" w14:textId="54AC8E67" w:rsidR="00E628C6" w:rsidRPr="00E628C6" w:rsidRDefault="00E628C6" w:rsidP="00E628C6">
      <w:pPr>
        <w:rPr>
          <w:lang w:eastAsia="ru-RU"/>
        </w:rPr>
      </w:pPr>
    </w:p>
    <w:p w14:paraId="05E38499" w14:textId="04629091" w:rsidR="00E628C6" w:rsidRDefault="00E628C6" w:rsidP="00E628C6">
      <w:pP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5450B9E1" w14:textId="79514980" w:rsidR="00E628C6" w:rsidRDefault="00E628C6" w:rsidP="00E628C6">
      <w:pPr>
        <w:tabs>
          <w:tab w:val="left" w:pos="5280"/>
        </w:tabs>
        <w:rPr>
          <w:lang w:eastAsia="ru-RU"/>
        </w:rPr>
      </w:pPr>
      <w:r>
        <w:rPr>
          <w:lang w:eastAsia="ru-RU"/>
        </w:rPr>
        <w:tab/>
      </w:r>
    </w:p>
    <w:p w14:paraId="3E7DBD72" w14:textId="49BB1ED3" w:rsidR="00E628C6" w:rsidRDefault="00E628C6" w:rsidP="00E628C6">
      <w:pPr>
        <w:tabs>
          <w:tab w:val="left" w:pos="5280"/>
        </w:tabs>
        <w:rPr>
          <w:lang w:eastAsia="ru-RU"/>
        </w:rPr>
      </w:pPr>
    </w:p>
    <w:p w14:paraId="2A9A5401" w14:textId="4121A7C0" w:rsidR="00E628C6" w:rsidRDefault="00E628C6" w:rsidP="00E628C6">
      <w:pPr>
        <w:tabs>
          <w:tab w:val="left" w:pos="5280"/>
        </w:tabs>
        <w:rPr>
          <w:lang w:eastAsia="ru-RU"/>
        </w:rPr>
      </w:pPr>
    </w:p>
    <w:p w14:paraId="432D3DC7" w14:textId="62D115E0" w:rsidR="00E628C6" w:rsidRDefault="00E628C6" w:rsidP="00E628C6">
      <w:pPr>
        <w:tabs>
          <w:tab w:val="left" w:pos="5280"/>
        </w:tabs>
        <w:rPr>
          <w:lang w:eastAsia="ru-RU"/>
        </w:rPr>
      </w:pPr>
    </w:p>
    <w:p w14:paraId="0A4118F5" w14:textId="30FFB339" w:rsidR="00E628C6" w:rsidRDefault="00E628C6" w:rsidP="00E628C6">
      <w:pPr>
        <w:tabs>
          <w:tab w:val="left" w:pos="5280"/>
        </w:tabs>
        <w:rPr>
          <w:lang w:eastAsia="ru-RU"/>
        </w:rPr>
      </w:pPr>
    </w:p>
    <w:bookmarkEnd w:id="0"/>
    <w:bookmarkEnd w:id="1"/>
    <w:p w14:paraId="6106D431" w14:textId="77777777" w:rsidR="00E628C6" w:rsidRPr="00E628C6" w:rsidRDefault="00E628C6" w:rsidP="00E628C6">
      <w:pPr>
        <w:tabs>
          <w:tab w:val="left" w:pos="5280"/>
        </w:tabs>
        <w:rPr>
          <w:lang w:eastAsia="ru-RU"/>
        </w:rPr>
      </w:pPr>
    </w:p>
    <w:sectPr w:rsidR="00E628C6" w:rsidRPr="00E628C6" w:rsidSect="00136C84">
      <w:headerReference w:type="default" r:id="rId8"/>
      <w:footnotePr>
        <w:pos w:val="beneathText"/>
      </w:footnotePr>
      <w:endnotePr>
        <w:numFmt w:val="decimal"/>
        <w:numRestart w:val="eachSect"/>
      </w:endnotePr>
      <w:pgSz w:w="11906" w:h="16838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EAB36" w14:textId="77777777" w:rsidR="00F52CDF" w:rsidRDefault="00F52CDF" w:rsidP="00313C01">
      <w:pPr>
        <w:spacing w:after="0" w:line="240" w:lineRule="auto"/>
      </w:pPr>
      <w:r>
        <w:separator/>
      </w:r>
    </w:p>
  </w:endnote>
  <w:endnote w:type="continuationSeparator" w:id="0">
    <w:p w14:paraId="13B43DE5" w14:textId="77777777" w:rsidR="00F52CDF" w:rsidRDefault="00F52CDF" w:rsidP="00313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7F87A" w14:textId="77777777" w:rsidR="00F52CDF" w:rsidRDefault="00F52CDF" w:rsidP="00313C01">
      <w:pPr>
        <w:spacing w:after="0" w:line="240" w:lineRule="auto"/>
      </w:pPr>
      <w:r>
        <w:separator/>
      </w:r>
    </w:p>
  </w:footnote>
  <w:footnote w:type="continuationSeparator" w:id="0">
    <w:p w14:paraId="4BC3C41D" w14:textId="77777777" w:rsidR="00F52CDF" w:rsidRDefault="00F52CDF" w:rsidP="00313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9543565"/>
      <w:docPartObj>
        <w:docPartGallery w:val="Page Numbers (Top of Page)"/>
        <w:docPartUnique/>
      </w:docPartObj>
    </w:sdtPr>
    <w:sdtContent>
      <w:p w14:paraId="4A812E5A" w14:textId="0FD932EA" w:rsidR="00C84CD9" w:rsidRDefault="00C84CD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DED2D59" w14:textId="77777777" w:rsidR="00C84CD9" w:rsidRDefault="00C84CD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653D4"/>
    <w:multiLevelType w:val="multilevel"/>
    <w:tmpl w:val="599E76F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81DE6"/>
    <w:multiLevelType w:val="multilevel"/>
    <w:tmpl w:val="949E08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E042C3"/>
    <w:multiLevelType w:val="multilevel"/>
    <w:tmpl w:val="D068B118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4B29A8"/>
    <w:multiLevelType w:val="multilevel"/>
    <w:tmpl w:val="967A3308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014A83"/>
    <w:multiLevelType w:val="multilevel"/>
    <w:tmpl w:val="9C342570"/>
    <w:styleLink w:val="List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5" w15:restartNumberingAfterBreak="0">
    <w:nsid w:val="29763D8E"/>
    <w:multiLevelType w:val="multilevel"/>
    <w:tmpl w:val="7454576A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1B3455"/>
    <w:multiLevelType w:val="multilevel"/>
    <w:tmpl w:val="D1E826DE"/>
    <w:lvl w:ilvl="0">
      <w:start w:val="1"/>
      <w:numFmt w:val="decimal"/>
      <w:lvlText w:val="4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0E63727"/>
    <w:multiLevelType w:val="multilevel"/>
    <w:tmpl w:val="414EB3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49629A"/>
    <w:multiLevelType w:val="multilevel"/>
    <w:tmpl w:val="E3E0CE1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451AC"/>
    <w:multiLevelType w:val="multilevel"/>
    <w:tmpl w:val="F088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D9553E"/>
    <w:multiLevelType w:val="multilevel"/>
    <w:tmpl w:val="0AB62D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EEB108D"/>
    <w:multiLevelType w:val="multilevel"/>
    <w:tmpl w:val="286C3E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22198C"/>
    <w:multiLevelType w:val="multilevel"/>
    <w:tmpl w:val="A38A86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06D616D"/>
    <w:multiLevelType w:val="multilevel"/>
    <w:tmpl w:val="D60AD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8260CCB"/>
    <w:multiLevelType w:val="multilevel"/>
    <w:tmpl w:val="E91A4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146EC7"/>
    <w:multiLevelType w:val="multilevel"/>
    <w:tmpl w:val="0F184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EFA1596"/>
    <w:multiLevelType w:val="multilevel"/>
    <w:tmpl w:val="A38EFCBE"/>
    <w:lvl w:ilvl="0">
      <w:start w:val="2"/>
      <w:numFmt w:val="decimal"/>
      <w:lvlText w:val="4.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405A9C"/>
    <w:multiLevelType w:val="multilevel"/>
    <w:tmpl w:val="C6240D0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1711F56"/>
    <w:multiLevelType w:val="multilevel"/>
    <w:tmpl w:val="356CD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6DE2C00"/>
    <w:multiLevelType w:val="multilevel"/>
    <w:tmpl w:val="062C39DE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7B276321"/>
    <w:multiLevelType w:val="multilevel"/>
    <w:tmpl w:val="52F02C3E"/>
    <w:lvl w:ilvl="0">
      <w:start w:val="2"/>
      <w:numFmt w:val="decimal"/>
      <w:lvlText w:val="4.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9"/>
  </w:num>
  <w:num w:numId="3">
    <w:abstractNumId w:val="15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1"/>
  </w:num>
  <w:num w:numId="9">
    <w:abstractNumId w:val="17"/>
  </w:num>
  <w:num w:numId="10">
    <w:abstractNumId w:val="12"/>
  </w:num>
  <w:num w:numId="11">
    <w:abstractNumId w:val="7"/>
  </w:num>
  <w:num w:numId="12">
    <w:abstractNumId w:val="3"/>
  </w:num>
  <w:num w:numId="13">
    <w:abstractNumId w:val="2"/>
  </w:num>
  <w:num w:numId="14">
    <w:abstractNumId w:val="6"/>
  </w:num>
  <w:num w:numId="15">
    <w:abstractNumId w:val="8"/>
  </w:num>
  <w:num w:numId="16">
    <w:abstractNumId w:val="20"/>
  </w:num>
  <w:num w:numId="17">
    <w:abstractNumId w:val="16"/>
  </w:num>
  <w:num w:numId="18">
    <w:abstractNumId w:val="18"/>
  </w:num>
  <w:num w:numId="19">
    <w:abstractNumId w:val="14"/>
  </w:num>
  <w:num w:numId="20">
    <w:abstractNumId w:val="11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9D"/>
    <w:rsid w:val="000005F7"/>
    <w:rsid w:val="00002141"/>
    <w:rsid w:val="00002B4B"/>
    <w:rsid w:val="00002C54"/>
    <w:rsid w:val="00003236"/>
    <w:rsid w:val="00003FB3"/>
    <w:rsid w:val="00003FF3"/>
    <w:rsid w:val="00004235"/>
    <w:rsid w:val="00004244"/>
    <w:rsid w:val="00004612"/>
    <w:rsid w:val="000057FD"/>
    <w:rsid w:val="0000590A"/>
    <w:rsid w:val="00005C61"/>
    <w:rsid w:val="0000635B"/>
    <w:rsid w:val="00006728"/>
    <w:rsid w:val="00006821"/>
    <w:rsid w:val="00006AB4"/>
    <w:rsid w:val="00006E4C"/>
    <w:rsid w:val="000078E8"/>
    <w:rsid w:val="000109D1"/>
    <w:rsid w:val="0001149A"/>
    <w:rsid w:val="00011B5C"/>
    <w:rsid w:val="00011DD6"/>
    <w:rsid w:val="00012022"/>
    <w:rsid w:val="00012F9E"/>
    <w:rsid w:val="00013124"/>
    <w:rsid w:val="000137A9"/>
    <w:rsid w:val="00013E60"/>
    <w:rsid w:val="00013FAB"/>
    <w:rsid w:val="00014562"/>
    <w:rsid w:val="00014CB4"/>
    <w:rsid w:val="00015691"/>
    <w:rsid w:val="000162C8"/>
    <w:rsid w:val="00016325"/>
    <w:rsid w:val="00016920"/>
    <w:rsid w:val="000169CD"/>
    <w:rsid w:val="00016A5E"/>
    <w:rsid w:val="000170BB"/>
    <w:rsid w:val="00017C0B"/>
    <w:rsid w:val="000219F9"/>
    <w:rsid w:val="0002237E"/>
    <w:rsid w:val="00022AD3"/>
    <w:rsid w:val="00022FA7"/>
    <w:rsid w:val="00023011"/>
    <w:rsid w:val="00023246"/>
    <w:rsid w:val="00024F1F"/>
    <w:rsid w:val="000267C0"/>
    <w:rsid w:val="000276D2"/>
    <w:rsid w:val="0003087C"/>
    <w:rsid w:val="0003107D"/>
    <w:rsid w:val="000313C8"/>
    <w:rsid w:val="000320FA"/>
    <w:rsid w:val="000326C5"/>
    <w:rsid w:val="00032925"/>
    <w:rsid w:val="00033499"/>
    <w:rsid w:val="00033F25"/>
    <w:rsid w:val="00034021"/>
    <w:rsid w:val="000343A4"/>
    <w:rsid w:val="0003440F"/>
    <w:rsid w:val="00034C8E"/>
    <w:rsid w:val="00034E45"/>
    <w:rsid w:val="000363C8"/>
    <w:rsid w:val="000365EA"/>
    <w:rsid w:val="00036901"/>
    <w:rsid w:val="00036952"/>
    <w:rsid w:val="00037839"/>
    <w:rsid w:val="00037E3B"/>
    <w:rsid w:val="00037E4E"/>
    <w:rsid w:val="00040103"/>
    <w:rsid w:val="00040BE6"/>
    <w:rsid w:val="00040BFB"/>
    <w:rsid w:val="000411C7"/>
    <w:rsid w:val="00041405"/>
    <w:rsid w:val="000414AC"/>
    <w:rsid w:val="00042B7B"/>
    <w:rsid w:val="000435DD"/>
    <w:rsid w:val="00043B7D"/>
    <w:rsid w:val="00043D14"/>
    <w:rsid w:val="000445B8"/>
    <w:rsid w:val="00045255"/>
    <w:rsid w:val="00045397"/>
    <w:rsid w:val="000456A1"/>
    <w:rsid w:val="00045C23"/>
    <w:rsid w:val="00045DE6"/>
    <w:rsid w:val="00045F57"/>
    <w:rsid w:val="00046161"/>
    <w:rsid w:val="00046277"/>
    <w:rsid w:val="0004649C"/>
    <w:rsid w:val="000468F4"/>
    <w:rsid w:val="00047195"/>
    <w:rsid w:val="0004731C"/>
    <w:rsid w:val="00047D31"/>
    <w:rsid w:val="00047F6E"/>
    <w:rsid w:val="00050371"/>
    <w:rsid w:val="000507DD"/>
    <w:rsid w:val="00050ADD"/>
    <w:rsid w:val="00050D41"/>
    <w:rsid w:val="00051297"/>
    <w:rsid w:val="000513E4"/>
    <w:rsid w:val="000514E8"/>
    <w:rsid w:val="00052A3F"/>
    <w:rsid w:val="00052E7D"/>
    <w:rsid w:val="0005363F"/>
    <w:rsid w:val="00053E69"/>
    <w:rsid w:val="00054710"/>
    <w:rsid w:val="00054C4F"/>
    <w:rsid w:val="0005598E"/>
    <w:rsid w:val="00055EA1"/>
    <w:rsid w:val="00056148"/>
    <w:rsid w:val="000564D1"/>
    <w:rsid w:val="00056728"/>
    <w:rsid w:val="0005700F"/>
    <w:rsid w:val="000572F0"/>
    <w:rsid w:val="00057415"/>
    <w:rsid w:val="000608AC"/>
    <w:rsid w:val="00060BAC"/>
    <w:rsid w:val="000613B3"/>
    <w:rsid w:val="000617CC"/>
    <w:rsid w:val="000620C6"/>
    <w:rsid w:val="00062A6D"/>
    <w:rsid w:val="00062E56"/>
    <w:rsid w:val="00062FC5"/>
    <w:rsid w:val="00063299"/>
    <w:rsid w:val="000633DF"/>
    <w:rsid w:val="000634BC"/>
    <w:rsid w:val="00063BFC"/>
    <w:rsid w:val="00064274"/>
    <w:rsid w:val="000643CE"/>
    <w:rsid w:val="00064C7E"/>
    <w:rsid w:val="000655EA"/>
    <w:rsid w:val="000657BA"/>
    <w:rsid w:val="00065F9E"/>
    <w:rsid w:val="00067056"/>
    <w:rsid w:val="00067461"/>
    <w:rsid w:val="000675DE"/>
    <w:rsid w:val="00070554"/>
    <w:rsid w:val="00070777"/>
    <w:rsid w:val="00070AAB"/>
    <w:rsid w:val="00070E1D"/>
    <w:rsid w:val="00071070"/>
    <w:rsid w:val="000710D8"/>
    <w:rsid w:val="00071192"/>
    <w:rsid w:val="000711F3"/>
    <w:rsid w:val="0007121D"/>
    <w:rsid w:val="000714EC"/>
    <w:rsid w:val="00071652"/>
    <w:rsid w:val="00072A9C"/>
    <w:rsid w:val="00072ECA"/>
    <w:rsid w:val="000732AC"/>
    <w:rsid w:val="000732B2"/>
    <w:rsid w:val="0007341B"/>
    <w:rsid w:val="0007484C"/>
    <w:rsid w:val="00074FF0"/>
    <w:rsid w:val="000750A9"/>
    <w:rsid w:val="000769B7"/>
    <w:rsid w:val="0007765C"/>
    <w:rsid w:val="00077E5E"/>
    <w:rsid w:val="00080170"/>
    <w:rsid w:val="000805A4"/>
    <w:rsid w:val="000808A4"/>
    <w:rsid w:val="00080D99"/>
    <w:rsid w:val="00080EBE"/>
    <w:rsid w:val="00080FA3"/>
    <w:rsid w:val="000810BE"/>
    <w:rsid w:val="00081334"/>
    <w:rsid w:val="00081ABE"/>
    <w:rsid w:val="00081B84"/>
    <w:rsid w:val="00081F2B"/>
    <w:rsid w:val="00082119"/>
    <w:rsid w:val="000821D5"/>
    <w:rsid w:val="00082829"/>
    <w:rsid w:val="00082A58"/>
    <w:rsid w:val="00082E6C"/>
    <w:rsid w:val="000833BA"/>
    <w:rsid w:val="0008384E"/>
    <w:rsid w:val="0008413F"/>
    <w:rsid w:val="00084480"/>
    <w:rsid w:val="000845E0"/>
    <w:rsid w:val="000846CC"/>
    <w:rsid w:val="00084839"/>
    <w:rsid w:val="000848AE"/>
    <w:rsid w:val="00084D75"/>
    <w:rsid w:val="00084EDE"/>
    <w:rsid w:val="00085502"/>
    <w:rsid w:val="00085A6E"/>
    <w:rsid w:val="00085E61"/>
    <w:rsid w:val="0008601A"/>
    <w:rsid w:val="0008613B"/>
    <w:rsid w:val="00087085"/>
    <w:rsid w:val="00087189"/>
    <w:rsid w:val="00087F8A"/>
    <w:rsid w:val="00090378"/>
    <w:rsid w:val="00090673"/>
    <w:rsid w:val="000908F2"/>
    <w:rsid w:val="00090C36"/>
    <w:rsid w:val="00091165"/>
    <w:rsid w:val="00091227"/>
    <w:rsid w:val="000912A8"/>
    <w:rsid w:val="00091366"/>
    <w:rsid w:val="000915F4"/>
    <w:rsid w:val="00091A9D"/>
    <w:rsid w:val="00092221"/>
    <w:rsid w:val="00092711"/>
    <w:rsid w:val="000927CE"/>
    <w:rsid w:val="00092923"/>
    <w:rsid w:val="00092980"/>
    <w:rsid w:val="000931E8"/>
    <w:rsid w:val="00093322"/>
    <w:rsid w:val="00093C63"/>
    <w:rsid w:val="00093D94"/>
    <w:rsid w:val="00093FF7"/>
    <w:rsid w:val="000941EC"/>
    <w:rsid w:val="00094C62"/>
    <w:rsid w:val="00094D7F"/>
    <w:rsid w:val="00094EF1"/>
    <w:rsid w:val="0009513A"/>
    <w:rsid w:val="00095180"/>
    <w:rsid w:val="000956ED"/>
    <w:rsid w:val="00095747"/>
    <w:rsid w:val="0009590E"/>
    <w:rsid w:val="00095D7E"/>
    <w:rsid w:val="000960F8"/>
    <w:rsid w:val="00096630"/>
    <w:rsid w:val="00096700"/>
    <w:rsid w:val="000969DE"/>
    <w:rsid w:val="000975ED"/>
    <w:rsid w:val="00097D8E"/>
    <w:rsid w:val="000A03CF"/>
    <w:rsid w:val="000A0FC8"/>
    <w:rsid w:val="000A123D"/>
    <w:rsid w:val="000A1C57"/>
    <w:rsid w:val="000A23DE"/>
    <w:rsid w:val="000A25F1"/>
    <w:rsid w:val="000A2A01"/>
    <w:rsid w:val="000A2D77"/>
    <w:rsid w:val="000A30FE"/>
    <w:rsid w:val="000A31D9"/>
    <w:rsid w:val="000A31E7"/>
    <w:rsid w:val="000A320C"/>
    <w:rsid w:val="000A391A"/>
    <w:rsid w:val="000A419C"/>
    <w:rsid w:val="000A45D3"/>
    <w:rsid w:val="000A4640"/>
    <w:rsid w:val="000A5468"/>
    <w:rsid w:val="000A5C52"/>
    <w:rsid w:val="000A7291"/>
    <w:rsid w:val="000A75FC"/>
    <w:rsid w:val="000A765A"/>
    <w:rsid w:val="000A7A94"/>
    <w:rsid w:val="000B080C"/>
    <w:rsid w:val="000B0FA7"/>
    <w:rsid w:val="000B120F"/>
    <w:rsid w:val="000B199C"/>
    <w:rsid w:val="000B1C44"/>
    <w:rsid w:val="000B1CE1"/>
    <w:rsid w:val="000B1E21"/>
    <w:rsid w:val="000B2763"/>
    <w:rsid w:val="000B2ADB"/>
    <w:rsid w:val="000B2E45"/>
    <w:rsid w:val="000B477B"/>
    <w:rsid w:val="000B48DB"/>
    <w:rsid w:val="000B4A72"/>
    <w:rsid w:val="000B4C4F"/>
    <w:rsid w:val="000B4D2F"/>
    <w:rsid w:val="000B51DA"/>
    <w:rsid w:val="000B5408"/>
    <w:rsid w:val="000B546D"/>
    <w:rsid w:val="000B5D23"/>
    <w:rsid w:val="000B6B1E"/>
    <w:rsid w:val="000B6F3B"/>
    <w:rsid w:val="000B7075"/>
    <w:rsid w:val="000B7187"/>
    <w:rsid w:val="000B728C"/>
    <w:rsid w:val="000B7617"/>
    <w:rsid w:val="000B7D90"/>
    <w:rsid w:val="000C012E"/>
    <w:rsid w:val="000C02FC"/>
    <w:rsid w:val="000C061D"/>
    <w:rsid w:val="000C1681"/>
    <w:rsid w:val="000C1844"/>
    <w:rsid w:val="000C2268"/>
    <w:rsid w:val="000C29FC"/>
    <w:rsid w:val="000C2B49"/>
    <w:rsid w:val="000C2C8B"/>
    <w:rsid w:val="000C3374"/>
    <w:rsid w:val="000C3563"/>
    <w:rsid w:val="000C3CD6"/>
    <w:rsid w:val="000C3E67"/>
    <w:rsid w:val="000C4270"/>
    <w:rsid w:val="000C4AE5"/>
    <w:rsid w:val="000C535F"/>
    <w:rsid w:val="000C5A15"/>
    <w:rsid w:val="000C5F6A"/>
    <w:rsid w:val="000C6252"/>
    <w:rsid w:val="000C73B8"/>
    <w:rsid w:val="000C7FEF"/>
    <w:rsid w:val="000D0675"/>
    <w:rsid w:val="000D06D2"/>
    <w:rsid w:val="000D0802"/>
    <w:rsid w:val="000D0AA8"/>
    <w:rsid w:val="000D1468"/>
    <w:rsid w:val="000D1A78"/>
    <w:rsid w:val="000D2CAA"/>
    <w:rsid w:val="000D2E84"/>
    <w:rsid w:val="000D35DF"/>
    <w:rsid w:val="000D382A"/>
    <w:rsid w:val="000D4083"/>
    <w:rsid w:val="000D4212"/>
    <w:rsid w:val="000D4BE4"/>
    <w:rsid w:val="000D5A47"/>
    <w:rsid w:val="000D64CC"/>
    <w:rsid w:val="000D6C9B"/>
    <w:rsid w:val="000D6E5A"/>
    <w:rsid w:val="000D7ED3"/>
    <w:rsid w:val="000E0F64"/>
    <w:rsid w:val="000E12D9"/>
    <w:rsid w:val="000E16F9"/>
    <w:rsid w:val="000E1A15"/>
    <w:rsid w:val="000E2305"/>
    <w:rsid w:val="000E2A1D"/>
    <w:rsid w:val="000E2AD3"/>
    <w:rsid w:val="000E2DF3"/>
    <w:rsid w:val="000E2FFA"/>
    <w:rsid w:val="000E31A3"/>
    <w:rsid w:val="000E363E"/>
    <w:rsid w:val="000E3DF1"/>
    <w:rsid w:val="000E40CC"/>
    <w:rsid w:val="000E43D0"/>
    <w:rsid w:val="000E43EE"/>
    <w:rsid w:val="000E4774"/>
    <w:rsid w:val="000E47C1"/>
    <w:rsid w:val="000E4848"/>
    <w:rsid w:val="000E51B8"/>
    <w:rsid w:val="000E58AA"/>
    <w:rsid w:val="000E6092"/>
    <w:rsid w:val="000E65EA"/>
    <w:rsid w:val="000E684D"/>
    <w:rsid w:val="000E6B11"/>
    <w:rsid w:val="000E6D7E"/>
    <w:rsid w:val="000E6E69"/>
    <w:rsid w:val="000E7228"/>
    <w:rsid w:val="000E7804"/>
    <w:rsid w:val="000E7FEF"/>
    <w:rsid w:val="000F003E"/>
    <w:rsid w:val="000F01A9"/>
    <w:rsid w:val="000F04FA"/>
    <w:rsid w:val="000F107E"/>
    <w:rsid w:val="000F1152"/>
    <w:rsid w:val="000F151F"/>
    <w:rsid w:val="000F167F"/>
    <w:rsid w:val="000F1BBA"/>
    <w:rsid w:val="000F20CB"/>
    <w:rsid w:val="000F272E"/>
    <w:rsid w:val="000F29A9"/>
    <w:rsid w:val="000F29AF"/>
    <w:rsid w:val="000F35B3"/>
    <w:rsid w:val="000F360C"/>
    <w:rsid w:val="000F42AE"/>
    <w:rsid w:val="000F4676"/>
    <w:rsid w:val="000F4F2F"/>
    <w:rsid w:val="000F53B2"/>
    <w:rsid w:val="000F53DC"/>
    <w:rsid w:val="000F577A"/>
    <w:rsid w:val="000F5946"/>
    <w:rsid w:val="000F651E"/>
    <w:rsid w:val="000F76BE"/>
    <w:rsid w:val="00100459"/>
    <w:rsid w:val="00100660"/>
    <w:rsid w:val="00100A92"/>
    <w:rsid w:val="00101DFC"/>
    <w:rsid w:val="00102CF1"/>
    <w:rsid w:val="001034B5"/>
    <w:rsid w:val="00103D08"/>
    <w:rsid w:val="00104180"/>
    <w:rsid w:val="00104632"/>
    <w:rsid w:val="00104896"/>
    <w:rsid w:val="001052EB"/>
    <w:rsid w:val="001055B5"/>
    <w:rsid w:val="0010566E"/>
    <w:rsid w:val="001056BC"/>
    <w:rsid w:val="001066E0"/>
    <w:rsid w:val="00106D05"/>
    <w:rsid w:val="00106EDE"/>
    <w:rsid w:val="00107352"/>
    <w:rsid w:val="001076D3"/>
    <w:rsid w:val="001078E8"/>
    <w:rsid w:val="00107D1D"/>
    <w:rsid w:val="001107E9"/>
    <w:rsid w:val="00111C39"/>
    <w:rsid w:val="00111D21"/>
    <w:rsid w:val="00112160"/>
    <w:rsid w:val="00112675"/>
    <w:rsid w:val="00112863"/>
    <w:rsid w:val="00113012"/>
    <w:rsid w:val="001132B8"/>
    <w:rsid w:val="001134F8"/>
    <w:rsid w:val="001135C3"/>
    <w:rsid w:val="001135C5"/>
    <w:rsid w:val="0011374A"/>
    <w:rsid w:val="00113ADC"/>
    <w:rsid w:val="00113C82"/>
    <w:rsid w:val="00113E90"/>
    <w:rsid w:val="00114044"/>
    <w:rsid w:val="0011441C"/>
    <w:rsid w:val="001144CA"/>
    <w:rsid w:val="001146EE"/>
    <w:rsid w:val="0011476D"/>
    <w:rsid w:val="0011480E"/>
    <w:rsid w:val="00114B8D"/>
    <w:rsid w:val="00115189"/>
    <w:rsid w:val="001155DF"/>
    <w:rsid w:val="00115D59"/>
    <w:rsid w:val="0011639D"/>
    <w:rsid w:val="001163CD"/>
    <w:rsid w:val="0011672A"/>
    <w:rsid w:val="00116B7F"/>
    <w:rsid w:val="00116B94"/>
    <w:rsid w:val="001175B9"/>
    <w:rsid w:val="001175F5"/>
    <w:rsid w:val="00117744"/>
    <w:rsid w:val="00120952"/>
    <w:rsid w:val="00120AB3"/>
    <w:rsid w:val="00120C83"/>
    <w:rsid w:val="001219AD"/>
    <w:rsid w:val="00121A1E"/>
    <w:rsid w:val="001223F6"/>
    <w:rsid w:val="001224C4"/>
    <w:rsid w:val="001225ED"/>
    <w:rsid w:val="00122757"/>
    <w:rsid w:val="0012389F"/>
    <w:rsid w:val="0012474C"/>
    <w:rsid w:val="00124B5F"/>
    <w:rsid w:val="001251C6"/>
    <w:rsid w:val="00125273"/>
    <w:rsid w:val="001256BA"/>
    <w:rsid w:val="00126173"/>
    <w:rsid w:val="00126189"/>
    <w:rsid w:val="0012635E"/>
    <w:rsid w:val="001267C8"/>
    <w:rsid w:val="00126AB9"/>
    <w:rsid w:val="00127D63"/>
    <w:rsid w:val="001304C7"/>
    <w:rsid w:val="0013165D"/>
    <w:rsid w:val="00131D6E"/>
    <w:rsid w:val="00132207"/>
    <w:rsid w:val="00133735"/>
    <w:rsid w:val="00133753"/>
    <w:rsid w:val="00133795"/>
    <w:rsid w:val="00133CDD"/>
    <w:rsid w:val="001341DE"/>
    <w:rsid w:val="001345B7"/>
    <w:rsid w:val="001346D3"/>
    <w:rsid w:val="00135AC2"/>
    <w:rsid w:val="00135DB6"/>
    <w:rsid w:val="00135FA5"/>
    <w:rsid w:val="0013630C"/>
    <w:rsid w:val="00136986"/>
    <w:rsid w:val="00136C84"/>
    <w:rsid w:val="00136E76"/>
    <w:rsid w:val="00137171"/>
    <w:rsid w:val="0013727A"/>
    <w:rsid w:val="001372EC"/>
    <w:rsid w:val="00137636"/>
    <w:rsid w:val="00140489"/>
    <w:rsid w:val="001411F8"/>
    <w:rsid w:val="00142030"/>
    <w:rsid w:val="00142060"/>
    <w:rsid w:val="00142136"/>
    <w:rsid w:val="00142977"/>
    <w:rsid w:val="00142A00"/>
    <w:rsid w:val="00143284"/>
    <w:rsid w:val="001447C2"/>
    <w:rsid w:val="00145263"/>
    <w:rsid w:val="00145412"/>
    <w:rsid w:val="0015007A"/>
    <w:rsid w:val="00150BD0"/>
    <w:rsid w:val="00151427"/>
    <w:rsid w:val="001519E9"/>
    <w:rsid w:val="00151D95"/>
    <w:rsid w:val="0015207D"/>
    <w:rsid w:val="001523CE"/>
    <w:rsid w:val="00152D01"/>
    <w:rsid w:val="001543BA"/>
    <w:rsid w:val="00154426"/>
    <w:rsid w:val="00154CC9"/>
    <w:rsid w:val="00154D51"/>
    <w:rsid w:val="001554EF"/>
    <w:rsid w:val="00155681"/>
    <w:rsid w:val="0015715D"/>
    <w:rsid w:val="00157BAA"/>
    <w:rsid w:val="0016001F"/>
    <w:rsid w:val="0016023C"/>
    <w:rsid w:val="00160DED"/>
    <w:rsid w:val="0016126F"/>
    <w:rsid w:val="00161E39"/>
    <w:rsid w:val="001621CD"/>
    <w:rsid w:val="0016261F"/>
    <w:rsid w:val="00162DD9"/>
    <w:rsid w:val="00162EAD"/>
    <w:rsid w:val="00162FB3"/>
    <w:rsid w:val="001635B5"/>
    <w:rsid w:val="00163643"/>
    <w:rsid w:val="00164DDA"/>
    <w:rsid w:val="00165F80"/>
    <w:rsid w:val="001662FD"/>
    <w:rsid w:val="001674D0"/>
    <w:rsid w:val="001674F8"/>
    <w:rsid w:val="001678BE"/>
    <w:rsid w:val="00167F01"/>
    <w:rsid w:val="001706E1"/>
    <w:rsid w:val="00170E3C"/>
    <w:rsid w:val="00171380"/>
    <w:rsid w:val="001713C1"/>
    <w:rsid w:val="00171700"/>
    <w:rsid w:val="0017233B"/>
    <w:rsid w:val="0017285C"/>
    <w:rsid w:val="00172B2F"/>
    <w:rsid w:val="00172FA1"/>
    <w:rsid w:val="001730FC"/>
    <w:rsid w:val="00173D78"/>
    <w:rsid w:val="00173DBE"/>
    <w:rsid w:val="00173E68"/>
    <w:rsid w:val="00173FBC"/>
    <w:rsid w:val="00173FEF"/>
    <w:rsid w:val="001742F6"/>
    <w:rsid w:val="00174D9C"/>
    <w:rsid w:val="00175B7E"/>
    <w:rsid w:val="001769F3"/>
    <w:rsid w:val="00177000"/>
    <w:rsid w:val="00177808"/>
    <w:rsid w:val="001803AF"/>
    <w:rsid w:val="0018067C"/>
    <w:rsid w:val="00180E13"/>
    <w:rsid w:val="00180EB9"/>
    <w:rsid w:val="00181145"/>
    <w:rsid w:val="001816AB"/>
    <w:rsid w:val="0018316B"/>
    <w:rsid w:val="00183284"/>
    <w:rsid w:val="001833CA"/>
    <w:rsid w:val="00184892"/>
    <w:rsid w:val="00184EBC"/>
    <w:rsid w:val="00184FB3"/>
    <w:rsid w:val="00185099"/>
    <w:rsid w:val="0018612C"/>
    <w:rsid w:val="001863D0"/>
    <w:rsid w:val="001866AC"/>
    <w:rsid w:val="00186743"/>
    <w:rsid w:val="001868BF"/>
    <w:rsid w:val="00186D9C"/>
    <w:rsid w:val="00186EA8"/>
    <w:rsid w:val="00187A81"/>
    <w:rsid w:val="00187CB6"/>
    <w:rsid w:val="001901DC"/>
    <w:rsid w:val="00190C46"/>
    <w:rsid w:val="0019111F"/>
    <w:rsid w:val="001915EA"/>
    <w:rsid w:val="00191C6F"/>
    <w:rsid w:val="00191DBF"/>
    <w:rsid w:val="00192A97"/>
    <w:rsid w:val="00192B78"/>
    <w:rsid w:val="0019363F"/>
    <w:rsid w:val="00193A3E"/>
    <w:rsid w:val="00193AE8"/>
    <w:rsid w:val="001942A3"/>
    <w:rsid w:val="00194A6D"/>
    <w:rsid w:val="00194CA2"/>
    <w:rsid w:val="001954F9"/>
    <w:rsid w:val="00195B8F"/>
    <w:rsid w:val="00196370"/>
    <w:rsid w:val="00196628"/>
    <w:rsid w:val="001968CF"/>
    <w:rsid w:val="00197CEB"/>
    <w:rsid w:val="001A021C"/>
    <w:rsid w:val="001A075D"/>
    <w:rsid w:val="001A0D6A"/>
    <w:rsid w:val="001A10DB"/>
    <w:rsid w:val="001A1C2B"/>
    <w:rsid w:val="001A1DEF"/>
    <w:rsid w:val="001A1FB3"/>
    <w:rsid w:val="001A2EE3"/>
    <w:rsid w:val="001A3060"/>
    <w:rsid w:val="001A367D"/>
    <w:rsid w:val="001A3D2D"/>
    <w:rsid w:val="001A3EFD"/>
    <w:rsid w:val="001A4130"/>
    <w:rsid w:val="001A41C3"/>
    <w:rsid w:val="001A468B"/>
    <w:rsid w:val="001A47AC"/>
    <w:rsid w:val="001A566D"/>
    <w:rsid w:val="001A5A2C"/>
    <w:rsid w:val="001A60AE"/>
    <w:rsid w:val="001A685E"/>
    <w:rsid w:val="001A69E5"/>
    <w:rsid w:val="001A6CE5"/>
    <w:rsid w:val="001A73B8"/>
    <w:rsid w:val="001A7491"/>
    <w:rsid w:val="001A7DD7"/>
    <w:rsid w:val="001A7FAE"/>
    <w:rsid w:val="001B016C"/>
    <w:rsid w:val="001B0A34"/>
    <w:rsid w:val="001B11A0"/>
    <w:rsid w:val="001B137D"/>
    <w:rsid w:val="001B1399"/>
    <w:rsid w:val="001B19FE"/>
    <w:rsid w:val="001B21DC"/>
    <w:rsid w:val="001B2378"/>
    <w:rsid w:val="001B2BDC"/>
    <w:rsid w:val="001B2FDD"/>
    <w:rsid w:val="001B31A2"/>
    <w:rsid w:val="001B32F8"/>
    <w:rsid w:val="001B33F9"/>
    <w:rsid w:val="001B3F5D"/>
    <w:rsid w:val="001B4211"/>
    <w:rsid w:val="001B429D"/>
    <w:rsid w:val="001B44CB"/>
    <w:rsid w:val="001B4C45"/>
    <w:rsid w:val="001B4CE3"/>
    <w:rsid w:val="001B572D"/>
    <w:rsid w:val="001B69EC"/>
    <w:rsid w:val="001B6D18"/>
    <w:rsid w:val="001B733E"/>
    <w:rsid w:val="001B76E7"/>
    <w:rsid w:val="001B7A73"/>
    <w:rsid w:val="001B7DF4"/>
    <w:rsid w:val="001B7E90"/>
    <w:rsid w:val="001C08D5"/>
    <w:rsid w:val="001C0DB2"/>
    <w:rsid w:val="001C0E9A"/>
    <w:rsid w:val="001C0F4E"/>
    <w:rsid w:val="001C10B3"/>
    <w:rsid w:val="001C1594"/>
    <w:rsid w:val="001C1822"/>
    <w:rsid w:val="001C1E49"/>
    <w:rsid w:val="001C29FB"/>
    <w:rsid w:val="001C32FB"/>
    <w:rsid w:val="001C3C53"/>
    <w:rsid w:val="001C3C7A"/>
    <w:rsid w:val="001C3CD5"/>
    <w:rsid w:val="001C44A3"/>
    <w:rsid w:val="001C50FB"/>
    <w:rsid w:val="001C60B2"/>
    <w:rsid w:val="001C67BB"/>
    <w:rsid w:val="001C6A45"/>
    <w:rsid w:val="001C6C83"/>
    <w:rsid w:val="001C7F95"/>
    <w:rsid w:val="001D0828"/>
    <w:rsid w:val="001D0E42"/>
    <w:rsid w:val="001D0F3C"/>
    <w:rsid w:val="001D1830"/>
    <w:rsid w:val="001D183C"/>
    <w:rsid w:val="001D1C21"/>
    <w:rsid w:val="001D3972"/>
    <w:rsid w:val="001D40FF"/>
    <w:rsid w:val="001D4EEE"/>
    <w:rsid w:val="001D5AC6"/>
    <w:rsid w:val="001D5BD4"/>
    <w:rsid w:val="001D5F4F"/>
    <w:rsid w:val="001D646E"/>
    <w:rsid w:val="001D6971"/>
    <w:rsid w:val="001D69BF"/>
    <w:rsid w:val="001D6E85"/>
    <w:rsid w:val="001D78F2"/>
    <w:rsid w:val="001D7950"/>
    <w:rsid w:val="001E086A"/>
    <w:rsid w:val="001E1755"/>
    <w:rsid w:val="001E1C63"/>
    <w:rsid w:val="001E23AF"/>
    <w:rsid w:val="001E30C8"/>
    <w:rsid w:val="001E379E"/>
    <w:rsid w:val="001E3BEA"/>
    <w:rsid w:val="001E4474"/>
    <w:rsid w:val="001E49BD"/>
    <w:rsid w:val="001E4F18"/>
    <w:rsid w:val="001E5055"/>
    <w:rsid w:val="001E5189"/>
    <w:rsid w:val="001E560A"/>
    <w:rsid w:val="001E5715"/>
    <w:rsid w:val="001E778D"/>
    <w:rsid w:val="001E7826"/>
    <w:rsid w:val="001E7BCE"/>
    <w:rsid w:val="001E7D5D"/>
    <w:rsid w:val="001F0EBD"/>
    <w:rsid w:val="001F1BF8"/>
    <w:rsid w:val="001F1EBA"/>
    <w:rsid w:val="001F249C"/>
    <w:rsid w:val="001F24F1"/>
    <w:rsid w:val="001F258B"/>
    <w:rsid w:val="001F2DA7"/>
    <w:rsid w:val="001F3488"/>
    <w:rsid w:val="001F4092"/>
    <w:rsid w:val="001F44CC"/>
    <w:rsid w:val="001F49AC"/>
    <w:rsid w:val="001F4EC9"/>
    <w:rsid w:val="001F5009"/>
    <w:rsid w:val="001F576C"/>
    <w:rsid w:val="001F5A22"/>
    <w:rsid w:val="001F6056"/>
    <w:rsid w:val="001F6BF0"/>
    <w:rsid w:val="001F6E8B"/>
    <w:rsid w:val="001F7FC4"/>
    <w:rsid w:val="002001E4"/>
    <w:rsid w:val="00201B05"/>
    <w:rsid w:val="00201FCC"/>
    <w:rsid w:val="002022FE"/>
    <w:rsid w:val="002027E4"/>
    <w:rsid w:val="00202DAE"/>
    <w:rsid w:val="00202F78"/>
    <w:rsid w:val="0020338A"/>
    <w:rsid w:val="0020350F"/>
    <w:rsid w:val="002038DA"/>
    <w:rsid w:val="00204256"/>
    <w:rsid w:val="002043FB"/>
    <w:rsid w:val="00204C5F"/>
    <w:rsid w:val="00205282"/>
    <w:rsid w:val="00205DA6"/>
    <w:rsid w:val="00206748"/>
    <w:rsid w:val="002067F1"/>
    <w:rsid w:val="002079D7"/>
    <w:rsid w:val="00207E2A"/>
    <w:rsid w:val="00210447"/>
    <w:rsid w:val="00210785"/>
    <w:rsid w:val="002117D7"/>
    <w:rsid w:val="002127C6"/>
    <w:rsid w:val="00212CE6"/>
    <w:rsid w:val="0021309C"/>
    <w:rsid w:val="00213269"/>
    <w:rsid w:val="00213DEB"/>
    <w:rsid w:val="0021412A"/>
    <w:rsid w:val="002145AA"/>
    <w:rsid w:val="0021475A"/>
    <w:rsid w:val="00214C13"/>
    <w:rsid w:val="00214DCF"/>
    <w:rsid w:val="002152A3"/>
    <w:rsid w:val="00216141"/>
    <w:rsid w:val="002164CD"/>
    <w:rsid w:val="002171F4"/>
    <w:rsid w:val="00217661"/>
    <w:rsid w:val="002178A0"/>
    <w:rsid w:val="00220143"/>
    <w:rsid w:val="00220B96"/>
    <w:rsid w:val="002213BF"/>
    <w:rsid w:val="0022156C"/>
    <w:rsid w:val="002218EE"/>
    <w:rsid w:val="00221C70"/>
    <w:rsid w:val="002229C5"/>
    <w:rsid w:val="002238BE"/>
    <w:rsid w:val="0022544C"/>
    <w:rsid w:val="002255F3"/>
    <w:rsid w:val="00225B57"/>
    <w:rsid w:val="00225D4C"/>
    <w:rsid w:val="00225E6B"/>
    <w:rsid w:val="002269ED"/>
    <w:rsid w:val="00226A73"/>
    <w:rsid w:val="00226A86"/>
    <w:rsid w:val="00226C6C"/>
    <w:rsid w:val="00226FDB"/>
    <w:rsid w:val="002271B8"/>
    <w:rsid w:val="00227774"/>
    <w:rsid w:val="00227A18"/>
    <w:rsid w:val="00227D4C"/>
    <w:rsid w:val="00227E40"/>
    <w:rsid w:val="0023009F"/>
    <w:rsid w:val="00230107"/>
    <w:rsid w:val="00231338"/>
    <w:rsid w:val="002318B1"/>
    <w:rsid w:val="002329C9"/>
    <w:rsid w:val="00232D8A"/>
    <w:rsid w:val="00233B1B"/>
    <w:rsid w:val="00233C8B"/>
    <w:rsid w:val="00233E59"/>
    <w:rsid w:val="00234505"/>
    <w:rsid w:val="002349A3"/>
    <w:rsid w:val="00234A2C"/>
    <w:rsid w:val="00234AD8"/>
    <w:rsid w:val="002369F2"/>
    <w:rsid w:val="00236D2D"/>
    <w:rsid w:val="0023707E"/>
    <w:rsid w:val="002372A8"/>
    <w:rsid w:val="00237C35"/>
    <w:rsid w:val="00237CE6"/>
    <w:rsid w:val="0024027F"/>
    <w:rsid w:val="0024139E"/>
    <w:rsid w:val="0024181D"/>
    <w:rsid w:val="00241A54"/>
    <w:rsid w:val="002422F1"/>
    <w:rsid w:val="00243354"/>
    <w:rsid w:val="002456DB"/>
    <w:rsid w:val="002479C9"/>
    <w:rsid w:val="00247CFE"/>
    <w:rsid w:val="00250BC0"/>
    <w:rsid w:val="0025138F"/>
    <w:rsid w:val="00251535"/>
    <w:rsid w:val="002518D1"/>
    <w:rsid w:val="00251BA6"/>
    <w:rsid w:val="0025304C"/>
    <w:rsid w:val="00254D48"/>
    <w:rsid w:val="002550B1"/>
    <w:rsid w:val="00255A2E"/>
    <w:rsid w:val="00255F79"/>
    <w:rsid w:val="00255FCB"/>
    <w:rsid w:val="002565E7"/>
    <w:rsid w:val="002566B6"/>
    <w:rsid w:val="0025698B"/>
    <w:rsid w:val="0025718E"/>
    <w:rsid w:val="0025750A"/>
    <w:rsid w:val="00257AB3"/>
    <w:rsid w:val="00257E5F"/>
    <w:rsid w:val="002604E4"/>
    <w:rsid w:val="0026081D"/>
    <w:rsid w:val="00260BEA"/>
    <w:rsid w:val="00261655"/>
    <w:rsid w:val="00261759"/>
    <w:rsid w:val="00261A76"/>
    <w:rsid w:val="00261EC2"/>
    <w:rsid w:val="00261FDC"/>
    <w:rsid w:val="002620AF"/>
    <w:rsid w:val="002621F3"/>
    <w:rsid w:val="00262740"/>
    <w:rsid w:val="00262AE2"/>
    <w:rsid w:val="00262C06"/>
    <w:rsid w:val="00263B3E"/>
    <w:rsid w:val="0026456D"/>
    <w:rsid w:val="0026464F"/>
    <w:rsid w:val="00264A72"/>
    <w:rsid w:val="00264DD1"/>
    <w:rsid w:val="002656BA"/>
    <w:rsid w:val="00265789"/>
    <w:rsid w:val="002661D4"/>
    <w:rsid w:val="0026641E"/>
    <w:rsid w:val="0026649D"/>
    <w:rsid w:val="00266F13"/>
    <w:rsid w:val="0026764D"/>
    <w:rsid w:val="00267C3B"/>
    <w:rsid w:val="00267E41"/>
    <w:rsid w:val="00270207"/>
    <w:rsid w:val="00270311"/>
    <w:rsid w:val="002715C3"/>
    <w:rsid w:val="00272EF7"/>
    <w:rsid w:val="00272F29"/>
    <w:rsid w:val="00273200"/>
    <w:rsid w:val="002732F2"/>
    <w:rsid w:val="0027364C"/>
    <w:rsid w:val="00274431"/>
    <w:rsid w:val="002747BF"/>
    <w:rsid w:val="002748F3"/>
    <w:rsid w:val="002752D8"/>
    <w:rsid w:val="002752F4"/>
    <w:rsid w:val="002752F5"/>
    <w:rsid w:val="0027544F"/>
    <w:rsid w:val="0027564C"/>
    <w:rsid w:val="00275B7B"/>
    <w:rsid w:val="00276222"/>
    <w:rsid w:val="00276423"/>
    <w:rsid w:val="0027683E"/>
    <w:rsid w:val="00276BAB"/>
    <w:rsid w:val="00276DB9"/>
    <w:rsid w:val="00277034"/>
    <w:rsid w:val="00277656"/>
    <w:rsid w:val="00280432"/>
    <w:rsid w:val="00280809"/>
    <w:rsid w:val="002808FF"/>
    <w:rsid w:val="00280959"/>
    <w:rsid w:val="00280A2E"/>
    <w:rsid w:val="0028107E"/>
    <w:rsid w:val="00281246"/>
    <w:rsid w:val="00281AF7"/>
    <w:rsid w:val="00281C9E"/>
    <w:rsid w:val="00281F57"/>
    <w:rsid w:val="00282519"/>
    <w:rsid w:val="0028286F"/>
    <w:rsid w:val="00282A83"/>
    <w:rsid w:val="0028377E"/>
    <w:rsid w:val="0028491C"/>
    <w:rsid w:val="002859E4"/>
    <w:rsid w:val="002861F7"/>
    <w:rsid w:val="002864C7"/>
    <w:rsid w:val="002868BA"/>
    <w:rsid w:val="00286E29"/>
    <w:rsid w:val="00287161"/>
    <w:rsid w:val="0028792E"/>
    <w:rsid w:val="00287CC3"/>
    <w:rsid w:val="00290233"/>
    <w:rsid w:val="00290AFF"/>
    <w:rsid w:val="00290EC8"/>
    <w:rsid w:val="00291043"/>
    <w:rsid w:val="002927D4"/>
    <w:rsid w:val="002928EB"/>
    <w:rsid w:val="0029300B"/>
    <w:rsid w:val="002933F7"/>
    <w:rsid w:val="002936D7"/>
    <w:rsid w:val="002943B4"/>
    <w:rsid w:val="002944F8"/>
    <w:rsid w:val="00294ACC"/>
    <w:rsid w:val="00294D2C"/>
    <w:rsid w:val="00294E30"/>
    <w:rsid w:val="00295A35"/>
    <w:rsid w:val="002960C7"/>
    <w:rsid w:val="002961CD"/>
    <w:rsid w:val="00296834"/>
    <w:rsid w:val="00296BDD"/>
    <w:rsid w:val="00296F01"/>
    <w:rsid w:val="00297123"/>
    <w:rsid w:val="00297AF6"/>
    <w:rsid w:val="00297F82"/>
    <w:rsid w:val="002A02AD"/>
    <w:rsid w:val="002A036D"/>
    <w:rsid w:val="002A0C1C"/>
    <w:rsid w:val="002A0F33"/>
    <w:rsid w:val="002A1C6F"/>
    <w:rsid w:val="002A2A63"/>
    <w:rsid w:val="002A2AA7"/>
    <w:rsid w:val="002A2DE4"/>
    <w:rsid w:val="002A2F7F"/>
    <w:rsid w:val="002A36D2"/>
    <w:rsid w:val="002A381C"/>
    <w:rsid w:val="002A39B0"/>
    <w:rsid w:val="002A39F8"/>
    <w:rsid w:val="002A4024"/>
    <w:rsid w:val="002A5AB2"/>
    <w:rsid w:val="002A6102"/>
    <w:rsid w:val="002A6E24"/>
    <w:rsid w:val="002A7273"/>
    <w:rsid w:val="002A78F7"/>
    <w:rsid w:val="002A7C74"/>
    <w:rsid w:val="002A7D24"/>
    <w:rsid w:val="002B014D"/>
    <w:rsid w:val="002B02AD"/>
    <w:rsid w:val="002B08E5"/>
    <w:rsid w:val="002B0B39"/>
    <w:rsid w:val="002B0D43"/>
    <w:rsid w:val="002B0D61"/>
    <w:rsid w:val="002B1771"/>
    <w:rsid w:val="002B18E1"/>
    <w:rsid w:val="002B251D"/>
    <w:rsid w:val="002B2656"/>
    <w:rsid w:val="002B2677"/>
    <w:rsid w:val="002B297B"/>
    <w:rsid w:val="002B2F79"/>
    <w:rsid w:val="002B3171"/>
    <w:rsid w:val="002B3217"/>
    <w:rsid w:val="002B375F"/>
    <w:rsid w:val="002B386E"/>
    <w:rsid w:val="002B3E61"/>
    <w:rsid w:val="002B40DE"/>
    <w:rsid w:val="002B4860"/>
    <w:rsid w:val="002B48CA"/>
    <w:rsid w:val="002B5C22"/>
    <w:rsid w:val="002B67C6"/>
    <w:rsid w:val="002B6AB9"/>
    <w:rsid w:val="002B7918"/>
    <w:rsid w:val="002B79F0"/>
    <w:rsid w:val="002B7B71"/>
    <w:rsid w:val="002B7E81"/>
    <w:rsid w:val="002C008A"/>
    <w:rsid w:val="002C0BCE"/>
    <w:rsid w:val="002C0DD4"/>
    <w:rsid w:val="002C1AD1"/>
    <w:rsid w:val="002C24A5"/>
    <w:rsid w:val="002C280A"/>
    <w:rsid w:val="002C3437"/>
    <w:rsid w:val="002C34E4"/>
    <w:rsid w:val="002C3B6F"/>
    <w:rsid w:val="002C3D82"/>
    <w:rsid w:val="002C469F"/>
    <w:rsid w:val="002C4AC9"/>
    <w:rsid w:val="002C4C1F"/>
    <w:rsid w:val="002C4D18"/>
    <w:rsid w:val="002C62F5"/>
    <w:rsid w:val="002C646D"/>
    <w:rsid w:val="002C6776"/>
    <w:rsid w:val="002C7763"/>
    <w:rsid w:val="002C79B2"/>
    <w:rsid w:val="002D04E7"/>
    <w:rsid w:val="002D07AA"/>
    <w:rsid w:val="002D08F9"/>
    <w:rsid w:val="002D0EB8"/>
    <w:rsid w:val="002D1CE1"/>
    <w:rsid w:val="002D363E"/>
    <w:rsid w:val="002D3DEF"/>
    <w:rsid w:val="002D3EB0"/>
    <w:rsid w:val="002D41AF"/>
    <w:rsid w:val="002D5A30"/>
    <w:rsid w:val="002D5E7E"/>
    <w:rsid w:val="002D6142"/>
    <w:rsid w:val="002D6447"/>
    <w:rsid w:val="002D645B"/>
    <w:rsid w:val="002D68A9"/>
    <w:rsid w:val="002D6C6D"/>
    <w:rsid w:val="002D75E5"/>
    <w:rsid w:val="002D7CB5"/>
    <w:rsid w:val="002E02CF"/>
    <w:rsid w:val="002E09F3"/>
    <w:rsid w:val="002E0D8D"/>
    <w:rsid w:val="002E0EC1"/>
    <w:rsid w:val="002E167B"/>
    <w:rsid w:val="002E1D98"/>
    <w:rsid w:val="002E2117"/>
    <w:rsid w:val="002E21C7"/>
    <w:rsid w:val="002E22B4"/>
    <w:rsid w:val="002E2900"/>
    <w:rsid w:val="002E2CA6"/>
    <w:rsid w:val="002E3BE8"/>
    <w:rsid w:val="002E3EBF"/>
    <w:rsid w:val="002E4777"/>
    <w:rsid w:val="002E5ABC"/>
    <w:rsid w:val="002E6C98"/>
    <w:rsid w:val="002E7075"/>
    <w:rsid w:val="002E7A02"/>
    <w:rsid w:val="002E7BFC"/>
    <w:rsid w:val="002E7EB7"/>
    <w:rsid w:val="002F0418"/>
    <w:rsid w:val="002F041B"/>
    <w:rsid w:val="002F0652"/>
    <w:rsid w:val="002F1268"/>
    <w:rsid w:val="002F12AE"/>
    <w:rsid w:val="002F2F1D"/>
    <w:rsid w:val="002F366B"/>
    <w:rsid w:val="002F3940"/>
    <w:rsid w:val="002F3F88"/>
    <w:rsid w:val="002F3FE9"/>
    <w:rsid w:val="002F5691"/>
    <w:rsid w:val="002F5FD9"/>
    <w:rsid w:val="002F6244"/>
    <w:rsid w:val="002F6473"/>
    <w:rsid w:val="002F6569"/>
    <w:rsid w:val="002F67AA"/>
    <w:rsid w:val="002F6A3D"/>
    <w:rsid w:val="002F7133"/>
    <w:rsid w:val="002F7C2F"/>
    <w:rsid w:val="002F7CD1"/>
    <w:rsid w:val="002F7EB9"/>
    <w:rsid w:val="00300438"/>
    <w:rsid w:val="003011EE"/>
    <w:rsid w:val="0030205E"/>
    <w:rsid w:val="0030235E"/>
    <w:rsid w:val="003023BB"/>
    <w:rsid w:val="00302624"/>
    <w:rsid w:val="00302911"/>
    <w:rsid w:val="003029FB"/>
    <w:rsid w:val="00302FD7"/>
    <w:rsid w:val="0030315C"/>
    <w:rsid w:val="00303315"/>
    <w:rsid w:val="003037A3"/>
    <w:rsid w:val="003037F4"/>
    <w:rsid w:val="00303DA9"/>
    <w:rsid w:val="00303EDB"/>
    <w:rsid w:val="0030415B"/>
    <w:rsid w:val="003041CB"/>
    <w:rsid w:val="00304E0C"/>
    <w:rsid w:val="00304E2A"/>
    <w:rsid w:val="003050E6"/>
    <w:rsid w:val="0030547D"/>
    <w:rsid w:val="00305C07"/>
    <w:rsid w:val="00305FDF"/>
    <w:rsid w:val="003061FE"/>
    <w:rsid w:val="00306434"/>
    <w:rsid w:val="0030670A"/>
    <w:rsid w:val="003069B8"/>
    <w:rsid w:val="00306ABA"/>
    <w:rsid w:val="0030799C"/>
    <w:rsid w:val="0031015E"/>
    <w:rsid w:val="00310316"/>
    <w:rsid w:val="003104A8"/>
    <w:rsid w:val="00310CF0"/>
    <w:rsid w:val="00312024"/>
    <w:rsid w:val="00312443"/>
    <w:rsid w:val="00312795"/>
    <w:rsid w:val="00312C63"/>
    <w:rsid w:val="00313C01"/>
    <w:rsid w:val="00313C1E"/>
    <w:rsid w:val="0031491F"/>
    <w:rsid w:val="00314EF2"/>
    <w:rsid w:val="00314FA7"/>
    <w:rsid w:val="00314FD7"/>
    <w:rsid w:val="00315195"/>
    <w:rsid w:val="00315854"/>
    <w:rsid w:val="00316051"/>
    <w:rsid w:val="003166B2"/>
    <w:rsid w:val="003172EE"/>
    <w:rsid w:val="00317406"/>
    <w:rsid w:val="00317CB0"/>
    <w:rsid w:val="00317CD1"/>
    <w:rsid w:val="00320256"/>
    <w:rsid w:val="00320360"/>
    <w:rsid w:val="003228FB"/>
    <w:rsid w:val="003237CE"/>
    <w:rsid w:val="00323FA9"/>
    <w:rsid w:val="0032471D"/>
    <w:rsid w:val="00324AAB"/>
    <w:rsid w:val="00324BA3"/>
    <w:rsid w:val="00325846"/>
    <w:rsid w:val="003258D9"/>
    <w:rsid w:val="003264E3"/>
    <w:rsid w:val="00326C93"/>
    <w:rsid w:val="00330AD5"/>
    <w:rsid w:val="0033110A"/>
    <w:rsid w:val="003311DB"/>
    <w:rsid w:val="00331446"/>
    <w:rsid w:val="003317F3"/>
    <w:rsid w:val="00331A95"/>
    <w:rsid w:val="00331CC2"/>
    <w:rsid w:val="00331E60"/>
    <w:rsid w:val="00331E87"/>
    <w:rsid w:val="00331FBE"/>
    <w:rsid w:val="0033285B"/>
    <w:rsid w:val="0033286A"/>
    <w:rsid w:val="00332A98"/>
    <w:rsid w:val="00333591"/>
    <w:rsid w:val="00333710"/>
    <w:rsid w:val="00333A49"/>
    <w:rsid w:val="00334CA2"/>
    <w:rsid w:val="00334E27"/>
    <w:rsid w:val="00334F77"/>
    <w:rsid w:val="0033508D"/>
    <w:rsid w:val="0033533D"/>
    <w:rsid w:val="00335843"/>
    <w:rsid w:val="00336496"/>
    <w:rsid w:val="00336C40"/>
    <w:rsid w:val="00337D8B"/>
    <w:rsid w:val="00340547"/>
    <w:rsid w:val="003408F8"/>
    <w:rsid w:val="00341258"/>
    <w:rsid w:val="00341654"/>
    <w:rsid w:val="0034168C"/>
    <w:rsid w:val="003423ED"/>
    <w:rsid w:val="00342697"/>
    <w:rsid w:val="003429F2"/>
    <w:rsid w:val="003430F4"/>
    <w:rsid w:val="003433D2"/>
    <w:rsid w:val="00343444"/>
    <w:rsid w:val="0034357D"/>
    <w:rsid w:val="00343705"/>
    <w:rsid w:val="003442ED"/>
    <w:rsid w:val="00344D09"/>
    <w:rsid w:val="00344D77"/>
    <w:rsid w:val="003454E4"/>
    <w:rsid w:val="003458B3"/>
    <w:rsid w:val="003466B1"/>
    <w:rsid w:val="003473D7"/>
    <w:rsid w:val="00347427"/>
    <w:rsid w:val="0034750C"/>
    <w:rsid w:val="0034768B"/>
    <w:rsid w:val="0034777F"/>
    <w:rsid w:val="00350780"/>
    <w:rsid w:val="0035161C"/>
    <w:rsid w:val="0035171D"/>
    <w:rsid w:val="00351C75"/>
    <w:rsid w:val="003524A4"/>
    <w:rsid w:val="00352BA3"/>
    <w:rsid w:val="00352EE4"/>
    <w:rsid w:val="00354A38"/>
    <w:rsid w:val="00355567"/>
    <w:rsid w:val="00355C1F"/>
    <w:rsid w:val="00356473"/>
    <w:rsid w:val="003565D2"/>
    <w:rsid w:val="00356628"/>
    <w:rsid w:val="00356DE2"/>
    <w:rsid w:val="00356DF2"/>
    <w:rsid w:val="00356EC6"/>
    <w:rsid w:val="00357428"/>
    <w:rsid w:val="003579E0"/>
    <w:rsid w:val="00357D4B"/>
    <w:rsid w:val="003608E7"/>
    <w:rsid w:val="0036134C"/>
    <w:rsid w:val="00361355"/>
    <w:rsid w:val="00361A2D"/>
    <w:rsid w:val="00361AEE"/>
    <w:rsid w:val="003622ED"/>
    <w:rsid w:val="003623F7"/>
    <w:rsid w:val="00362DCE"/>
    <w:rsid w:val="00362E4A"/>
    <w:rsid w:val="00363280"/>
    <w:rsid w:val="00363510"/>
    <w:rsid w:val="0036362C"/>
    <w:rsid w:val="00363923"/>
    <w:rsid w:val="00364688"/>
    <w:rsid w:val="003652C4"/>
    <w:rsid w:val="003658DA"/>
    <w:rsid w:val="00365AEC"/>
    <w:rsid w:val="00365B75"/>
    <w:rsid w:val="00365C78"/>
    <w:rsid w:val="00365E31"/>
    <w:rsid w:val="00367049"/>
    <w:rsid w:val="00367572"/>
    <w:rsid w:val="003678E1"/>
    <w:rsid w:val="00367B7D"/>
    <w:rsid w:val="00367DE8"/>
    <w:rsid w:val="003700D4"/>
    <w:rsid w:val="00370126"/>
    <w:rsid w:val="00370405"/>
    <w:rsid w:val="003706AD"/>
    <w:rsid w:val="00370AB6"/>
    <w:rsid w:val="00370FE1"/>
    <w:rsid w:val="00371512"/>
    <w:rsid w:val="003722BC"/>
    <w:rsid w:val="00372717"/>
    <w:rsid w:val="0037362F"/>
    <w:rsid w:val="003736E3"/>
    <w:rsid w:val="0037377C"/>
    <w:rsid w:val="00373973"/>
    <w:rsid w:val="003741A9"/>
    <w:rsid w:val="00374EB5"/>
    <w:rsid w:val="003758FE"/>
    <w:rsid w:val="00377535"/>
    <w:rsid w:val="003775FD"/>
    <w:rsid w:val="00377788"/>
    <w:rsid w:val="0038015D"/>
    <w:rsid w:val="00380CF2"/>
    <w:rsid w:val="00380D11"/>
    <w:rsid w:val="0038122C"/>
    <w:rsid w:val="00381406"/>
    <w:rsid w:val="00381972"/>
    <w:rsid w:val="00381D17"/>
    <w:rsid w:val="00381F97"/>
    <w:rsid w:val="003821AE"/>
    <w:rsid w:val="00382415"/>
    <w:rsid w:val="00382F2D"/>
    <w:rsid w:val="00382F2E"/>
    <w:rsid w:val="003831DE"/>
    <w:rsid w:val="0038324D"/>
    <w:rsid w:val="00383A44"/>
    <w:rsid w:val="00384C6E"/>
    <w:rsid w:val="00385143"/>
    <w:rsid w:val="00385452"/>
    <w:rsid w:val="00385D10"/>
    <w:rsid w:val="00385DEC"/>
    <w:rsid w:val="003863A5"/>
    <w:rsid w:val="00386656"/>
    <w:rsid w:val="00387493"/>
    <w:rsid w:val="003877B9"/>
    <w:rsid w:val="00387C7F"/>
    <w:rsid w:val="00390BF9"/>
    <w:rsid w:val="00391173"/>
    <w:rsid w:val="003911A2"/>
    <w:rsid w:val="003915B8"/>
    <w:rsid w:val="00391867"/>
    <w:rsid w:val="00391C22"/>
    <w:rsid w:val="003924DB"/>
    <w:rsid w:val="00392756"/>
    <w:rsid w:val="00392E04"/>
    <w:rsid w:val="00392F21"/>
    <w:rsid w:val="00393151"/>
    <w:rsid w:val="00393B65"/>
    <w:rsid w:val="00393FD5"/>
    <w:rsid w:val="00394806"/>
    <w:rsid w:val="0039481E"/>
    <w:rsid w:val="00394987"/>
    <w:rsid w:val="00394B10"/>
    <w:rsid w:val="00394B85"/>
    <w:rsid w:val="00394C45"/>
    <w:rsid w:val="00394D20"/>
    <w:rsid w:val="00395937"/>
    <w:rsid w:val="00395949"/>
    <w:rsid w:val="00395AFF"/>
    <w:rsid w:val="003961A5"/>
    <w:rsid w:val="0039643C"/>
    <w:rsid w:val="00396440"/>
    <w:rsid w:val="0039681D"/>
    <w:rsid w:val="0039682D"/>
    <w:rsid w:val="00396B11"/>
    <w:rsid w:val="00396B50"/>
    <w:rsid w:val="00396D31"/>
    <w:rsid w:val="003972A3"/>
    <w:rsid w:val="00397E06"/>
    <w:rsid w:val="003A02F9"/>
    <w:rsid w:val="003A034B"/>
    <w:rsid w:val="003A046F"/>
    <w:rsid w:val="003A065C"/>
    <w:rsid w:val="003A1945"/>
    <w:rsid w:val="003A1947"/>
    <w:rsid w:val="003A1C55"/>
    <w:rsid w:val="003A1EDC"/>
    <w:rsid w:val="003A229D"/>
    <w:rsid w:val="003A2661"/>
    <w:rsid w:val="003A2926"/>
    <w:rsid w:val="003A2999"/>
    <w:rsid w:val="003A2CA2"/>
    <w:rsid w:val="003A31BA"/>
    <w:rsid w:val="003A323F"/>
    <w:rsid w:val="003A3D16"/>
    <w:rsid w:val="003A3E82"/>
    <w:rsid w:val="003A4703"/>
    <w:rsid w:val="003A4797"/>
    <w:rsid w:val="003A4DDA"/>
    <w:rsid w:val="003A4EF1"/>
    <w:rsid w:val="003A5311"/>
    <w:rsid w:val="003A5A98"/>
    <w:rsid w:val="003A5ED5"/>
    <w:rsid w:val="003A6302"/>
    <w:rsid w:val="003B0C6F"/>
    <w:rsid w:val="003B14B5"/>
    <w:rsid w:val="003B190A"/>
    <w:rsid w:val="003B2516"/>
    <w:rsid w:val="003B2DB7"/>
    <w:rsid w:val="003B367F"/>
    <w:rsid w:val="003B39E1"/>
    <w:rsid w:val="003B3C60"/>
    <w:rsid w:val="003B3DB8"/>
    <w:rsid w:val="003B4211"/>
    <w:rsid w:val="003B4D04"/>
    <w:rsid w:val="003B56C5"/>
    <w:rsid w:val="003B5B75"/>
    <w:rsid w:val="003B5DD4"/>
    <w:rsid w:val="003B5F99"/>
    <w:rsid w:val="003B62B1"/>
    <w:rsid w:val="003B698E"/>
    <w:rsid w:val="003B728F"/>
    <w:rsid w:val="003C02DE"/>
    <w:rsid w:val="003C0361"/>
    <w:rsid w:val="003C0A50"/>
    <w:rsid w:val="003C0B4B"/>
    <w:rsid w:val="003C1ADB"/>
    <w:rsid w:val="003C1EB5"/>
    <w:rsid w:val="003C25E5"/>
    <w:rsid w:val="003C33FC"/>
    <w:rsid w:val="003C3A33"/>
    <w:rsid w:val="003C43B7"/>
    <w:rsid w:val="003C488F"/>
    <w:rsid w:val="003C5149"/>
    <w:rsid w:val="003C51E1"/>
    <w:rsid w:val="003C544F"/>
    <w:rsid w:val="003C5564"/>
    <w:rsid w:val="003C5598"/>
    <w:rsid w:val="003C5BB0"/>
    <w:rsid w:val="003C6228"/>
    <w:rsid w:val="003C6407"/>
    <w:rsid w:val="003C6437"/>
    <w:rsid w:val="003C6897"/>
    <w:rsid w:val="003C6E24"/>
    <w:rsid w:val="003C73E3"/>
    <w:rsid w:val="003C7AFF"/>
    <w:rsid w:val="003D001A"/>
    <w:rsid w:val="003D03F4"/>
    <w:rsid w:val="003D0A7B"/>
    <w:rsid w:val="003D1AA4"/>
    <w:rsid w:val="003D27EE"/>
    <w:rsid w:val="003D2CB5"/>
    <w:rsid w:val="003D3EAC"/>
    <w:rsid w:val="003D4C88"/>
    <w:rsid w:val="003D5B7D"/>
    <w:rsid w:val="003D5D18"/>
    <w:rsid w:val="003D5FBC"/>
    <w:rsid w:val="003D6AD8"/>
    <w:rsid w:val="003D6C83"/>
    <w:rsid w:val="003D6D4B"/>
    <w:rsid w:val="003D6F5D"/>
    <w:rsid w:val="003D7405"/>
    <w:rsid w:val="003D7533"/>
    <w:rsid w:val="003E00EB"/>
    <w:rsid w:val="003E07E4"/>
    <w:rsid w:val="003E0ADD"/>
    <w:rsid w:val="003E0DA1"/>
    <w:rsid w:val="003E13CB"/>
    <w:rsid w:val="003E1879"/>
    <w:rsid w:val="003E18A8"/>
    <w:rsid w:val="003E1BFF"/>
    <w:rsid w:val="003E1E2C"/>
    <w:rsid w:val="003E23C7"/>
    <w:rsid w:val="003E25A5"/>
    <w:rsid w:val="003E25CA"/>
    <w:rsid w:val="003E2623"/>
    <w:rsid w:val="003E2A65"/>
    <w:rsid w:val="003E34F8"/>
    <w:rsid w:val="003E3A27"/>
    <w:rsid w:val="003E3EA0"/>
    <w:rsid w:val="003E41CB"/>
    <w:rsid w:val="003E4469"/>
    <w:rsid w:val="003E45BF"/>
    <w:rsid w:val="003E460E"/>
    <w:rsid w:val="003E4E34"/>
    <w:rsid w:val="003E548C"/>
    <w:rsid w:val="003E57CE"/>
    <w:rsid w:val="003E6AC3"/>
    <w:rsid w:val="003E6B0C"/>
    <w:rsid w:val="003E73B2"/>
    <w:rsid w:val="003E7C32"/>
    <w:rsid w:val="003E7CEA"/>
    <w:rsid w:val="003E7F78"/>
    <w:rsid w:val="003E7FC8"/>
    <w:rsid w:val="003F013A"/>
    <w:rsid w:val="003F05E2"/>
    <w:rsid w:val="003F0AC7"/>
    <w:rsid w:val="003F0B41"/>
    <w:rsid w:val="003F0C92"/>
    <w:rsid w:val="003F0CCB"/>
    <w:rsid w:val="003F0CEC"/>
    <w:rsid w:val="003F0FBE"/>
    <w:rsid w:val="003F1208"/>
    <w:rsid w:val="003F1EFB"/>
    <w:rsid w:val="003F340F"/>
    <w:rsid w:val="003F388F"/>
    <w:rsid w:val="003F4DCF"/>
    <w:rsid w:val="003F507E"/>
    <w:rsid w:val="003F51BA"/>
    <w:rsid w:val="003F6E54"/>
    <w:rsid w:val="003F6E64"/>
    <w:rsid w:val="003F6F1C"/>
    <w:rsid w:val="003F7978"/>
    <w:rsid w:val="003F7BEF"/>
    <w:rsid w:val="0040027D"/>
    <w:rsid w:val="0040058B"/>
    <w:rsid w:val="00400A64"/>
    <w:rsid w:val="00400D2B"/>
    <w:rsid w:val="00401717"/>
    <w:rsid w:val="0040186E"/>
    <w:rsid w:val="004019DF"/>
    <w:rsid w:val="00402596"/>
    <w:rsid w:val="00402EF5"/>
    <w:rsid w:val="004030FF"/>
    <w:rsid w:val="00403774"/>
    <w:rsid w:val="00403900"/>
    <w:rsid w:val="00404A48"/>
    <w:rsid w:val="00404E6C"/>
    <w:rsid w:val="00404EC6"/>
    <w:rsid w:val="0040510B"/>
    <w:rsid w:val="00405967"/>
    <w:rsid w:val="00406526"/>
    <w:rsid w:val="0040725C"/>
    <w:rsid w:val="0040742C"/>
    <w:rsid w:val="004077AF"/>
    <w:rsid w:val="00407F9E"/>
    <w:rsid w:val="004109AE"/>
    <w:rsid w:val="00410EED"/>
    <w:rsid w:val="004126A6"/>
    <w:rsid w:val="004136EB"/>
    <w:rsid w:val="00413756"/>
    <w:rsid w:val="0041377F"/>
    <w:rsid w:val="00413824"/>
    <w:rsid w:val="00415050"/>
    <w:rsid w:val="004155AB"/>
    <w:rsid w:val="0041577E"/>
    <w:rsid w:val="00415A59"/>
    <w:rsid w:val="00415EBD"/>
    <w:rsid w:val="00416125"/>
    <w:rsid w:val="0041614C"/>
    <w:rsid w:val="004166A3"/>
    <w:rsid w:val="004166B3"/>
    <w:rsid w:val="0041670F"/>
    <w:rsid w:val="00417F72"/>
    <w:rsid w:val="0042065E"/>
    <w:rsid w:val="00420A93"/>
    <w:rsid w:val="004210AF"/>
    <w:rsid w:val="004211D9"/>
    <w:rsid w:val="00422245"/>
    <w:rsid w:val="0042303A"/>
    <w:rsid w:val="00424DB5"/>
    <w:rsid w:val="00425A92"/>
    <w:rsid w:val="004260E7"/>
    <w:rsid w:val="004278D8"/>
    <w:rsid w:val="00427A6E"/>
    <w:rsid w:val="00427B46"/>
    <w:rsid w:val="00427E82"/>
    <w:rsid w:val="004300A7"/>
    <w:rsid w:val="0043103A"/>
    <w:rsid w:val="00431FC5"/>
    <w:rsid w:val="00432D88"/>
    <w:rsid w:val="004331CF"/>
    <w:rsid w:val="00433B31"/>
    <w:rsid w:val="004340DA"/>
    <w:rsid w:val="00434125"/>
    <w:rsid w:val="00434835"/>
    <w:rsid w:val="0043497D"/>
    <w:rsid w:val="00434B51"/>
    <w:rsid w:val="00434D2E"/>
    <w:rsid w:val="00434E0F"/>
    <w:rsid w:val="0043501C"/>
    <w:rsid w:val="00435344"/>
    <w:rsid w:val="0043569D"/>
    <w:rsid w:val="00435F89"/>
    <w:rsid w:val="004362B5"/>
    <w:rsid w:val="0043669C"/>
    <w:rsid w:val="00436B12"/>
    <w:rsid w:val="00436FFC"/>
    <w:rsid w:val="0043762A"/>
    <w:rsid w:val="0043778A"/>
    <w:rsid w:val="00437BED"/>
    <w:rsid w:val="00437F19"/>
    <w:rsid w:val="004401D3"/>
    <w:rsid w:val="0044192B"/>
    <w:rsid w:val="0044211C"/>
    <w:rsid w:val="00442DA3"/>
    <w:rsid w:val="004432D8"/>
    <w:rsid w:val="004436E3"/>
    <w:rsid w:val="0044389D"/>
    <w:rsid w:val="0044392D"/>
    <w:rsid w:val="00443C43"/>
    <w:rsid w:val="0044434F"/>
    <w:rsid w:val="004446A2"/>
    <w:rsid w:val="00445016"/>
    <w:rsid w:val="00445133"/>
    <w:rsid w:val="004457D4"/>
    <w:rsid w:val="00445BB1"/>
    <w:rsid w:val="00446132"/>
    <w:rsid w:val="004466B2"/>
    <w:rsid w:val="004466F1"/>
    <w:rsid w:val="00446788"/>
    <w:rsid w:val="00446B27"/>
    <w:rsid w:val="00446E43"/>
    <w:rsid w:val="004471EB"/>
    <w:rsid w:val="00447237"/>
    <w:rsid w:val="00447A54"/>
    <w:rsid w:val="00450286"/>
    <w:rsid w:val="004502F4"/>
    <w:rsid w:val="004509DD"/>
    <w:rsid w:val="004510D8"/>
    <w:rsid w:val="00451139"/>
    <w:rsid w:val="004518FE"/>
    <w:rsid w:val="00451904"/>
    <w:rsid w:val="00451CD6"/>
    <w:rsid w:val="00451D4D"/>
    <w:rsid w:val="00451D6C"/>
    <w:rsid w:val="0045211C"/>
    <w:rsid w:val="00452386"/>
    <w:rsid w:val="00452A9B"/>
    <w:rsid w:val="00452BDB"/>
    <w:rsid w:val="00452E17"/>
    <w:rsid w:val="0045308E"/>
    <w:rsid w:val="00453982"/>
    <w:rsid w:val="00453B44"/>
    <w:rsid w:val="004540EB"/>
    <w:rsid w:val="00454CB3"/>
    <w:rsid w:val="0045520E"/>
    <w:rsid w:val="00455222"/>
    <w:rsid w:val="004555A9"/>
    <w:rsid w:val="00455752"/>
    <w:rsid w:val="0045630D"/>
    <w:rsid w:val="004564A5"/>
    <w:rsid w:val="004568D4"/>
    <w:rsid w:val="004568FC"/>
    <w:rsid w:val="00456A03"/>
    <w:rsid w:val="004571E8"/>
    <w:rsid w:val="00457207"/>
    <w:rsid w:val="00457A10"/>
    <w:rsid w:val="00457D33"/>
    <w:rsid w:val="00457EEB"/>
    <w:rsid w:val="0046098E"/>
    <w:rsid w:val="004609A2"/>
    <w:rsid w:val="00460AB5"/>
    <w:rsid w:val="00461664"/>
    <w:rsid w:val="00461CDA"/>
    <w:rsid w:val="004620DC"/>
    <w:rsid w:val="004624EA"/>
    <w:rsid w:val="0046264B"/>
    <w:rsid w:val="00462E17"/>
    <w:rsid w:val="00462EC2"/>
    <w:rsid w:val="00463455"/>
    <w:rsid w:val="00463D3D"/>
    <w:rsid w:val="00463F08"/>
    <w:rsid w:val="004644D8"/>
    <w:rsid w:val="004646F9"/>
    <w:rsid w:val="0046522E"/>
    <w:rsid w:val="00465D67"/>
    <w:rsid w:val="00465E31"/>
    <w:rsid w:val="0046607B"/>
    <w:rsid w:val="00466911"/>
    <w:rsid w:val="00466BDD"/>
    <w:rsid w:val="004674D8"/>
    <w:rsid w:val="004703E4"/>
    <w:rsid w:val="004707C2"/>
    <w:rsid w:val="00470E46"/>
    <w:rsid w:val="004710FA"/>
    <w:rsid w:val="004712EE"/>
    <w:rsid w:val="00471CB8"/>
    <w:rsid w:val="004726AC"/>
    <w:rsid w:val="004728BA"/>
    <w:rsid w:val="00472D12"/>
    <w:rsid w:val="0047358B"/>
    <w:rsid w:val="00473763"/>
    <w:rsid w:val="00473BF7"/>
    <w:rsid w:val="00474371"/>
    <w:rsid w:val="00474A65"/>
    <w:rsid w:val="00474B56"/>
    <w:rsid w:val="0047586E"/>
    <w:rsid w:val="004767F3"/>
    <w:rsid w:val="004769A5"/>
    <w:rsid w:val="0047701B"/>
    <w:rsid w:val="0047739F"/>
    <w:rsid w:val="00477748"/>
    <w:rsid w:val="004813D7"/>
    <w:rsid w:val="00481BD7"/>
    <w:rsid w:val="00481C67"/>
    <w:rsid w:val="00481CA7"/>
    <w:rsid w:val="00482880"/>
    <w:rsid w:val="00482BF1"/>
    <w:rsid w:val="00483272"/>
    <w:rsid w:val="0048429B"/>
    <w:rsid w:val="00484995"/>
    <w:rsid w:val="00484D39"/>
    <w:rsid w:val="00484D84"/>
    <w:rsid w:val="004852A9"/>
    <w:rsid w:val="00485F02"/>
    <w:rsid w:val="0048613A"/>
    <w:rsid w:val="004863D8"/>
    <w:rsid w:val="004865B3"/>
    <w:rsid w:val="00486E3E"/>
    <w:rsid w:val="004870BF"/>
    <w:rsid w:val="004871BA"/>
    <w:rsid w:val="0049087A"/>
    <w:rsid w:val="00490A48"/>
    <w:rsid w:val="00490FB1"/>
    <w:rsid w:val="0049163A"/>
    <w:rsid w:val="004917E2"/>
    <w:rsid w:val="004918DC"/>
    <w:rsid w:val="00492287"/>
    <w:rsid w:val="00492696"/>
    <w:rsid w:val="00492B36"/>
    <w:rsid w:val="00493351"/>
    <w:rsid w:val="00493617"/>
    <w:rsid w:val="004936ED"/>
    <w:rsid w:val="00494B52"/>
    <w:rsid w:val="00494E92"/>
    <w:rsid w:val="00495213"/>
    <w:rsid w:val="00495721"/>
    <w:rsid w:val="00495A99"/>
    <w:rsid w:val="00495AB0"/>
    <w:rsid w:val="004960C1"/>
    <w:rsid w:val="004962F9"/>
    <w:rsid w:val="00496B63"/>
    <w:rsid w:val="0049745F"/>
    <w:rsid w:val="004978C2"/>
    <w:rsid w:val="00497F07"/>
    <w:rsid w:val="004A0206"/>
    <w:rsid w:val="004A0503"/>
    <w:rsid w:val="004A0A12"/>
    <w:rsid w:val="004A0C84"/>
    <w:rsid w:val="004A13BF"/>
    <w:rsid w:val="004A14BA"/>
    <w:rsid w:val="004A1804"/>
    <w:rsid w:val="004A1F4F"/>
    <w:rsid w:val="004A208D"/>
    <w:rsid w:val="004A22F4"/>
    <w:rsid w:val="004A2456"/>
    <w:rsid w:val="004A373C"/>
    <w:rsid w:val="004A3A87"/>
    <w:rsid w:val="004A40FC"/>
    <w:rsid w:val="004A4A31"/>
    <w:rsid w:val="004A5105"/>
    <w:rsid w:val="004A5246"/>
    <w:rsid w:val="004A5621"/>
    <w:rsid w:val="004A5809"/>
    <w:rsid w:val="004A6402"/>
    <w:rsid w:val="004A6610"/>
    <w:rsid w:val="004A68BF"/>
    <w:rsid w:val="004A7B61"/>
    <w:rsid w:val="004A7B8D"/>
    <w:rsid w:val="004B0512"/>
    <w:rsid w:val="004B0553"/>
    <w:rsid w:val="004B0793"/>
    <w:rsid w:val="004B0D17"/>
    <w:rsid w:val="004B157C"/>
    <w:rsid w:val="004B1617"/>
    <w:rsid w:val="004B2022"/>
    <w:rsid w:val="004B2609"/>
    <w:rsid w:val="004B2C26"/>
    <w:rsid w:val="004B2E6D"/>
    <w:rsid w:val="004B2ED6"/>
    <w:rsid w:val="004B33B0"/>
    <w:rsid w:val="004B3A83"/>
    <w:rsid w:val="004B3F8E"/>
    <w:rsid w:val="004B40BB"/>
    <w:rsid w:val="004B426D"/>
    <w:rsid w:val="004B5BB8"/>
    <w:rsid w:val="004B5ECD"/>
    <w:rsid w:val="004B60A5"/>
    <w:rsid w:val="004B6494"/>
    <w:rsid w:val="004B67AA"/>
    <w:rsid w:val="004B6993"/>
    <w:rsid w:val="004B6A52"/>
    <w:rsid w:val="004B6EF0"/>
    <w:rsid w:val="004B7244"/>
    <w:rsid w:val="004B7373"/>
    <w:rsid w:val="004B79FB"/>
    <w:rsid w:val="004C02EB"/>
    <w:rsid w:val="004C08D9"/>
    <w:rsid w:val="004C0D2A"/>
    <w:rsid w:val="004C12BA"/>
    <w:rsid w:val="004C152F"/>
    <w:rsid w:val="004C1BDD"/>
    <w:rsid w:val="004C21D6"/>
    <w:rsid w:val="004C25DB"/>
    <w:rsid w:val="004C26CA"/>
    <w:rsid w:val="004C2888"/>
    <w:rsid w:val="004C2FA8"/>
    <w:rsid w:val="004C331C"/>
    <w:rsid w:val="004C3D46"/>
    <w:rsid w:val="004C3DAD"/>
    <w:rsid w:val="004C420A"/>
    <w:rsid w:val="004C4212"/>
    <w:rsid w:val="004C42D7"/>
    <w:rsid w:val="004C4A71"/>
    <w:rsid w:val="004C4D94"/>
    <w:rsid w:val="004C507B"/>
    <w:rsid w:val="004C5646"/>
    <w:rsid w:val="004C589B"/>
    <w:rsid w:val="004C5CE9"/>
    <w:rsid w:val="004C6A0C"/>
    <w:rsid w:val="004C75B5"/>
    <w:rsid w:val="004C7746"/>
    <w:rsid w:val="004C7849"/>
    <w:rsid w:val="004C7A25"/>
    <w:rsid w:val="004C7A6D"/>
    <w:rsid w:val="004C7EBD"/>
    <w:rsid w:val="004D0838"/>
    <w:rsid w:val="004D0864"/>
    <w:rsid w:val="004D0954"/>
    <w:rsid w:val="004D0BBB"/>
    <w:rsid w:val="004D1A44"/>
    <w:rsid w:val="004D23B5"/>
    <w:rsid w:val="004D2E89"/>
    <w:rsid w:val="004D3894"/>
    <w:rsid w:val="004D3B29"/>
    <w:rsid w:val="004D411D"/>
    <w:rsid w:val="004D438A"/>
    <w:rsid w:val="004D497A"/>
    <w:rsid w:val="004D5602"/>
    <w:rsid w:val="004D58CF"/>
    <w:rsid w:val="004D5A26"/>
    <w:rsid w:val="004D6673"/>
    <w:rsid w:val="004D6B5B"/>
    <w:rsid w:val="004D6CBF"/>
    <w:rsid w:val="004D702A"/>
    <w:rsid w:val="004D714B"/>
    <w:rsid w:val="004D7504"/>
    <w:rsid w:val="004D75ED"/>
    <w:rsid w:val="004D7A98"/>
    <w:rsid w:val="004D7F6C"/>
    <w:rsid w:val="004E048F"/>
    <w:rsid w:val="004E0C9A"/>
    <w:rsid w:val="004E0E9F"/>
    <w:rsid w:val="004E1211"/>
    <w:rsid w:val="004E1492"/>
    <w:rsid w:val="004E18FD"/>
    <w:rsid w:val="004E1E29"/>
    <w:rsid w:val="004E21DE"/>
    <w:rsid w:val="004E22FA"/>
    <w:rsid w:val="004E2344"/>
    <w:rsid w:val="004E2409"/>
    <w:rsid w:val="004E258D"/>
    <w:rsid w:val="004E3289"/>
    <w:rsid w:val="004E33E7"/>
    <w:rsid w:val="004E3B2E"/>
    <w:rsid w:val="004E3D49"/>
    <w:rsid w:val="004E44F5"/>
    <w:rsid w:val="004E4548"/>
    <w:rsid w:val="004E478A"/>
    <w:rsid w:val="004E4D92"/>
    <w:rsid w:val="004E4DE0"/>
    <w:rsid w:val="004E648E"/>
    <w:rsid w:val="004E654E"/>
    <w:rsid w:val="004E7550"/>
    <w:rsid w:val="004E75F0"/>
    <w:rsid w:val="004E7B35"/>
    <w:rsid w:val="004E7B94"/>
    <w:rsid w:val="004E7FC2"/>
    <w:rsid w:val="004F003B"/>
    <w:rsid w:val="004F03B4"/>
    <w:rsid w:val="004F067C"/>
    <w:rsid w:val="004F096C"/>
    <w:rsid w:val="004F11A8"/>
    <w:rsid w:val="004F16A2"/>
    <w:rsid w:val="004F2423"/>
    <w:rsid w:val="004F3367"/>
    <w:rsid w:val="004F3AEC"/>
    <w:rsid w:val="004F3C56"/>
    <w:rsid w:val="004F410A"/>
    <w:rsid w:val="004F4163"/>
    <w:rsid w:val="004F585B"/>
    <w:rsid w:val="004F5E81"/>
    <w:rsid w:val="004F65A9"/>
    <w:rsid w:val="004F69F8"/>
    <w:rsid w:val="004F6BCA"/>
    <w:rsid w:val="004F7565"/>
    <w:rsid w:val="004F7F25"/>
    <w:rsid w:val="00500FE4"/>
    <w:rsid w:val="005012B2"/>
    <w:rsid w:val="0050299A"/>
    <w:rsid w:val="0050315D"/>
    <w:rsid w:val="00503259"/>
    <w:rsid w:val="0050407B"/>
    <w:rsid w:val="0050432B"/>
    <w:rsid w:val="00504803"/>
    <w:rsid w:val="00504C1C"/>
    <w:rsid w:val="0050537B"/>
    <w:rsid w:val="005059F9"/>
    <w:rsid w:val="00505EE1"/>
    <w:rsid w:val="005062A0"/>
    <w:rsid w:val="0050693A"/>
    <w:rsid w:val="005076E8"/>
    <w:rsid w:val="00507700"/>
    <w:rsid w:val="0050772A"/>
    <w:rsid w:val="00507DB5"/>
    <w:rsid w:val="00510DCE"/>
    <w:rsid w:val="00510EE7"/>
    <w:rsid w:val="00510F55"/>
    <w:rsid w:val="00511827"/>
    <w:rsid w:val="00511DC7"/>
    <w:rsid w:val="005137E0"/>
    <w:rsid w:val="00514188"/>
    <w:rsid w:val="005141FC"/>
    <w:rsid w:val="0051467A"/>
    <w:rsid w:val="005147F8"/>
    <w:rsid w:val="005151DE"/>
    <w:rsid w:val="00515260"/>
    <w:rsid w:val="00515F12"/>
    <w:rsid w:val="005172FE"/>
    <w:rsid w:val="005177F6"/>
    <w:rsid w:val="00517D83"/>
    <w:rsid w:val="00520816"/>
    <w:rsid w:val="00520AFF"/>
    <w:rsid w:val="0052117C"/>
    <w:rsid w:val="00521685"/>
    <w:rsid w:val="0052185F"/>
    <w:rsid w:val="00521A5B"/>
    <w:rsid w:val="00521EAD"/>
    <w:rsid w:val="005221DB"/>
    <w:rsid w:val="00522A98"/>
    <w:rsid w:val="00522AA9"/>
    <w:rsid w:val="00522FF0"/>
    <w:rsid w:val="005237F5"/>
    <w:rsid w:val="005240BC"/>
    <w:rsid w:val="005242CB"/>
    <w:rsid w:val="005248D6"/>
    <w:rsid w:val="00524ED8"/>
    <w:rsid w:val="005256D5"/>
    <w:rsid w:val="0052638C"/>
    <w:rsid w:val="00526809"/>
    <w:rsid w:val="00526BB4"/>
    <w:rsid w:val="005270B6"/>
    <w:rsid w:val="00527205"/>
    <w:rsid w:val="005279A3"/>
    <w:rsid w:val="00527BD7"/>
    <w:rsid w:val="00527D9B"/>
    <w:rsid w:val="00527E66"/>
    <w:rsid w:val="00527F2E"/>
    <w:rsid w:val="00530BC6"/>
    <w:rsid w:val="00530F2F"/>
    <w:rsid w:val="005316B5"/>
    <w:rsid w:val="0053238B"/>
    <w:rsid w:val="00532656"/>
    <w:rsid w:val="0053278D"/>
    <w:rsid w:val="005329D1"/>
    <w:rsid w:val="005329EE"/>
    <w:rsid w:val="00533446"/>
    <w:rsid w:val="00533545"/>
    <w:rsid w:val="00534082"/>
    <w:rsid w:val="005343D3"/>
    <w:rsid w:val="00534E53"/>
    <w:rsid w:val="00535007"/>
    <w:rsid w:val="005354AC"/>
    <w:rsid w:val="00535A5E"/>
    <w:rsid w:val="00535BEE"/>
    <w:rsid w:val="00536240"/>
    <w:rsid w:val="00537508"/>
    <w:rsid w:val="005378D5"/>
    <w:rsid w:val="00540320"/>
    <w:rsid w:val="0054116B"/>
    <w:rsid w:val="0054150A"/>
    <w:rsid w:val="00541AC4"/>
    <w:rsid w:val="0054244E"/>
    <w:rsid w:val="005427DD"/>
    <w:rsid w:val="005427FF"/>
    <w:rsid w:val="005436D1"/>
    <w:rsid w:val="005443FB"/>
    <w:rsid w:val="00544466"/>
    <w:rsid w:val="0054464D"/>
    <w:rsid w:val="00544C25"/>
    <w:rsid w:val="00545A43"/>
    <w:rsid w:val="00545BBA"/>
    <w:rsid w:val="00545D3F"/>
    <w:rsid w:val="00546B66"/>
    <w:rsid w:val="00546E21"/>
    <w:rsid w:val="00547238"/>
    <w:rsid w:val="00547B79"/>
    <w:rsid w:val="00550F09"/>
    <w:rsid w:val="005511B6"/>
    <w:rsid w:val="005515FC"/>
    <w:rsid w:val="005518E6"/>
    <w:rsid w:val="00551F68"/>
    <w:rsid w:val="005528AB"/>
    <w:rsid w:val="00552D99"/>
    <w:rsid w:val="00552F59"/>
    <w:rsid w:val="00552FD5"/>
    <w:rsid w:val="00553072"/>
    <w:rsid w:val="00553645"/>
    <w:rsid w:val="00554688"/>
    <w:rsid w:val="005549BB"/>
    <w:rsid w:val="00554FAF"/>
    <w:rsid w:val="00554FB5"/>
    <w:rsid w:val="005558DD"/>
    <w:rsid w:val="005558F7"/>
    <w:rsid w:val="00555C2D"/>
    <w:rsid w:val="00556231"/>
    <w:rsid w:val="00556409"/>
    <w:rsid w:val="00556E49"/>
    <w:rsid w:val="00557699"/>
    <w:rsid w:val="00557DDA"/>
    <w:rsid w:val="005600EF"/>
    <w:rsid w:val="005601F9"/>
    <w:rsid w:val="00560866"/>
    <w:rsid w:val="00561856"/>
    <w:rsid w:val="00561B33"/>
    <w:rsid w:val="00562302"/>
    <w:rsid w:val="00562BC1"/>
    <w:rsid w:val="00562D02"/>
    <w:rsid w:val="00562E84"/>
    <w:rsid w:val="00563054"/>
    <w:rsid w:val="00563517"/>
    <w:rsid w:val="00563AA4"/>
    <w:rsid w:val="00563AB6"/>
    <w:rsid w:val="0056429C"/>
    <w:rsid w:val="00564442"/>
    <w:rsid w:val="00564926"/>
    <w:rsid w:val="00565E33"/>
    <w:rsid w:val="00566B6E"/>
    <w:rsid w:val="00567639"/>
    <w:rsid w:val="00570105"/>
    <w:rsid w:val="0057069D"/>
    <w:rsid w:val="00570AD6"/>
    <w:rsid w:val="00570B2E"/>
    <w:rsid w:val="00570F9C"/>
    <w:rsid w:val="00571DB3"/>
    <w:rsid w:val="00571DEA"/>
    <w:rsid w:val="00572340"/>
    <w:rsid w:val="0057330C"/>
    <w:rsid w:val="005733F2"/>
    <w:rsid w:val="0057362B"/>
    <w:rsid w:val="00573958"/>
    <w:rsid w:val="005750BD"/>
    <w:rsid w:val="005753B8"/>
    <w:rsid w:val="00575BEE"/>
    <w:rsid w:val="005761A0"/>
    <w:rsid w:val="005762A5"/>
    <w:rsid w:val="00576597"/>
    <w:rsid w:val="00576659"/>
    <w:rsid w:val="005768FA"/>
    <w:rsid w:val="0057707A"/>
    <w:rsid w:val="005809C4"/>
    <w:rsid w:val="00580E3B"/>
    <w:rsid w:val="00581637"/>
    <w:rsid w:val="00581D31"/>
    <w:rsid w:val="005831BC"/>
    <w:rsid w:val="005838BC"/>
    <w:rsid w:val="00584352"/>
    <w:rsid w:val="005845F6"/>
    <w:rsid w:val="005849BC"/>
    <w:rsid w:val="005851AC"/>
    <w:rsid w:val="00585AFD"/>
    <w:rsid w:val="00585D2E"/>
    <w:rsid w:val="00586140"/>
    <w:rsid w:val="00586152"/>
    <w:rsid w:val="00586800"/>
    <w:rsid w:val="005869F9"/>
    <w:rsid w:val="0058721A"/>
    <w:rsid w:val="00587386"/>
    <w:rsid w:val="00587624"/>
    <w:rsid w:val="005876AA"/>
    <w:rsid w:val="00587CC5"/>
    <w:rsid w:val="00587D4B"/>
    <w:rsid w:val="00587E3E"/>
    <w:rsid w:val="00587EDB"/>
    <w:rsid w:val="00590547"/>
    <w:rsid w:val="0059056E"/>
    <w:rsid w:val="005905EE"/>
    <w:rsid w:val="00591357"/>
    <w:rsid w:val="0059147E"/>
    <w:rsid w:val="00591661"/>
    <w:rsid w:val="005916DD"/>
    <w:rsid w:val="00591C76"/>
    <w:rsid w:val="00592217"/>
    <w:rsid w:val="00592858"/>
    <w:rsid w:val="0059294A"/>
    <w:rsid w:val="00592F5A"/>
    <w:rsid w:val="005930A8"/>
    <w:rsid w:val="00593341"/>
    <w:rsid w:val="00593BA2"/>
    <w:rsid w:val="00593E0C"/>
    <w:rsid w:val="0059402C"/>
    <w:rsid w:val="0059493E"/>
    <w:rsid w:val="00595359"/>
    <w:rsid w:val="005957F3"/>
    <w:rsid w:val="005957FE"/>
    <w:rsid w:val="005959C7"/>
    <w:rsid w:val="00595EC7"/>
    <w:rsid w:val="005960A9"/>
    <w:rsid w:val="0059647C"/>
    <w:rsid w:val="00596728"/>
    <w:rsid w:val="005972D6"/>
    <w:rsid w:val="00597431"/>
    <w:rsid w:val="00597B6E"/>
    <w:rsid w:val="005A03B1"/>
    <w:rsid w:val="005A04B2"/>
    <w:rsid w:val="005A082B"/>
    <w:rsid w:val="005A09CE"/>
    <w:rsid w:val="005A18B2"/>
    <w:rsid w:val="005A1B5D"/>
    <w:rsid w:val="005A1D2A"/>
    <w:rsid w:val="005A1ED9"/>
    <w:rsid w:val="005A27DE"/>
    <w:rsid w:val="005A2D83"/>
    <w:rsid w:val="005A2F6A"/>
    <w:rsid w:val="005A3A2C"/>
    <w:rsid w:val="005A4E65"/>
    <w:rsid w:val="005A4E94"/>
    <w:rsid w:val="005A4EB1"/>
    <w:rsid w:val="005A5456"/>
    <w:rsid w:val="005A570E"/>
    <w:rsid w:val="005A6AB1"/>
    <w:rsid w:val="005A6BB0"/>
    <w:rsid w:val="005A740F"/>
    <w:rsid w:val="005A74F4"/>
    <w:rsid w:val="005A756F"/>
    <w:rsid w:val="005B0AE6"/>
    <w:rsid w:val="005B0B3B"/>
    <w:rsid w:val="005B0B90"/>
    <w:rsid w:val="005B11FF"/>
    <w:rsid w:val="005B199A"/>
    <w:rsid w:val="005B19F2"/>
    <w:rsid w:val="005B1A4B"/>
    <w:rsid w:val="005B1F69"/>
    <w:rsid w:val="005B244F"/>
    <w:rsid w:val="005B2DEC"/>
    <w:rsid w:val="005B2F3A"/>
    <w:rsid w:val="005B3199"/>
    <w:rsid w:val="005B31F5"/>
    <w:rsid w:val="005B35E9"/>
    <w:rsid w:val="005B3837"/>
    <w:rsid w:val="005B3B65"/>
    <w:rsid w:val="005B3C23"/>
    <w:rsid w:val="005B3C6B"/>
    <w:rsid w:val="005B404D"/>
    <w:rsid w:val="005B5E21"/>
    <w:rsid w:val="005B6303"/>
    <w:rsid w:val="005C05A7"/>
    <w:rsid w:val="005C086F"/>
    <w:rsid w:val="005C09BF"/>
    <w:rsid w:val="005C2063"/>
    <w:rsid w:val="005C25EF"/>
    <w:rsid w:val="005C2D76"/>
    <w:rsid w:val="005C2DD4"/>
    <w:rsid w:val="005C3121"/>
    <w:rsid w:val="005C3133"/>
    <w:rsid w:val="005C3732"/>
    <w:rsid w:val="005C3B30"/>
    <w:rsid w:val="005C43BE"/>
    <w:rsid w:val="005C47D2"/>
    <w:rsid w:val="005C4934"/>
    <w:rsid w:val="005C4A23"/>
    <w:rsid w:val="005C4B6B"/>
    <w:rsid w:val="005C4C88"/>
    <w:rsid w:val="005C4F5C"/>
    <w:rsid w:val="005C51FC"/>
    <w:rsid w:val="005C5B4D"/>
    <w:rsid w:val="005C5DDC"/>
    <w:rsid w:val="005C60E5"/>
    <w:rsid w:val="005C6512"/>
    <w:rsid w:val="005C70FD"/>
    <w:rsid w:val="005C71F0"/>
    <w:rsid w:val="005C769A"/>
    <w:rsid w:val="005C7839"/>
    <w:rsid w:val="005C7F1E"/>
    <w:rsid w:val="005D05DF"/>
    <w:rsid w:val="005D09E9"/>
    <w:rsid w:val="005D12F3"/>
    <w:rsid w:val="005D14F1"/>
    <w:rsid w:val="005D22DC"/>
    <w:rsid w:val="005D296C"/>
    <w:rsid w:val="005D2B36"/>
    <w:rsid w:val="005D4D6E"/>
    <w:rsid w:val="005D5284"/>
    <w:rsid w:val="005D5E6A"/>
    <w:rsid w:val="005D5F62"/>
    <w:rsid w:val="005D6130"/>
    <w:rsid w:val="005D6396"/>
    <w:rsid w:val="005D6605"/>
    <w:rsid w:val="005D6BA0"/>
    <w:rsid w:val="005D724C"/>
    <w:rsid w:val="005D73D1"/>
    <w:rsid w:val="005D77E2"/>
    <w:rsid w:val="005D7D6A"/>
    <w:rsid w:val="005D7F9B"/>
    <w:rsid w:val="005E0031"/>
    <w:rsid w:val="005E04B9"/>
    <w:rsid w:val="005E0E23"/>
    <w:rsid w:val="005E1197"/>
    <w:rsid w:val="005E12AC"/>
    <w:rsid w:val="005E13C7"/>
    <w:rsid w:val="005E1A69"/>
    <w:rsid w:val="005E1CDB"/>
    <w:rsid w:val="005E24FD"/>
    <w:rsid w:val="005E2ED5"/>
    <w:rsid w:val="005E346E"/>
    <w:rsid w:val="005E3B6D"/>
    <w:rsid w:val="005E40B5"/>
    <w:rsid w:val="005E436C"/>
    <w:rsid w:val="005E4828"/>
    <w:rsid w:val="005E529D"/>
    <w:rsid w:val="005E5D5D"/>
    <w:rsid w:val="005E6BCE"/>
    <w:rsid w:val="005E7199"/>
    <w:rsid w:val="005E7372"/>
    <w:rsid w:val="005E7524"/>
    <w:rsid w:val="005F0AAA"/>
    <w:rsid w:val="005F0B72"/>
    <w:rsid w:val="005F12C4"/>
    <w:rsid w:val="005F1308"/>
    <w:rsid w:val="005F149D"/>
    <w:rsid w:val="005F18C4"/>
    <w:rsid w:val="005F1CC4"/>
    <w:rsid w:val="005F2326"/>
    <w:rsid w:val="005F2E55"/>
    <w:rsid w:val="005F311D"/>
    <w:rsid w:val="005F36EC"/>
    <w:rsid w:val="005F4A6E"/>
    <w:rsid w:val="005F4C0B"/>
    <w:rsid w:val="005F4D8A"/>
    <w:rsid w:val="005F5454"/>
    <w:rsid w:val="005F67D4"/>
    <w:rsid w:val="005F71AB"/>
    <w:rsid w:val="005F7E43"/>
    <w:rsid w:val="00600008"/>
    <w:rsid w:val="00600084"/>
    <w:rsid w:val="0060022D"/>
    <w:rsid w:val="00600375"/>
    <w:rsid w:val="00600892"/>
    <w:rsid w:val="00600DD5"/>
    <w:rsid w:val="00601216"/>
    <w:rsid w:val="00601C7E"/>
    <w:rsid w:val="00602125"/>
    <w:rsid w:val="00602431"/>
    <w:rsid w:val="0060358F"/>
    <w:rsid w:val="006037CF"/>
    <w:rsid w:val="00603B58"/>
    <w:rsid w:val="00603E34"/>
    <w:rsid w:val="00604538"/>
    <w:rsid w:val="00604712"/>
    <w:rsid w:val="0060487B"/>
    <w:rsid w:val="00604A90"/>
    <w:rsid w:val="00604C3C"/>
    <w:rsid w:val="00604D9D"/>
    <w:rsid w:val="006053A6"/>
    <w:rsid w:val="00605653"/>
    <w:rsid w:val="006057BA"/>
    <w:rsid w:val="00605964"/>
    <w:rsid w:val="00605C8B"/>
    <w:rsid w:val="00605D0C"/>
    <w:rsid w:val="006063FD"/>
    <w:rsid w:val="006064A6"/>
    <w:rsid w:val="00606573"/>
    <w:rsid w:val="006067A0"/>
    <w:rsid w:val="00606F88"/>
    <w:rsid w:val="006075C5"/>
    <w:rsid w:val="006110CA"/>
    <w:rsid w:val="00611999"/>
    <w:rsid w:val="00611B56"/>
    <w:rsid w:val="0061220D"/>
    <w:rsid w:val="00612255"/>
    <w:rsid w:val="00612489"/>
    <w:rsid w:val="00612500"/>
    <w:rsid w:val="00612621"/>
    <w:rsid w:val="0061310E"/>
    <w:rsid w:val="0061369B"/>
    <w:rsid w:val="00613DC7"/>
    <w:rsid w:val="00613EC2"/>
    <w:rsid w:val="00613F08"/>
    <w:rsid w:val="006141F2"/>
    <w:rsid w:val="006144AA"/>
    <w:rsid w:val="006149B4"/>
    <w:rsid w:val="00614B0E"/>
    <w:rsid w:val="00615503"/>
    <w:rsid w:val="00615576"/>
    <w:rsid w:val="00615E53"/>
    <w:rsid w:val="00616715"/>
    <w:rsid w:val="0061705C"/>
    <w:rsid w:val="00617089"/>
    <w:rsid w:val="00617771"/>
    <w:rsid w:val="0062015E"/>
    <w:rsid w:val="006204C9"/>
    <w:rsid w:val="006215BE"/>
    <w:rsid w:val="00621CB1"/>
    <w:rsid w:val="00621FB2"/>
    <w:rsid w:val="006226E5"/>
    <w:rsid w:val="00622C2E"/>
    <w:rsid w:val="00623481"/>
    <w:rsid w:val="00623651"/>
    <w:rsid w:val="00623ACE"/>
    <w:rsid w:val="00624121"/>
    <w:rsid w:val="006246C6"/>
    <w:rsid w:val="00624D13"/>
    <w:rsid w:val="00624EBB"/>
    <w:rsid w:val="006252FE"/>
    <w:rsid w:val="0062539D"/>
    <w:rsid w:val="00626114"/>
    <w:rsid w:val="00626938"/>
    <w:rsid w:val="0062756B"/>
    <w:rsid w:val="006275A8"/>
    <w:rsid w:val="00627D49"/>
    <w:rsid w:val="00630212"/>
    <w:rsid w:val="00630AAD"/>
    <w:rsid w:val="00630FB7"/>
    <w:rsid w:val="006318A2"/>
    <w:rsid w:val="00631C0E"/>
    <w:rsid w:val="006331D3"/>
    <w:rsid w:val="0063327F"/>
    <w:rsid w:val="0063337D"/>
    <w:rsid w:val="00633452"/>
    <w:rsid w:val="006354D3"/>
    <w:rsid w:val="006355D5"/>
    <w:rsid w:val="00635796"/>
    <w:rsid w:val="006360F8"/>
    <w:rsid w:val="006363FD"/>
    <w:rsid w:val="0063657A"/>
    <w:rsid w:val="0064047E"/>
    <w:rsid w:val="0064083B"/>
    <w:rsid w:val="00640DA1"/>
    <w:rsid w:val="00640F88"/>
    <w:rsid w:val="006411C3"/>
    <w:rsid w:val="0064158D"/>
    <w:rsid w:val="00641AF7"/>
    <w:rsid w:val="00641CD6"/>
    <w:rsid w:val="00641E33"/>
    <w:rsid w:val="00641EB0"/>
    <w:rsid w:val="0064241D"/>
    <w:rsid w:val="00642B3C"/>
    <w:rsid w:val="00642C6E"/>
    <w:rsid w:val="006431B5"/>
    <w:rsid w:val="00643A2E"/>
    <w:rsid w:val="006444B6"/>
    <w:rsid w:val="00644A9A"/>
    <w:rsid w:val="00644FC7"/>
    <w:rsid w:val="006452FF"/>
    <w:rsid w:val="006463C1"/>
    <w:rsid w:val="00646615"/>
    <w:rsid w:val="00646672"/>
    <w:rsid w:val="00646B79"/>
    <w:rsid w:val="00646E06"/>
    <w:rsid w:val="00647260"/>
    <w:rsid w:val="00647477"/>
    <w:rsid w:val="006476A1"/>
    <w:rsid w:val="006477B0"/>
    <w:rsid w:val="006478E6"/>
    <w:rsid w:val="00647B83"/>
    <w:rsid w:val="00647E5D"/>
    <w:rsid w:val="00650292"/>
    <w:rsid w:val="00650568"/>
    <w:rsid w:val="00650CC6"/>
    <w:rsid w:val="0065174C"/>
    <w:rsid w:val="00651B97"/>
    <w:rsid w:val="00651F8A"/>
    <w:rsid w:val="006526DC"/>
    <w:rsid w:val="00652CE1"/>
    <w:rsid w:val="0065305D"/>
    <w:rsid w:val="00653709"/>
    <w:rsid w:val="00653A33"/>
    <w:rsid w:val="006545D5"/>
    <w:rsid w:val="00654922"/>
    <w:rsid w:val="00654C9A"/>
    <w:rsid w:val="00655504"/>
    <w:rsid w:val="00656E09"/>
    <w:rsid w:val="00657004"/>
    <w:rsid w:val="00657777"/>
    <w:rsid w:val="006608B4"/>
    <w:rsid w:val="00661D0C"/>
    <w:rsid w:val="0066239B"/>
    <w:rsid w:val="00662602"/>
    <w:rsid w:val="006628EB"/>
    <w:rsid w:val="00662996"/>
    <w:rsid w:val="0066364F"/>
    <w:rsid w:val="006646A2"/>
    <w:rsid w:val="0066494B"/>
    <w:rsid w:val="00664BEF"/>
    <w:rsid w:val="00665A25"/>
    <w:rsid w:val="00665E2E"/>
    <w:rsid w:val="00665F6D"/>
    <w:rsid w:val="006672A0"/>
    <w:rsid w:val="006676C2"/>
    <w:rsid w:val="00667725"/>
    <w:rsid w:val="00667D30"/>
    <w:rsid w:val="00667D87"/>
    <w:rsid w:val="00670951"/>
    <w:rsid w:val="00670ED3"/>
    <w:rsid w:val="00671918"/>
    <w:rsid w:val="0067196F"/>
    <w:rsid w:val="00671D92"/>
    <w:rsid w:val="00671E67"/>
    <w:rsid w:val="00671E9D"/>
    <w:rsid w:val="00672DD6"/>
    <w:rsid w:val="00673C03"/>
    <w:rsid w:val="00673CD1"/>
    <w:rsid w:val="006746E1"/>
    <w:rsid w:val="00675083"/>
    <w:rsid w:val="0067542D"/>
    <w:rsid w:val="00675CD1"/>
    <w:rsid w:val="00675D48"/>
    <w:rsid w:val="00675E70"/>
    <w:rsid w:val="0067681A"/>
    <w:rsid w:val="00677472"/>
    <w:rsid w:val="0067765F"/>
    <w:rsid w:val="00677A7A"/>
    <w:rsid w:val="0068029F"/>
    <w:rsid w:val="00680B47"/>
    <w:rsid w:val="006814AB"/>
    <w:rsid w:val="00681764"/>
    <w:rsid w:val="006818CA"/>
    <w:rsid w:val="0068211E"/>
    <w:rsid w:val="00682699"/>
    <w:rsid w:val="00682929"/>
    <w:rsid w:val="00682E4F"/>
    <w:rsid w:val="00683358"/>
    <w:rsid w:val="00683365"/>
    <w:rsid w:val="0068346E"/>
    <w:rsid w:val="00683A6C"/>
    <w:rsid w:val="006841DE"/>
    <w:rsid w:val="00684264"/>
    <w:rsid w:val="0068477C"/>
    <w:rsid w:val="00684D84"/>
    <w:rsid w:val="00684E25"/>
    <w:rsid w:val="00685351"/>
    <w:rsid w:val="00685769"/>
    <w:rsid w:val="00685AE7"/>
    <w:rsid w:val="00686096"/>
    <w:rsid w:val="00686442"/>
    <w:rsid w:val="0068648C"/>
    <w:rsid w:val="006870C2"/>
    <w:rsid w:val="00687882"/>
    <w:rsid w:val="00687A42"/>
    <w:rsid w:val="0069032B"/>
    <w:rsid w:val="00690357"/>
    <w:rsid w:val="00690661"/>
    <w:rsid w:val="00690A4E"/>
    <w:rsid w:val="00690DC3"/>
    <w:rsid w:val="00690E75"/>
    <w:rsid w:val="00691210"/>
    <w:rsid w:val="00691436"/>
    <w:rsid w:val="006918C7"/>
    <w:rsid w:val="00691A66"/>
    <w:rsid w:val="00691E19"/>
    <w:rsid w:val="0069347E"/>
    <w:rsid w:val="006935D4"/>
    <w:rsid w:val="00693CE0"/>
    <w:rsid w:val="006947A4"/>
    <w:rsid w:val="00694C3B"/>
    <w:rsid w:val="00696055"/>
    <w:rsid w:val="00697A5B"/>
    <w:rsid w:val="00697ABA"/>
    <w:rsid w:val="00697CA4"/>
    <w:rsid w:val="00697D89"/>
    <w:rsid w:val="006A006D"/>
    <w:rsid w:val="006A0AED"/>
    <w:rsid w:val="006A0ED1"/>
    <w:rsid w:val="006A178F"/>
    <w:rsid w:val="006A1B41"/>
    <w:rsid w:val="006A1CF0"/>
    <w:rsid w:val="006A1D39"/>
    <w:rsid w:val="006A281E"/>
    <w:rsid w:val="006A2FE9"/>
    <w:rsid w:val="006A305A"/>
    <w:rsid w:val="006A31FC"/>
    <w:rsid w:val="006A3576"/>
    <w:rsid w:val="006A3748"/>
    <w:rsid w:val="006A3CB0"/>
    <w:rsid w:val="006A3EBD"/>
    <w:rsid w:val="006A448D"/>
    <w:rsid w:val="006A48B8"/>
    <w:rsid w:val="006A495E"/>
    <w:rsid w:val="006A4D95"/>
    <w:rsid w:val="006A5276"/>
    <w:rsid w:val="006A582F"/>
    <w:rsid w:val="006A5888"/>
    <w:rsid w:val="006A5F33"/>
    <w:rsid w:val="006A72BC"/>
    <w:rsid w:val="006A7474"/>
    <w:rsid w:val="006A748C"/>
    <w:rsid w:val="006A7AB7"/>
    <w:rsid w:val="006A7C78"/>
    <w:rsid w:val="006B086E"/>
    <w:rsid w:val="006B09C5"/>
    <w:rsid w:val="006B0A56"/>
    <w:rsid w:val="006B0E16"/>
    <w:rsid w:val="006B147F"/>
    <w:rsid w:val="006B1CAF"/>
    <w:rsid w:val="006B2054"/>
    <w:rsid w:val="006B251F"/>
    <w:rsid w:val="006B3401"/>
    <w:rsid w:val="006B47AB"/>
    <w:rsid w:val="006B487D"/>
    <w:rsid w:val="006B4A20"/>
    <w:rsid w:val="006B4E09"/>
    <w:rsid w:val="006B52E6"/>
    <w:rsid w:val="006B53DB"/>
    <w:rsid w:val="006B577D"/>
    <w:rsid w:val="006B6767"/>
    <w:rsid w:val="006B691E"/>
    <w:rsid w:val="006B6AE9"/>
    <w:rsid w:val="006B6C27"/>
    <w:rsid w:val="006B714B"/>
    <w:rsid w:val="006B716C"/>
    <w:rsid w:val="006B71FD"/>
    <w:rsid w:val="006B72D6"/>
    <w:rsid w:val="006B73B6"/>
    <w:rsid w:val="006B75D9"/>
    <w:rsid w:val="006C031D"/>
    <w:rsid w:val="006C073F"/>
    <w:rsid w:val="006C0DD1"/>
    <w:rsid w:val="006C1301"/>
    <w:rsid w:val="006C1313"/>
    <w:rsid w:val="006C1330"/>
    <w:rsid w:val="006C1E63"/>
    <w:rsid w:val="006C24C5"/>
    <w:rsid w:val="006C278E"/>
    <w:rsid w:val="006C2F2C"/>
    <w:rsid w:val="006C35F8"/>
    <w:rsid w:val="006C3B12"/>
    <w:rsid w:val="006C4F9D"/>
    <w:rsid w:val="006C5594"/>
    <w:rsid w:val="006C5624"/>
    <w:rsid w:val="006C564F"/>
    <w:rsid w:val="006C56B2"/>
    <w:rsid w:val="006C57A4"/>
    <w:rsid w:val="006C5CF6"/>
    <w:rsid w:val="006C6191"/>
    <w:rsid w:val="006C78BA"/>
    <w:rsid w:val="006C7A36"/>
    <w:rsid w:val="006C7DBA"/>
    <w:rsid w:val="006C7ECE"/>
    <w:rsid w:val="006C7EE5"/>
    <w:rsid w:val="006C7FE2"/>
    <w:rsid w:val="006D094F"/>
    <w:rsid w:val="006D0C0D"/>
    <w:rsid w:val="006D0F8D"/>
    <w:rsid w:val="006D1430"/>
    <w:rsid w:val="006D14CC"/>
    <w:rsid w:val="006D151A"/>
    <w:rsid w:val="006D1608"/>
    <w:rsid w:val="006D18A6"/>
    <w:rsid w:val="006D1A18"/>
    <w:rsid w:val="006D1A51"/>
    <w:rsid w:val="006D25D8"/>
    <w:rsid w:val="006D27B9"/>
    <w:rsid w:val="006D2EC6"/>
    <w:rsid w:val="006D3099"/>
    <w:rsid w:val="006D36A6"/>
    <w:rsid w:val="006D3A13"/>
    <w:rsid w:val="006D415F"/>
    <w:rsid w:val="006D4AA8"/>
    <w:rsid w:val="006D537B"/>
    <w:rsid w:val="006D6516"/>
    <w:rsid w:val="006D65DD"/>
    <w:rsid w:val="006D6B6F"/>
    <w:rsid w:val="006D7308"/>
    <w:rsid w:val="006D744F"/>
    <w:rsid w:val="006D7699"/>
    <w:rsid w:val="006D7DB2"/>
    <w:rsid w:val="006D7DC5"/>
    <w:rsid w:val="006E00CA"/>
    <w:rsid w:val="006E031E"/>
    <w:rsid w:val="006E062A"/>
    <w:rsid w:val="006E0FBF"/>
    <w:rsid w:val="006E1780"/>
    <w:rsid w:val="006E1B65"/>
    <w:rsid w:val="006E1C3B"/>
    <w:rsid w:val="006E1CA0"/>
    <w:rsid w:val="006E1FB1"/>
    <w:rsid w:val="006E2137"/>
    <w:rsid w:val="006E2357"/>
    <w:rsid w:val="006E2445"/>
    <w:rsid w:val="006E2740"/>
    <w:rsid w:val="006E283D"/>
    <w:rsid w:val="006E28B7"/>
    <w:rsid w:val="006E2960"/>
    <w:rsid w:val="006E2C55"/>
    <w:rsid w:val="006E36E2"/>
    <w:rsid w:val="006E3A74"/>
    <w:rsid w:val="006E4522"/>
    <w:rsid w:val="006E47DC"/>
    <w:rsid w:val="006E51C4"/>
    <w:rsid w:val="006E52F8"/>
    <w:rsid w:val="006E5786"/>
    <w:rsid w:val="006E71DF"/>
    <w:rsid w:val="006F000F"/>
    <w:rsid w:val="006F0545"/>
    <w:rsid w:val="006F065B"/>
    <w:rsid w:val="006F0821"/>
    <w:rsid w:val="006F0A53"/>
    <w:rsid w:val="006F0BDA"/>
    <w:rsid w:val="006F1F52"/>
    <w:rsid w:val="006F389D"/>
    <w:rsid w:val="006F3FE1"/>
    <w:rsid w:val="006F4078"/>
    <w:rsid w:val="006F46BC"/>
    <w:rsid w:val="006F47F5"/>
    <w:rsid w:val="006F484E"/>
    <w:rsid w:val="006F4ABB"/>
    <w:rsid w:val="006F4C9C"/>
    <w:rsid w:val="006F4FAB"/>
    <w:rsid w:val="006F5027"/>
    <w:rsid w:val="006F5055"/>
    <w:rsid w:val="006F53C3"/>
    <w:rsid w:val="006F6768"/>
    <w:rsid w:val="006F678D"/>
    <w:rsid w:val="006F67BD"/>
    <w:rsid w:val="006F6A65"/>
    <w:rsid w:val="006F6C75"/>
    <w:rsid w:val="006F6E12"/>
    <w:rsid w:val="006F7C34"/>
    <w:rsid w:val="006F7C67"/>
    <w:rsid w:val="006F7DAC"/>
    <w:rsid w:val="006F7F70"/>
    <w:rsid w:val="00700347"/>
    <w:rsid w:val="0070074A"/>
    <w:rsid w:val="00701179"/>
    <w:rsid w:val="007011E9"/>
    <w:rsid w:val="007016CC"/>
    <w:rsid w:val="007021BD"/>
    <w:rsid w:val="0070247E"/>
    <w:rsid w:val="007028BE"/>
    <w:rsid w:val="00702B15"/>
    <w:rsid w:val="00703143"/>
    <w:rsid w:val="00704228"/>
    <w:rsid w:val="00705135"/>
    <w:rsid w:val="00705543"/>
    <w:rsid w:val="00705737"/>
    <w:rsid w:val="007058E8"/>
    <w:rsid w:val="007058F0"/>
    <w:rsid w:val="00705E76"/>
    <w:rsid w:val="007065D9"/>
    <w:rsid w:val="0070689B"/>
    <w:rsid w:val="00706D52"/>
    <w:rsid w:val="00707169"/>
    <w:rsid w:val="0070731C"/>
    <w:rsid w:val="00707AE5"/>
    <w:rsid w:val="007101FE"/>
    <w:rsid w:val="007102C6"/>
    <w:rsid w:val="00710F62"/>
    <w:rsid w:val="00711332"/>
    <w:rsid w:val="007114CB"/>
    <w:rsid w:val="00711D73"/>
    <w:rsid w:val="00711DE5"/>
    <w:rsid w:val="00711EF1"/>
    <w:rsid w:val="00712520"/>
    <w:rsid w:val="00712743"/>
    <w:rsid w:val="007129AE"/>
    <w:rsid w:val="00712DD9"/>
    <w:rsid w:val="00713148"/>
    <w:rsid w:val="00713321"/>
    <w:rsid w:val="00713957"/>
    <w:rsid w:val="00713BAB"/>
    <w:rsid w:val="00713BF7"/>
    <w:rsid w:val="007165A4"/>
    <w:rsid w:val="00716679"/>
    <w:rsid w:val="00716743"/>
    <w:rsid w:val="0071697D"/>
    <w:rsid w:val="00720483"/>
    <w:rsid w:val="00720575"/>
    <w:rsid w:val="00721532"/>
    <w:rsid w:val="00721C96"/>
    <w:rsid w:val="00722D30"/>
    <w:rsid w:val="0072304D"/>
    <w:rsid w:val="00724C20"/>
    <w:rsid w:val="00724E6C"/>
    <w:rsid w:val="0072536C"/>
    <w:rsid w:val="00725468"/>
    <w:rsid w:val="007255CA"/>
    <w:rsid w:val="00725D85"/>
    <w:rsid w:val="00725DDA"/>
    <w:rsid w:val="00726156"/>
    <w:rsid w:val="00726B48"/>
    <w:rsid w:val="007309D5"/>
    <w:rsid w:val="00730C06"/>
    <w:rsid w:val="00731B07"/>
    <w:rsid w:val="00731FBD"/>
    <w:rsid w:val="007325AE"/>
    <w:rsid w:val="007329B5"/>
    <w:rsid w:val="00733228"/>
    <w:rsid w:val="00734194"/>
    <w:rsid w:val="0073420F"/>
    <w:rsid w:val="00735054"/>
    <w:rsid w:val="0073570B"/>
    <w:rsid w:val="00735E1F"/>
    <w:rsid w:val="00735EE3"/>
    <w:rsid w:val="00736731"/>
    <w:rsid w:val="00736AD7"/>
    <w:rsid w:val="00736CB7"/>
    <w:rsid w:val="00737123"/>
    <w:rsid w:val="00737133"/>
    <w:rsid w:val="00737151"/>
    <w:rsid w:val="0073721F"/>
    <w:rsid w:val="007374F7"/>
    <w:rsid w:val="00737836"/>
    <w:rsid w:val="00737BFE"/>
    <w:rsid w:val="00737E8E"/>
    <w:rsid w:val="00740C45"/>
    <w:rsid w:val="00740C94"/>
    <w:rsid w:val="00740D7A"/>
    <w:rsid w:val="00741473"/>
    <w:rsid w:val="0074172C"/>
    <w:rsid w:val="00741F1E"/>
    <w:rsid w:val="007423E2"/>
    <w:rsid w:val="00742A16"/>
    <w:rsid w:val="00742C52"/>
    <w:rsid w:val="007442C2"/>
    <w:rsid w:val="007442EC"/>
    <w:rsid w:val="00744C4C"/>
    <w:rsid w:val="00745752"/>
    <w:rsid w:val="007458B2"/>
    <w:rsid w:val="00745B0D"/>
    <w:rsid w:val="00745E45"/>
    <w:rsid w:val="00745E68"/>
    <w:rsid w:val="00745ECB"/>
    <w:rsid w:val="007469AA"/>
    <w:rsid w:val="00746A7B"/>
    <w:rsid w:val="00746DFC"/>
    <w:rsid w:val="00746F44"/>
    <w:rsid w:val="00746FE7"/>
    <w:rsid w:val="00747F07"/>
    <w:rsid w:val="00747F70"/>
    <w:rsid w:val="007503E1"/>
    <w:rsid w:val="00750DB3"/>
    <w:rsid w:val="00751AF4"/>
    <w:rsid w:val="00751D5B"/>
    <w:rsid w:val="00751E89"/>
    <w:rsid w:val="007523C9"/>
    <w:rsid w:val="0075262E"/>
    <w:rsid w:val="00752A60"/>
    <w:rsid w:val="00752D61"/>
    <w:rsid w:val="00752FB9"/>
    <w:rsid w:val="00753035"/>
    <w:rsid w:val="007531F8"/>
    <w:rsid w:val="00753379"/>
    <w:rsid w:val="00755002"/>
    <w:rsid w:val="00755B79"/>
    <w:rsid w:val="00755CAA"/>
    <w:rsid w:val="00755D11"/>
    <w:rsid w:val="00756193"/>
    <w:rsid w:val="007563BE"/>
    <w:rsid w:val="0075689B"/>
    <w:rsid w:val="007569E6"/>
    <w:rsid w:val="00756ACD"/>
    <w:rsid w:val="00756E18"/>
    <w:rsid w:val="00757B0D"/>
    <w:rsid w:val="00757D5E"/>
    <w:rsid w:val="00757FAD"/>
    <w:rsid w:val="00760914"/>
    <w:rsid w:val="00760FE6"/>
    <w:rsid w:val="0076103F"/>
    <w:rsid w:val="0076188A"/>
    <w:rsid w:val="00762B26"/>
    <w:rsid w:val="00763BB6"/>
    <w:rsid w:val="00763DC1"/>
    <w:rsid w:val="00763E23"/>
    <w:rsid w:val="00764A07"/>
    <w:rsid w:val="00764D66"/>
    <w:rsid w:val="007659CE"/>
    <w:rsid w:val="0076614D"/>
    <w:rsid w:val="0076671A"/>
    <w:rsid w:val="00766803"/>
    <w:rsid w:val="00766A09"/>
    <w:rsid w:val="00766A35"/>
    <w:rsid w:val="00766B10"/>
    <w:rsid w:val="007673C2"/>
    <w:rsid w:val="00767555"/>
    <w:rsid w:val="007700C5"/>
    <w:rsid w:val="00770467"/>
    <w:rsid w:val="007712A0"/>
    <w:rsid w:val="00771B01"/>
    <w:rsid w:val="0077277B"/>
    <w:rsid w:val="0077278F"/>
    <w:rsid w:val="00772B23"/>
    <w:rsid w:val="00772B42"/>
    <w:rsid w:val="00773136"/>
    <w:rsid w:val="007738E1"/>
    <w:rsid w:val="00773AF5"/>
    <w:rsid w:val="00773D8D"/>
    <w:rsid w:val="00773ED6"/>
    <w:rsid w:val="00773F43"/>
    <w:rsid w:val="0077413C"/>
    <w:rsid w:val="00774818"/>
    <w:rsid w:val="00774B93"/>
    <w:rsid w:val="00774CDB"/>
    <w:rsid w:val="00774E1D"/>
    <w:rsid w:val="00774FF6"/>
    <w:rsid w:val="00775729"/>
    <w:rsid w:val="0077619D"/>
    <w:rsid w:val="0077624F"/>
    <w:rsid w:val="00776A6D"/>
    <w:rsid w:val="0077758D"/>
    <w:rsid w:val="00780A4D"/>
    <w:rsid w:val="00781F47"/>
    <w:rsid w:val="00782F8C"/>
    <w:rsid w:val="0078318A"/>
    <w:rsid w:val="007832E2"/>
    <w:rsid w:val="00783D49"/>
    <w:rsid w:val="00783D62"/>
    <w:rsid w:val="0078424C"/>
    <w:rsid w:val="00784502"/>
    <w:rsid w:val="007847E5"/>
    <w:rsid w:val="00784E50"/>
    <w:rsid w:val="00785159"/>
    <w:rsid w:val="00785701"/>
    <w:rsid w:val="00785A47"/>
    <w:rsid w:val="00785F00"/>
    <w:rsid w:val="0078637D"/>
    <w:rsid w:val="00786E22"/>
    <w:rsid w:val="00787352"/>
    <w:rsid w:val="00787981"/>
    <w:rsid w:val="007901E7"/>
    <w:rsid w:val="00790291"/>
    <w:rsid w:val="007908E5"/>
    <w:rsid w:val="00791452"/>
    <w:rsid w:val="00791898"/>
    <w:rsid w:val="00791B33"/>
    <w:rsid w:val="00791C02"/>
    <w:rsid w:val="00792105"/>
    <w:rsid w:val="00792699"/>
    <w:rsid w:val="00792869"/>
    <w:rsid w:val="00792BC9"/>
    <w:rsid w:val="00792C0B"/>
    <w:rsid w:val="007932BA"/>
    <w:rsid w:val="00793702"/>
    <w:rsid w:val="00793851"/>
    <w:rsid w:val="007939C2"/>
    <w:rsid w:val="00794036"/>
    <w:rsid w:val="007944AF"/>
    <w:rsid w:val="00794709"/>
    <w:rsid w:val="007947D3"/>
    <w:rsid w:val="00794E16"/>
    <w:rsid w:val="007953DE"/>
    <w:rsid w:val="0079582D"/>
    <w:rsid w:val="0079598E"/>
    <w:rsid w:val="00795B20"/>
    <w:rsid w:val="007963A9"/>
    <w:rsid w:val="00796A78"/>
    <w:rsid w:val="00796BE9"/>
    <w:rsid w:val="00797257"/>
    <w:rsid w:val="007A0250"/>
    <w:rsid w:val="007A059D"/>
    <w:rsid w:val="007A0733"/>
    <w:rsid w:val="007A0C19"/>
    <w:rsid w:val="007A0CF0"/>
    <w:rsid w:val="007A1555"/>
    <w:rsid w:val="007A26AB"/>
    <w:rsid w:val="007A332E"/>
    <w:rsid w:val="007A3659"/>
    <w:rsid w:val="007A37A0"/>
    <w:rsid w:val="007A3B80"/>
    <w:rsid w:val="007A44C6"/>
    <w:rsid w:val="007A4501"/>
    <w:rsid w:val="007A4AE4"/>
    <w:rsid w:val="007A4F86"/>
    <w:rsid w:val="007A5070"/>
    <w:rsid w:val="007A5774"/>
    <w:rsid w:val="007A61DC"/>
    <w:rsid w:val="007A655D"/>
    <w:rsid w:val="007A6F23"/>
    <w:rsid w:val="007A710C"/>
    <w:rsid w:val="007A7E2F"/>
    <w:rsid w:val="007B0293"/>
    <w:rsid w:val="007B068B"/>
    <w:rsid w:val="007B0780"/>
    <w:rsid w:val="007B0D3B"/>
    <w:rsid w:val="007B1343"/>
    <w:rsid w:val="007B205D"/>
    <w:rsid w:val="007B2669"/>
    <w:rsid w:val="007B26CD"/>
    <w:rsid w:val="007B2CC3"/>
    <w:rsid w:val="007B364B"/>
    <w:rsid w:val="007B36F0"/>
    <w:rsid w:val="007B37C1"/>
    <w:rsid w:val="007B45A2"/>
    <w:rsid w:val="007B470A"/>
    <w:rsid w:val="007B4E18"/>
    <w:rsid w:val="007B54BC"/>
    <w:rsid w:val="007B5CB2"/>
    <w:rsid w:val="007B5CB6"/>
    <w:rsid w:val="007B6872"/>
    <w:rsid w:val="007B7439"/>
    <w:rsid w:val="007B7504"/>
    <w:rsid w:val="007B7ABF"/>
    <w:rsid w:val="007C0214"/>
    <w:rsid w:val="007C06B3"/>
    <w:rsid w:val="007C0A6D"/>
    <w:rsid w:val="007C2006"/>
    <w:rsid w:val="007C20A2"/>
    <w:rsid w:val="007C20FC"/>
    <w:rsid w:val="007C234C"/>
    <w:rsid w:val="007C2D21"/>
    <w:rsid w:val="007C31EB"/>
    <w:rsid w:val="007C333B"/>
    <w:rsid w:val="007C3383"/>
    <w:rsid w:val="007C483A"/>
    <w:rsid w:val="007C54BB"/>
    <w:rsid w:val="007C586A"/>
    <w:rsid w:val="007C5D9D"/>
    <w:rsid w:val="007C60DC"/>
    <w:rsid w:val="007C6518"/>
    <w:rsid w:val="007C66C3"/>
    <w:rsid w:val="007C6951"/>
    <w:rsid w:val="007C795D"/>
    <w:rsid w:val="007D0292"/>
    <w:rsid w:val="007D04EA"/>
    <w:rsid w:val="007D0D90"/>
    <w:rsid w:val="007D1D4D"/>
    <w:rsid w:val="007D2B52"/>
    <w:rsid w:val="007D2C67"/>
    <w:rsid w:val="007D301D"/>
    <w:rsid w:val="007D32B7"/>
    <w:rsid w:val="007D3495"/>
    <w:rsid w:val="007D4CF6"/>
    <w:rsid w:val="007D4E65"/>
    <w:rsid w:val="007D5237"/>
    <w:rsid w:val="007D5434"/>
    <w:rsid w:val="007D6B85"/>
    <w:rsid w:val="007D6C9E"/>
    <w:rsid w:val="007D7CA0"/>
    <w:rsid w:val="007E101A"/>
    <w:rsid w:val="007E113C"/>
    <w:rsid w:val="007E1265"/>
    <w:rsid w:val="007E1745"/>
    <w:rsid w:val="007E1F71"/>
    <w:rsid w:val="007E211F"/>
    <w:rsid w:val="007E2180"/>
    <w:rsid w:val="007E2252"/>
    <w:rsid w:val="007E2314"/>
    <w:rsid w:val="007E237C"/>
    <w:rsid w:val="007E25B7"/>
    <w:rsid w:val="007E28A9"/>
    <w:rsid w:val="007E34C1"/>
    <w:rsid w:val="007E37E6"/>
    <w:rsid w:val="007E3B97"/>
    <w:rsid w:val="007E3C48"/>
    <w:rsid w:val="007E4446"/>
    <w:rsid w:val="007E44E7"/>
    <w:rsid w:val="007E5798"/>
    <w:rsid w:val="007E59EC"/>
    <w:rsid w:val="007E62AD"/>
    <w:rsid w:val="007E636C"/>
    <w:rsid w:val="007E66D4"/>
    <w:rsid w:val="007E689C"/>
    <w:rsid w:val="007E718F"/>
    <w:rsid w:val="007E7489"/>
    <w:rsid w:val="007E7756"/>
    <w:rsid w:val="007E783E"/>
    <w:rsid w:val="007E7E90"/>
    <w:rsid w:val="007F0065"/>
    <w:rsid w:val="007F02AA"/>
    <w:rsid w:val="007F0EE3"/>
    <w:rsid w:val="007F19B6"/>
    <w:rsid w:val="007F1D24"/>
    <w:rsid w:val="007F1E9C"/>
    <w:rsid w:val="007F2477"/>
    <w:rsid w:val="007F27F5"/>
    <w:rsid w:val="007F29AC"/>
    <w:rsid w:val="007F2D5E"/>
    <w:rsid w:val="007F2FE3"/>
    <w:rsid w:val="007F3F6A"/>
    <w:rsid w:val="007F4043"/>
    <w:rsid w:val="007F43B4"/>
    <w:rsid w:val="007F497E"/>
    <w:rsid w:val="007F4B0B"/>
    <w:rsid w:val="007F5150"/>
    <w:rsid w:val="007F5C0D"/>
    <w:rsid w:val="007F5E6A"/>
    <w:rsid w:val="007F6157"/>
    <w:rsid w:val="007F64C5"/>
    <w:rsid w:val="007F6607"/>
    <w:rsid w:val="007F7027"/>
    <w:rsid w:val="007F7452"/>
    <w:rsid w:val="007F7763"/>
    <w:rsid w:val="007F7E14"/>
    <w:rsid w:val="00800045"/>
    <w:rsid w:val="008001D5"/>
    <w:rsid w:val="00800358"/>
    <w:rsid w:val="00800693"/>
    <w:rsid w:val="00800A81"/>
    <w:rsid w:val="0080196E"/>
    <w:rsid w:val="0080199C"/>
    <w:rsid w:val="00801BD6"/>
    <w:rsid w:val="00801F37"/>
    <w:rsid w:val="00802031"/>
    <w:rsid w:val="0080221A"/>
    <w:rsid w:val="008024A4"/>
    <w:rsid w:val="008025F7"/>
    <w:rsid w:val="008026A1"/>
    <w:rsid w:val="0080283E"/>
    <w:rsid w:val="00802CBF"/>
    <w:rsid w:val="00802D73"/>
    <w:rsid w:val="008038BC"/>
    <w:rsid w:val="00803DCF"/>
    <w:rsid w:val="008043E7"/>
    <w:rsid w:val="00804888"/>
    <w:rsid w:val="00804DAF"/>
    <w:rsid w:val="0080537D"/>
    <w:rsid w:val="00805830"/>
    <w:rsid w:val="0080594B"/>
    <w:rsid w:val="00805D06"/>
    <w:rsid w:val="00805E6B"/>
    <w:rsid w:val="00806013"/>
    <w:rsid w:val="008064A7"/>
    <w:rsid w:val="00806517"/>
    <w:rsid w:val="0080669F"/>
    <w:rsid w:val="008070B3"/>
    <w:rsid w:val="00807728"/>
    <w:rsid w:val="00807D22"/>
    <w:rsid w:val="00807D7B"/>
    <w:rsid w:val="00810A68"/>
    <w:rsid w:val="00810C11"/>
    <w:rsid w:val="008116F8"/>
    <w:rsid w:val="00811E60"/>
    <w:rsid w:val="00811F43"/>
    <w:rsid w:val="008130D9"/>
    <w:rsid w:val="00813419"/>
    <w:rsid w:val="00813F42"/>
    <w:rsid w:val="00813F43"/>
    <w:rsid w:val="00814055"/>
    <w:rsid w:val="00814550"/>
    <w:rsid w:val="008149E5"/>
    <w:rsid w:val="00814AFF"/>
    <w:rsid w:val="00814E7C"/>
    <w:rsid w:val="00814EC6"/>
    <w:rsid w:val="008151C5"/>
    <w:rsid w:val="00817204"/>
    <w:rsid w:val="0081744A"/>
    <w:rsid w:val="0081750C"/>
    <w:rsid w:val="00817DB9"/>
    <w:rsid w:val="00817E50"/>
    <w:rsid w:val="008215FF"/>
    <w:rsid w:val="008217CC"/>
    <w:rsid w:val="008219F1"/>
    <w:rsid w:val="00821A3E"/>
    <w:rsid w:val="00821CB9"/>
    <w:rsid w:val="00821CF9"/>
    <w:rsid w:val="008222D9"/>
    <w:rsid w:val="0082232D"/>
    <w:rsid w:val="00822544"/>
    <w:rsid w:val="00822C33"/>
    <w:rsid w:val="00822DEE"/>
    <w:rsid w:val="008230E1"/>
    <w:rsid w:val="008232C0"/>
    <w:rsid w:val="00823852"/>
    <w:rsid w:val="00823B5B"/>
    <w:rsid w:val="00823C87"/>
    <w:rsid w:val="00824088"/>
    <w:rsid w:val="008240C6"/>
    <w:rsid w:val="0082410C"/>
    <w:rsid w:val="008241BF"/>
    <w:rsid w:val="008245EE"/>
    <w:rsid w:val="00824CA2"/>
    <w:rsid w:val="00824E05"/>
    <w:rsid w:val="00825AAA"/>
    <w:rsid w:val="00825DE4"/>
    <w:rsid w:val="00826118"/>
    <w:rsid w:val="0082666D"/>
    <w:rsid w:val="0082753B"/>
    <w:rsid w:val="00827B8E"/>
    <w:rsid w:val="008306B2"/>
    <w:rsid w:val="00830D9B"/>
    <w:rsid w:val="00830FC8"/>
    <w:rsid w:val="0083149C"/>
    <w:rsid w:val="008317D2"/>
    <w:rsid w:val="00831902"/>
    <w:rsid w:val="00832F1C"/>
    <w:rsid w:val="008332D0"/>
    <w:rsid w:val="008335D7"/>
    <w:rsid w:val="008338FF"/>
    <w:rsid w:val="00834856"/>
    <w:rsid w:val="0083508B"/>
    <w:rsid w:val="00835182"/>
    <w:rsid w:val="00835217"/>
    <w:rsid w:val="0083555B"/>
    <w:rsid w:val="00836131"/>
    <w:rsid w:val="00836AF0"/>
    <w:rsid w:val="00836DDB"/>
    <w:rsid w:val="00837235"/>
    <w:rsid w:val="00837EAB"/>
    <w:rsid w:val="0084052C"/>
    <w:rsid w:val="00840745"/>
    <w:rsid w:val="00840EF2"/>
    <w:rsid w:val="0084212E"/>
    <w:rsid w:val="00842347"/>
    <w:rsid w:val="00842526"/>
    <w:rsid w:val="008429E3"/>
    <w:rsid w:val="00842A9F"/>
    <w:rsid w:val="00842EE5"/>
    <w:rsid w:val="00843064"/>
    <w:rsid w:val="008435E3"/>
    <w:rsid w:val="00843CD7"/>
    <w:rsid w:val="008443BE"/>
    <w:rsid w:val="00845366"/>
    <w:rsid w:val="008458C6"/>
    <w:rsid w:val="008458D1"/>
    <w:rsid w:val="00845EB2"/>
    <w:rsid w:val="00847D15"/>
    <w:rsid w:val="00850035"/>
    <w:rsid w:val="008501AC"/>
    <w:rsid w:val="00850249"/>
    <w:rsid w:val="008502E7"/>
    <w:rsid w:val="0085069B"/>
    <w:rsid w:val="00850F74"/>
    <w:rsid w:val="0085168B"/>
    <w:rsid w:val="008519E7"/>
    <w:rsid w:val="00852507"/>
    <w:rsid w:val="0085266C"/>
    <w:rsid w:val="00852884"/>
    <w:rsid w:val="008531F1"/>
    <w:rsid w:val="00853886"/>
    <w:rsid w:val="00853B86"/>
    <w:rsid w:val="0085449B"/>
    <w:rsid w:val="008544AA"/>
    <w:rsid w:val="008547A9"/>
    <w:rsid w:val="008548BC"/>
    <w:rsid w:val="00855503"/>
    <w:rsid w:val="00855752"/>
    <w:rsid w:val="008560E0"/>
    <w:rsid w:val="008565E3"/>
    <w:rsid w:val="0085689A"/>
    <w:rsid w:val="008569EA"/>
    <w:rsid w:val="00857608"/>
    <w:rsid w:val="00857D4E"/>
    <w:rsid w:val="00860222"/>
    <w:rsid w:val="00860400"/>
    <w:rsid w:val="00860719"/>
    <w:rsid w:val="00860B4B"/>
    <w:rsid w:val="0086160D"/>
    <w:rsid w:val="0086161F"/>
    <w:rsid w:val="00861C5B"/>
    <w:rsid w:val="00861E8E"/>
    <w:rsid w:val="00862491"/>
    <w:rsid w:val="008625F5"/>
    <w:rsid w:val="00862B01"/>
    <w:rsid w:val="00862F81"/>
    <w:rsid w:val="008630B7"/>
    <w:rsid w:val="00863377"/>
    <w:rsid w:val="008634CA"/>
    <w:rsid w:val="0086387A"/>
    <w:rsid w:val="00863CBD"/>
    <w:rsid w:val="008651F8"/>
    <w:rsid w:val="0086541A"/>
    <w:rsid w:val="008658C5"/>
    <w:rsid w:val="008659FB"/>
    <w:rsid w:val="00865A3F"/>
    <w:rsid w:val="00865C85"/>
    <w:rsid w:val="00865D69"/>
    <w:rsid w:val="00866487"/>
    <w:rsid w:val="0086678A"/>
    <w:rsid w:val="00866DAE"/>
    <w:rsid w:val="008678B3"/>
    <w:rsid w:val="00867AEC"/>
    <w:rsid w:val="00867D54"/>
    <w:rsid w:val="008701EA"/>
    <w:rsid w:val="008702A5"/>
    <w:rsid w:val="008703AE"/>
    <w:rsid w:val="008703BB"/>
    <w:rsid w:val="00871025"/>
    <w:rsid w:val="00871076"/>
    <w:rsid w:val="0087133A"/>
    <w:rsid w:val="008713A8"/>
    <w:rsid w:val="00871F80"/>
    <w:rsid w:val="008726E8"/>
    <w:rsid w:val="00872A5F"/>
    <w:rsid w:val="00872C78"/>
    <w:rsid w:val="00873490"/>
    <w:rsid w:val="0087375A"/>
    <w:rsid w:val="00873998"/>
    <w:rsid w:val="00873E29"/>
    <w:rsid w:val="008742F0"/>
    <w:rsid w:val="00875FC6"/>
    <w:rsid w:val="00876F29"/>
    <w:rsid w:val="008776B8"/>
    <w:rsid w:val="00877D59"/>
    <w:rsid w:val="00877E42"/>
    <w:rsid w:val="00880DBC"/>
    <w:rsid w:val="00880E4E"/>
    <w:rsid w:val="00881738"/>
    <w:rsid w:val="00882238"/>
    <w:rsid w:val="00882716"/>
    <w:rsid w:val="00882841"/>
    <w:rsid w:val="00882942"/>
    <w:rsid w:val="00882C62"/>
    <w:rsid w:val="00882F93"/>
    <w:rsid w:val="00883568"/>
    <w:rsid w:val="008844A2"/>
    <w:rsid w:val="0088452B"/>
    <w:rsid w:val="008849E0"/>
    <w:rsid w:val="008850E3"/>
    <w:rsid w:val="00885923"/>
    <w:rsid w:val="00885EF6"/>
    <w:rsid w:val="00885F38"/>
    <w:rsid w:val="00886492"/>
    <w:rsid w:val="008875FD"/>
    <w:rsid w:val="00887F5B"/>
    <w:rsid w:val="00890412"/>
    <w:rsid w:val="0089087A"/>
    <w:rsid w:val="00890FD8"/>
    <w:rsid w:val="00891808"/>
    <w:rsid w:val="0089229F"/>
    <w:rsid w:val="00892655"/>
    <w:rsid w:val="00892861"/>
    <w:rsid w:val="00892B33"/>
    <w:rsid w:val="00892C7E"/>
    <w:rsid w:val="00892E08"/>
    <w:rsid w:val="00892F12"/>
    <w:rsid w:val="00893585"/>
    <w:rsid w:val="00893673"/>
    <w:rsid w:val="00893850"/>
    <w:rsid w:val="0089385F"/>
    <w:rsid w:val="00893996"/>
    <w:rsid w:val="00894671"/>
    <w:rsid w:val="00894F5C"/>
    <w:rsid w:val="008953E9"/>
    <w:rsid w:val="00895B5E"/>
    <w:rsid w:val="0089691F"/>
    <w:rsid w:val="00896A51"/>
    <w:rsid w:val="0089740E"/>
    <w:rsid w:val="00897745"/>
    <w:rsid w:val="008A0695"/>
    <w:rsid w:val="008A084A"/>
    <w:rsid w:val="008A0E1D"/>
    <w:rsid w:val="008A25C7"/>
    <w:rsid w:val="008A26B5"/>
    <w:rsid w:val="008A2D68"/>
    <w:rsid w:val="008A33F2"/>
    <w:rsid w:val="008A4428"/>
    <w:rsid w:val="008A45D5"/>
    <w:rsid w:val="008A4711"/>
    <w:rsid w:val="008A49D2"/>
    <w:rsid w:val="008A4AC9"/>
    <w:rsid w:val="008A4B27"/>
    <w:rsid w:val="008A4B90"/>
    <w:rsid w:val="008A6630"/>
    <w:rsid w:val="008A6F89"/>
    <w:rsid w:val="008A72A8"/>
    <w:rsid w:val="008A7382"/>
    <w:rsid w:val="008A7772"/>
    <w:rsid w:val="008B0145"/>
    <w:rsid w:val="008B062C"/>
    <w:rsid w:val="008B0DE1"/>
    <w:rsid w:val="008B125D"/>
    <w:rsid w:val="008B183B"/>
    <w:rsid w:val="008B2032"/>
    <w:rsid w:val="008B2B55"/>
    <w:rsid w:val="008B2CE9"/>
    <w:rsid w:val="008B2F90"/>
    <w:rsid w:val="008B2FF2"/>
    <w:rsid w:val="008B319E"/>
    <w:rsid w:val="008B337D"/>
    <w:rsid w:val="008B3461"/>
    <w:rsid w:val="008B3EDF"/>
    <w:rsid w:val="008B50BE"/>
    <w:rsid w:val="008B57FD"/>
    <w:rsid w:val="008B596E"/>
    <w:rsid w:val="008B61DF"/>
    <w:rsid w:val="008B6596"/>
    <w:rsid w:val="008B660A"/>
    <w:rsid w:val="008B6778"/>
    <w:rsid w:val="008B78A0"/>
    <w:rsid w:val="008B7CEB"/>
    <w:rsid w:val="008C1BE8"/>
    <w:rsid w:val="008C1C68"/>
    <w:rsid w:val="008C2285"/>
    <w:rsid w:val="008C2569"/>
    <w:rsid w:val="008C2602"/>
    <w:rsid w:val="008C26EE"/>
    <w:rsid w:val="008C2E3E"/>
    <w:rsid w:val="008C3388"/>
    <w:rsid w:val="008C35AB"/>
    <w:rsid w:val="008C3819"/>
    <w:rsid w:val="008C4E7F"/>
    <w:rsid w:val="008C538B"/>
    <w:rsid w:val="008C59F7"/>
    <w:rsid w:val="008C68E9"/>
    <w:rsid w:val="008C6A5B"/>
    <w:rsid w:val="008C719E"/>
    <w:rsid w:val="008C7D24"/>
    <w:rsid w:val="008D0BB0"/>
    <w:rsid w:val="008D11DB"/>
    <w:rsid w:val="008D19E3"/>
    <w:rsid w:val="008D2047"/>
    <w:rsid w:val="008D21CB"/>
    <w:rsid w:val="008D21E5"/>
    <w:rsid w:val="008D23B0"/>
    <w:rsid w:val="008D2815"/>
    <w:rsid w:val="008D2D9C"/>
    <w:rsid w:val="008D2FF1"/>
    <w:rsid w:val="008D3305"/>
    <w:rsid w:val="008D35CB"/>
    <w:rsid w:val="008D3832"/>
    <w:rsid w:val="008D393D"/>
    <w:rsid w:val="008D39E7"/>
    <w:rsid w:val="008D4B9E"/>
    <w:rsid w:val="008D5A4A"/>
    <w:rsid w:val="008D6148"/>
    <w:rsid w:val="008D6F94"/>
    <w:rsid w:val="008D6FD6"/>
    <w:rsid w:val="008D73F3"/>
    <w:rsid w:val="008D77F0"/>
    <w:rsid w:val="008D7FB6"/>
    <w:rsid w:val="008E1A58"/>
    <w:rsid w:val="008E1C6C"/>
    <w:rsid w:val="008E1D61"/>
    <w:rsid w:val="008E2768"/>
    <w:rsid w:val="008E27A8"/>
    <w:rsid w:val="008E2B06"/>
    <w:rsid w:val="008E2CBD"/>
    <w:rsid w:val="008E31BD"/>
    <w:rsid w:val="008E31ED"/>
    <w:rsid w:val="008E3448"/>
    <w:rsid w:val="008E34B5"/>
    <w:rsid w:val="008E3554"/>
    <w:rsid w:val="008E4574"/>
    <w:rsid w:val="008E49C9"/>
    <w:rsid w:val="008E4F0C"/>
    <w:rsid w:val="008E4FE3"/>
    <w:rsid w:val="008E5A67"/>
    <w:rsid w:val="008E6059"/>
    <w:rsid w:val="008E62A7"/>
    <w:rsid w:val="008E685A"/>
    <w:rsid w:val="008E7510"/>
    <w:rsid w:val="008E7908"/>
    <w:rsid w:val="008E7D0C"/>
    <w:rsid w:val="008F0B6F"/>
    <w:rsid w:val="008F13F9"/>
    <w:rsid w:val="008F17C4"/>
    <w:rsid w:val="008F1848"/>
    <w:rsid w:val="008F18FE"/>
    <w:rsid w:val="008F1B43"/>
    <w:rsid w:val="008F1C89"/>
    <w:rsid w:val="008F27D1"/>
    <w:rsid w:val="008F2A09"/>
    <w:rsid w:val="008F2BFF"/>
    <w:rsid w:val="008F36CC"/>
    <w:rsid w:val="008F3968"/>
    <w:rsid w:val="008F3E47"/>
    <w:rsid w:val="008F3F41"/>
    <w:rsid w:val="008F402F"/>
    <w:rsid w:val="008F4403"/>
    <w:rsid w:val="008F46E5"/>
    <w:rsid w:val="008F4BF7"/>
    <w:rsid w:val="008F4C82"/>
    <w:rsid w:val="008F4D67"/>
    <w:rsid w:val="008F56EA"/>
    <w:rsid w:val="008F57CE"/>
    <w:rsid w:val="008F5DD1"/>
    <w:rsid w:val="008F5F0D"/>
    <w:rsid w:val="008F639B"/>
    <w:rsid w:val="008F6BAD"/>
    <w:rsid w:val="008F6CB2"/>
    <w:rsid w:val="008F72A6"/>
    <w:rsid w:val="008F7343"/>
    <w:rsid w:val="008F7C42"/>
    <w:rsid w:val="00900469"/>
    <w:rsid w:val="00900637"/>
    <w:rsid w:val="00900E6B"/>
    <w:rsid w:val="009011E8"/>
    <w:rsid w:val="00901870"/>
    <w:rsid w:val="009019F6"/>
    <w:rsid w:val="00901AAA"/>
    <w:rsid w:val="00901D83"/>
    <w:rsid w:val="0090287C"/>
    <w:rsid w:val="00902945"/>
    <w:rsid w:val="009029AB"/>
    <w:rsid w:val="00902AE1"/>
    <w:rsid w:val="00904A5D"/>
    <w:rsid w:val="00904FFE"/>
    <w:rsid w:val="00905633"/>
    <w:rsid w:val="00905736"/>
    <w:rsid w:val="00906682"/>
    <w:rsid w:val="00906A55"/>
    <w:rsid w:val="00906EA7"/>
    <w:rsid w:val="0090701C"/>
    <w:rsid w:val="009072A3"/>
    <w:rsid w:val="009074D5"/>
    <w:rsid w:val="009074FB"/>
    <w:rsid w:val="00907591"/>
    <w:rsid w:val="00907B74"/>
    <w:rsid w:val="00907DA1"/>
    <w:rsid w:val="00907F6D"/>
    <w:rsid w:val="009101DF"/>
    <w:rsid w:val="009103E4"/>
    <w:rsid w:val="0091077E"/>
    <w:rsid w:val="00910FF2"/>
    <w:rsid w:val="00911134"/>
    <w:rsid w:val="009111D0"/>
    <w:rsid w:val="009117B5"/>
    <w:rsid w:val="009123B3"/>
    <w:rsid w:val="00912830"/>
    <w:rsid w:val="00912FA3"/>
    <w:rsid w:val="0091334A"/>
    <w:rsid w:val="00913CEC"/>
    <w:rsid w:val="00913FC2"/>
    <w:rsid w:val="00914D35"/>
    <w:rsid w:val="00915222"/>
    <w:rsid w:val="009156AD"/>
    <w:rsid w:val="00915F9C"/>
    <w:rsid w:val="009164EC"/>
    <w:rsid w:val="00916B7B"/>
    <w:rsid w:val="00916C83"/>
    <w:rsid w:val="00916CBA"/>
    <w:rsid w:val="00917157"/>
    <w:rsid w:val="00917504"/>
    <w:rsid w:val="009176D9"/>
    <w:rsid w:val="00917B70"/>
    <w:rsid w:val="00917DE8"/>
    <w:rsid w:val="00917EA9"/>
    <w:rsid w:val="009203A2"/>
    <w:rsid w:val="00920663"/>
    <w:rsid w:val="00920BEA"/>
    <w:rsid w:val="00921636"/>
    <w:rsid w:val="00921B04"/>
    <w:rsid w:val="00921B91"/>
    <w:rsid w:val="00921D6F"/>
    <w:rsid w:val="00921DB1"/>
    <w:rsid w:val="00921E7A"/>
    <w:rsid w:val="009222A4"/>
    <w:rsid w:val="0092299C"/>
    <w:rsid w:val="0092316F"/>
    <w:rsid w:val="00923684"/>
    <w:rsid w:val="0092390B"/>
    <w:rsid w:val="00923C4B"/>
    <w:rsid w:val="00923F86"/>
    <w:rsid w:val="00924201"/>
    <w:rsid w:val="00924332"/>
    <w:rsid w:val="00924AE1"/>
    <w:rsid w:val="00924C48"/>
    <w:rsid w:val="0092589D"/>
    <w:rsid w:val="00925E0B"/>
    <w:rsid w:val="009263DB"/>
    <w:rsid w:val="00926400"/>
    <w:rsid w:val="00926C6A"/>
    <w:rsid w:val="00927219"/>
    <w:rsid w:val="00927AA4"/>
    <w:rsid w:val="00927D59"/>
    <w:rsid w:val="009303B0"/>
    <w:rsid w:val="0093147A"/>
    <w:rsid w:val="00931529"/>
    <w:rsid w:val="00931F08"/>
    <w:rsid w:val="00932A8D"/>
    <w:rsid w:val="00932CE9"/>
    <w:rsid w:val="00932E0C"/>
    <w:rsid w:val="00932FBE"/>
    <w:rsid w:val="00933B42"/>
    <w:rsid w:val="009340C4"/>
    <w:rsid w:val="009344C0"/>
    <w:rsid w:val="009344F0"/>
    <w:rsid w:val="00934CB4"/>
    <w:rsid w:val="00935638"/>
    <w:rsid w:val="00935942"/>
    <w:rsid w:val="00935B05"/>
    <w:rsid w:val="00935DC6"/>
    <w:rsid w:val="009367F3"/>
    <w:rsid w:val="009368EE"/>
    <w:rsid w:val="00936B36"/>
    <w:rsid w:val="00936B99"/>
    <w:rsid w:val="009371A8"/>
    <w:rsid w:val="00937769"/>
    <w:rsid w:val="009377C6"/>
    <w:rsid w:val="009377CF"/>
    <w:rsid w:val="00937F14"/>
    <w:rsid w:val="009402E3"/>
    <w:rsid w:val="00941344"/>
    <w:rsid w:val="009421BC"/>
    <w:rsid w:val="0094287E"/>
    <w:rsid w:val="009428FD"/>
    <w:rsid w:val="00942E97"/>
    <w:rsid w:val="00942F5B"/>
    <w:rsid w:val="00943316"/>
    <w:rsid w:val="00943813"/>
    <w:rsid w:val="00943864"/>
    <w:rsid w:val="00943A73"/>
    <w:rsid w:val="00943B2B"/>
    <w:rsid w:val="00943CC8"/>
    <w:rsid w:val="00943D15"/>
    <w:rsid w:val="00944089"/>
    <w:rsid w:val="00944187"/>
    <w:rsid w:val="00944579"/>
    <w:rsid w:val="00945284"/>
    <w:rsid w:val="009454A5"/>
    <w:rsid w:val="00945AE7"/>
    <w:rsid w:val="00945B55"/>
    <w:rsid w:val="00945C7D"/>
    <w:rsid w:val="00946191"/>
    <w:rsid w:val="0094679B"/>
    <w:rsid w:val="00946964"/>
    <w:rsid w:val="00946A0F"/>
    <w:rsid w:val="00946DA0"/>
    <w:rsid w:val="00946DCF"/>
    <w:rsid w:val="00947784"/>
    <w:rsid w:val="00947A2F"/>
    <w:rsid w:val="00947A6B"/>
    <w:rsid w:val="0095099A"/>
    <w:rsid w:val="00951193"/>
    <w:rsid w:val="009518EF"/>
    <w:rsid w:val="009519E7"/>
    <w:rsid w:val="00951C82"/>
    <w:rsid w:val="00951DE3"/>
    <w:rsid w:val="0095262B"/>
    <w:rsid w:val="00952DC8"/>
    <w:rsid w:val="00952FF5"/>
    <w:rsid w:val="0095341A"/>
    <w:rsid w:val="009538CB"/>
    <w:rsid w:val="00953B48"/>
    <w:rsid w:val="00954175"/>
    <w:rsid w:val="009555B4"/>
    <w:rsid w:val="00955BF5"/>
    <w:rsid w:val="00956305"/>
    <w:rsid w:val="0095731E"/>
    <w:rsid w:val="00957A8B"/>
    <w:rsid w:val="00957F1E"/>
    <w:rsid w:val="009600C5"/>
    <w:rsid w:val="00960361"/>
    <w:rsid w:val="0096078A"/>
    <w:rsid w:val="00960EAE"/>
    <w:rsid w:val="0096131E"/>
    <w:rsid w:val="00961542"/>
    <w:rsid w:val="00963274"/>
    <w:rsid w:val="009636CF"/>
    <w:rsid w:val="00963A58"/>
    <w:rsid w:val="00963CA4"/>
    <w:rsid w:val="00963FE7"/>
    <w:rsid w:val="009647BD"/>
    <w:rsid w:val="00964852"/>
    <w:rsid w:val="009648F2"/>
    <w:rsid w:val="00964F8C"/>
    <w:rsid w:val="0096508A"/>
    <w:rsid w:val="009651F6"/>
    <w:rsid w:val="00965B9D"/>
    <w:rsid w:val="00965D74"/>
    <w:rsid w:val="00966675"/>
    <w:rsid w:val="00966787"/>
    <w:rsid w:val="00966836"/>
    <w:rsid w:val="00966FB9"/>
    <w:rsid w:val="009670D9"/>
    <w:rsid w:val="00967262"/>
    <w:rsid w:val="00967932"/>
    <w:rsid w:val="00970181"/>
    <w:rsid w:val="00971182"/>
    <w:rsid w:val="009714B6"/>
    <w:rsid w:val="00971648"/>
    <w:rsid w:val="009726A9"/>
    <w:rsid w:val="009726E1"/>
    <w:rsid w:val="00973425"/>
    <w:rsid w:val="00974273"/>
    <w:rsid w:val="00974BE0"/>
    <w:rsid w:val="0097590A"/>
    <w:rsid w:val="00976493"/>
    <w:rsid w:val="00976524"/>
    <w:rsid w:val="00976895"/>
    <w:rsid w:val="00976CC8"/>
    <w:rsid w:val="00976DC0"/>
    <w:rsid w:val="00976E44"/>
    <w:rsid w:val="0097740C"/>
    <w:rsid w:val="00977AB5"/>
    <w:rsid w:val="00977E12"/>
    <w:rsid w:val="00977F61"/>
    <w:rsid w:val="00980136"/>
    <w:rsid w:val="00980222"/>
    <w:rsid w:val="0098052D"/>
    <w:rsid w:val="00980ED9"/>
    <w:rsid w:val="009832E0"/>
    <w:rsid w:val="009837C6"/>
    <w:rsid w:val="009839D6"/>
    <w:rsid w:val="00983F1F"/>
    <w:rsid w:val="009853DB"/>
    <w:rsid w:val="00985A4E"/>
    <w:rsid w:val="00985AAF"/>
    <w:rsid w:val="00985B29"/>
    <w:rsid w:val="009860D8"/>
    <w:rsid w:val="009862A9"/>
    <w:rsid w:val="0098630B"/>
    <w:rsid w:val="00986592"/>
    <w:rsid w:val="009867A7"/>
    <w:rsid w:val="00986EAD"/>
    <w:rsid w:val="00986FC7"/>
    <w:rsid w:val="0098783E"/>
    <w:rsid w:val="00987B46"/>
    <w:rsid w:val="009900BF"/>
    <w:rsid w:val="00990258"/>
    <w:rsid w:val="009907E6"/>
    <w:rsid w:val="00990830"/>
    <w:rsid w:val="0099099D"/>
    <w:rsid w:val="009909D6"/>
    <w:rsid w:val="00990FF7"/>
    <w:rsid w:val="0099163D"/>
    <w:rsid w:val="009917B1"/>
    <w:rsid w:val="009918DE"/>
    <w:rsid w:val="00991938"/>
    <w:rsid w:val="00992C29"/>
    <w:rsid w:val="009930D9"/>
    <w:rsid w:val="00993596"/>
    <w:rsid w:val="009938EF"/>
    <w:rsid w:val="009943DB"/>
    <w:rsid w:val="00994904"/>
    <w:rsid w:val="009958B3"/>
    <w:rsid w:val="009965EF"/>
    <w:rsid w:val="00996940"/>
    <w:rsid w:val="00996B48"/>
    <w:rsid w:val="00996C69"/>
    <w:rsid w:val="00996EC2"/>
    <w:rsid w:val="009973B2"/>
    <w:rsid w:val="0099741A"/>
    <w:rsid w:val="00997627"/>
    <w:rsid w:val="0099775A"/>
    <w:rsid w:val="009979F8"/>
    <w:rsid w:val="00997D2A"/>
    <w:rsid w:val="009A07C1"/>
    <w:rsid w:val="009A0848"/>
    <w:rsid w:val="009A1178"/>
    <w:rsid w:val="009A1559"/>
    <w:rsid w:val="009A24BA"/>
    <w:rsid w:val="009A24E0"/>
    <w:rsid w:val="009A25A9"/>
    <w:rsid w:val="009A318D"/>
    <w:rsid w:val="009A3280"/>
    <w:rsid w:val="009A3405"/>
    <w:rsid w:val="009A3563"/>
    <w:rsid w:val="009A3CDB"/>
    <w:rsid w:val="009A4447"/>
    <w:rsid w:val="009A4B19"/>
    <w:rsid w:val="009A53E6"/>
    <w:rsid w:val="009A5659"/>
    <w:rsid w:val="009A6E4F"/>
    <w:rsid w:val="009A709B"/>
    <w:rsid w:val="009A7682"/>
    <w:rsid w:val="009A7BD8"/>
    <w:rsid w:val="009A7C09"/>
    <w:rsid w:val="009A7CA8"/>
    <w:rsid w:val="009B03D7"/>
    <w:rsid w:val="009B09C2"/>
    <w:rsid w:val="009B0ECB"/>
    <w:rsid w:val="009B14AF"/>
    <w:rsid w:val="009B1798"/>
    <w:rsid w:val="009B17FA"/>
    <w:rsid w:val="009B1E87"/>
    <w:rsid w:val="009B220D"/>
    <w:rsid w:val="009B2F3B"/>
    <w:rsid w:val="009B350A"/>
    <w:rsid w:val="009B3C98"/>
    <w:rsid w:val="009B3CC2"/>
    <w:rsid w:val="009B3E55"/>
    <w:rsid w:val="009B41E6"/>
    <w:rsid w:val="009B4497"/>
    <w:rsid w:val="009B44A9"/>
    <w:rsid w:val="009B474A"/>
    <w:rsid w:val="009B4A31"/>
    <w:rsid w:val="009B4AB9"/>
    <w:rsid w:val="009B4D33"/>
    <w:rsid w:val="009B5283"/>
    <w:rsid w:val="009B5354"/>
    <w:rsid w:val="009B5896"/>
    <w:rsid w:val="009B6171"/>
    <w:rsid w:val="009B61CE"/>
    <w:rsid w:val="009B627D"/>
    <w:rsid w:val="009B70D4"/>
    <w:rsid w:val="009B7175"/>
    <w:rsid w:val="009B754C"/>
    <w:rsid w:val="009B7E4A"/>
    <w:rsid w:val="009B7EAD"/>
    <w:rsid w:val="009C0541"/>
    <w:rsid w:val="009C07A4"/>
    <w:rsid w:val="009C1105"/>
    <w:rsid w:val="009C1301"/>
    <w:rsid w:val="009C15B0"/>
    <w:rsid w:val="009C189D"/>
    <w:rsid w:val="009C1A67"/>
    <w:rsid w:val="009C1ACD"/>
    <w:rsid w:val="009C1CEC"/>
    <w:rsid w:val="009C25D6"/>
    <w:rsid w:val="009C26F7"/>
    <w:rsid w:val="009C271A"/>
    <w:rsid w:val="009C2D73"/>
    <w:rsid w:val="009C3FC9"/>
    <w:rsid w:val="009C41D8"/>
    <w:rsid w:val="009C4491"/>
    <w:rsid w:val="009C4B07"/>
    <w:rsid w:val="009C4DB2"/>
    <w:rsid w:val="009C4EA9"/>
    <w:rsid w:val="009C53D7"/>
    <w:rsid w:val="009C53D8"/>
    <w:rsid w:val="009C57BD"/>
    <w:rsid w:val="009C5ABB"/>
    <w:rsid w:val="009C67A6"/>
    <w:rsid w:val="009C688C"/>
    <w:rsid w:val="009C6969"/>
    <w:rsid w:val="009C6DD7"/>
    <w:rsid w:val="009C7CE5"/>
    <w:rsid w:val="009C7D85"/>
    <w:rsid w:val="009D02B1"/>
    <w:rsid w:val="009D0535"/>
    <w:rsid w:val="009D1BDF"/>
    <w:rsid w:val="009D203A"/>
    <w:rsid w:val="009D21EF"/>
    <w:rsid w:val="009D2C91"/>
    <w:rsid w:val="009D2D7C"/>
    <w:rsid w:val="009D2FF8"/>
    <w:rsid w:val="009D310C"/>
    <w:rsid w:val="009D352C"/>
    <w:rsid w:val="009D36AE"/>
    <w:rsid w:val="009D38DE"/>
    <w:rsid w:val="009D3DE4"/>
    <w:rsid w:val="009D4593"/>
    <w:rsid w:val="009D473C"/>
    <w:rsid w:val="009D48B8"/>
    <w:rsid w:val="009D48C9"/>
    <w:rsid w:val="009D4B03"/>
    <w:rsid w:val="009D5054"/>
    <w:rsid w:val="009D50AA"/>
    <w:rsid w:val="009D5273"/>
    <w:rsid w:val="009D5414"/>
    <w:rsid w:val="009D635A"/>
    <w:rsid w:val="009D74D6"/>
    <w:rsid w:val="009D7CD6"/>
    <w:rsid w:val="009D7E37"/>
    <w:rsid w:val="009E0BA2"/>
    <w:rsid w:val="009E0C1E"/>
    <w:rsid w:val="009E172A"/>
    <w:rsid w:val="009E238A"/>
    <w:rsid w:val="009E25D0"/>
    <w:rsid w:val="009E2969"/>
    <w:rsid w:val="009E3A3D"/>
    <w:rsid w:val="009E3A78"/>
    <w:rsid w:val="009E3EC0"/>
    <w:rsid w:val="009E4D98"/>
    <w:rsid w:val="009E58E6"/>
    <w:rsid w:val="009E607C"/>
    <w:rsid w:val="009E6802"/>
    <w:rsid w:val="009E7672"/>
    <w:rsid w:val="009E79CC"/>
    <w:rsid w:val="009F0200"/>
    <w:rsid w:val="009F0371"/>
    <w:rsid w:val="009F04AA"/>
    <w:rsid w:val="009F0786"/>
    <w:rsid w:val="009F0A1A"/>
    <w:rsid w:val="009F1473"/>
    <w:rsid w:val="009F17B1"/>
    <w:rsid w:val="009F3553"/>
    <w:rsid w:val="009F35FB"/>
    <w:rsid w:val="009F3BCC"/>
    <w:rsid w:val="009F4422"/>
    <w:rsid w:val="009F464A"/>
    <w:rsid w:val="009F49E3"/>
    <w:rsid w:val="009F63D1"/>
    <w:rsid w:val="009F6A39"/>
    <w:rsid w:val="009F6B92"/>
    <w:rsid w:val="00A004FF"/>
    <w:rsid w:val="00A00B8D"/>
    <w:rsid w:val="00A01537"/>
    <w:rsid w:val="00A0199A"/>
    <w:rsid w:val="00A01ACB"/>
    <w:rsid w:val="00A02663"/>
    <w:rsid w:val="00A02768"/>
    <w:rsid w:val="00A02ECE"/>
    <w:rsid w:val="00A03469"/>
    <w:rsid w:val="00A03798"/>
    <w:rsid w:val="00A04002"/>
    <w:rsid w:val="00A0446C"/>
    <w:rsid w:val="00A06D9A"/>
    <w:rsid w:val="00A07201"/>
    <w:rsid w:val="00A074FA"/>
    <w:rsid w:val="00A076ED"/>
    <w:rsid w:val="00A07C75"/>
    <w:rsid w:val="00A07D3B"/>
    <w:rsid w:val="00A101EA"/>
    <w:rsid w:val="00A1027D"/>
    <w:rsid w:val="00A102E2"/>
    <w:rsid w:val="00A107C2"/>
    <w:rsid w:val="00A107E8"/>
    <w:rsid w:val="00A10D73"/>
    <w:rsid w:val="00A10DDE"/>
    <w:rsid w:val="00A10FBE"/>
    <w:rsid w:val="00A10FD2"/>
    <w:rsid w:val="00A11E34"/>
    <w:rsid w:val="00A12DB9"/>
    <w:rsid w:val="00A12F5C"/>
    <w:rsid w:val="00A139DD"/>
    <w:rsid w:val="00A14318"/>
    <w:rsid w:val="00A1441A"/>
    <w:rsid w:val="00A14516"/>
    <w:rsid w:val="00A14787"/>
    <w:rsid w:val="00A149A7"/>
    <w:rsid w:val="00A14C0D"/>
    <w:rsid w:val="00A150F3"/>
    <w:rsid w:val="00A15451"/>
    <w:rsid w:val="00A15DE1"/>
    <w:rsid w:val="00A161A8"/>
    <w:rsid w:val="00A1650A"/>
    <w:rsid w:val="00A16EB4"/>
    <w:rsid w:val="00A175E0"/>
    <w:rsid w:val="00A1788C"/>
    <w:rsid w:val="00A17B96"/>
    <w:rsid w:val="00A20120"/>
    <w:rsid w:val="00A20756"/>
    <w:rsid w:val="00A20B2F"/>
    <w:rsid w:val="00A21B56"/>
    <w:rsid w:val="00A21B92"/>
    <w:rsid w:val="00A21C19"/>
    <w:rsid w:val="00A2252A"/>
    <w:rsid w:val="00A22750"/>
    <w:rsid w:val="00A22DE7"/>
    <w:rsid w:val="00A236AC"/>
    <w:rsid w:val="00A23772"/>
    <w:rsid w:val="00A23940"/>
    <w:rsid w:val="00A240E3"/>
    <w:rsid w:val="00A2442D"/>
    <w:rsid w:val="00A24958"/>
    <w:rsid w:val="00A249F1"/>
    <w:rsid w:val="00A262A0"/>
    <w:rsid w:val="00A26907"/>
    <w:rsid w:val="00A26B35"/>
    <w:rsid w:val="00A26CFA"/>
    <w:rsid w:val="00A26E2D"/>
    <w:rsid w:val="00A27508"/>
    <w:rsid w:val="00A2778E"/>
    <w:rsid w:val="00A2781D"/>
    <w:rsid w:val="00A27C19"/>
    <w:rsid w:val="00A27EB7"/>
    <w:rsid w:val="00A300AF"/>
    <w:rsid w:val="00A30A8D"/>
    <w:rsid w:val="00A32095"/>
    <w:rsid w:val="00A322D6"/>
    <w:rsid w:val="00A337C6"/>
    <w:rsid w:val="00A3477D"/>
    <w:rsid w:val="00A34B26"/>
    <w:rsid w:val="00A367F4"/>
    <w:rsid w:val="00A373E7"/>
    <w:rsid w:val="00A37F23"/>
    <w:rsid w:val="00A40321"/>
    <w:rsid w:val="00A4055F"/>
    <w:rsid w:val="00A40EC9"/>
    <w:rsid w:val="00A40ED3"/>
    <w:rsid w:val="00A411F4"/>
    <w:rsid w:val="00A41504"/>
    <w:rsid w:val="00A41A86"/>
    <w:rsid w:val="00A42498"/>
    <w:rsid w:val="00A42F3E"/>
    <w:rsid w:val="00A42F46"/>
    <w:rsid w:val="00A430FF"/>
    <w:rsid w:val="00A431CB"/>
    <w:rsid w:val="00A435C1"/>
    <w:rsid w:val="00A439AC"/>
    <w:rsid w:val="00A43A1F"/>
    <w:rsid w:val="00A440F6"/>
    <w:rsid w:val="00A453CA"/>
    <w:rsid w:val="00A453ED"/>
    <w:rsid w:val="00A4561D"/>
    <w:rsid w:val="00A46FCD"/>
    <w:rsid w:val="00A47402"/>
    <w:rsid w:val="00A47CF1"/>
    <w:rsid w:val="00A5020D"/>
    <w:rsid w:val="00A52AE7"/>
    <w:rsid w:val="00A52F4A"/>
    <w:rsid w:val="00A5382C"/>
    <w:rsid w:val="00A5384A"/>
    <w:rsid w:val="00A53CD5"/>
    <w:rsid w:val="00A53EF8"/>
    <w:rsid w:val="00A54441"/>
    <w:rsid w:val="00A547CF"/>
    <w:rsid w:val="00A54803"/>
    <w:rsid w:val="00A548F5"/>
    <w:rsid w:val="00A54EF3"/>
    <w:rsid w:val="00A550B5"/>
    <w:rsid w:val="00A55A98"/>
    <w:rsid w:val="00A56053"/>
    <w:rsid w:val="00A56818"/>
    <w:rsid w:val="00A5689E"/>
    <w:rsid w:val="00A569AA"/>
    <w:rsid w:val="00A56AA6"/>
    <w:rsid w:val="00A57762"/>
    <w:rsid w:val="00A6083A"/>
    <w:rsid w:val="00A609E6"/>
    <w:rsid w:val="00A60C4C"/>
    <w:rsid w:val="00A60F86"/>
    <w:rsid w:val="00A612AA"/>
    <w:rsid w:val="00A61544"/>
    <w:rsid w:val="00A61C61"/>
    <w:rsid w:val="00A621FB"/>
    <w:rsid w:val="00A623EC"/>
    <w:rsid w:val="00A631A1"/>
    <w:rsid w:val="00A631B2"/>
    <w:rsid w:val="00A6378E"/>
    <w:rsid w:val="00A63B14"/>
    <w:rsid w:val="00A63E2A"/>
    <w:rsid w:val="00A64083"/>
    <w:rsid w:val="00A64892"/>
    <w:rsid w:val="00A64BA3"/>
    <w:rsid w:val="00A6644B"/>
    <w:rsid w:val="00A66788"/>
    <w:rsid w:val="00A66943"/>
    <w:rsid w:val="00A66A2C"/>
    <w:rsid w:val="00A66DD1"/>
    <w:rsid w:val="00A66EBD"/>
    <w:rsid w:val="00A70BDA"/>
    <w:rsid w:val="00A71488"/>
    <w:rsid w:val="00A7164E"/>
    <w:rsid w:val="00A71C9F"/>
    <w:rsid w:val="00A71DDC"/>
    <w:rsid w:val="00A71F4D"/>
    <w:rsid w:val="00A73BEB"/>
    <w:rsid w:val="00A73CEB"/>
    <w:rsid w:val="00A74B53"/>
    <w:rsid w:val="00A759A5"/>
    <w:rsid w:val="00A75BAB"/>
    <w:rsid w:val="00A76798"/>
    <w:rsid w:val="00A76906"/>
    <w:rsid w:val="00A76F47"/>
    <w:rsid w:val="00A77159"/>
    <w:rsid w:val="00A77ACE"/>
    <w:rsid w:val="00A8189A"/>
    <w:rsid w:val="00A81BE0"/>
    <w:rsid w:val="00A82243"/>
    <w:rsid w:val="00A825F4"/>
    <w:rsid w:val="00A8285A"/>
    <w:rsid w:val="00A82EBD"/>
    <w:rsid w:val="00A834B8"/>
    <w:rsid w:val="00A84BDC"/>
    <w:rsid w:val="00A8511F"/>
    <w:rsid w:val="00A85895"/>
    <w:rsid w:val="00A85B91"/>
    <w:rsid w:val="00A86381"/>
    <w:rsid w:val="00A86538"/>
    <w:rsid w:val="00A86843"/>
    <w:rsid w:val="00A86A53"/>
    <w:rsid w:val="00A86B41"/>
    <w:rsid w:val="00A86D16"/>
    <w:rsid w:val="00A86F87"/>
    <w:rsid w:val="00A8743E"/>
    <w:rsid w:val="00A8759D"/>
    <w:rsid w:val="00A87DD7"/>
    <w:rsid w:val="00A87E42"/>
    <w:rsid w:val="00A90992"/>
    <w:rsid w:val="00A90E5E"/>
    <w:rsid w:val="00A91525"/>
    <w:rsid w:val="00A91C19"/>
    <w:rsid w:val="00A92D01"/>
    <w:rsid w:val="00A943A8"/>
    <w:rsid w:val="00A9473A"/>
    <w:rsid w:val="00A9477E"/>
    <w:rsid w:val="00A94C1E"/>
    <w:rsid w:val="00A95060"/>
    <w:rsid w:val="00A953C4"/>
    <w:rsid w:val="00A958F1"/>
    <w:rsid w:val="00A95C64"/>
    <w:rsid w:val="00A9600D"/>
    <w:rsid w:val="00A966C7"/>
    <w:rsid w:val="00A967C3"/>
    <w:rsid w:val="00A973FC"/>
    <w:rsid w:val="00A97963"/>
    <w:rsid w:val="00A97B58"/>
    <w:rsid w:val="00AA01AC"/>
    <w:rsid w:val="00AA08F4"/>
    <w:rsid w:val="00AA17C3"/>
    <w:rsid w:val="00AA1FC4"/>
    <w:rsid w:val="00AA23A3"/>
    <w:rsid w:val="00AA27D3"/>
    <w:rsid w:val="00AA2833"/>
    <w:rsid w:val="00AA29FB"/>
    <w:rsid w:val="00AA35B9"/>
    <w:rsid w:val="00AA3611"/>
    <w:rsid w:val="00AA3700"/>
    <w:rsid w:val="00AA3B21"/>
    <w:rsid w:val="00AA3C76"/>
    <w:rsid w:val="00AA44D9"/>
    <w:rsid w:val="00AA4C32"/>
    <w:rsid w:val="00AA53D9"/>
    <w:rsid w:val="00AA6186"/>
    <w:rsid w:val="00AA62B3"/>
    <w:rsid w:val="00AA6AA1"/>
    <w:rsid w:val="00AA6EFA"/>
    <w:rsid w:val="00AA713F"/>
    <w:rsid w:val="00AA774D"/>
    <w:rsid w:val="00AA7807"/>
    <w:rsid w:val="00AA7871"/>
    <w:rsid w:val="00AA7C6D"/>
    <w:rsid w:val="00AA7E3E"/>
    <w:rsid w:val="00AA7E49"/>
    <w:rsid w:val="00AA7FD8"/>
    <w:rsid w:val="00AB0214"/>
    <w:rsid w:val="00AB0A19"/>
    <w:rsid w:val="00AB0BB1"/>
    <w:rsid w:val="00AB129A"/>
    <w:rsid w:val="00AB1C8C"/>
    <w:rsid w:val="00AB232D"/>
    <w:rsid w:val="00AB291A"/>
    <w:rsid w:val="00AB2995"/>
    <w:rsid w:val="00AB3CEB"/>
    <w:rsid w:val="00AB46B9"/>
    <w:rsid w:val="00AB4D44"/>
    <w:rsid w:val="00AB4F8F"/>
    <w:rsid w:val="00AB4FD8"/>
    <w:rsid w:val="00AB53A8"/>
    <w:rsid w:val="00AB5895"/>
    <w:rsid w:val="00AB5C16"/>
    <w:rsid w:val="00AB60A4"/>
    <w:rsid w:val="00AB62EC"/>
    <w:rsid w:val="00AB630E"/>
    <w:rsid w:val="00AB6719"/>
    <w:rsid w:val="00AB736A"/>
    <w:rsid w:val="00AB7DE8"/>
    <w:rsid w:val="00AC03C2"/>
    <w:rsid w:val="00AC0550"/>
    <w:rsid w:val="00AC0660"/>
    <w:rsid w:val="00AC06BF"/>
    <w:rsid w:val="00AC1CE9"/>
    <w:rsid w:val="00AC2591"/>
    <w:rsid w:val="00AC265E"/>
    <w:rsid w:val="00AC39DE"/>
    <w:rsid w:val="00AC3C00"/>
    <w:rsid w:val="00AC3C18"/>
    <w:rsid w:val="00AC3C75"/>
    <w:rsid w:val="00AC3F84"/>
    <w:rsid w:val="00AC4A7B"/>
    <w:rsid w:val="00AC4F8F"/>
    <w:rsid w:val="00AC53FA"/>
    <w:rsid w:val="00AC562C"/>
    <w:rsid w:val="00AC5B2F"/>
    <w:rsid w:val="00AC658A"/>
    <w:rsid w:val="00AC689B"/>
    <w:rsid w:val="00AD0376"/>
    <w:rsid w:val="00AD0603"/>
    <w:rsid w:val="00AD0E29"/>
    <w:rsid w:val="00AD1598"/>
    <w:rsid w:val="00AD17FD"/>
    <w:rsid w:val="00AD1BC4"/>
    <w:rsid w:val="00AD1BD7"/>
    <w:rsid w:val="00AD1E6C"/>
    <w:rsid w:val="00AD2285"/>
    <w:rsid w:val="00AD2B71"/>
    <w:rsid w:val="00AD2BE3"/>
    <w:rsid w:val="00AD2CDE"/>
    <w:rsid w:val="00AD3754"/>
    <w:rsid w:val="00AD37D5"/>
    <w:rsid w:val="00AD3925"/>
    <w:rsid w:val="00AD3CC1"/>
    <w:rsid w:val="00AD4149"/>
    <w:rsid w:val="00AD43F6"/>
    <w:rsid w:val="00AD4AFA"/>
    <w:rsid w:val="00AD5015"/>
    <w:rsid w:val="00AD573A"/>
    <w:rsid w:val="00AD57F2"/>
    <w:rsid w:val="00AD5F29"/>
    <w:rsid w:val="00AD61D4"/>
    <w:rsid w:val="00AD6432"/>
    <w:rsid w:val="00AD6463"/>
    <w:rsid w:val="00AD64C2"/>
    <w:rsid w:val="00AD68C8"/>
    <w:rsid w:val="00AD6A4C"/>
    <w:rsid w:val="00AD6AC1"/>
    <w:rsid w:val="00AD6B3A"/>
    <w:rsid w:val="00AD6E98"/>
    <w:rsid w:val="00AD6F8C"/>
    <w:rsid w:val="00AD731B"/>
    <w:rsid w:val="00AD74AD"/>
    <w:rsid w:val="00AD7883"/>
    <w:rsid w:val="00AE0194"/>
    <w:rsid w:val="00AE1105"/>
    <w:rsid w:val="00AE23D8"/>
    <w:rsid w:val="00AE2B68"/>
    <w:rsid w:val="00AE2D2A"/>
    <w:rsid w:val="00AE3927"/>
    <w:rsid w:val="00AE3A84"/>
    <w:rsid w:val="00AE3DE1"/>
    <w:rsid w:val="00AE40A7"/>
    <w:rsid w:val="00AE410E"/>
    <w:rsid w:val="00AE4163"/>
    <w:rsid w:val="00AE45D4"/>
    <w:rsid w:val="00AE5B1E"/>
    <w:rsid w:val="00AE6D25"/>
    <w:rsid w:val="00AE71DC"/>
    <w:rsid w:val="00AE737E"/>
    <w:rsid w:val="00AE7B09"/>
    <w:rsid w:val="00AF00BC"/>
    <w:rsid w:val="00AF031B"/>
    <w:rsid w:val="00AF0DB7"/>
    <w:rsid w:val="00AF19A3"/>
    <w:rsid w:val="00AF1AE9"/>
    <w:rsid w:val="00AF1C1B"/>
    <w:rsid w:val="00AF1C2F"/>
    <w:rsid w:val="00AF1FB8"/>
    <w:rsid w:val="00AF2169"/>
    <w:rsid w:val="00AF2809"/>
    <w:rsid w:val="00AF2A06"/>
    <w:rsid w:val="00AF2DEE"/>
    <w:rsid w:val="00AF34A1"/>
    <w:rsid w:val="00AF35C0"/>
    <w:rsid w:val="00AF3CB5"/>
    <w:rsid w:val="00AF4127"/>
    <w:rsid w:val="00AF56AF"/>
    <w:rsid w:val="00AF575C"/>
    <w:rsid w:val="00AF5EE5"/>
    <w:rsid w:val="00AF63D7"/>
    <w:rsid w:val="00AF6932"/>
    <w:rsid w:val="00AF6E28"/>
    <w:rsid w:val="00AF7943"/>
    <w:rsid w:val="00AF7DE6"/>
    <w:rsid w:val="00B007FC"/>
    <w:rsid w:val="00B012E7"/>
    <w:rsid w:val="00B03B14"/>
    <w:rsid w:val="00B03C20"/>
    <w:rsid w:val="00B04065"/>
    <w:rsid w:val="00B040DF"/>
    <w:rsid w:val="00B04388"/>
    <w:rsid w:val="00B047FC"/>
    <w:rsid w:val="00B04868"/>
    <w:rsid w:val="00B04B19"/>
    <w:rsid w:val="00B051F8"/>
    <w:rsid w:val="00B05362"/>
    <w:rsid w:val="00B0559B"/>
    <w:rsid w:val="00B05C76"/>
    <w:rsid w:val="00B05E03"/>
    <w:rsid w:val="00B05EDC"/>
    <w:rsid w:val="00B060BD"/>
    <w:rsid w:val="00B060FF"/>
    <w:rsid w:val="00B06E14"/>
    <w:rsid w:val="00B101AD"/>
    <w:rsid w:val="00B10200"/>
    <w:rsid w:val="00B11174"/>
    <w:rsid w:val="00B126D6"/>
    <w:rsid w:val="00B13886"/>
    <w:rsid w:val="00B13996"/>
    <w:rsid w:val="00B1401B"/>
    <w:rsid w:val="00B141C3"/>
    <w:rsid w:val="00B14AF2"/>
    <w:rsid w:val="00B15168"/>
    <w:rsid w:val="00B16396"/>
    <w:rsid w:val="00B169EE"/>
    <w:rsid w:val="00B173FA"/>
    <w:rsid w:val="00B177F7"/>
    <w:rsid w:val="00B2000C"/>
    <w:rsid w:val="00B20042"/>
    <w:rsid w:val="00B2032D"/>
    <w:rsid w:val="00B20918"/>
    <w:rsid w:val="00B20A52"/>
    <w:rsid w:val="00B20B05"/>
    <w:rsid w:val="00B20B6B"/>
    <w:rsid w:val="00B211A4"/>
    <w:rsid w:val="00B2145C"/>
    <w:rsid w:val="00B216EB"/>
    <w:rsid w:val="00B217E0"/>
    <w:rsid w:val="00B21B16"/>
    <w:rsid w:val="00B21E8C"/>
    <w:rsid w:val="00B2225F"/>
    <w:rsid w:val="00B222EF"/>
    <w:rsid w:val="00B223B8"/>
    <w:rsid w:val="00B22AE0"/>
    <w:rsid w:val="00B23066"/>
    <w:rsid w:val="00B232F9"/>
    <w:rsid w:val="00B23AED"/>
    <w:rsid w:val="00B24702"/>
    <w:rsid w:val="00B24753"/>
    <w:rsid w:val="00B24917"/>
    <w:rsid w:val="00B2504D"/>
    <w:rsid w:val="00B25246"/>
    <w:rsid w:val="00B25EA8"/>
    <w:rsid w:val="00B26A91"/>
    <w:rsid w:val="00B26F39"/>
    <w:rsid w:val="00B27248"/>
    <w:rsid w:val="00B2735C"/>
    <w:rsid w:val="00B275BD"/>
    <w:rsid w:val="00B27622"/>
    <w:rsid w:val="00B27792"/>
    <w:rsid w:val="00B27891"/>
    <w:rsid w:val="00B278A6"/>
    <w:rsid w:val="00B27A54"/>
    <w:rsid w:val="00B27EB9"/>
    <w:rsid w:val="00B30A6C"/>
    <w:rsid w:val="00B30BD2"/>
    <w:rsid w:val="00B30BF3"/>
    <w:rsid w:val="00B30CD6"/>
    <w:rsid w:val="00B30EE6"/>
    <w:rsid w:val="00B3120D"/>
    <w:rsid w:val="00B31BAB"/>
    <w:rsid w:val="00B326AD"/>
    <w:rsid w:val="00B3277C"/>
    <w:rsid w:val="00B33048"/>
    <w:rsid w:val="00B346FD"/>
    <w:rsid w:val="00B34EDD"/>
    <w:rsid w:val="00B35714"/>
    <w:rsid w:val="00B35852"/>
    <w:rsid w:val="00B35A41"/>
    <w:rsid w:val="00B35E88"/>
    <w:rsid w:val="00B365EF"/>
    <w:rsid w:val="00B36BDB"/>
    <w:rsid w:val="00B36C76"/>
    <w:rsid w:val="00B36ECF"/>
    <w:rsid w:val="00B376FA"/>
    <w:rsid w:val="00B377C3"/>
    <w:rsid w:val="00B378BE"/>
    <w:rsid w:val="00B37CCB"/>
    <w:rsid w:val="00B401CB"/>
    <w:rsid w:val="00B4026C"/>
    <w:rsid w:val="00B407F1"/>
    <w:rsid w:val="00B4083E"/>
    <w:rsid w:val="00B40F1E"/>
    <w:rsid w:val="00B41DA1"/>
    <w:rsid w:val="00B42DE4"/>
    <w:rsid w:val="00B43BBA"/>
    <w:rsid w:val="00B43D07"/>
    <w:rsid w:val="00B43F29"/>
    <w:rsid w:val="00B43FFB"/>
    <w:rsid w:val="00B440D5"/>
    <w:rsid w:val="00B445AF"/>
    <w:rsid w:val="00B44BFC"/>
    <w:rsid w:val="00B44F78"/>
    <w:rsid w:val="00B452AE"/>
    <w:rsid w:val="00B45A6A"/>
    <w:rsid w:val="00B45CFE"/>
    <w:rsid w:val="00B46076"/>
    <w:rsid w:val="00B46132"/>
    <w:rsid w:val="00B46260"/>
    <w:rsid w:val="00B465B7"/>
    <w:rsid w:val="00B466EA"/>
    <w:rsid w:val="00B4738D"/>
    <w:rsid w:val="00B476A5"/>
    <w:rsid w:val="00B47D3D"/>
    <w:rsid w:val="00B50A51"/>
    <w:rsid w:val="00B50E20"/>
    <w:rsid w:val="00B5192D"/>
    <w:rsid w:val="00B51BB5"/>
    <w:rsid w:val="00B5215F"/>
    <w:rsid w:val="00B529E5"/>
    <w:rsid w:val="00B53065"/>
    <w:rsid w:val="00B53535"/>
    <w:rsid w:val="00B539C2"/>
    <w:rsid w:val="00B541E0"/>
    <w:rsid w:val="00B548B8"/>
    <w:rsid w:val="00B549A8"/>
    <w:rsid w:val="00B54B31"/>
    <w:rsid w:val="00B557F1"/>
    <w:rsid w:val="00B55912"/>
    <w:rsid w:val="00B55F14"/>
    <w:rsid w:val="00B5641C"/>
    <w:rsid w:val="00B56688"/>
    <w:rsid w:val="00B5709A"/>
    <w:rsid w:val="00B572EE"/>
    <w:rsid w:val="00B5740C"/>
    <w:rsid w:val="00B60413"/>
    <w:rsid w:val="00B614B3"/>
    <w:rsid w:val="00B61670"/>
    <w:rsid w:val="00B61C8D"/>
    <w:rsid w:val="00B62A37"/>
    <w:rsid w:val="00B62A53"/>
    <w:rsid w:val="00B63197"/>
    <w:rsid w:val="00B633EA"/>
    <w:rsid w:val="00B63B4A"/>
    <w:rsid w:val="00B63E69"/>
    <w:rsid w:val="00B64722"/>
    <w:rsid w:val="00B64891"/>
    <w:rsid w:val="00B64AF2"/>
    <w:rsid w:val="00B64D2A"/>
    <w:rsid w:val="00B650A3"/>
    <w:rsid w:val="00B653EE"/>
    <w:rsid w:val="00B6595C"/>
    <w:rsid w:val="00B663B1"/>
    <w:rsid w:val="00B66562"/>
    <w:rsid w:val="00B66973"/>
    <w:rsid w:val="00B66B1E"/>
    <w:rsid w:val="00B66B9B"/>
    <w:rsid w:val="00B66D94"/>
    <w:rsid w:val="00B6723D"/>
    <w:rsid w:val="00B67A44"/>
    <w:rsid w:val="00B707E0"/>
    <w:rsid w:val="00B71398"/>
    <w:rsid w:val="00B71C7E"/>
    <w:rsid w:val="00B71FFC"/>
    <w:rsid w:val="00B721C3"/>
    <w:rsid w:val="00B721E8"/>
    <w:rsid w:val="00B72B2D"/>
    <w:rsid w:val="00B72D8B"/>
    <w:rsid w:val="00B72EB5"/>
    <w:rsid w:val="00B7344E"/>
    <w:rsid w:val="00B734FD"/>
    <w:rsid w:val="00B73F8E"/>
    <w:rsid w:val="00B74342"/>
    <w:rsid w:val="00B7451D"/>
    <w:rsid w:val="00B751B5"/>
    <w:rsid w:val="00B75C4D"/>
    <w:rsid w:val="00B760DA"/>
    <w:rsid w:val="00B767F5"/>
    <w:rsid w:val="00B76817"/>
    <w:rsid w:val="00B76929"/>
    <w:rsid w:val="00B773EE"/>
    <w:rsid w:val="00B77DE7"/>
    <w:rsid w:val="00B80672"/>
    <w:rsid w:val="00B8070F"/>
    <w:rsid w:val="00B80743"/>
    <w:rsid w:val="00B80DC9"/>
    <w:rsid w:val="00B82620"/>
    <w:rsid w:val="00B82853"/>
    <w:rsid w:val="00B8380E"/>
    <w:rsid w:val="00B83CC7"/>
    <w:rsid w:val="00B83F45"/>
    <w:rsid w:val="00B8478C"/>
    <w:rsid w:val="00B84A44"/>
    <w:rsid w:val="00B84AF6"/>
    <w:rsid w:val="00B855D5"/>
    <w:rsid w:val="00B860C2"/>
    <w:rsid w:val="00B863BD"/>
    <w:rsid w:val="00B86445"/>
    <w:rsid w:val="00B864E0"/>
    <w:rsid w:val="00B86A8D"/>
    <w:rsid w:val="00B871CB"/>
    <w:rsid w:val="00B8784B"/>
    <w:rsid w:val="00B90238"/>
    <w:rsid w:val="00B90626"/>
    <w:rsid w:val="00B90C36"/>
    <w:rsid w:val="00B90CD7"/>
    <w:rsid w:val="00B914E9"/>
    <w:rsid w:val="00B91594"/>
    <w:rsid w:val="00B91A06"/>
    <w:rsid w:val="00B92A4D"/>
    <w:rsid w:val="00B93BFF"/>
    <w:rsid w:val="00B94469"/>
    <w:rsid w:val="00B94742"/>
    <w:rsid w:val="00B94D3A"/>
    <w:rsid w:val="00B95335"/>
    <w:rsid w:val="00B953F3"/>
    <w:rsid w:val="00B95750"/>
    <w:rsid w:val="00B95F7E"/>
    <w:rsid w:val="00B972DB"/>
    <w:rsid w:val="00B975D5"/>
    <w:rsid w:val="00B978FE"/>
    <w:rsid w:val="00B97ED2"/>
    <w:rsid w:val="00B97FE8"/>
    <w:rsid w:val="00BA0229"/>
    <w:rsid w:val="00BA05C8"/>
    <w:rsid w:val="00BA0A6B"/>
    <w:rsid w:val="00BA0F04"/>
    <w:rsid w:val="00BA12B0"/>
    <w:rsid w:val="00BA12BD"/>
    <w:rsid w:val="00BA1C32"/>
    <w:rsid w:val="00BA2422"/>
    <w:rsid w:val="00BA252B"/>
    <w:rsid w:val="00BA28AB"/>
    <w:rsid w:val="00BA2EB3"/>
    <w:rsid w:val="00BA2EBC"/>
    <w:rsid w:val="00BA332B"/>
    <w:rsid w:val="00BA38BB"/>
    <w:rsid w:val="00BA40E2"/>
    <w:rsid w:val="00BA43F3"/>
    <w:rsid w:val="00BA47E9"/>
    <w:rsid w:val="00BA48F8"/>
    <w:rsid w:val="00BA4C7C"/>
    <w:rsid w:val="00BA4F73"/>
    <w:rsid w:val="00BA5054"/>
    <w:rsid w:val="00BA51CD"/>
    <w:rsid w:val="00BA557F"/>
    <w:rsid w:val="00BA5DA5"/>
    <w:rsid w:val="00BA63B1"/>
    <w:rsid w:val="00BA68F0"/>
    <w:rsid w:val="00BA6C0A"/>
    <w:rsid w:val="00BA6E95"/>
    <w:rsid w:val="00BA71E4"/>
    <w:rsid w:val="00BA7CAB"/>
    <w:rsid w:val="00BB045D"/>
    <w:rsid w:val="00BB0AD8"/>
    <w:rsid w:val="00BB1379"/>
    <w:rsid w:val="00BB18B0"/>
    <w:rsid w:val="00BB1972"/>
    <w:rsid w:val="00BB1BEA"/>
    <w:rsid w:val="00BB2579"/>
    <w:rsid w:val="00BB308F"/>
    <w:rsid w:val="00BB40D8"/>
    <w:rsid w:val="00BB4CCE"/>
    <w:rsid w:val="00BB4D8C"/>
    <w:rsid w:val="00BB5F39"/>
    <w:rsid w:val="00BB5FFA"/>
    <w:rsid w:val="00BB6910"/>
    <w:rsid w:val="00BB6CC1"/>
    <w:rsid w:val="00BB6DF9"/>
    <w:rsid w:val="00BB7A20"/>
    <w:rsid w:val="00BB7C64"/>
    <w:rsid w:val="00BC0349"/>
    <w:rsid w:val="00BC0543"/>
    <w:rsid w:val="00BC06AD"/>
    <w:rsid w:val="00BC0710"/>
    <w:rsid w:val="00BC0CD5"/>
    <w:rsid w:val="00BC114C"/>
    <w:rsid w:val="00BC1544"/>
    <w:rsid w:val="00BC1963"/>
    <w:rsid w:val="00BC22B1"/>
    <w:rsid w:val="00BC2343"/>
    <w:rsid w:val="00BC2506"/>
    <w:rsid w:val="00BC2B18"/>
    <w:rsid w:val="00BC46EA"/>
    <w:rsid w:val="00BC49F8"/>
    <w:rsid w:val="00BC4D1B"/>
    <w:rsid w:val="00BC510A"/>
    <w:rsid w:val="00BC5508"/>
    <w:rsid w:val="00BC5783"/>
    <w:rsid w:val="00BC585F"/>
    <w:rsid w:val="00BC58D7"/>
    <w:rsid w:val="00BC5C62"/>
    <w:rsid w:val="00BC5E8E"/>
    <w:rsid w:val="00BC6461"/>
    <w:rsid w:val="00BC646D"/>
    <w:rsid w:val="00BC6E5A"/>
    <w:rsid w:val="00BC7373"/>
    <w:rsid w:val="00BC752E"/>
    <w:rsid w:val="00BC7921"/>
    <w:rsid w:val="00BC7A76"/>
    <w:rsid w:val="00BC7B06"/>
    <w:rsid w:val="00BD00B2"/>
    <w:rsid w:val="00BD0C18"/>
    <w:rsid w:val="00BD1FCC"/>
    <w:rsid w:val="00BD25E1"/>
    <w:rsid w:val="00BD2622"/>
    <w:rsid w:val="00BD26BE"/>
    <w:rsid w:val="00BD2CD4"/>
    <w:rsid w:val="00BD3A99"/>
    <w:rsid w:val="00BD3BE5"/>
    <w:rsid w:val="00BD4331"/>
    <w:rsid w:val="00BD4610"/>
    <w:rsid w:val="00BD5647"/>
    <w:rsid w:val="00BD5942"/>
    <w:rsid w:val="00BD5AE2"/>
    <w:rsid w:val="00BD66B5"/>
    <w:rsid w:val="00BD708F"/>
    <w:rsid w:val="00BD74CF"/>
    <w:rsid w:val="00BD77C2"/>
    <w:rsid w:val="00BD78B9"/>
    <w:rsid w:val="00BD7ACA"/>
    <w:rsid w:val="00BE0166"/>
    <w:rsid w:val="00BE04A6"/>
    <w:rsid w:val="00BE065E"/>
    <w:rsid w:val="00BE13D2"/>
    <w:rsid w:val="00BE144E"/>
    <w:rsid w:val="00BE15B3"/>
    <w:rsid w:val="00BE16AB"/>
    <w:rsid w:val="00BE17BB"/>
    <w:rsid w:val="00BE1808"/>
    <w:rsid w:val="00BE1B10"/>
    <w:rsid w:val="00BE1CC2"/>
    <w:rsid w:val="00BE1EEE"/>
    <w:rsid w:val="00BE2D53"/>
    <w:rsid w:val="00BE3037"/>
    <w:rsid w:val="00BE350B"/>
    <w:rsid w:val="00BE3633"/>
    <w:rsid w:val="00BE3C28"/>
    <w:rsid w:val="00BE4185"/>
    <w:rsid w:val="00BE4202"/>
    <w:rsid w:val="00BE44E6"/>
    <w:rsid w:val="00BE5C79"/>
    <w:rsid w:val="00BE5EA1"/>
    <w:rsid w:val="00BE6051"/>
    <w:rsid w:val="00BE66A2"/>
    <w:rsid w:val="00BE699A"/>
    <w:rsid w:val="00BE7776"/>
    <w:rsid w:val="00BE7D71"/>
    <w:rsid w:val="00BF01D2"/>
    <w:rsid w:val="00BF08A8"/>
    <w:rsid w:val="00BF0A31"/>
    <w:rsid w:val="00BF1A7F"/>
    <w:rsid w:val="00BF21EA"/>
    <w:rsid w:val="00BF2881"/>
    <w:rsid w:val="00BF28A2"/>
    <w:rsid w:val="00BF2BAE"/>
    <w:rsid w:val="00BF3645"/>
    <w:rsid w:val="00BF374C"/>
    <w:rsid w:val="00BF39E1"/>
    <w:rsid w:val="00BF3E97"/>
    <w:rsid w:val="00BF45E0"/>
    <w:rsid w:val="00BF4F2F"/>
    <w:rsid w:val="00BF5365"/>
    <w:rsid w:val="00BF5EF2"/>
    <w:rsid w:val="00BF6130"/>
    <w:rsid w:val="00BF6FC7"/>
    <w:rsid w:val="00BF75B5"/>
    <w:rsid w:val="00BF770E"/>
    <w:rsid w:val="00BF7800"/>
    <w:rsid w:val="00BF7A68"/>
    <w:rsid w:val="00BF7D83"/>
    <w:rsid w:val="00BF7F8E"/>
    <w:rsid w:val="00C0014A"/>
    <w:rsid w:val="00C00227"/>
    <w:rsid w:val="00C00A97"/>
    <w:rsid w:val="00C00D24"/>
    <w:rsid w:val="00C0124D"/>
    <w:rsid w:val="00C01486"/>
    <w:rsid w:val="00C017E0"/>
    <w:rsid w:val="00C02089"/>
    <w:rsid w:val="00C021D5"/>
    <w:rsid w:val="00C0265E"/>
    <w:rsid w:val="00C02949"/>
    <w:rsid w:val="00C02DA4"/>
    <w:rsid w:val="00C030AD"/>
    <w:rsid w:val="00C03407"/>
    <w:rsid w:val="00C03C8C"/>
    <w:rsid w:val="00C041F2"/>
    <w:rsid w:val="00C048A9"/>
    <w:rsid w:val="00C04A87"/>
    <w:rsid w:val="00C04FE5"/>
    <w:rsid w:val="00C05214"/>
    <w:rsid w:val="00C053F1"/>
    <w:rsid w:val="00C05720"/>
    <w:rsid w:val="00C0582C"/>
    <w:rsid w:val="00C0584B"/>
    <w:rsid w:val="00C05986"/>
    <w:rsid w:val="00C05D45"/>
    <w:rsid w:val="00C060D2"/>
    <w:rsid w:val="00C0617E"/>
    <w:rsid w:val="00C0659C"/>
    <w:rsid w:val="00C06A90"/>
    <w:rsid w:val="00C07957"/>
    <w:rsid w:val="00C07BB6"/>
    <w:rsid w:val="00C07D4C"/>
    <w:rsid w:val="00C106A7"/>
    <w:rsid w:val="00C10B14"/>
    <w:rsid w:val="00C10E64"/>
    <w:rsid w:val="00C10FF6"/>
    <w:rsid w:val="00C112AF"/>
    <w:rsid w:val="00C1144D"/>
    <w:rsid w:val="00C121E2"/>
    <w:rsid w:val="00C12370"/>
    <w:rsid w:val="00C140AA"/>
    <w:rsid w:val="00C140D7"/>
    <w:rsid w:val="00C1420D"/>
    <w:rsid w:val="00C14649"/>
    <w:rsid w:val="00C15093"/>
    <w:rsid w:val="00C15CC1"/>
    <w:rsid w:val="00C15EDF"/>
    <w:rsid w:val="00C16067"/>
    <w:rsid w:val="00C16440"/>
    <w:rsid w:val="00C169AC"/>
    <w:rsid w:val="00C17094"/>
    <w:rsid w:val="00C17B7F"/>
    <w:rsid w:val="00C2060B"/>
    <w:rsid w:val="00C2140B"/>
    <w:rsid w:val="00C216A5"/>
    <w:rsid w:val="00C21CDB"/>
    <w:rsid w:val="00C21FF5"/>
    <w:rsid w:val="00C2399C"/>
    <w:rsid w:val="00C23FF4"/>
    <w:rsid w:val="00C24045"/>
    <w:rsid w:val="00C2468C"/>
    <w:rsid w:val="00C24813"/>
    <w:rsid w:val="00C24AA0"/>
    <w:rsid w:val="00C26C19"/>
    <w:rsid w:val="00C27768"/>
    <w:rsid w:val="00C2781E"/>
    <w:rsid w:val="00C27C80"/>
    <w:rsid w:val="00C30694"/>
    <w:rsid w:val="00C307D3"/>
    <w:rsid w:val="00C30D41"/>
    <w:rsid w:val="00C33937"/>
    <w:rsid w:val="00C34138"/>
    <w:rsid w:val="00C34B44"/>
    <w:rsid w:val="00C350AA"/>
    <w:rsid w:val="00C354DC"/>
    <w:rsid w:val="00C3581F"/>
    <w:rsid w:val="00C35DB5"/>
    <w:rsid w:val="00C36642"/>
    <w:rsid w:val="00C369F2"/>
    <w:rsid w:val="00C37AAE"/>
    <w:rsid w:val="00C405A5"/>
    <w:rsid w:val="00C405DC"/>
    <w:rsid w:val="00C40ABF"/>
    <w:rsid w:val="00C40C92"/>
    <w:rsid w:val="00C40E53"/>
    <w:rsid w:val="00C40EA5"/>
    <w:rsid w:val="00C4134C"/>
    <w:rsid w:val="00C414D4"/>
    <w:rsid w:val="00C41968"/>
    <w:rsid w:val="00C41DBD"/>
    <w:rsid w:val="00C41E1F"/>
    <w:rsid w:val="00C421F3"/>
    <w:rsid w:val="00C422E9"/>
    <w:rsid w:val="00C42CFC"/>
    <w:rsid w:val="00C42D67"/>
    <w:rsid w:val="00C42D7D"/>
    <w:rsid w:val="00C43338"/>
    <w:rsid w:val="00C43B88"/>
    <w:rsid w:val="00C44186"/>
    <w:rsid w:val="00C446FD"/>
    <w:rsid w:val="00C449C4"/>
    <w:rsid w:val="00C456E6"/>
    <w:rsid w:val="00C4599F"/>
    <w:rsid w:val="00C459BF"/>
    <w:rsid w:val="00C45FDA"/>
    <w:rsid w:val="00C45FDE"/>
    <w:rsid w:val="00C45FEB"/>
    <w:rsid w:val="00C464AF"/>
    <w:rsid w:val="00C46801"/>
    <w:rsid w:val="00C46B6E"/>
    <w:rsid w:val="00C46C2E"/>
    <w:rsid w:val="00C46FC3"/>
    <w:rsid w:val="00C47215"/>
    <w:rsid w:val="00C476E0"/>
    <w:rsid w:val="00C501B5"/>
    <w:rsid w:val="00C5043B"/>
    <w:rsid w:val="00C5160C"/>
    <w:rsid w:val="00C51A2B"/>
    <w:rsid w:val="00C51E63"/>
    <w:rsid w:val="00C528C7"/>
    <w:rsid w:val="00C5357A"/>
    <w:rsid w:val="00C535C4"/>
    <w:rsid w:val="00C53B8F"/>
    <w:rsid w:val="00C5406C"/>
    <w:rsid w:val="00C54797"/>
    <w:rsid w:val="00C54D38"/>
    <w:rsid w:val="00C56159"/>
    <w:rsid w:val="00C5642D"/>
    <w:rsid w:val="00C570FF"/>
    <w:rsid w:val="00C57617"/>
    <w:rsid w:val="00C576A9"/>
    <w:rsid w:val="00C5795C"/>
    <w:rsid w:val="00C57D96"/>
    <w:rsid w:val="00C602D9"/>
    <w:rsid w:val="00C607FC"/>
    <w:rsid w:val="00C61DA1"/>
    <w:rsid w:val="00C62081"/>
    <w:rsid w:val="00C62654"/>
    <w:rsid w:val="00C6382D"/>
    <w:rsid w:val="00C63CD6"/>
    <w:rsid w:val="00C63F6E"/>
    <w:rsid w:val="00C64AC1"/>
    <w:rsid w:val="00C64C76"/>
    <w:rsid w:val="00C65B6A"/>
    <w:rsid w:val="00C65C74"/>
    <w:rsid w:val="00C65CD2"/>
    <w:rsid w:val="00C6660F"/>
    <w:rsid w:val="00C673A5"/>
    <w:rsid w:val="00C67A8F"/>
    <w:rsid w:val="00C67E5A"/>
    <w:rsid w:val="00C70080"/>
    <w:rsid w:val="00C7059C"/>
    <w:rsid w:val="00C7075A"/>
    <w:rsid w:val="00C70917"/>
    <w:rsid w:val="00C71034"/>
    <w:rsid w:val="00C7140A"/>
    <w:rsid w:val="00C719A0"/>
    <w:rsid w:val="00C7200B"/>
    <w:rsid w:val="00C72E07"/>
    <w:rsid w:val="00C72E74"/>
    <w:rsid w:val="00C7309C"/>
    <w:rsid w:val="00C73A48"/>
    <w:rsid w:val="00C73EF2"/>
    <w:rsid w:val="00C7474D"/>
    <w:rsid w:val="00C74A0F"/>
    <w:rsid w:val="00C757CA"/>
    <w:rsid w:val="00C758F5"/>
    <w:rsid w:val="00C766CA"/>
    <w:rsid w:val="00C7690E"/>
    <w:rsid w:val="00C76A68"/>
    <w:rsid w:val="00C76B1E"/>
    <w:rsid w:val="00C77467"/>
    <w:rsid w:val="00C77715"/>
    <w:rsid w:val="00C7779D"/>
    <w:rsid w:val="00C7795B"/>
    <w:rsid w:val="00C77B8F"/>
    <w:rsid w:val="00C77F73"/>
    <w:rsid w:val="00C808D9"/>
    <w:rsid w:val="00C80D32"/>
    <w:rsid w:val="00C8116C"/>
    <w:rsid w:val="00C81822"/>
    <w:rsid w:val="00C81A72"/>
    <w:rsid w:val="00C823E5"/>
    <w:rsid w:val="00C829A1"/>
    <w:rsid w:val="00C82C32"/>
    <w:rsid w:val="00C838FC"/>
    <w:rsid w:val="00C83DC3"/>
    <w:rsid w:val="00C83FF5"/>
    <w:rsid w:val="00C84760"/>
    <w:rsid w:val="00C84979"/>
    <w:rsid w:val="00C84CD9"/>
    <w:rsid w:val="00C84F09"/>
    <w:rsid w:val="00C8509B"/>
    <w:rsid w:val="00C853C5"/>
    <w:rsid w:val="00C8541C"/>
    <w:rsid w:val="00C85F1E"/>
    <w:rsid w:val="00C86100"/>
    <w:rsid w:val="00C86E3C"/>
    <w:rsid w:val="00C86EB0"/>
    <w:rsid w:val="00C86FFB"/>
    <w:rsid w:val="00C87A1D"/>
    <w:rsid w:val="00C87F12"/>
    <w:rsid w:val="00C90AA2"/>
    <w:rsid w:val="00C90B52"/>
    <w:rsid w:val="00C90C45"/>
    <w:rsid w:val="00C90CE3"/>
    <w:rsid w:val="00C90D81"/>
    <w:rsid w:val="00C90EE7"/>
    <w:rsid w:val="00C90F50"/>
    <w:rsid w:val="00C913E5"/>
    <w:rsid w:val="00C91517"/>
    <w:rsid w:val="00C91B55"/>
    <w:rsid w:val="00C926E5"/>
    <w:rsid w:val="00C927AD"/>
    <w:rsid w:val="00C92C7D"/>
    <w:rsid w:val="00C931E8"/>
    <w:rsid w:val="00C935CB"/>
    <w:rsid w:val="00C9460D"/>
    <w:rsid w:val="00C946B8"/>
    <w:rsid w:val="00C94A9A"/>
    <w:rsid w:val="00C94B99"/>
    <w:rsid w:val="00C956C4"/>
    <w:rsid w:val="00C965CC"/>
    <w:rsid w:val="00C969FD"/>
    <w:rsid w:val="00C96EAB"/>
    <w:rsid w:val="00C97067"/>
    <w:rsid w:val="00C976C6"/>
    <w:rsid w:val="00C97BA9"/>
    <w:rsid w:val="00C97D03"/>
    <w:rsid w:val="00CA0F9D"/>
    <w:rsid w:val="00CA1403"/>
    <w:rsid w:val="00CA1994"/>
    <w:rsid w:val="00CA4099"/>
    <w:rsid w:val="00CA474B"/>
    <w:rsid w:val="00CA4BE6"/>
    <w:rsid w:val="00CA4E4C"/>
    <w:rsid w:val="00CA5E72"/>
    <w:rsid w:val="00CA6153"/>
    <w:rsid w:val="00CA6483"/>
    <w:rsid w:val="00CA6DA1"/>
    <w:rsid w:val="00CA72BD"/>
    <w:rsid w:val="00CA735F"/>
    <w:rsid w:val="00CB0A16"/>
    <w:rsid w:val="00CB1229"/>
    <w:rsid w:val="00CB1666"/>
    <w:rsid w:val="00CB1D5D"/>
    <w:rsid w:val="00CB23EE"/>
    <w:rsid w:val="00CB2E2C"/>
    <w:rsid w:val="00CB343B"/>
    <w:rsid w:val="00CB37B8"/>
    <w:rsid w:val="00CB3B0F"/>
    <w:rsid w:val="00CB46E1"/>
    <w:rsid w:val="00CB4961"/>
    <w:rsid w:val="00CB5D10"/>
    <w:rsid w:val="00CB5DB8"/>
    <w:rsid w:val="00CB6C42"/>
    <w:rsid w:val="00CB7097"/>
    <w:rsid w:val="00CB7124"/>
    <w:rsid w:val="00CB7CE3"/>
    <w:rsid w:val="00CB7DDA"/>
    <w:rsid w:val="00CC00C5"/>
    <w:rsid w:val="00CC020F"/>
    <w:rsid w:val="00CC03C3"/>
    <w:rsid w:val="00CC1588"/>
    <w:rsid w:val="00CC1B82"/>
    <w:rsid w:val="00CC228C"/>
    <w:rsid w:val="00CC2F7E"/>
    <w:rsid w:val="00CC37C5"/>
    <w:rsid w:val="00CC3B4A"/>
    <w:rsid w:val="00CC3E40"/>
    <w:rsid w:val="00CC4893"/>
    <w:rsid w:val="00CC4F12"/>
    <w:rsid w:val="00CC501D"/>
    <w:rsid w:val="00CC55CF"/>
    <w:rsid w:val="00CC5659"/>
    <w:rsid w:val="00CC571F"/>
    <w:rsid w:val="00CC59BC"/>
    <w:rsid w:val="00CC67BA"/>
    <w:rsid w:val="00CC682F"/>
    <w:rsid w:val="00CC69E8"/>
    <w:rsid w:val="00CC7415"/>
    <w:rsid w:val="00CC78E8"/>
    <w:rsid w:val="00CD0784"/>
    <w:rsid w:val="00CD0B71"/>
    <w:rsid w:val="00CD0D78"/>
    <w:rsid w:val="00CD0EA2"/>
    <w:rsid w:val="00CD1F4A"/>
    <w:rsid w:val="00CD24CD"/>
    <w:rsid w:val="00CD27B2"/>
    <w:rsid w:val="00CD2964"/>
    <w:rsid w:val="00CD2DF4"/>
    <w:rsid w:val="00CD2F05"/>
    <w:rsid w:val="00CD31D5"/>
    <w:rsid w:val="00CD362E"/>
    <w:rsid w:val="00CD3E21"/>
    <w:rsid w:val="00CD3EDC"/>
    <w:rsid w:val="00CD42CE"/>
    <w:rsid w:val="00CD4309"/>
    <w:rsid w:val="00CD47AD"/>
    <w:rsid w:val="00CD48DE"/>
    <w:rsid w:val="00CD49BA"/>
    <w:rsid w:val="00CD5B4E"/>
    <w:rsid w:val="00CD5BF1"/>
    <w:rsid w:val="00CD5FF5"/>
    <w:rsid w:val="00CD66F3"/>
    <w:rsid w:val="00CD6B3E"/>
    <w:rsid w:val="00CE02AA"/>
    <w:rsid w:val="00CE0542"/>
    <w:rsid w:val="00CE0852"/>
    <w:rsid w:val="00CE0D16"/>
    <w:rsid w:val="00CE1187"/>
    <w:rsid w:val="00CE11F2"/>
    <w:rsid w:val="00CE1671"/>
    <w:rsid w:val="00CE21EF"/>
    <w:rsid w:val="00CE2279"/>
    <w:rsid w:val="00CE25C0"/>
    <w:rsid w:val="00CE281E"/>
    <w:rsid w:val="00CE2A49"/>
    <w:rsid w:val="00CE2A6A"/>
    <w:rsid w:val="00CE33AC"/>
    <w:rsid w:val="00CE387F"/>
    <w:rsid w:val="00CE3A90"/>
    <w:rsid w:val="00CE3C34"/>
    <w:rsid w:val="00CE3E84"/>
    <w:rsid w:val="00CE403B"/>
    <w:rsid w:val="00CE43BD"/>
    <w:rsid w:val="00CE4505"/>
    <w:rsid w:val="00CE54C9"/>
    <w:rsid w:val="00CE554E"/>
    <w:rsid w:val="00CE6899"/>
    <w:rsid w:val="00CE7975"/>
    <w:rsid w:val="00CE7B36"/>
    <w:rsid w:val="00CE7B42"/>
    <w:rsid w:val="00CE7F9B"/>
    <w:rsid w:val="00CF11D6"/>
    <w:rsid w:val="00CF13FE"/>
    <w:rsid w:val="00CF1403"/>
    <w:rsid w:val="00CF162C"/>
    <w:rsid w:val="00CF1BD2"/>
    <w:rsid w:val="00CF1DC1"/>
    <w:rsid w:val="00CF1E33"/>
    <w:rsid w:val="00CF2D25"/>
    <w:rsid w:val="00CF3431"/>
    <w:rsid w:val="00CF3D64"/>
    <w:rsid w:val="00CF3E4A"/>
    <w:rsid w:val="00CF4229"/>
    <w:rsid w:val="00CF49A2"/>
    <w:rsid w:val="00CF4C00"/>
    <w:rsid w:val="00CF4C52"/>
    <w:rsid w:val="00CF4F32"/>
    <w:rsid w:val="00CF569D"/>
    <w:rsid w:val="00CF5789"/>
    <w:rsid w:val="00CF5793"/>
    <w:rsid w:val="00CF6673"/>
    <w:rsid w:val="00CF6A59"/>
    <w:rsid w:val="00CF71AF"/>
    <w:rsid w:val="00CF7C45"/>
    <w:rsid w:val="00CF7C53"/>
    <w:rsid w:val="00CF7C60"/>
    <w:rsid w:val="00CF7E6D"/>
    <w:rsid w:val="00CF7EAC"/>
    <w:rsid w:val="00D00199"/>
    <w:rsid w:val="00D00395"/>
    <w:rsid w:val="00D00C64"/>
    <w:rsid w:val="00D019B2"/>
    <w:rsid w:val="00D01B38"/>
    <w:rsid w:val="00D030C1"/>
    <w:rsid w:val="00D030E4"/>
    <w:rsid w:val="00D033E6"/>
    <w:rsid w:val="00D04161"/>
    <w:rsid w:val="00D04354"/>
    <w:rsid w:val="00D04410"/>
    <w:rsid w:val="00D04744"/>
    <w:rsid w:val="00D04746"/>
    <w:rsid w:val="00D04B57"/>
    <w:rsid w:val="00D04D58"/>
    <w:rsid w:val="00D05344"/>
    <w:rsid w:val="00D05968"/>
    <w:rsid w:val="00D05A2B"/>
    <w:rsid w:val="00D05BB7"/>
    <w:rsid w:val="00D05FA3"/>
    <w:rsid w:val="00D06012"/>
    <w:rsid w:val="00D079DC"/>
    <w:rsid w:val="00D1052B"/>
    <w:rsid w:val="00D114B5"/>
    <w:rsid w:val="00D114D8"/>
    <w:rsid w:val="00D115A9"/>
    <w:rsid w:val="00D11AF7"/>
    <w:rsid w:val="00D11F87"/>
    <w:rsid w:val="00D12542"/>
    <w:rsid w:val="00D12990"/>
    <w:rsid w:val="00D13100"/>
    <w:rsid w:val="00D13235"/>
    <w:rsid w:val="00D137B6"/>
    <w:rsid w:val="00D13D0A"/>
    <w:rsid w:val="00D140DA"/>
    <w:rsid w:val="00D14251"/>
    <w:rsid w:val="00D1476A"/>
    <w:rsid w:val="00D1590E"/>
    <w:rsid w:val="00D15A67"/>
    <w:rsid w:val="00D15D43"/>
    <w:rsid w:val="00D17B2A"/>
    <w:rsid w:val="00D17BA1"/>
    <w:rsid w:val="00D200D8"/>
    <w:rsid w:val="00D204BF"/>
    <w:rsid w:val="00D209DF"/>
    <w:rsid w:val="00D21125"/>
    <w:rsid w:val="00D22DE4"/>
    <w:rsid w:val="00D23035"/>
    <w:rsid w:val="00D24CE3"/>
    <w:rsid w:val="00D25294"/>
    <w:rsid w:val="00D25DC9"/>
    <w:rsid w:val="00D25DCE"/>
    <w:rsid w:val="00D25EE5"/>
    <w:rsid w:val="00D261B6"/>
    <w:rsid w:val="00D27044"/>
    <w:rsid w:val="00D27143"/>
    <w:rsid w:val="00D2729B"/>
    <w:rsid w:val="00D27301"/>
    <w:rsid w:val="00D27DB8"/>
    <w:rsid w:val="00D27FC5"/>
    <w:rsid w:val="00D301B1"/>
    <w:rsid w:val="00D30C59"/>
    <w:rsid w:val="00D30E82"/>
    <w:rsid w:val="00D313D0"/>
    <w:rsid w:val="00D31453"/>
    <w:rsid w:val="00D31A4C"/>
    <w:rsid w:val="00D31C80"/>
    <w:rsid w:val="00D32196"/>
    <w:rsid w:val="00D323B2"/>
    <w:rsid w:val="00D32904"/>
    <w:rsid w:val="00D329C3"/>
    <w:rsid w:val="00D33159"/>
    <w:rsid w:val="00D3325A"/>
    <w:rsid w:val="00D339BE"/>
    <w:rsid w:val="00D3425C"/>
    <w:rsid w:val="00D34386"/>
    <w:rsid w:val="00D35CB2"/>
    <w:rsid w:val="00D40826"/>
    <w:rsid w:val="00D40890"/>
    <w:rsid w:val="00D40DAD"/>
    <w:rsid w:val="00D40F5D"/>
    <w:rsid w:val="00D4100F"/>
    <w:rsid w:val="00D412E5"/>
    <w:rsid w:val="00D41823"/>
    <w:rsid w:val="00D41973"/>
    <w:rsid w:val="00D41CA2"/>
    <w:rsid w:val="00D4272A"/>
    <w:rsid w:val="00D42CC2"/>
    <w:rsid w:val="00D43527"/>
    <w:rsid w:val="00D4390B"/>
    <w:rsid w:val="00D43973"/>
    <w:rsid w:val="00D44296"/>
    <w:rsid w:val="00D44A0C"/>
    <w:rsid w:val="00D44AF2"/>
    <w:rsid w:val="00D44B58"/>
    <w:rsid w:val="00D45594"/>
    <w:rsid w:val="00D457DD"/>
    <w:rsid w:val="00D461AA"/>
    <w:rsid w:val="00D4652B"/>
    <w:rsid w:val="00D4686B"/>
    <w:rsid w:val="00D472D2"/>
    <w:rsid w:val="00D47FD4"/>
    <w:rsid w:val="00D50BC3"/>
    <w:rsid w:val="00D50E86"/>
    <w:rsid w:val="00D51E01"/>
    <w:rsid w:val="00D5277D"/>
    <w:rsid w:val="00D52856"/>
    <w:rsid w:val="00D52F67"/>
    <w:rsid w:val="00D53218"/>
    <w:rsid w:val="00D53758"/>
    <w:rsid w:val="00D5429C"/>
    <w:rsid w:val="00D55314"/>
    <w:rsid w:val="00D5546C"/>
    <w:rsid w:val="00D554F8"/>
    <w:rsid w:val="00D55935"/>
    <w:rsid w:val="00D5593C"/>
    <w:rsid w:val="00D5672E"/>
    <w:rsid w:val="00D5674D"/>
    <w:rsid w:val="00D57240"/>
    <w:rsid w:val="00D576E0"/>
    <w:rsid w:val="00D57A8F"/>
    <w:rsid w:val="00D57F12"/>
    <w:rsid w:val="00D60342"/>
    <w:rsid w:val="00D60587"/>
    <w:rsid w:val="00D6064B"/>
    <w:rsid w:val="00D60F09"/>
    <w:rsid w:val="00D60FE4"/>
    <w:rsid w:val="00D619C7"/>
    <w:rsid w:val="00D61B36"/>
    <w:rsid w:val="00D61C58"/>
    <w:rsid w:val="00D62410"/>
    <w:rsid w:val="00D635A3"/>
    <w:rsid w:val="00D6458B"/>
    <w:rsid w:val="00D65380"/>
    <w:rsid w:val="00D65820"/>
    <w:rsid w:val="00D65866"/>
    <w:rsid w:val="00D65E32"/>
    <w:rsid w:val="00D666CE"/>
    <w:rsid w:val="00D669D3"/>
    <w:rsid w:val="00D66E89"/>
    <w:rsid w:val="00D672FC"/>
    <w:rsid w:val="00D67539"/>
    <w:rsid w:val="00D6779A"/>
    <w:rsid w:val="00D678EB"/>
    <w:rsid w:val="00D67E6A"/>
    <w:rsid w:val="00D67F21"/>
    <w:rsid w:val="00D709DD"/>
    <w:rsid w:val="00D70D6D"/>
    <w:rsid w:val="00D70FFB"/>
    <w:rsid w:val="00D71BF0"/>
    <w:rsid w:val="00D723AD"/>
    <w:rsid w:val="00D72B77"/>
    <w:rsid w:val="00D730CB"/>
    <w:rsid w:val="00D736CF"/>
    <w:rsid w:val="00D7480E"/>
    <w:rsid w:val="00D74D2B"/>
    <w:rsid w:val="00D74ECD"/>
    <w:rsid w:val="00D75576"/>
    <w:rsid w:val="00D755AB"/>
    <w:rsid w:val="00D766A6"/>
    <w:rsid w:val="00D76FF3"/>
    <w:rsid w:val="00D77082"/>
    <w:rsid w:val="00D772D2"/>
    <w:rsid w:val="00D773EF"/>
    <w:rsid w:val="00D7795F"/>
    <w:rsid w:val="00D80098"/>
    <w:rsid w:val="00D8144A"/>
    <w:rsid w:val="00D81737"/>
    <w:rsid w:val="00D8256D"/>
    <w:rsid w:val="00D83171"/>
    <w:rsid w:val="00D84178"/>
    <w:rsid w:val="00D841C9"/>
    <w:rsid w:val="00D843B7"/>
    <w:rsid w:val="00D844DD"/>
    <w:rsid w:val="00D845CB"/>
    <w:rsid w:val="00D84B5B"/>
    <w:rsid w:val="00D84E08"/>
    <w:rsid w:val="00D84FFD"/>
    <w:rsid w:val="00D861C4"/>
    <w:rsid w:val="00D8666C"/>
    <w:rsid w:val="00D86D62"/>
    <w:rsid w:val="00D86E3D"/>
    <w:rsid w:val="00D87836"/>
    <w:rsid w:val="00D879DD"/>
    <w:rsid w:val="00D87AA8"/>
    <w:rsid w:val="00D87D03"/>
    <w:rsid w:val="00D90665"/>
    <w:rsid w:val="00D91426"/>
    <w:rsid w:val="00D9150D"/>
    <w:rsid w:val="00D91DC9"/>
    <w:rsid w:val="00D92332"/>
    <w:rsid w:val="00D929D1"/>
    <w:rsid w:val="00D934CE"/>
    <w:rsid w:val="00D9432F"/>
    <w:rsid w:val="00D94334"/>
    <w:rsid w:val="00D946AB"/>
    <w:rsid w:val="00D94957"/>
    <w:rsid w:val="00D95B72"/>
    <w:rsid w:val="00D96161"/>
    <w:rsid w:val="00D964CE"/>
    <w:rsid w:val="00D96DB1"/>
    <w:rsid w:val="00D97099"/>
    <w:rsid w:val="00D97162"/>
    <w:rsid w:val="00D97AC0"/>
    <w:rsid w:val="00DA004A"/>
    <w:rsid w:val="00DA06A6"/>
    <w:rsid w:val="00DA09AA"/>
    <w:rsid w:val="00DA16CF"/>
    <w:rsid w:val="00DA1B7D"/>
    <w:rsid w:val="00DA2081"/>
    <w:rsid w:val="00DA28DE"/>
    <w:rsid w:val="00DA313D"/>
    <w:rsid w:val="00DA3C4A"/>
    <w:rsid w:val="00DA4139"/>
    <w:rsid w:val="00DA437F"/>
    <w:rsid w:val="00DA57C8"/>
    <w:rsid w:val="00DA699E"/>
    <w:rsid w:val="00DA791D"/>
    <w:rsid w:val="00DA7B95"/>
    <w:rsid w:val="00DA7BB7"/>
    <w:rsid w:val="00DA7EC4"/>
    <w:rsid w:val="00DB0162"/>
    <w:rsid w:val="00DB085E"/>
    <w:rsid w:val="00DB0997"/>
    <w:rsid w:val="00DB0E7A"/>
    <w:rsid w:val="00DB0F4D"/>
    <w:rsid w:val="00DB12F2"/>
    <w:rsid w:val="00DB1654"/>
    <w:rsid w:val="00DB1785"/>
    <w:rsid w:val="00DB17EF"/>
    <w:rsid w:val="00DB1D30"/>
    <w:rsid w:val="00DB21F4"/>
    <w:rsid w:val="00DB27C2"/>
    <w:rsid w:val="00DB2B3C"/>
    <w:rsid w:val="00DB2B59"/>
    <w:rsid w:val="00DB2C67"/>
    <w:rsid w:val="00DB3153"/>
    <w:rsid w:val="00DB3A79"/>
    <w:rsid w:val="00DB3B08"/>
    <w:rsid w:val="00DB3C0B"/>
    <w:rsid w:val="00DB4678"/>
    <w:rsid w:val="00DB46AA"/>
    <w:rsid w:val="00DB4789"/>
    <w:rsid w:val="00DB4822"/>
    <w:rsid w:val="00DB4AD7"/>
    <w:rsid w:val="00DB522F"/>
    <w:rsid w:val="00DB56C2"/>
    <w:rsid w:val="00DB56F7"/>
    <w:rsid w:val="00DB5C44"/>
    <w:rsid w:val="00DB609A"/>
    <w:rsid w:val="00DB61DB"/>
    <w:rsid w:val="00DB76B9"/>
    <w:rsid w:val="00DB786A"/>
    <w:rsid w:val="00DB7BD5"/>
    <w:rsid w:val="00DB7E0E"/>
    <w:rsid w:val="00DC0396"/>
    <w:rsid w:val="00DC0656"/>
    <w:rsid w:val="00DC09D7"/>
    <w:rsid w:val="00DC10EE"/>
    <w:rsid w:val="00DC143B"/>
    <w:rsid w:val="00DC1AC7"/>
    <w:rsid w:val="00DC1C77"/>
    <w:rsid w:val="00DC244D"/>
    <w:rsid w:val="00DC24BF"/>
    <w:rsid w:val="00DC28CB"/>
    <w:rsid w:val="00DC29F7"/>
    <w:rsid w:val="00DC35FD"/>
    <w:rsid w:val="00DC3DB4"/>
    <w:rsid w:val="00DC42E0"/>
    <w:rsid w:val="00DC44C5"/>
    <w:rsid w:val="00DC4C7E"/>
    <w:rsid w:val="00DC4FED"/>
    <w:rsid w:val="00DC535F"/>
    <w:rsid w:val="00DC551F"/>
    <w:rsid w:val="00DC5970"/>
    <w:rsid w:val="00DC7CF0"/>
    <w:rsid w:val="00DC7D0B"/>
    <w:rsid w:val="00DD00A5"/>
    <w:rsid w:val="00DD0159"/>
    <w:rsid w:val="00DD0C5B"/>
    <w:rsid w:val="00DD16A7"/>
    <w:rsid w:val="00DD1803"/>
    <w:rsid w:val="00DD2C2E"/>
    <w:rsid w:val="00DD34F5"/>
    <w:rsid w:val="00DD37DF"/>
    <w:rsid w:val="00DD4436"/>
    <w:rsid w:val="00DD4697"/>
    <w:rsid w:val="00DD4A40"/>
    <w:rsid w:val="00DD5297"/>
    <w:rsid w:val="00DD5633"/>
    <w:rsid w:val="00DD57FE"/>
    <w:rsid w:val="00DD5897"/>
    <w:rsid w:val="00DD58B5"/>
    <w:rsid w:val="00DD6014"/>
    <w:rsid w:val="00DD63F9"/>
    <w:rsid w:val="00DD69C3"/>
    <w:rsid w:val="00DD6BF8"/>
    <w:rsid w:val="00DD6C92"/>
    <w:rsid w:val="00DD6F36"/>
    <w:rsid w:val="00DD6FD7"/>
    <w:rsid w:val="00DD70CD"/>
    <w:rsid w:val="00DD773D"/>
    <w:rsid w:val="00DD7A88"/>
    <w:rsid w:val="00DD7D5A"/>
    <w:rsid w:val="00DE000F"/>
    <w:rsid w:val="00DE03D1"/>
    <w:rsid w:val="00DE12E3"/>
    <w:rsid w:val="00DE1895"/>
    <w:rsid w:val="00DE2D86"/>
    <w:rsid w:val="00DE3137"/>
    <w:rsid w:val="00DE33F1"/>
    <w:rsid w:val="00DE3479"/>
    <w:rsid w:val="00DE34C7"/>
    <w:rsid w:val="00DE35C1"/>
    <w:rsid w:val="00DE3F4F"/>
    <w:rsid w:val="00DE41E1"/>
    <w:rsid w:val="00DE499D"/>
    <w:rsid w:val="00DE5D17"/>
    <w:rsid w:val="00DE5F85"/>
    <w:rsid w:val="00DE5FE2"/>
    <w:rsid w:val="00DE6468"/>
    <w:rsid w:val="00DE6B18"/>
    <w:rsid w:val="00DE7072"/>
    <w:rsid w:val="00DE7235"/>
    <w:rsid w:val="00DE74CC"/>
    <w:rsid w:val="00DF086F"/>
    <w:rsid w:val="00DF0CCF"/>
    <w:rsid w:val="00DF1805"/>
    <w:rsid w:val="00DF1BAF"/>
    <w:rsid w:val="00DF3131"/>
    <w:rsid w:val="00DF3158"/>
    <w:rsid w:val="00DF3BE9"/>
    <w:rsid w:val="00DF3D30"/>
    <w:rsid w:val="00DF433A"/>
    <w:rsid w:val="00DF43E2"/>
    <w:rsid w:val="00DF4A85"/>
    <w:rsid w:val="00DF4C4A"/>
    <w:rsid w:val="00DF50A4"/>
    <w:rsid w:val="00DF57BE"/>
    <w:rsid w:val="00DF6353"/>
    <w:rsid w:val="00DF6E2E"/>
    <w:rsid w:val="00DF7231"/>
    <w:rsid w:val="00DF741B"/>
    <w:rsid w:val="00DF7C41"/>
    <w:rsid w:val="00E00023"/>
    <w:rsid w:val="00E002DF"/>
    <w:rsid w:val="00E007AF"/>
    <w:rsid w:val="00E00EC9"/>
    <w:rsid w:val="00E00FDD"/>
    <w:rsid w:val="00E01C03"/>
    <w:rsid w:val="00E02086"/>
    <w:rsid w:val="00E0235F"/>
    <w:rsid w:val="00E02715"/>
    <w:rsid w:val="00E02B97"/>
    <w:rsid w:val="00E02C58"/>
    <w:rsid w:val="00E02E40"/>
    <w:rsid w:val="00E03D4C"/>
    <w:rsid w:val="00E0421D"/>
    <w:rsid w:val="00E045AA"/>
    <w:rsid w:val="00E04D30"/>
    <w:rsid w:val="00E05195"/>
    <w:rsid w:val="00E051FD"/>
    <w:rsid w:val="00E066D1"/>
    <w:rsid w:val="00E0691E"/>
    <w:rsid w:val="00E069C7"/>
    <w:rsid w:val="00E06EA8"/>
    <w:rsid w:val="00E06EB3"/>
    <w:rsid w:val="00E07A44"/>
    <w:rsid w:val="00E07D2F"/>
    <w:rsid w:val="00E07ECA"/>
    <w:rsid w:val="00E107AC"/>
    <w:rsid w:val="00E10AF8"/>
    <w:rsid w:val="00E10BA8"/>
    <w:rsid w:val="00E11084"/>
    <w:rsid w:val="00E110C4"/>
    <w:rsid w:val="00E1117C"/>
    <w:rsid w:val="00E112B9"/>
    <w:rsid w:val="00E11E04"/>
    <w:rsid w:val="00E124F2"/>
    <w:rsid w:val="00E128E4"/>
    <w:rsid w:val="00E12F45"/>
    <w:rsid w:val="00E1332E"/>
    <w:rsid w:val="00E1465D"/>
    <w:rsid w:val="00E1534E"/>
    <w:rsid w:val="00E157D9"/>
    <w:rsid w:val="00E15984"/>
    <w:rsid w:val="00E15998"/>
    <w:rsid w:val="00E15AD0"/>
    <w:rsid w:val="00E15B12"/>
    <w:rsid w:val="00E15F20"/>
    <w:rsid w:val="00E16040"/>
    <w:rsid w:val="00E163BB"/>
    <w:rsid w:val="00E16A17"/>
    <w:rsid w:val="00E16FA6"/>
    <w:rsid w:val="00E17103"/>
    <w:rsid w:val="00E175FB"/>
    <w:rsid w:val="00E17B3A"/>
    <w:rsid w:val="00E17EBD"/>
    <w:rsid w:val="00E20EA1"/>
    <w:rsid w:val="00E20F39"/>
    <w:rsid w:val="00E212EB"/>
    <w:rsid w:val="00E21A42"/>
    <w:rsid w:val="00E21F3C"/>
    <w:rsid w:val="00E2268B"/>
    <w:rsid w:val="00E22705"/>
    <w:rsid w:val="00E22892"/>
    <w:rsid w:val="00E22A4F"/>
    <w:rsid w:val="00E22A90"/>
    <w:rsid w:val="00E22AE9"/>
    <w:rsid w:val="00E22ECE"/>
    <w:rsid w:val="00E22FDF"/>
    <w:rsid w:val="00E2328D"/>
    <w:rsid w:val="00E233C8"/>
    <w:rsid w:val="00E239A7"/>
    <w:rsid w:val="00E23D7E"/>
    <w:rsid w:val="00E24609"/>
    <w:rsid w:val="00E267AE"/>
    <w:rsid w:val="00E26A51"/>
    <w:rsid w:val="00E26DDB"/>
    <w:rsid w:val="00E26F94"/>
    <w:rsid w:val="00E27775"/>
    <w:rsid w:val="00E301A8"/>
    <w:rsid w:val="00E308B9"/>
    <w:rsid w:val="00E30F46"/>
    <w:rsid w:val="00E3183C"/>
    <w:rsid w:val="00E322AA"/>
    <w:rsid w:val="00E32359"/>
    <w:rsid w:val="00E32B33"/>
    <w:rsid w:val="00E32F19"/>
    <w:rsid w:val="00E33735"/>
    <w:rsid w:val="00E3395E"/>
    <w:rsid w:val="00E3415C"/>
    <w:rsid w:val="00E34BC1"/>
    <w:rsid w:val="00E34FB2"/>
    <w:rsid w:val="00E35121"/>
    <w:rsid w:val="00E3561F"/>
    <w:rsid w:val="00E371AB"/>
    <w:rsid w:val="00E3730A"/>
    <w:rsid w:val="00E374EB"/>
    <w:rsid w:val="00E37844"/>
    <w:rsid w:val="00E37FC5"/>
    <w:rsid w:val="00E40616"/>
    <w:rsid w:val="00E412EC"/>
    <w:rsid w:val="00E418D9"/>
    <w:rsid w:val="00E4299E"/>
    <w:rsid w:val="00E42A33"/>
    <w:rsid w:val="00E42C25"/>
    <w:rsid w:val="00E4465E"/>
    <w:rsid w:val="00E44AEC"/>
    <w:rsid w:val="00E450CE"/>
    <w:rsid w:val="00E45573"/>
    <w:rsid w:val="00E45722"/>
    <w:rsid w:val="00E45AAB"/>
    <w:rsid w:val="00E45F5E"/>
    <w:rsid w:val="00E460A4"/>
    <w:rsid w:val="00E46AE3"/>
    <w:rsid w:val="00E46AE8"/>
    <w:rsid w:val="00E46DD0"/>
    <w:rsid w:val="00E47000"/>
    <w:rsid w:val="00E47895"/>
    <w:rsid w:val="00E50259"/>
    <w:rsid w:val="00E510C2"/>
    <w:rsid w:val="00E5132F"/>
    <w:rsid w:val="00E51435"/>
    <w:rsid w:val="00E51BD6"/>
    <w:rsid w:val="00E5234E"/>
    <w:rsid w:val="00E524DE"/>
    <w:rsid w:val="00E526C9"/>
    <w:rsid w:val="00E52B90"/>
    <w:rsid w:val="00E52EC9"/>
    <w:rsid w:val="00E5394E"/>
    <w:rsid w:val="00E53C56"/>
    <w:rsid w:val="00E53D30"/>
    <w:rsid w:val="00E54198"/>
    <w:rsid w:val="00E54E50"/>
    <w:rsid w:val="00E555D6"/>
    <w:rsid w:val="00E55D8D"/>
    <w:rsid w:val="00E562D2"/>
    <w:rsid w:val="00E562F0"/>
    <w:rsid w:val="00E56413"/>
    <w:rsid w:val="00E56C82"/>
    <w:rsid w:val="00E60D96"/>
    <w:rsid w:val="00E6133D"/>
    <w:rsid w:val="00E620FB"/>
    <w:rsid w:val="00E628C6"/>
    <w:rsid w:val="00E633E2"/>
    <w:rsid w:val="00E6358E"/>
    <w:rsid w:val="00E63B3D"/>
    <w:rsid w:val="00E63CC1"/>
    <w:rsid w:val="00E6408F"/>
    <w:rsid w:val="00E645C5"/>
    <w:rsid w:val="00E64739"/>
    <w:rsid w:val="00E647CB"/>
    <w:rsid w:val="00E64AA2"/>
    <w:rsid w:val="00E65031"/>
    <w:rsid w:val="00E65829"/>
    <w:rsid w:val="00E65A2F"/>
    <w:rsid w:val="00E65DD3"/>
    <w:rsid w:val="00E66203"/>
    <w:rsid w:val="00E6675E"/>
    <w:rsid w:val="00E667B7"/>
    <w:rsid w:val="00E66E1F"/>
    <w:rsid w:val="00E67BE0"/>
    <w:rsid w:val="00E67C65"/>
    <w:rsid w:val="00E67E92"/>
    <w:rsid w:val="00E7010E"/>
    <w:rsid w:val="00E70640"/>
    <w:rsid w:val="00E70721"/>
    <w:rsid w:val="00E71328"/>
    <w:rsid w:val="00E7222D"/>
    <w:rsid w:val="00E72F52"/>
    <w:rsid w:val="00E736AE"/>
    <w:rsid w:val="00E73821"/>
    <w:rsid w:val="00E73A16"/>
    <w:rsid w:val="00E74441"/>
    <w:rsid w:val="00E74C5E"/>
    <w:rsid w:val="00E7542C"/>
    <w:rsid w:val="00E75585"/>
    <w:rsid w:val="00E7573D"/>
    <w:rsid w:val="00E75927"/>
    <w:rsid w:val="00E75DBD"/>
    <w:rsid w:val="00E76926"/>
    <w:rsid w:val="00E7726B"/>
    <w:rsid w:val="00E77356"/>
    <w:rsid w:val="00E77524"/>
    <w:rsid w:val="00E775FB"/>
    <w:rsid w:val="00E77C86"/>
    <w:rsid w:val="00E8099E"/>
    <w:rsid w:val="00E81C0C"/>
    <w:rsid w:val="00E8241C"/>
    <w:rsid w:val="00E8253F"/>
    <w:rsid w:val="00E831A9"/>
    <w:rsid w:val="00E831DB"/>
    <w:rsid w:val="00E83AF9"/>
    <w:rsid w:val="00E83D5D"/>
    <w:rsid w:val="00E83E97"/>
    <w:rsid w:val="00E84697"/>
    <w:rsid w:val="00E84702"/>
    <w:rsid w:val="00E8484D"/>
    <w:rsid w:val="00E84EB3"/>
    <w:rsid w:val="00E85C5A"/>
    <w:rsid w:val="00E85E2E"/>
    <w:rsid w:val="00E86B51"/>
    <w:rsid w:val="00E86C82"/>
    <w:rsid w:val="00E873C6"/>
    <w:rsid w:val="00E8775C"/>
    <w:rsid w:val="00E87E42"/>
    <w:rsid w:val="00E87F0D"/>
    <w:rsid w:val="00E87F69"/>
    <w:rsid w:val="00E90392"/>
    <w:rsid w:val="00E905BF"/>
    <w:rsid w:val="00E909CC"/>
    <w:rsid w:val="00E90AC9"/>
    <w:rsid w:val="00E90D3A"/>
    <w:rsid w:val="00E91321"/>
    <w:rsid w:val="00E91650"/>
    <w:rsid w:val="00E923D9"/>
    <w:rsid w:val="00E9252F"/>
    <w:rsid w:val="00E92810"/>
    <w:rsid w:val="00E92AB5"/>
    <w:rsid w:val="00E92C80"/>
    <w:rsid w:val="00E92DDB"/>
    <w:rsid w:val="00E935D5"/>
    <w:rsid w:val="00E94192"/>
    <w:rsid w:val="00E944D5"/>
    <w:rsid w:val="00E94745"/>
    <w:rsid w:val="00E94A2E"/>
    <w:rsid w:val="00E95041"/>
    <w:rsid w:val="00E95AC9"/>
    <w:rsid w:val="00E95C5E"/>
    <w:rsid w:val="00E95E63"/>
    <w:rsid w:val="00E965A7"/>
    <w:rsid w:val="00E96628"/>
    <w:rsid w:val="00E96743"/>
    <w:rsid w:val="00E96F83"/>
    <w:rsid w:val="00E9705C"/>
    <w:rsid w:val="00E9712A"/>
    <w:rsid w:val="00E97298"/>
    <w:rsid w:val="00EA00DD"/>
    <w:rsid w:val="00EA0516"/>
    <w:rsid w:val="00EA074E"/>
    <w:rsid w:val="00EA09F1"/>
    <w:rsid w:val="00EA199F"/>
    <w:rsid w:val="00EA1F49"/>
    <w:rsid w:val="00EA24C2"/>
    <w:rsid w:val="00EA2A76"/>
    <w:rsid w:val="00EA2C66"/>
    <w:rsid w:val="00EA2ED4"/>
    <w:rsid w:val="00EA3648"/>
    <w:rsid w:val="00EA3726"/>
    <w:rsid w:val="00EA3783"/>
    <w:rsid w:val="00EA3879"/>
    <w:rsid w:val="00EA42B7"/>
    <w:rsid w:val="00EA4EEE"/>
    <w:rsid w:val="00EA523E"/>
    <w:rsid w:val="00EA6164"/>
    <w:rsid w:val="00EA7344"/>
    <w:rsid w:val="00EA76D3"/>
    <w:rsid w:val="00EA77C0"/>
    <w:rsid w:val="00EA7D37"/>
    <w:rsid w:val="00EB0361"/>
    <w:rsid w:val="00EB05DD"/>
    <w:rsid w:val="00EB05FB"/>
    <w:rsid w:val="00EB0BF6"/>
    <w:rsid w:val="00EB0E08"/>
    <w:rsid w:val="00EB135A"/>
    <w:rsid w:val="00EB16F3"/>
    <w:rsid w:val="00EB1F4A"/>
    <w:rsid w:val="00EB2973"/>
    <w:rsid w:val="00EB2CDB"/>
    <w:rsid w:val="00EB31FA"/>
    <w:rsid w:val="00EB36B6"/>
    <w:rsid w:val="00EB3A19"/>
    <w:rsid w:val="00EB3A2D"/>
    <w:rsid w:val="00EB4A40"/>
    <w:rsid w:val="00EB4D7B"/>
    <w:rsid w:val="00EB5A09"/>
    <w:rsid w:val="00EB5CA5"/>
    <w:rsid w:val="00EB62DB"/>
    <w:rsid w:val="00EB68A1"/>
    <w:rsid w:val="00EB69D3"/>
    <w:rsid w:val="00EB6E6E"/>
    <w:rsid w:val="00EB6EDD"/>
    <w:rsid w:val="00EB7136"/>
    <w:rsid w:val="00EB771F"/>
    <w:rsid w:val="00EC08E2"/>
    <w:rsid w:val="00EC17E7"/>
    <w:rsid w:val="00EC1C30"/>
    <w:rsid w:val="00EC216E"/>
    <w:rsid w:val="00EC29D9"/>
    <w:rsid w:val="00EC311D"/>
    <w:rsid w:val="00EC334D"/>
    <w:rsid w:val="00EC3733"/>
    <w:rsid w:val="00EC38AF"/>
    <w:rsid w:val="00EC4AA5"/>
    <w:rsid w:val="00EC4B1F"/>
    <w:rsid w:val="00EC4DB7"/>
    <w:rsid w:val="00EC60AB"/>
    <w:rsid w:val="00EC6A26"/>
    <w:rsid w:val="00EC70B7"/>
    <w:rsid w:val="00EC71AD"/>
    <w:rsid w:val="00EC7720"/>
    <w:rsid w:val="00EC7977"/>
    <w:rsid w:val="00EC7C7A"/>
    <w:rsid w:val="00ED01C1"/>
    <w:rsid w:val="00ED0320"/>
    <w:rsid w:val="00ED046D"/>
    <w:rsid w:val="00ED0C33"/>
    <w:rsid w:val="00ED24C3"/>
    <w:rsid w:val="00ED314B"/>
    <w:rsid w:val="00ED3928"/>
    <w:rsid w:val="00ED399D"/>
    <w:rsid w:val="00ED3C41"/>
    <w:rsid w:val="00ED401D"/>
    <w:rsid w:val="00ED403C"/>
    <w:rsid w:val="00ED41E4"/>
    <w:rsid w:val="00ED445A"/>
    <w:rsid w:val="00ED4718"/>
    <w:rsid w:val="00ED4892"/>
    <w:rsid w:val="00ED56EF"/>
    <w:rsid w:val="00ED59A6"/>
    <w:rsid w:val="00ED5E3F"/>
    <w:rsid w:val="00ED63CE"/>
    <w:rsid w:val="00ED65E3"/>
    <w:rsid w:val="00ED6BF0"/>
    <w:rsid w:val="00ED7005"/>
    <w:rsid w:val="00ED780D"/>
    <w:rsid w:val="00EE0108"/>
    <w:rsid w:val="00EE0321"/>
    <w:rsid w:val="00EE03D6"/>
    <w:rsid w:val="00EE062B"/>
    <w:rsid w:val="00EE0677"/>
    <w:rsid w:val="00EE114E"/>
    <w:rsid w:val="00EE1381"/>
    <w:rsid w:val="00EE18A7"/>
    <w:rsid w:val="00EE1AC8"/>
    <w:rsid w:val="00EE2233"/>
    <w:rsid w:val="00EE22E4"/>
    <w:rsid w:val="00EE22FA"/>
    <w:rsid w:val="00EE240C"/>
    <w:rsid w:val="00EE2C86"/>
    <w:rsid w:val="00EE2E4F"/>
    <w:rsid w:val="00EE34F3"/>
    <w:rsid w:val="00EE39DA"/>
    <w:rsid w:val="00EE3BB9"/>
    <w:rsid w:val="00EE484C"/>
    <w:rsid w:val="00EE488D"/>
    <w:rsid w:val="00EE4D7A"/>
    <w:rsid w:val="00EE4EE1"/>
    <w:rsid w:val="00EE56D2"/>
    <w:rsid w:val="00EE5B2E"/>
    <w:rsid w:val="00EE5B40"/>
    <w:rsid w:val="00EE6914"/>
    <w:rsid w:val="00EE69F5"/>
    <w:rsid w:val="00EE6CB2"/>
    <w:rsid w:val="00EE72B7"/>
    <w:rsid w:val="00EE74AD"/>
    <w:rsid w:val="00EE769F"/>
    <w:rsid w:val="00EE7796"/>
    <w:rsid w:val="00EE7E62"/>
    <w:rsid w:val="00EF0610"/>
    <w:rsid w:val="00EF066F"/>
    <w:rsid w:val="00EF0B8C"/>
    <w:rsid w:val="00EF0C17"/>
    <w:rsid w:val="00EF13CA"/>
    <w:rsid w:val="00EF1724"/>
    <w:rsid w:val="00EF1887"/>
    <w:rsid w:val="00EF1E87"/>
    <w:rsid w:val="00EF218B"/>
    <w:rsid w:val="00EF223E"/>
    <w:rsid w:val="00EF2272"/>
    <w:rsid w:val="00EF3E77"/>
    <w:rsid w:val="00EF3F83"/>
    <w:rsid w:val="00EF46A7"/>
    <w:rsid w:val="00EF491D"/>
    <w:rsid w:val="00EF5AE9"/>
    <w:rsid w:val="00EF6FA1"/>
    <w:rsid w:val="00EF71E6"/>
    <w:rsid w:val="00EF7703"/>
    <w:rsid w:val="00EF7D4B"/>
    <w:rsid w:val="00F0063E"/>
    <w:rsid w:val="00F007ED"/>
    <w:rsid w:val="00F0136B"/>
    <w:rsid w:val="00F01994"/>
    <w:rsid w:val="00F027FC"/>
    <w:rsid w:val="00F02AFF"/>
    <w:rsid w:val="00F03438"/>
    <w:rsid w:val="00F0343C"/>
    <w:rsid w:val="00F03506"/>
    <w:rsid w:val="00F036C7"/>
    <w:rsid w:val="00F03AC1"/>
    <w:rsid w:val="00F03AE5"/>
    <w:rsid w:val="00F04179"/>
    <w:rsid w:val="00F04683"/>
    <w:rsid w:val="00F04C08"/>
    <w:rsid w:val="00F062A8"/>
    <w:rsid w:val="00F06431"/>
    <w:rsid w:val="00F06709"/>
    <w:rsid w:val="00F076CA"/>
    <w:rsid w:val="00F0777F"/>
    <w:rsid w:val="00F07F9E"/>
    <w:rsid w:val="00F1132C"/>
    <w:rsid w:val="00F118A1"/>
    <w:rsid w:val="00F11AAD"/>
    <w:rsid w:val="00F120C2"/>
    <w:rsid w:val="00F121CA"/>
    <w:rsid w:val="00F12458"/>
    <w:rsid w:val="00F12B5B"/>
    <w:rsid w:val="00F12BDF"/>
    <w:rsid w:val="00F12F7D"/>
    <w:rsid w:val="00F137A3"/>
    <w:rsid w:val="00F13BEE"/>
    <w:rsid w:val="00F13CCB"/>
    <w:rsid w:val="00F13F4F"/>
    <w:rsid w:val="00F147A3"/>
    <w:rsid w:val="00F147B5"/>
    <w:rsid w:val="00F14A44"/>
    <w:rsid w:val="00F15B82"/>
    <w:rsid w:val="00F1634C"/>
    <w:rsid w:val="00F16807"/>
    <w:rsid w:val="00F16EDD"/>
    <w:rsid w:val="00F17526"/>
    <w:rsid w:val="00F1753C"/>
    <w:rsid w:val="00F20969"/>
    <w:rsid w:val="00F218DA"/>
    <w:rsid w:val="00F2298E"/>
    <w:rsid w:val="00F230BD"/>
    <w:rsid w:val="00F237D4"/>
    <w:rsid w:val="00F23E0B"/>
    <w:rsid w:val="00F24174"/>
    <w:rsid w:val="00F2467D"/>
    <w:rsid w:val="00F24BA7"/>
    <w:rsid w:val="00F24CEE"/>
    <w:rsid w:val="00F24E78"/>
    <w:rsid w:val="00F25917"/>
    <w:rsid w:val="00F25A46"/>
    <w:rsid w:val="00F25E17"/>
    <w:rsid w:val="00F25E76"/>
    <w:rsid w:val="00F2676D"/>
    <w:rsid w:val="00F26C5C"/>
    <w:rsid w:val="00F271A9"/>
    <w:rsid w:val="00F276EC"/>
    <w:rsid w:val="00F27BCA"/>
    <w:rsid w:val="00F30172"/>
    <w:rsid w:val="00F309A0"/>
    <w:rsid w:val="00F310F7"/>
    <w:rsid w:val="00F312ED"/>
    <w:rsid w:val="00F3223D"/>
    <w:rsid w:val="00F324CF"/>
    <w:rsid w:val="00F32EAC"/>
    <w:rsid w:val="00F3310F"/>
    <w:rsid w:val="00F33340"/>
    <w:rsid w:val="00F33351"/>
    <w:rsid w:val="00F33465"/>
    <w:rsid w:val="00F33AEB"/>
    <w:rsid w:val="00F33CF0"/>
    <w:rsid w:val="00F33F60"/>
    <w:rsid w:val="00F34119"/>
    <w:rsid w:val="00F34749"/>
    <w:rsid w:val="00F34E3B"/>
    <w:rsid w:val="00F35AD2"/>
    <w:rsid w:val="00F36DD4"/>
    <w:rsid w:val="00F37609"/>
    <w:rsid w:val="00F40246"/>
    <w:rsid w:val="00F408A3"/>
    <w:rsid w:val="00F4091D"/>
    <w:rsid w:val="00F40DC2"/>
    <w:rsid w:val="00F40E56"/>
    <w:rsid w:val="00F4196A"/>
    <w:rsid w:val="00F4246E"/>
    <w:rsid w:val="00F42C9F"/>
    <w:rsid w:val="00F431A8"/>
    <w:rsid w:val="00F43795"/>
    <w:rsid w:val="00F43B2A"/>
    <w:rsid w:val="00F43DDD"/>
    <w:rsid w:val="00F44226"/>
    <w:rsid w:val="00F444A0"/>
    <w:rsid w:val="00F44612"/>
    <w:rsid w:val="00F44DBB"/>
    <w:rsid w:val="00F45BC1"/>
    <w:rsid w:val="00F45D1F"/>
    <w:rsid w:val="00F46A39"/>
    <w:rsid w:val="00F46AA4"/>
    <w:rsid w:val="00F46CE2"/>
    <w:rsid w:val="00F47725"/>
    <w:rsid w:val="00F50259"/>
    <w:rsid w:val="00F51105"/>
    <w:rsid w:val="00F512D7"/>
    <w:rsid w:val="00F51369"/>
    <w:rsid w:val="00F51FCE"/>
    <w:rsid w:val="00F52CDF"/>
    <w:rsid w:val="00F5347E"/>
    <w:rsid w:val="00F539FB"/>
    <w:rsid w:val="00F5427A"/>
    <w:rsid w:val="00F543B4"/>
    <w:rsid w:val="00F551BE"/>
    <w:rsid w:val="00F552B4"/>
    <w:rsid w:val="00F552E2"/>
    <w:rsid w:val="00F55A70"/>
    <w:rsid w:val="00F566EE"/>
    <w:rsid w:val="00F5776B"/>
    <w:rsid w:val="00F60A78"/>
    <w:rsid w:val="00F61011"/>
    <w:rsid w:val="00F6351F"/>
    <w:rsid w:val="00F63607"/>
    <w:rsid w:val="00F63AE2"/>
    <w:rsid w:val="00F63B2B"/>
    <w:rsid w:val="00F63D9C"/>
    <w:rsid w:val="00F6486F"/>
    <w:rsid w:val="00F64C5D"/>
    <w:rsid w:val="00F64D43"/>
    <w:rsid w:val="00F64FA0"/>
    <w:rsid w:val="00F65058"/>
    <w:rsid w:val="00F651C8"/>
    <w:rsid w:val="00F65689"/>
    <w:rsid w:val="00F6574D"/>
    <w:rsid w:val="00F657A5"/>
    <w:rsid w:val="00F66192"/>
    <w:rsid w:val="00F66A56"/>
    <w:rsid w:val="00F66E50"/>
    <w:rsid w:val="00F66FC7"/>
    <w:rsid w:val="00F67255"/>
    <w:rsid w:val="00F67F0C"/>
    <w:rsid w:val="00F67FC3"/>
    <w:rsid w:val="00F7035C"/>
    <w:rsid w:val="00F70522"/>
    <w:rsid w:val="00F716F6"/>
    <w:rsid w:val="00F71C47"/>
    <w:rsid w:val="00F71D34"/>
    <w:rsid w:val="00F71F9B"/>
    <w:rsid w:val="00F72470"/>
    <w:rsid w:val="00F72629"/>
    <w:rsid w:val="00F732BD"/>
    <w:rsid w:val="00F73F0C"/>
    <w:rsid w:val="00F7479F"/>
    <w:rsid w:val="00F74BE0"/>
    <w:rsid w:val="00F74CDD"/>
    <w:rsid w:val="00F754B4"/>
    <w:rsid w:val="00F756DF"/>
    <w:rsid w:val="00F7616D"/>
    <w:rsid w:val="00F767C7"/>
    <w:rsid w:val="00F76B56"/>
    <w:rsid w:val="00F7719C"/>
    <w:rsid w:val="00F771F4"/>
    <w:rsid w:val="00F77B04"/>
    <w:rsid w:val="00F77B8E"/>
    <w:rsid w:val="00F77C10"/>
    <w:rsid w:val="00F77E5E"/>
    <w:rsid w:val="00F80018"/>
    <w:rsid w:val="00F806BE"/>
    <w:rsid w:val="00F80D32"/>
    <w:rsid w:val="00F81ADC"/>
    <w:rsid w:val="00F822EE"/>
    <w:rsid w:val="00F8242B"/>
    <w:rsid w:val="00F835C6"/>
    <w:rsid w:val="00F83AF7"/>
    <w:rsid w:val="00F83EC4"/>
    <w:rsid w:val="00F84278"/>
    <w:rsid w:val="00F84400"/>
    <w:rsid w:val="00F845EC"/>
    <w:rsid w:val="00F8558D"/>
    <w:rsid w:val="00F858EF"/>
    <w:rsid w:val="00F859AA"/>
    <w:rsid w:val="00F8607F"/>
    <w:rsid w:val="00F8627F"/>
    <w:rsid w:val="00F86662"/>
    <w:rsid w:val="00F86A0E"/>
    <w:rsid w:val="00F872C6"/>
    <w:rsid w:val="00F874C1"/>
    <w:rsid w:val="00F879D3"/>
    <w:rsid w:val="00F902E4"/>
    <w:rsid w:val="00F90573"/>
    <w:rsid w:val="00F9090A"/>
    <w:rsid w:val="00F90B8F"/>
    <w:rsid w:val="00F9115C"/>
    <w:rsid w:val="00F91D40"/>
    <w:rsid w:val="00F91E93"/>
    <w:rsid w:val="00F924D2"/>
    <w:rsid w:val="00F9250F"/>
    <w:rsid w:val="00F92699"/>
    <w:rsid w:val="00F927D9"/>
    <w:rsid w:val="00F932F7"/>
    <w:rsid w:val="00F9394E"/>
    <w:rsid w:val="00F94A41"/>
    <w:rsid w:val="00F95261"/>
    <w:rsid w:val="00F953B9"/>
    <w:rsid w:val="00F959FB"/>
    <w:rsid w:val="00F96561"/>
    <w:rsid w:val="00F96DC2"/>
    <w:rsid w:val="00F97403"/>
    <w:rsid w:val="00F97E40"/>
    <w:rsid w:val="00FA14FF"/>
    <w:rsid w:val="00FA1629"/>
    <w:rsid w:val="00FA2787"/>
    <w:rsid w:val="00FA304B"/>
    <w:rsid w:val="00FA34B7"/>
    <w:rsid w:val="00FA4275"/>
    <w:rsid w:val="00FA5301"/>
    <w:rsid w:val="00FA55BD"/>
    <w:rsid w:val="00FA624A"/>
    <w:rsid w:val="00FA67ED"/>
    <w:rsid w:val="00FA70CC"/>
    <w:rsid w:val="00FA720D"/>
    <w:rsid w:val="00FA7358"/>
    <w:rsid w:val="00FA7ABB"/>
    <w:rsid w:val="00FA7BE1"/>
    <w:rsid w:val="00FA7F4E"/>
    <w:rsid w:val="00FB08EF"/>
    <w:rsid w:val="00FB132C"/>
    <w:rsid w:val="00FB2163"/>
    <w:rsid w:val="00FB2788"/>
    <w:rsid w:val="00FB2FAE"/>
    <w:rsid w:val="00FB396F"/>
    <w:rsid w:val="00FB3976"/>
    <w:rsid w:val="00FB3E4A"/>
    <w:rsid w:val="00FB4934"/>
    <w:rsid w:val="00FB5044"/>
    <w:rsid w:val="00FB55F5"/>
    <w:rsid w:val="00FB59DA"/>
    <w:rsid w:val="00FB5E55"/>
    <w:rsid w:val="00FB61FB"/>
    <w:rsid w:val="00FB63A8"/>
    <w:rsid w:val="00FB69ED"/>
    <w:rsid w:val="00FB704D"/>
    <w:rsid w:val="00FC0771"/>
    <w:rsid w:val="00FC1380"/>
    <w:rsid w:val="00FC1A32"/>
    <w:rsid w:val="00FC24DC"/>
    <w:rsid w:val="00FC26FD"/>
    <w:rsid w:val="00FC2B9A"/>
    <w:rsid w:val="00FC2E33"/>
    <w:rsid w:val="00FC3CAF"/>
    <w:rsid w:val="00FC3CBC"/>
    <w:rsid w:val="00FC47CB"/>
    <w:rsid w:val="00FC4960"/>
    <w:rsid w:val="00FC497F"/>
    <w:rsid w:val="00FC4AB3"/>
    <w:rsid w:val="00FC4CA8"/>
    <w:rsid w:val="00FC53AA"/>
    <w:rsid w:val="00FC657E"/>
    <w:rsid w:val="00FC681A"/>
    <w:rsid w:val="00FC7186"/>
    <w:rsid w:val="00FC741D"/>
    <w:rsid w:val="00FC7611"/>
    <w:rsid w:val="00FC7888"/>
    <w:rsid w:val="00FD022E"/>
    <w:rsid w:val="00FD0E8F"/>
    <w:rsid w:val="00FD10C6"/>
    <w:rsid w:val="00FD1CB5"/>
    <w:rsid w:val="00FD21C4"/>
    <w:rsid w:val="00FD2453"/>
    <w:rsid w:val="00FD252E"/>
    <w:rsid w:val="00FD2BCF"/>
    <w:rsid w:val="00FD2FB8"/>
    <w:rsid w:val="00FD3453"/>
    <w:rsid w:val="00FD352F"/>
    <w:rsid w:val="00FD3F92"/>
    <w:rsid w:val="00FD4C93"/>
    <w:rsid w:val="00FD557D"/>
    <w:rsid w:val="00FD55FC"/>
    <w:rsid w:val="00FD5A2A"/>
    <w:rsid w:val="00FD6464"/>
    <w:rsid w:val="00FD7DB2"/>
    <w:rsid w:val="00FE017B"/>
    <w:rsid w:val="00FE0870"/>
    <w:rsid w:val="00FE0EBA"/>
    <w:rsid w:val="00FE1CBB"/>
    <w:rsid w:val="00FE2159"/>
    <w:rsid w:val="00FE2824"/>
    <w:rsid w:val="00FE2925"/>
    <w:rsid w:val="00FE2C78"/>
    <w:rsid w:val="00FE2D6C"/>
    <w:rsid w:val="00FE3BC3"/>
    <w:rsid w:val="00FE402E"/>
    <w:rsid w:val="00FE4030"/>
    <w:rsid w:val="00FE41BE"/>
    <w:rsid w:val="00FE4967"/>
    <w:rsid w:val="00FE50F0"/>
    <w:rsid w:val="00FE5146"/>
    <w:rsid w:val="00FE5272"/>
    <w:rsid w:val="00FE56A0"/>
    <w:rsid w:val="00FE59FB"/>
    <w:rsid w:val="00FE61CC"/>
    <w:rsid w:val="00FE620E"/>
    <w:rsid w:val="00FE63A8"/>
    <w:rsid w:val="00FE6A24"/>
    <w:rsid w:val="00FE6D9C"/>
    <w:rsid w:val="00FE79D1"/>
    <w:rsid w:val="00FE7DAF"/>
    <w:rsid w:val="00FE7FD7"/>
    <w:rsid w:val="00FF00D0"/>
    <w:rsid w:val="00FF0814"/>
    <w:rsid w:val="00FF3908"/>
    <w:rsid w:val="00FF3E16"/>
    <w:rsid w:val="00FF4216"/>
    <w:rsid w:val="00FF496F"/>
    <w:rsid w:val="00FF4CFF"/>
    <w:rsid w:val="00FF5AF4"/>
    <w:rsid w:val="00FF62C7"/>
    <w:rsid w:val="00FF73CE"/>
    <w:rsid w:val="00FF77ED"/>
    <w:rsid w:val="00FF783E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2127D"/>
  <w15:docId w15:val="{81238537-5072-4F97-AEC1-C9FA2458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7A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B3A79"/>
    <w:pPr>
      <w:keepNext/>
      <w:numPr>
        <w:numId w:val="2"/>
      </w:numPr>
      <w:suppressAutoHyphens/>
      <w:spacing w:before="240" w:after="240" w:line="240" w:lineRule="auto"/>
      <w:ind w:right="284"/>
      <w:jc w:val="center"/>
      <w:outlineLvl w:val="0"/>
    </w:pPr>
    <w:rPr>
      <w:rFonts w:ascii="Times New Roman" w:eastAsia="Times New Roman" w:hAnsi="Times New Roman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B477B"/>
    <w:pPr>
      <w:keepNext/>
      <w:spacing w:before="240" w:after="240" w:line="240" w:lineRule="auto"/>
      <w:jc w:val="center"/>
      <w:outlineLvl w:val="1"/>
    </w:pPr>
    <w:rPr>
      <w:rFonts w:ascii="Times New Roman" w:hAnsi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539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63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1">
    <w:name w:val="Основной текст (2)_"/>
    <w:link w:val="22"/>
    <w:rsid w:val="00AF63D7"/>
    <w:rPr>
      <w:rFonts w:ascii="Times New Roman" w:eastAsia="Times New Roman" w:hAnsi="Times New Roman"/>
      <w:shd w:val="clear" w:color="auto" w:fill="FFFFFF"/>
    </w:rPr>
  </w:style>
  <w:style w:type="character" w:customStyle="1" w:styleId="a3">
    <w:name w:val="Основной текст_"/>
    <w:link w:val="23"/>
    <w:rsid w:val="00AF63D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63D7"/>
    <w:pPr>
      <w:widowControl w:val="0"/>
      <w:shd w:val="clear" w:color="auto" w:fill="FFFFFF"/>
      <w:spacing w:after="0" w:line="298" w:lineRule="exact"/>
    </w:pPr>
    <w:rPr>
      <w:rFonts w:ascii="Times New Roman" w:eastAsia="Times New Roman" w:hAnsi="Times New Roman"/>
      <w:sz w:val="20"/>
      <w:szCs w:val="20"/>
    </w:rPr>
  </w:style>
  <w:style w:type="paragraph" w:customStyle="1" w:styleId="23">
    <w:name w:val="Основной текст2"/>
    <w:basedOn w:val="a"/>
    <w:link w:val="a3"/>
    <w:rsid w:val="00AF63D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10">
    <w:name w:val="Заголовок 1 Знак"/>
    <w:link w:val="1"/>
    <w:rsid w:val="00DB3A79"/>
    <w:rPr>
      <w:rFonts w:ascii="Times New Roman" w:eastAsia="Times New Roman" w:hAnsi="Times New Roman"/>
      <w:b/>
      <w:bCs/>
      <w:kern w:val="32"/>
      <w:sz w:val="28"/>
      <w:szCs w:val="28"/>
      <w:lang w:eastAsia="en-US"/>
    </w:rPr>
  </w:style>
  <w:style w:type="paragraph" w:styleId="a4">
    <w:name w:val="List Paragraph"/>
    <w:basedOn w:val="a"/>
    <w:uiPriority w:val="34"/>
    <w:qFormat/>
    <w:rsid w:val="009B1E87"/>
    <w:pPr>
      <w:ind w:left="720"/>
      <w:contextualSpacing/>
    </w:pPr>
  </w:style>
  <w:style w:type="paragraph" w:styleId="a5">
    <w:name w:val="Title"/>
    <w:basedOn w:val="a"/>
    <w:link w:val="a6"/>
    <w:qFormat/>
    <w:rsid w:val="009B1E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Заголовок Знак"/>
    <w:link w:val="a5"/>
    <w:rsid w:val="009B1E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E002DF"/>
    <w:pPr>
      <w:autoSpaceDE w:val="0"/>
      <w:autoSpaceDN w:val="0"/>
      <w:adjustRightInd w:val="0"/>
      <w:spacing w:after="0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Знак"/>
    <w:link w:val="a7"/>
    <w:rsid w:val="00E002DF"/>
    <w:rPr>
      <w:rFonts w:ascii="Times New Roman" w:hAnsi="Times New Roman"/>
      <w:sz w:val="28"/>
      <w:szCs w:val="28"/>
      <w:lang w:eastAsia="en-US"/>
    </w:rPr>
  </w:style>
  <w:style w:type="paragraph" w:styleId="a9">
    <w:name w:val="Normal (Web)"/>
    <w:basedOn w:val="a"/>
    <w:uiPriority w:val="99"/>
    <w:unhideWhenUsed/>
    <w:rsid w:val="009461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1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3C01"/>
  </w:style>
  <w:style w:type="paragraph" w:styleId="ac">
    <w:name w:val="footer"/>
    <w:basedOn w:val="a"/>
    <w:link w:val="ad"/>
    <w:uiPriority w:val="99"/>
    <w:unhideWhenUsed/>
    <w:rsid w:val="00313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13C01"/>
  </w:style>
  <w:style w:type="paragraph" w:styleId="ae">
    <w:name w:val="Balloon Text"/>
    <w:basedOn w:val="a"/>
    <w:link w:val="af"/>
    <w:uiPriority w:val="99"/>
    <w:semiHidden/>
    <w:unhideWhenUsed/>
    <w:rsid w:val="00E909C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E909CC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5415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54150A"/>
    <w:rPr>
      <w:rFonts w:ascii="Courier New" w:eastAsia="Times New Roman" w:hAnsi="Courier New"/>
    </w:rPr>
  </w:style>
  <w:style w:type="numbering" w:customStyle="1" w:styleId="List1">
    <w:name w:val="List 1"/>
    <w:basedOn w:val="a2"/>
    <w:rsid w:val="00524ED8"/>
    <w:pPr>
      <w:numPr>
        <w:numId w:val="1"/>
      </w:numPr>
    </w:pPr>
  </w:style>
  <w:style w:type="paragraph" w:styleId="af0">
    <w:name w:val="Body Text Indent"/>
    <w:basedOn w:val="a"/>
    <w:link w:val="af1"/>
    <w:uiPriority w:val="99"/>
    <w:semiHidden/>
    <w:unhideWhenUsed/>
    <w:rsid w:val="00AB7DE8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rsid w:val="00AB7DE8"/>
    <w:rPr>
      <w:sz w:val="22"/>
      <w:szCs w:val="22"/>
      <w:lang w:eastAsia="en-US"/>
    </w:rPr>
  </w:style>
  <w:style w:type="paragraph" w:customStyle="1" w:styleId="ConsPlusNormal">
    <w:name w:val="ConsPlusNormal"/>
    <w:rsid w:val="004C7A2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20">
    <w:name w:val="Заголовок 2 Знак"/>
    <w:link w:val="2"/>
    <w:uiPriority w:val="9"/>
    <w:rsid w:val="000B477B"/>
    <w:rPr>
      <w:rFonts w:ascii="Times New Roman" w:hAnsi="Times New Roman"/>
      <w:b/>
      <w:sz w:val="28"/>
      <w:szCs w:val="28"/>
      <w:lang w:eastAsia="en-US"/>
    </w:rPr>
  </w:style>
  <w:style w:type="paragraph" w:styleId="af2">
    <w:name w:val="TOC Heading"/>
    <w:basedOn w:val="1"/>
    <w:next w:val="a"/>
    <w:uiPriority w:val="39"/>
    <w:unhideWhenUsed/>
    <w:qFormat/>
    <w:rsid w:val="00015691"/>
    <w:pPr>
      <w:keepLines/>
      <w:numPr>
        <w:numId w:val="0"/>
      </w:numPr>
      <w:suppressAutoHyphens w:val="0"/>
      <w:spacing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15691"/>
  </w:style>
  <w:style w:type="paragraph" w:styleId="24">
    <w:name w:val="toc 2"/>
    <w:basedOn w:val="a"/>
    <w:next w:val="a"/>
    <w:autoRedefine/>
    <w:uiPriority w:val="39"/>
    <w:unhideWhenUsed/>
    <w:rsid w:val="00F539FB"/>
    <w:pPr>
      <w:tabs>
        <w:tab w:val="right" w:leader="dot" w:pos="9637"/>
      </w:tabs>
      <w:spacing w:after="0"/>
      <w:ind w:right="-2" w:firstLine="220"/>
      <w:jc w:val="both"/>
    </w:pPr>
    <w:rPr>
      <w:rFonts w:ascii="Times New Roman" w:hAnsi="Times New Roman"/>
      <w:b/>
      <w:szCs w:val="28"/>
    </w:rPr>
  </w:style>
  <w:style w:type="character" w:styleId="af3">
    <w:name w:val="Hyperlink"/>
    <w:uiPriority w:val="99"/>
    <w:unhideWhenUsed/>
    <w:rsid w:val="00015691"/>
    <w:rPr>
      <w:color w:val="0563C1"/>
      <w:u w:val="single"/>
    </w:rPr>
  </w:style>
  <w:style w:type="character" w:customStyle="1" w:styleId="30">
    <w:name w:val="Заголовок 3 Знак"/>
    <w:link w:val="3"/>
    <w:uiPriority w:val="9"/>
    <w:semiHidden/>
    <w:rsid w:val="0062539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595359"/>
    <w:rPr>
      <w:sz w:val="20"/>
      <w:szCs w:val="20"/>
    </w:rPr>
  </w:style>
  <w:style w:type="character" w:customStyle="1" w:styleId="af5">
    <w:name w:val="Текст сноски Знак"/>
    <w:link w:val="af4"/>
    <w:uiPriority w:val="99"/>
    <w:semiHidden/>
    <w:rsid w:val="00595359"/>
    <w:rPr>
      <w:lang w:eastAsia="en-US"/>
    </w:rPr>
  </w:style>
  <w:style w:type="character" w:styleId="af6">
    <w:name w:val="footnote reference"/>
    <w:semiHidden/>
    <w:unhideWhenUsed/>
    <w:rsid w:val="00595359"/>
    <w:rPr>
      <w:vertAlign w:val="superscript"/>
    </w:rPr>
  </w:style>
  <w:style w:type="character" w:styleId="af7">
    <w:name w:val="FollowedHyperlink"/>
    <w:uiPriority w:val="99"/>
    <w:semiHidden/>
    <w:unhideWhenUsed/>
    <w:rsid w:val="00281F57"/>
    <w:rPr>
      <w:color w:val="800080"/>
      <w:u w:val="single"/>
    </w:rPr>
  </w:style>
  <w:style w:type="paragraph" w:styleId="af8">
    <w:name w:val="endnote text"/>
    <w:basedOn w:val="a"/>
    <w:link w:val="af9"/>
    <w:rsid w:val="007B687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link w:val="af8"/>
    <w:rsid w:val="007B6872"/>
    <w:rPr>
      <w:rFonts w:ascii="Times New Roman" w:eastAsia="Times New Roman" w:hAnsi="Times New Roman"/>
    </w:rPr>
  </w:style>
  <w:style w:type="character" w:styleId="afa">
    <w:name w:val="endnote reference"/>
    <w:uiPriority w:val="99"/>
    <w:semiHidden/>
    <w:unhideWhenUsed/>
    <w:rsid w:val="00013FAB"/>
    <w:rPr>
      <w:vertAlign w:val="superscript"/>
    </w:rPr>
  </w:style>
  <w:style w:type="paragraph" w:customStyle="1" w:styleId="Style6">
    <w:name w:val="Style6"/>
    <w:basedOn w:val="a"/>
    <w:rsid w:val="001151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1518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topleveltext">
    <w:name w:val="topleveltext"/>
    <w:basedOn w:val="a"/>
    <w:rsid w:val="009A3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9A356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rsid w:val="001A2EE3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character" w:customStyle="1" w:styleId="13">
    <w:name w:val="Заголовок №1_"/>
    <w:basedOn w:val="a0"/>
    <w:link w:val="14"/>
    <w:rsid w:val="00E628C6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fc">
    <w:name w:val="Оглавление_"/>
    <w:basedOn w:val="a0"/>
    <w:link w:val="afd"/>
    <w:rsid w:val="00E628C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E628C6"/>
    <w:pPr>
      <w:widowControl w:val="0"/>
      <w:shd w:val="clear" w:color="auto" w:fill="FFFFFF"/>
      <w:spacing w:after="440" w:line="240" w:lineRule="auto"/>
      <w:ind w:left="2160" w:hanging="1400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afd">
    <w:name w:val="Оглавление"/>
    <w:basedOn w:val="a"/>
    <w:link w:val="afc"/>
    <w:rsid w:val="00E628C6"/>
    <w:pPr>
      <w:widowControl w:val="0"/>
      <w:shd w:val="clear" w:color="auto" w:fill="FFFFFF"/>
      <w:spacing w:after="10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5">
    <w:name w:val="Основной текст1"/>
    <w:basedOn w:val="a"/>
    <w:rsid w:val="001B32F8"/>
    <w:pPr>
      <w:widowControl w:val="0"/>
      <w:shd w:val="clear" w:color="auto" w:fill="FFFFFF"/>
      <w:spacing w:after="0" w:line="254" w:lineRule="auto"/>
      <w:ind w:firstLine="400"/>
      <w:jc w:val="both"/>
    </w:pPr>
    <w:rPr>
      <w:rFonts w:ascii="Times New Roman" w:eastAsia="Times New Roman" w:hAnsi="Times New Roman"/>
      <w:color w:val="000000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5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79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9483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166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49737-1B86-44DE-8F7B-49E4DB3D0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25</Pages>
  <Words>8481</Words>
  <Characters>48348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Мусина Р.Х.</dc:creator>
  <cp:lastModifiedBy>User3</cp:lastModifiedBy>
  <cp:revision>3</cp:revision>
  <cp:lastPrinted>2019-11-27T09:45:00Z</cp:lastPrinted>
  <dcterms:created xsi:type="dcterms:W3CDTF">2020-01-21T09:59:00Z</dcterms:created>
  <dcterms:modified xsi:type="dcterms:W3CDTF">2020-01-21T11:37:00Z</dcterms:modified>
</cp:coreProperties>
</file>