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2951A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71DDF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2951A1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30</w:t>
      </w:r>
      <w:r w:rsidR="00071DDF">
        <w:rPr>
          <w:b w:val="0"/>
          <w:bCs/>
          <w:sz w:val="24"/>
          <w:szCs w:val="24"/>
        </w:rPr>
        <w:t xml:space="preserve"> октября</w:t>
      </w:r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</w:t>
      </w:r>
      <w:r w:rsidR="00F973B4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F973B4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071DD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граждан</w:t>
      </w:r>
      <w:r w:rsidR="006F1568">
        <w:t>ином</w:t>
      </w:r>
      <w:r w:rsidRPr="008B0A70">
        <w:t>, замещавшим должност</w:t>
      </w:r>
      <w:r w:rsidR="006F1568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2951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06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64F8A"/>
    <w:rsid w:val="00071DDF"/>
    <w:rsid w:val="001650C6"/>
    <w:rsid w:val="002951A1"/>
    <w:rsid w:val="003B3865"/>
    <w:rsid w:val="005D7ABC"/>
    <w:rsid w:val="006F1568"/>
    <w:rsid w:val="00BA7F9C"/>
    <w:rsid w:val="00D37309"/>
    <w:rsid w:val="00ED3684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95B3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9</cp:revision>
  <dcterms:created xsi:type="dcterms:W3CDTF">2019-08-13T12:22:00Z</dcterms:created>
  <dcterms:modified xsi:type="dcterms:W3CDTF">2019-11-01T09:05:00Z</dcterms:modified>
</cp:coreProperties>
</file>