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92A9" w14:textId="77777777" w:rsidR="007624BF" w:rsidRDefault="00055C84">
      <w:pPr>
        <w:pStyle w:val="a4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ПОЛИТИКЕ</w:t>
      </w:r>
      <w:r>
        <w:rPr>
          <w:spacing w:val="-7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8DB4E3C" w14:textId="77777777" w:rsidR="007624BF" w:rsidRDefault="00055C84">
      <w:pPr>
        <w:spacing w:before="275"/>
        <w:ind w:left="5388"/>
        <w:rPr>
          <w:b/>
        </w:rPr>
      </w:pPr>
      <w:r>
        <w:rPr>
          <w:b/>
        </w:rPr>
        <w:t>«УТВЕРЖДЕНО»</w:t>
      </w:r>
    </w:p>
    <w:p w14:paraId="205542C5" w14:textId="77777777" w:rsidR="007624BF" w:rsidRDefault="007624BF">
      <w:pPr>
        <w:pStyle w:val="a3"/>
        <w:spacing w:before="5"/>
        <w:rPr>
          <w:b/>
          <w:sz w:val="21"/>
        </w:rPr>
      </w:pPr>
    </w:p>
    <w:p w14:paraId="01EF336C" w14:textId="77777777" w:rsidR="007624BF" w:rsidRDefault="00055C84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945E05" w14:textId="77777777" w:rsidR="007624BF" w:rsidRDefault="007624BF">
      <w:pPr>
        <w:pStyle w:val="a3"/>
        <w:rPr>
          <w:sz w:val="20"/>
        </w:rPr>
      </w:pPr>
    </w:p>
    <w:p w14:paraId="66E7D0F7" w14:textId="77777777" w:rsidR="007624BF" w:rsidRDefault="007624BF">
      <w:pPr>
        <w:pStyle w:val="a3"/>
        <w:rPr>
          <w:sz w:val="20"/>
        </w:rPr>
      </w:pPr>
    </w:p>
    <w:p w14:paraId="66487AD4" w14:textId="260BA6E6" w:rsidR="007624BF" w:rsidRDefault="00055C84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44A07C" wp14:editId="7524F659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6233" id="AutoShape 2" o:spid="_x0000_s1026" style="position:absolute;margin-left:324.45pt;margin-top:14.85pt;width:189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</w:p>
    <w:p w14:paraId="059D14D3" w14:textId="77777777" w:rsidR="007624BF" w:rsidRDefault="007624BF">
      <w:pPr>
        <w:pStyle w:val="a3"/>
        <w:spacing w:before="5"/>
        <w:rPr>
          <w:sz w:val="11"/>
        </w:rPr>
      </w:pPr>
    </w:p>
    <w:p w14:paraId="76349527" w14:textId="77777777" w:rsidR="007624BF" w:rsidRDefault="00055C84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A4AE357" w14:textId="77777777" w:rsidR="007624BF" w:rsidRDefault="007624BF">
      <w:pPr>
        <w:pStyle w:val="a3"/>
      </w:pPr>
    </w:p>
    <w:p w14:paraId="06006949" w14:textId="77777777" w:rsidR="007624BF" w:rsidRDefault="007624BF">
      <w:pPr>
        <w:pStyle w:val="a3"/>
      </w:pPr>
    </w:p>
    <w:p w14:paraId="58D3BF7A" w14:textId="77777777" w:rsidR="007624BF" w:rsidRDefault="007624BF">
      <w:pPr>
        <w:pStyle w:val="a3"/>
      </w:pPr>
    </w:p>
    <w:p w14:paraId="4E65A0BB" w14:textId="77777777" w:rsidR="007624BF" w:rsidRDefault="007624BF">
      <w:pPr>
        <w:pStyle w:val="a3"/>
      </w:pPr>
    </w:p>
    <w:p w14:paraId="2BD417FA" w14:textId="77777777" w:rsidR="007624BF" w:rsidRDefault="007624BF">
      <w:pPr>
        <w:pStyle w:val="a3"/>
      </w:pPr>
    </w:p>
    <w:p w14:paraId="02A896D5" w14:textId="77777777" w:rsidR="007624BF" w:rsidRDefault="007624BF">
      <w:pPr>
        <w:pStyle w:val="a3"/>
      </w:pPr>
    </w:p>
    <w:p w14:paraId="18AF2806" w14:textId="77777777" w:rsidR="007624BF" w:rsidRDefault="007624BF">
      <w:pPr>
        <w:pStyle w:val="a3"/>
        <w:spacing w:before="4"/>
        <w:rPr>
          <w:sz w:val="35"/>
        </w:rPr>
      </w:pPr>
    </w:p>
    <w:p w14:paraId="129F1BF7" w14:textId="77777777" w:rsidR="007624BF" w:rsidRDefault="00055C84">
      <w:pPr>
        <w:pStyle w:val="1"/>
        <w:spacing w:line="284" w:lineRule="exact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</w:t>
      </w:r>
    </w:p>
    <w:p w14:paraId="7D009C88" w14:textId="77777777" w:rsidR="007624BF" w:rsidRDefault="00055C84">
      <w:pPr>
        <w:spacing w:line="268" w:lineRule="exact"/>
        <w:ind w:left="1331" w:right="1125"/>
        <w:jc w:val="center"/>
        <w:rPr>
          <w:b/>
          <w:sz w:val="26"/>
        </w:rPr>
      </w:pP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АЗ-РУЗ/21-981</w:t>
      </w:r>
    </w:p>
    <w:p w14:paraId="1B820A64" w14:textId="77777777" w:rsidR="007624BF" w:rsidRDefault="00055C84">
      <w:pPr>
        <w:spacing w:before="8" w:line="216" w:lineRule="auto"/>
        <w:ind w:left="904" w:right="699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3"/>
          <w:sz w:val="26"/>
        </w:rPr>
        <w:t xml:space="preserve"> </w:t>
      </w:r>
      <w:r>
        <w:rPr>
          <w:sz w:val="26"/>
        </w:rPr>
        <w:t>аренды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государственная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 на который не разграничена, расположенного на 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Рузского городского округа Московской области, вид 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использования: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строительства</w:t>
      </w:r>
    </w:p>
    <w:p w14:paraId="66D550E7" w14:textId="77777777" w:rsidR="007624BF" w:rsidRDefault="007624BF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5"/>
        <w:gridCol w:w="2792"/>
      </w:tblGrid>
      <w:tr w:rsidR="007624BF" w14:paraId="6D770230" w14:textId="77777777">
        <w:trPr>
          <w:trHeight w:val="414"/>
        </w:trPr>
        <w:tc>
          <w:tcPr>
            <w:tcW w:w="4365" w:type="dxa"/>
          </w:tcPr>
          <w:p w14:paraId="208D9F10" w14:textId="77777777" w:rsidR="007624BF" w:rsidRDefault="00055C8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2" w:type="dxa"/>
          </w:tcPr>
          <w:p w14:paraId="741BE6ED" w14:textId="77777777" w:rsidR="007624BF" w:rsidRDefault="00055C84">
            <w:pPr>
              <w:pStyle w:val="TableParagraph"/>
              <w:spacing w:line="316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180521/6987935/13</w:t>
            </w:r>
          </w:p>
        </w:tc>
      </w:tr>
      <w:tr w:rsidR="007624BF" w14:paraId="6C2F4361" w14:textId="77777777">
        <w:trPr>
          <w:trHeight w:val="540"/>
        </w:trPr>
        <w:tc>
          <w:tcPr>
            <w:tcW w:w="4365" w:type="dxa"/>
          </w:tcPr>
          <w:p w14:paraId="099BE174" w14:textId="77777777" w:rsidR="007624BF" w:rsidRDefault="00055C84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8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2" w:type="dxa"/>
          </w:tcPr>
          <w:p w14:paraId="3C24D5EA" w14:textId="77777777" w:rsidR="007624BF" w:rsidRDefault="00055C84">
            <w:pPr>
              <w:pStyle w:val="TableParagraph"/>
              <w:spacing w:before="92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00300060107452</w:t>
            </w:r>
          </w:p>
        </w:tc>
      </w:tr>
      <w:tr w:rsidR="007624BF" w14:paraId="2189B7E0" w14:textId="77777777">
        <w:trPr>
          <w:trHeight w:val="567"/>
        </w:trPr>
        <w:tc>
          <w:tcPr>
            <w:tcW w:w="4365" w:type="dxa"/>
          </w:tcPr>
          <w:p w14:paraId="6C38C41E" w14:textId="77777777" w:rsidR="007624BF" w:rsidRDefault="00055C84">
            <w:pPr>
              <w:pStyle w:val="TableParagraph"/>
              <w:spacing w:before="11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2" w:type="dxa"/>
          </w:tcPr>
          <w:p w14:paraId="58C891AE" w14:textId="77777777" w:rsidR="007624BF" w:rsidRDefault="00055C84">
            <w:pPr>
              <w:pStyle w:val="TableParagraph"/>
              <w:spacing w:before="119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19.05.2021</w:t>
            </w:r>
          </w:p>
        </w:tc>
      </w:tr>
      <w:tr w:rsidR="007624BF" w14:paraId="3393168E" w14:textId="77777777">
        <w:trPr>
          <w:trHeight w:val="567"/>
        </w:trPr>
        <w:tc>
          <w:tcPr>
            <w:tcW w:w="4365" w:type="dxa"/>
          </w:tcPr>
          <w:p w14:paraId="3B5FC2EC" w14:textId="77777777" w:rsidR="007624BF" w:rsidRDefault="00055C84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2" w:type="dxa"/>
          </w:tcPr>
          <w:p w14:paraId="63C5BA90" w14:textId="77777777" w:rsidR="007624BF" w:rsidRDefault="00055C84">
            <w:pPr>
              <w:pStyle w:val="TableParagraph"/>
              <w:spacing w:before="120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16.08.2021</w:t>
            </w:r>
          </w:p>
        </w:tc>
      </w:tr>
      <w:tr w:rsidR="007624BF" w14:paraId="7E7160FC" w14:textId="77777777">
        <w:trPr>
          <w:trHeight w:val="441"/>
        </w:trPr>
        <w:tc>
          <w:tcPr>
            <w:tcW w:w="4365" w:type="dxa"/>
          </w:tcPr>
          <w:p w14:paraId="2CD5232C" w14:textId="77777777" w:rsidR="007624BF" w:rsidRDefault="00055C84">
            <w:pPr>
              <w:pStyle w:val="TableParagraph"/>
              <w:spacing w:before="11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2" w:type="dxa"/>
          </w:tcPr>
          <w:p w14:paraId="07B323CF" w14:textId="77777777" w:rsidR="007624BF" w:rsidRDefault="00055C84">
            <w:pPr>
              <w:pStyle w:val="TableParagraph"/>
              <w:spacing w:before="119" w:line="302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19.08.2021</w:t>
            </w:r>
          </w:p>
        </w:tc>
      </w:tr>
    </w:tbl>
    <w:p w14:paraId="5EA2AADE" w14:textId="77777777" w:rsidR="007624BF" w:rsidRDefault="007624BF">
      <w:pPr>
        <w:pStyle w:val="a3"/>
        <w:rPr>
          <w:sz w:val="28"/>
        </w:rPr>
      </w:pPr>
    </w:p>
    <w:p w14:paraId="2181E24A" w14:textId="77777777" w:rsidR="007624BF" w:rsidRDefault="007624BF">
      <w:pPr>
        <w:pStyle w:val="a3"/>
        <w:rPr>
          <w:sz w:val="28"/>
        </w:rPr>
      </w:pPr>
    </w:p>
    <w:p w14:paraId="0ED2E9FB" w14:textId="77777777" w:rsidR="007624BF" w:rsidRDefault="007624BF">
      <w:pPr>
        <w:pStyle w:val="a3"/>
        <w:rPr>
          <w:sz w:val="28"/>
        </w:rPr>
      </w:pPr>
    </w:p>
    <w:p w14:paraId="4C670565" w14:textId="77777777" w:rsidR="007624BF" w:rsidRDefault="007624BF">
      <w:pPr>
        <w:pStyle w:val="a3"/>
        <w:rPr>
          <w:sz w:val="28"/>
        </w:rPr>
      </w:pPr>
    </w:p>
    <w:p w14:paraId="2746CAE9" w14:textId="77777777" w:rsidR="007624BF" w:rsidRDefault="007624BF">
      <w:pPr>
        <w:pStyle w:val="a3"/>
        <w:rPr>
          <w:sz w:val="28"/>
        </w:rPr>
      </w:pPr>
    </w:p>
    <w:p w14:paraId="61E3109A" w14:textId="77777777" w:rsidR="007624BF" w:rsidRDefault="007624BF">
      <w:pPr>
        <w:pStyle w:val="a3"/>
        <w:rPr>
          <w:sz w:val="28"/>
        </w:rPr>
      </w:pPr>
    </w:p>
    <w:p w14:paraId="5F00DA7B" w14:textId="77777777" w:rsidR="007624BF" w:rsidRDefault="007624BF">
      <w:pPr>
        <w:pStyle w:val="a3"/>
        <w:rPr>
          <w:sz w:val="28"/>
        </w:rPr>
      </w:pPr>
    </w:p>
    <w:p w14:paraId="3ECA8829" w14:textId="77777777" w:rsidR="007624BF" w:rsidRDefault="007624BF">
      <w:pPr>
        <w:pStyle w:val="a3"/>
        <w:rPr>
          <w:sz w:val="28"/>
        </w:rPr>
      </w:pPr>
    </w:p>
    <w:p w14:paraId="7AD660D0" w14:textId="77777777" w:rsidR="007624BF" w:rsidRDefault="007624BF">
      <w:pPr>
        <w:pStyle w:val="a3"/>
        <w:rPr>
          <w:sz w:val="28"/>
        </w:rPr>
      </w:pPr>
    </w:p>
    <w:p w14:paraId="0D4CF630" w14:textId="77777777" w:rsidR="007624BF" w:rsidRDefault="007624BF">
      <w:pPr>
        <w:pStyle w:val="a3"/>
        <w:rPr>
          <w:sz w:val="28"/>
        </w:rPr>
      </w:pPr>
    </w:p>
    <w:p w14:paraId="5C8D5532" w14:textId="77777777" w:rsidR="007624BF" w:rsidRDefault="007624BF">
      <w:pPr>
        <w:pStyle w:val="a3"/>
        <w:rPr>
          <w:sz w:val="28"/>
        </w:rPr>
      </w:pPr>
    </w:p>
    <w:p w14:paraId="350A3D20" w14:textId="77777777" w:rsidR="007624BF" w:rsidRDefault="007624BF">
      <w:pPr>
        <w:pStyle w:val="a3"/>
        <w:rPr>
          <w:sz w:val="28"/>
        </w:rPr>
      </w:pPr>
    </w:p>
    <w:p w14:paraId="64D7C5EC" w14:textId="77777777" w:rsidR="007624BF" w:rsidRDefault="007624BF">
      <w:pPr>
        <w:pStyle w:val="a3"/>
        <w:rPr>
          <w:sz w:val="28"/>
        </w:rPr>
      </w:pPr>
    </w:p>
    <w:p w14:paraId="44D0CBA5" w14:textId="77777777" w:rsidR="007624BF" w:rsidRDefault="00055C84">
      <w:pPr>
        <w:pStyle w:val="1"/>
        <w:spacing w:before="246"/>
        <w:ind w:left="1327"/>
      </w:pPr>
      <w:r>
        <w:t>2021</w:t>
      </w:r>
      <w:r>
        <w:rPr>
          <w:spacing w:val="-4"/>
        </w:rPr>
        <w:t xml:space="preserve"> </w:t>
      </w:r>
      <w:r>
        <w:t>год</w:t>
      </w:r>
    </w:p>
    <w:p w14:paraId="19215BC6" w14:textId="77777777" w:rsidR="007624BF" w:rsidRDefault="007624BF">
      <w:pPr>
        <w:sectPr w:rsidR="007624BF">
          <w:type w:val="continuous"/>
          <w:pgSz w:w="11910" w:h="16840"/>
          <w:pgMar w:top="860" w:right="740" w:bottom="280" w:left="1100" w:header="720" w:footer="720" w:gutter="0"/>
          <w:cols w:space="720"/>
        </w:sectPr>
      </w:pPr>
    </w:p>
    <w:p w14:paraId="2FCA84CF" w14:textId="77777777" w:rsidR="007624BF" w:rsidRDefault="00055C84">
      <w:pPr>
        <w:pStyle w:val="a3"/>
        <w:spacing w:before="60"/>
        <w:ind w:left="318" w:right="105" w:firstLine="566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Рузского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25.06.2021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162-01-Исх-5723</w:t>
      </w:r>
      <w:r>
        <w:rPr>
          <w:spacing w:val="60"/>
        </w:rPr>
        <w:t xml:space="preserve"> </w:t>
      </w:r>
      <w:r>
        <w:t>(приложение)</w:t>
      </w:r>
      <w:r>
        <w:rPr>
          <w:spacing w:val="60"/>
        </w:rPr>
        <w:t xml:space="preserve"> </w:t>
      </w:r>
      <w:r>
        <w:t>внести</w:t>
      </w:r>
      <w:r>
        <w:rPr>
          <w:spacing w:val="60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 проведении аукциона № АЗ-РУЗ/21-981 на право заключения договора аренды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43"/>
        </w:rPr>
        <w:t xml:space="preserve"> </w:t>
      </w:r>
      <w:r>
        <w:t>государственная</w:t>
      </w:r>
      <w:r>
        <w:rPr>
          <w:spacing w:val="45"/>
        </w:rPr>
        <w:t xml:space="preserve"> </w:t>
      </w:r>
      <w:r>
        <w:t>собственность</w:t>
      </w:r>
      <w:r>
        <w:rPr>
          <w:spacing w:val="4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который</w:t>
      </w:r>
      <w:r>
        <w:rPr>
          <w:spacing w:val="102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разграничена,</w:t>
      </w:r>
      <w:r>
        <w:rPr>
          <w:spacing w:val="101"/>
        </w:rPr>
        <w:t xml:space="preserve"> </w:t>
      </w:r>
      <w:r>
        <w:t>расположенного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Рузского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 для индивидуального жилищного строительства, опубликованное 18.05.2021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9">
        <w:r>
          <w:t>www.torgi.gov.ru</w:t>
        </w:r>
      </w:hyperlink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180521/6987935/13)</w:t>
      </w:r>
      <w:r>
        <w:rPr>
          <w:spacing w:val="-2"/>
        </w:rPr>
        <w:t xml:space="preserve"> </w:t>
      </w:r>
      <w:r>
        <w:t>(далее – Извещение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</w:t>
      </w:r>
      <w:r>
        <w:t>нии аукциона):</w:t>
      </w:r>
    </w:p>
    <w:p w14:paraId="0755D6CA" w14:textId="77777777" w:rsidR="007624BF" w:rsidRDefault="007624BF">
      <w:pPr>
        <w:pStyle w:val="a3"/>
      </w:pPr>
    </w:p>
    <w:p w14:paraId="031DB1D8" w14:textId="77777777" w:rsidR="007624BF" w:rsidRDefault="00055C84">
      <w:pPr>
        <w:pStyle w:val="a5"/>
        <w:numPr>
          <w:ilvl w:val="0"/>
          <w:numId w:val="1"/>
        </w:numPr>
        <w:tabs>
          <w:tab w:val="left" w:pos="1126"/>
        </w:tabs>
        <w:ind w:hanging="241"/>
        <w:rPr>
          <w:sz w:val="24"/>
        </w:rPr>
      </w:pPr>
      <w:r>
        <w:rPr>
          <w:sz w:val="24"/>
        </w:rPr>
        <w:t>Изложить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2.3.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редакции:</w:t>
      </w:r>
    </w:p>
    <w:p w14:paraId="253C5043" w14:textId="77777777" w:rsidR="007624BF" w:rsidRDefault="007624BF">
      <w:pPr>
        <w:pStyle w:val="a3"/>
        <w:spacing w:before="7"/>
      </w:pPr>
    </w:p>
    <w:p w14:paraId="15DFD4F0" w14:textId="77777777" w:rsidR="007624BF" w:rsidRDefault="00055C84">
      <w:pPr>
        <w:spacing w:line="273" w:lineRule="auto"/>
        <w:ind w:left="318" w:right="106" w:firstLine="566"/>
        <w:jc w:val="both"/>
      </w:pPr>
      <w:r>
        <w:rPr>
          <w:b/>
        </w:rPr>
        <w:t>«2.3. Лицо,</w:t>
      </w:r>
      <w:r>
        <w:rPr>
          <w:b/>
          <w:spacing w:val="55"/>
        </w:rPr>
        <w:t xml:space="preserve"> </w:t>
      </w:r>
      <w:r>
        <w:rPr>
          <w:b/>
        </w:rPr>
        <w:t>осуществляющее</w:t>
      </w:r>
      <w:r>
        <w:rPr>
          <w:b/>
          <w:spacing w:val="55"/>
        </w:rPr>
        <w:t xml:space="preserve"> </w:t>
      </w:r>
      <w:r>
        <w:rPr>
          <w:b/>
        </w:rPr>
        <w:t>организационно</w:t>
      </w:r>
      <w:r>
        <w:rPr>
          <w:b/>
          <w:spacing w:val="55"/>
        </w:rPr>
        <w:t xml:space="preserve"> </w:t>
      </w:r>
      <w:r>
        <w:rPr>
          <w:b/>
        </w:rPr>
        <w:t>-</w:t>
      </w:r>
      <w:r>
        <w:rPr>
          <w:b/>
          <w:spacing w:val="56"/>
        </w:rPr>
        <w:t xml:space="preserve"> </w:t>
      </w:r>
      <w:r>
        <w:rPr>
          <w:b/>
        </w:rPr>
        <w:t>технические   функции</w:t>
      </w:r>
      <w:r>
        <w:rPr>
          <w:b/>
          <w:spacing w:val="55"/>
        </w:rPr>
        <w:t xml:space="preserve"> </w:t>
      </w:r>
      <w:r>
        <w:rPr>
          <w:b/>
        </w:rPr>
        <w:t>по</w:t>
      </w:r>
      <w:r>
        <w:rPr>
          <w:b/>
          <w:spacing w:val="55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80"/>
        </w:rPr>
        <w:t xml:space="preserve"> </w:t>
      </w:r>
      <w:r>
        <w:rPr>
          <w:b/>
        </w:rPr>
        <w:t xml:space="preserve">проведению  </w:t>
      </w:r>
      <w:r>
        <w:rPr>
          <w:b/>
          <w:spacing w:val="24"/>
        </w:rPr>
        <w:t xml:space="preserve"> </w:t>
      </w:r>
      <w:r>
        <w:rPr>
          <w:b/>
        </w:rPr>
        <w:t xml:space="preserve">аукциона  </w:t>
      </w:r>
      <w:r>
        <w:rPr>
          <w:b/>
          <w:spacing w:val="25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 xml:space="preserve">обеспечивает  </w:t>
      </w:r>
      <w:r>
        <w:rPr>
          <w:spacing w:val="24"/>
        </w:rPr>
        <w:t xml:space="preserve"> </w:t>
      </w:r>
      <w:r>
        <w:t xml:space="preserve">размещение  </w:t>
      </w:r>
      <w:r>
        <w:rPr>
          <w:spacing w:val="24"/>
        </w:rPr>
        <w:t xml:space="preserve"> </w:t>
      </w:r>
      <w:r>
        <w:t xml:space="preserve">Извещения  </w:t>
      </w:r>
      <w:r>
        <w:rPr>
          <w:spacing w:val="21"/>
        </w:rPr>
        <w:t xml:space="preserve"> </w:t>
      </w:r>
      <w:r>
        <w:t xml:space="preserve">о  </w:t>
      </w:r>
      <w:r>
        <w:rPr>
          <w:spacing w:val="24"/>
        </w:rPr>
        <w:t xml:space="preserve"> </w:t>
      </w:r>
      <w:r>
        <w:t xml:space="preserve">проведении  </w:t>
      </w:r>
      <w:r>
        <w:rPr>
          <w:spacing w:val="21"/>
        </w:rPr>
        <w:t xml:space="preserve"> </w:t>
      </w:r>
      <w:r>
        <w:t>аукциона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hyperlink r:id="rId10">
        <w:r>
          <w:rPr>
            <w:b/>
          </w:rPr>
          <w:t>www.torgi.gov.ru,</w:t>
        </w:r>
      </w:hyperlink>
      <w:r>
        <w:rPr>
          <w:b/>
          <w:spacing w:val="1"/>
        </w:rPr>
        <w:t xml:space="preserve"> </w:t>
      </w:r>
      <w:hyperlink r:id="rId11">
        <w:r>
          <w:rPr>
            <w:b/>
          </w:rPr>
          <w:t>www.torgi.mosreg.ru</w:t>
        </w:r>
        <w:r>
          <w:rPr>
            <w:b/>
            <w:spacing w:val="-2"/>
          </w:rPr>
          <w:t xml:space="preserve"> </w:t>
        </w:r>
      </w:hyperlink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</w:t>
      </w:r>
      <w:r>
        <w:t>.</w:t>
      </w:r>
    </w:p>
    <w:p w14:paraId="46F8C751" w14:textId="77777777" w:rsidR="007624BF" w:rsidRDefault="00055C84">
      <w:pPr>
        <w:spacing w:before="10"/>
        <w:ind w:left="885"/>
        <w:jc w:val="both"/>
        <w:rPr>
          <w:b/>
        </w:rPr>
      </w:pPr>
      <w:r>
        <w:rPr>
          <w:b/>
        </w:rPr>
        <w:t xml:space="preserve">Наименование:    </w:t>
      </w:r>
      <w:r>
        <w:rPr>
          <w:b/>
          <w:spacing w:val="20"/>
        </w:rPr>
        <w:t xml:space="preserve"> </w:t>
      </w:r>
      <w:r>
        <w:rPr>
          <w:b/>
        </w:rPr>
        <w:t xml:space="preserve">Государственное     </w:t>
      </w:r>
      <w:r>
        <w:rPr>
          <w:b/>
          <w:spacing w:val="19"/>
        </w:rPr>
        <w:t xml:space="preserve"> </w:t>
      </w:r>
      <w:r>
        <w:rPr>
          <w:b/>
        </w:rPr>
        <w:t xml:space="preserve">казенное     </w:t>
      </w:r>
      <w:r>
        <w:rPr>
          <w:b/>
          <w:spacing w:val="19"/>
        </w:rPr>
        <w:t xml:space="preserve"> </w:t>
      </w:r>
      <w:r>
        <w:rPr>
          <w:b/>
        </w:rPr>
        <w:t xml:space="preserve">учреждение     </w:t>
      </w:r>
      <w:r>
        <w:rPr>
          <w:b/>
          <w:spacing w:val="17"/>
        </w:rPr>
        <w:t xml:space="preserve"> </w:t>
      </w:r>
      <w:r>
        <w:rPr>
          <w:b/>
        </w:rPr>
        <w:t xml:space="preserve">Московской     </w:t>
      </w:r>
      <w:r>
        <w:rPr>
          <w:b/>
          <w:spacing w:val="19"/>
        </w:rPr>
        <w:t xml:space="preserve"> </w:t>
      </w:r>
      <w:r>
        <w:rPr>
          <w:b/>
        </w:rPr>
        <w:t>области</w:t>
      </w:r>
    </w:p>
    <w:p w14:paraId="510336E1" w14:textId="77777777" w:rsidR="007624BF" w:rsidRDefault="00055C84">
      <w:pPr>
        <w:spacing w:before="38"/>
        <w:ind w:left="318"/>
        <w:jc w:val="both"/>
        <w:rPr>
          <w:b/>
        </w:rPr>
      </w:pPr>
      <w:r>
        <w:rPr>
          <w:b/>
        </w:rPr>
        <w:t>«Региональный</w:t>
      </w:r>
      <w:r>
        <w:rPr>
          <w:b/>
          <w:spacing w:val="-5"/>
        </w:rPr>
        <w:t xml:space="preserve"> </w:t>
      </w:r>
      <w:r>
        <w:rPr>
          <w:b/>
        </w:rPr>
        <w:t>центр</w:t>
      </w:r>
      <w:r>
        <w:rPr>
          <w:b/>
          <w:spacing w:val="-2"/>
        </w:rPr>
        <w:t xml:space="preserve"> </w:t>
      </w:r>
      <w:r>
        <w:rPr>
          <w:b/>
        </w:rPr>
        <w:t>торгов»</w:t>
      </w:r>
      <w:r>
        <w:rPr>
          <w:b/>
          <w:spacing w:val="-6"/>
        </w:rPr>
        <w:t xml:space="preserve"> </w:t>
      </w:r>
      <w:r>
        <w:rPr>
          <w:b/>
        </w:rPr>
        <w:t>(сокращенное</w:t>
      </w:r>
      <w:r>
        <w:rPr>
          <w:b/>
          <w:spacing w:val="-2"/>
        </w:rPr>
        <w:t xml:space="preserve"> </w:t>
      </w:r>
      <w:r>
        <w:rPr>
          <w:b/>
        </w:rPr>
        <w:t>наименование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ГКУ</w:t>
      </w:r>
      <w:r>
        <w:rPr>
          <w:b/>
          <w:spacing w:val="-4"/>
        </w:rPr>
        <w:t xml:space="preserve"> </w:t>
      </w:r>
      <w:r>
        <w:rPr>
          <w:b/>
        </w:rPr>
        <w:t>«РЦТ»).</w:t>
      </w:r>
    </w:p>
    <w:p w14:paraId="035D4862" w14:textId="77777777" w:rsidR="007624BF" w:rsidRDefault="00055C84">
      <w:pPr>
        <w:spacing w:before="32" w:line="278" w:lineRule="auto"/>
        <w:ind w:left="318" w:right="112" w:firstLine="566"/>
        <w:jc w:val="both"/>
      </w:pPr>
      <w:r>
        <w:t>Адрес: 143407, Московская область, городской округ Красногорск, г. Красногорск, бульвар</w:t>
      </w:r>
      <w:r>
        <w:rPr>
          <w:spacing w:val="1"/>
        </w:rPr>
        <w:t xml:space="preserve"> </w:t>
      </w:r>
      <w:r>
        <w:t>Строителей, д.</w:t>
      </w:r>
      <w:r>
        <w:rPr>
          <w:spacing w:val="-2"/>
        </w:rPr>
        <w:t xml:space="preserve"> </w:t>
      </w:r>
      <w:r>
        <w:t>7 (Приложение 10).</w:t>
      </w:r>
    </w:p>
    <w:p w14:paraId="2CAE87A2" w14:textId="77777777" w:rsidR="007624BF" w:rsidRDefault="00055C84">
      <w:pPr>
        <w:spacing w:line="250" w:lineRule="exact"/>
        <w:ind w:left="885"/>
        <w:jc w:val="both"/>
        <w:rPr>
          <w:b/>
        </w:rPr>
      </w:pPr>
      <w:r>
        <w:t>Сайт:</w:t>
      </w:r>
      <w:r>
        <w:rPr>
          <w:spacing w:val="-3"/>
        </w:rPr>
        <w:t xml:space="preserve"> </w:t>
      </w:r>
      <w:hyperlink r:id="rId12">
        <w:r>
          <w:rPr>
            <w:b/>
          </w:rPr>
          <w:t>www.rctmo.ru</w:t>
        </w:r>
      </w:hyperlink>
    </w:p>
    <w:p w14:paraId="3E9615E3" w14:textId="77777777" w:rsidR="007624BF" w:rsidRDefault="00055C84">
      <w:pPr>
        <w:spacing w:before="38"/>
        <w:ind w:left="885"/>
        <w:jc w:val="both"/>
        <w:rPr>
          <w:b/>
        </w:rPr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почты: </w:t>
      </w:r>
      <w:hyperlink r:id="rId13">
        <w:r>
          <w:rPr>
            <w:b/>
          </w:rPr>
          <w:t>rct_</w:t>
        </w:r>
        <w:r>
          <w:rPr>
            <w:b/>
          </w:rPr>
          <w:t>torgi@mosreg.ru»</w:t>
        </w:r>
      </w:hyperlink>
      <w:r>
        <w:rPr>
          <w:b/>
        </w:rPr>
        <w:t>.</w:t>
      </w:r>
    </w:p>
    <w:p w14:paraId="1ED27C9C" w14:textId="77777777" w:rsidR="007624BF" w:rsidRDefault="007624BF">
      <w:pPr>
        <w:pStyle w:val="a3"/>
        <w:spacing w:before="8"/>
        <w:rPr>
          <w:b/>
          <w:sz w:val="28"/>
        </w:rPr>
      </w:pPr>
    </w:p>
    <w:p w14:paraId="0C0329AB" w14:textId="77777777" w:rsidR="007624BF" w:rsidRDefault="00055C84">
      <w:pPr>
        <w:pStyle w:val="a5"/>
        <w:numPr>
          <w:ilvl w:val="0"/>
          <w:numId w:val="1"/>
        </w:numPr>
        <w:tabs>
          <w:tab w:val="left" w:pos="1152"/>
        </w:tabs>
        <w:spacing w:before="1" w:line="276" w:lineRule="auto"/>
        <w:ind w:left="318" w:right="110" w:firstLine="566"/>
        <w:jc w:val="both"/>
        <w:rPr>
          <w:sz w:val="24"/>
        </w:rPr>
      </w:pPr>
      <w:r>
        <w:rPr>
          <w:sz w:val="24"/>
        </w:rPr>
        <w:t>Изложить пункты 2.6., 2.8. – 2.12. Извещения о проведении аукциона в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редакции:</w:t>
      </w:r>
    </w:p>
    <w:p w14:paraId="7062330D" w14:textId="77777777" w:rsidR="007624BF" w:rsidRDefault="007624BF">
      <w:pPr>
        <w:pStyle w:val="a3"/>
        <w:spacing w:before="1"/>
        <w:rPr>
          <w:sz w:val="25"/>
        </w:rPr>
      </w:pPr>
    </w:p>
    <w:p w14:paraId="024D60D4" w14:textId="77777777" w:rsidR="007624BF" w:rsidRDefault="00055C84">
      <w:pPr>
        <w:spacing w:line="276" w:lineRule="auto"/>
        <w:ind w:left="318" w:right="105" w:firstLine="566"/>
        <w:jc w:val="both"/>
      </w:pPr>
      <w:r>
        <w:rPr>
          <w:b/>
        </w:rPr>
        <w:t>«2.6.</w:t>
      </w:r>
      <w:r>
        <w:rPr>
          <w:b/>
          <w:spacing w:val="35"/>
        </w:rPr>
        <w:t xml:space="preserve"> </w:t>
      </w:r>
      <w:r>
        <w:rPr>
          <w:b/>
        </w:rPr>
        <w:t>Адрес</w:t>
      </w:r>
      <w:r>
        <w:rPr>
          <w:b/>
          <w:spacing w:val="87"/>
        </w:rPr>
        <w:t xml:space="preserve"> </w:t>
      </w:r>
      <w:r>
        <w:rPr>
          <w:b/>
        </w:rPr>
        <w:t>места</w:t>
      </w:r>
      <w:r>
        <w:rPr>
          <w:b/>
          <w:spacing w:val="87"/>
        </w:rPr>
        <w:t xml:space="preserve"> </w:t>
      </w:r>
      <w:r>
        <w:rPr>
          <w:b/>
        </w:rPr>
        <w:t>приема</w:t>
      </w:r>
      <w:r>
        <w:rPr>
          <w:b/>
          <w:spacing w:val="89"/>
        </w:rPr>
        <w:t xml:space="preserve"> </w:t>
      </w:r>
      <w:r>
        <w:rPr>
          <w:b/>
        </w:rPr>
        <w:t>Заявок:</w:t>
      </w:r>
      <w:r>
        <w:rPr>
          <w:b/>
          <w:spacing w:val="93"/>
        </w:rPr>
        <w:t xml:space="preserve"> </w:t>
      </w:r>
      <w:r>
        <w:rPr>
          <w:color w:val="0000FF"/>
        </w:rPr>
        <w:t>Московская</w:t>
      </w:r>
      <w:r>
        <w:rPr>
          <w:color w:val="0000FF"/>
          <w:spacing w:val="88"/>
        </w:rPr>
        <w:t xml:space="preserve"> </w:t>
      </w:r>
      <w:r>
        <w:rPr>
          <w:color w:val="0000FF"/>
        </w:rPr>
        <w:t>область,</w:t>
      </w:r>
      <w:r>
        <w:rPr>
          <w:color w:val="0000FF"/>
          <w:spacing w:val="90"/>
        </w:rPr>
        <w:t xml:space="preserve"> </w:t>
      </w:r>
      <w:r>
        <w:rPr>
          <w:color w:val="0000FF"/>
        </w:rPr>
        <w:t>городской</w:t>
      </w:r>
      <w:r>
        <w:rPr>
          <w:color w:val="0000FF"/>
          <w:spacing w:val="88"/>
        </w:rPr>
        <w:t xml:space="preserve"> </w:t>
      </w:r>
      <w:r>
        <w:rPr>
          <w:color w:val="0000FF"/>
        </w:rPr>
        <w:t>округ</w:t>
      </w:r>
      <w:r>
        <w:rPr>
          <w:color w:val="0000FF"/>
          <w:spacing w:val="89"/>
        </w:rPr>
        <w:t xml:space="preserve"> </w:t>
      </w:r>
      <w:r>
        <w:rPr>
          <w:color w:val="0000FF"/>
        </w:rPr>
        <w:t>Красногорск,</w:t>
      </w:r>
      <w:r>
        <w:rPr>
          <w:color w:val="0000FF"/>
          <w:spacing w:val="-53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Красногорск,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бульвар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Строителей,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д.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7,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этаж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21,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ГКУ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«РЦТ»,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тел.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+7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(925)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082-80-34</w:t>
      </w:r>
    </w:p>
    <w:p w14:paraId="6D885617" w14:textId="77777777" w:rsidR="007624BF" w:rsidRDefault="00055C84">
      <w:pPr>
        <w:spacing w:before="1"/>
        <w:ind w:left="318"/>
        <w:jc w:val="both"/>
      </w:pPr>
      <w:r>
        <w:rPr>
          <w:color w:val="0000FF"/>
        </w:rPr>
        <w:t>(Приложение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10).</w:t>
      </w:r>
      <w:r>
        <w:t>».</w:t>
      </w:r>
    </w:p>
    <w:p w14:paraId="225BAF97" w14:textId="77777777" w:rsidR="007624BF" w:rsidRDefault="007624BF">
      <w:pPr>
        <w:pStyle w:val="a3"/>
        <w:spacing w:before="11"/>
        <w:rPr>
          <w:sz w:val="28"/>
        </w:rPr>
      </w:pPr>
    </w:p>
    <w:p w14:paraId="326BE862" w14:textId="77777777" w:rsidR="007624BF" w:rsidRDefault="00055C84">
      <w:pPr>
        <w:ind w:left="885"/>
        <w:jc w:val="both"/>
        <w:rPr>
          <w:b/>
        </w:rPr>
      </w:pPr>
      <w:r>
        <w:rPr>
          <w:b/>
        </w:rPr>
        <w:t>«2.8.</w:t>
      </w:r>
      <w:r>
        <w:rPr>
          <w:b/>
          <w:spacing w:val="-1"/>
        </w:rPr>
        <w:t xml:space="preserve"> </w:t>
      </w: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1"/>
        </w:rPr>
        <w:t xml:space="preserve"> </w:t>
      </w:r>
      <w:r>
        <w:rPr>
          <w:b/>
        </w:rPr>
        <w:t>окончания</w:t>
      </w:r>
      <w:r>
        <w:rPr>
          <w:b/>
          <w:spacing w:val="-1"/>
        </w:rPr>
        <w:t xml:space="preserve"> </w:t>
      </w:r>
      <w:r>
        <w:rPr>
          <w:b/>
        </w:rPr>
        <w:t>приема</w:t>
      </w:r>
      <w:r>
        <w:rPr>
          <w:b/>
          <w:spacing w:val="-1"/>
        </w:rPr>
        <w:t xml:space="preserve"> </w:t>
      </w:r>
      <w:r>
        <w:rPr>
          <w:b/>
        </w:rPr>
        <w:t>Заявок:</w:t>
      </w:r>
      <w:r>
        <w:rPr>
          <w:b/>
          <w:spacing w:val="-1"/>
        </w:rPr>
        <w:t xml:space="preserve"> </w:t>
      </w:r>
      <w:r>
        <w:rPr>
          <w:b/>
          <w:color w:val="0000FF"/>
        </w:rPr>
        <w:t>16.08.2021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 18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00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мин.</w:t>
      </w:r>
    </w:p>
    <w:p w14:paraId="70BEB7BD" w14:textId="77777777" w:rsidR="007624BF" w:rsidRDefault="007624BF">
      <w:pPr>
        <w:pStyle w:val="a3"/>
        <w:spacing w:before="4"/>
        <w:rPr>
          <w:b/>
          <w:sz w:val="28"/>
        </w:rPr>
      </w:pPr>
    </w:p>
    <w:p w14:paraId="5F9BBA14" w14:textId="77777777" w:rsidR="007624BF" w:rsidRDefault="00055C84">
      <w:pPr>
        <w:pStyle w:val="a5"/>
        <w:numPr>
          <w:ilvl w:val="1"/>
          <w:numId w:val="1"/>
        </w:numPr>
        <w:tabs>
          <w:tab w:val="left" w:pos="1294"/>
        </w:tabs>
        <w:spacing w:line="278" w:lineRule="auto"/>
        <w:ind w:right="105" w:firstLine="566"/>
        <w:jc w:val="both"/>
        <w:rPr>
          <w:b/>
        </w:rPr>
      </w:pPr>
      <w:r>
        <w:rPr>
          <w:b/>
        </w:rPr>
        <w:t xml:space="preserve">Место, дата и время окончания рассмотрения Заявок: </w:t>
      </w:r>
      <w:r>
        <w:rPr>
          <w:color w:val="0000FF"/>
        </w:rPr>
        <w:t>Московская область, городской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округ Красногорск, г. Красногорск, бульвар Строителей, д. 7, этаж 14, ГКУ «РЦТ», аукционный зал,</w:t>
      </w:r>
      <w:r>
        <w:rPr>
          <w:color w:val="0000FF"/>
          <w:spacing w:val="1"/>
        </w:rPr>
        <w:t xml:space="preserve"> </w:t>
      </w:r>
      <w:r>
        <w:rPr>
          <w:b/>
          <w:color w:val="0000FF"/>
        </w:rPr>
        <w:t>19.08.2021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в 10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30 мин.</w:t>
      </w:r>
    </w:p>
    <w:p w14:paraId="743E8B2C" w14:textId="77777777" w:rsidR="007624BF" w:rsidRDefault="007624BF">
      <w:pPr>
        <w:pStyle w:val="a3"/>
        <w:spacing w:before="5"/>
        <w:rPr>
          <w:b/>
        </w:rPr>
      </w:pPr>
    </w:p>
    <w:p w14:paraId="1E6E0522" w14:textId="77777777" w:rsidR="007624BF" w:rsidRDefault="00055C84">
      <w:pPr>
        <w:pStyle w:val="a5"/>
        <w:numPr>
          <w:ilvl w:val="1"/>
          <w:numId w:val="1"/>
        </w:numPr>
        <w:tabs>
          <w:tab w:val="left" w:pos="1394"/>
        </w:tabs>
        <w:spacing w:line="278" w:lineRule="auto"/>
        <w:ind w:right="106" w:firstLine="566"/>
        <w:jc w:val="both"/>
        <w:rPr>
          <w:b/>
        </w:rPr>
      </w:pPr>
      <w:r>
        <w:rPr>
          <w:b/>
        </w:rPr>
        <w:t xml:space="preserve">Место, дата и время начала регистрации Участников аукциона: </w:t>
      </w:r>
      <w:r>
        <w:rPr>
          <w:color w:val="0000FF"/>
        </w:rPr>
        <w:t>Московская область,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городской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округ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Красногорск,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Красногорск,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буль</w:t>
      </w:r>
      <w:r>
        <w:rPr>
          <w:color w:val="0000FF"/>
        </w:rPr>
        <w:t>вар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Строителей,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7,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этаж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14,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ГКУ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«РЦТ»,</w:t>
      </w:r>
      <w:r>
        <w:rPr>
          <w:color w:val="0000FF"/>
          <w:spacing w:val="1"/>
        </w:rPr>
        <w:t xml:space="preserve"> </w:t>
      </w:r>
      <w:r>
        <w:rPr>
          <w:b/>
          <w:color w:val="0000FF"/>
        </w:rPr>
        <w:t>19.08.2021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в 10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30 мин.</w:t>
      </w:r>
    </w:p>
    <w:p w14:paraId="7DC79D6C" w14:textId="77777777" w:rsidR="007624BF" w:rsidRDefault="007624BF">
      <w:pPr>
        <w:pStyle w:val="a3"/>
        <w:spacing w:before="7"/>
        <w:rPr>
          <w:b/>
        </w:rPr>
      </w:pPr>
    </w:p>
    <w:p w14:paraId="6DEF41A7" w14:textId="77777777" w:rsidR="007624BF" w:rsidRDefault="00055C84">
      <w:pPr>
        <w:pStyle w:val="a5"/>
        <w:numPr>
          <w:ilvl w:val="1"/>
          <w:numId w:val="1"/>
        </w:numPr>
        <w:tabs>
          <w:tab w:val="left" w:pos="1382"/>
        </w:tabs>
        <w:spacing w:before="1" w:line="278" w:lineRule="auto"/>
        <w:ind w:right="108" w:firstLine="566"/>
        <w:jc w:val="both"/>
      </w:pPr>
      <w:r>
        <w:rPr>
          <w:b/>
        </w:rPr>
        <w:t>Место</w:t>
      </w:r>
      <w:r>
        <w:rPr>
          <w:b/>
          <w:spacing w:val="55"/>
        </w:rPr>
        <w:t xml:space="preserve"> </w:t>
      </w:r>
      <w:r>
        <w:rPr>
          <w:b/>
        </w:rPr>
        <w:t>проведения</w:t>
      </w:r>
      <w:r>
        <w:rPr>
          <w:b/>
          <w:spacing w:val="55"/>
        </w:rPr>
        <w:t xml:space="preserve"> </w:t>
      </w:r>
      <w:r>
        <w:rPr>
          <w:b/>
        </w:rPr>
        <w:t xml:space="preserve">аукциона:   </w:t>
      </w:r>
      <w:r>
        <w:rPr>
          <w:color w:val="0000FF"/>
        </w:rPr>
        <w:t>Московская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область,   городской   округ   Красногорск,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Красногорск, бульвар Строителей,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д. 7, этаж 14,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ГКУ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«РЦТ»,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аукционный зал.</w:t>
      </w:r>
    </w:p>
    <w:p w14:paraId="0EB6829B" w14:textId="77777777" w:rsidR="007624BF" w:rsidRDefault="007624BF">
      <w:pPr>
        <w:pStyle w:val="a3"/>
        <w:spacing w:before="3"/>
        <w:rPr>
          <w:sz w:val="25"/>
        </w:rPr>
      </w:pPr>
    </w:p>
    <w:p w14:paraId="0ABD2D2F" w14:textId="77777777" w:rsidR="007624BF" w:rsidRDefault="00055C84">
      <w:pPr>
        <w:pStyle w:val="a5"/>
        <w:numPr>
          <w:ilvl w:val="1"/>
          <w:numId w:val="1"/>
        </w:numPr>
        <w:tabs>
          <w:tab w:val="left" w:pos="1383"/>
        </w:tabs>
        <w:spacing w:before="1"/>
        <w:ind w:left="1382" w:hanging="498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rPr>
          <w:b/>
          <w:color w:val="0000FF"/>
        </w:rPr>
        <w:t>19.08.2021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11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30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мин.</w:t>
      </w:r>
    </w:p>
    <w:p w14:paraId="167B1262" w14:textId="77777777" w:rsidR="007624BF" w:rsidRDefault="007624BF">
      <w:pPr>
        <w:pStyle w:val="a3"/>
        <w:spacing w:before="4"/>
        <w:rPr>
          <w:b/>
          <w:sz w:val="28"/>
        </w:rPr>
      </w:pPr>
    </w:p>
    <w:p w14:paraId="0A7CF6D2" w14:textId="77777777" w:rsidR="007624BF" w:rsidRDefault="00055C84">
      <w:pPr>
        <w:pStyle w:val="2"/>
        <w:ind w:right="557"/>
        <w:jc w:val="center"/>
      </w:pPr>
      <w:r>
        <w:rPr>
          <w:color w:val="FF0000"/>
        </w:rPr>
        <w:t>ВНИМАНИЕ!</w:t>
      </w:r>
    </w:p>
    <w:p w14:paraId="7715991F" w14:textId="77777777" w:rsidR="007624BF" w:rsidRDefault="007624BF">
      <w:pPr>
        <w:pStyle w:val="a3"/>
        <w:spacing w:before="7"/>
        <w:rPr>
          <w:b/>
          <w:sz w:val="23"/>
        </w:rPr>
      </w:pPr>
    </w:p>
    <w:p w14:paraId="12A03B5E" w14:textId="77777777" w:rsidR="007624BF" w:rsidRDefault="00055C84">
      <w:pPr>
        <w:ind w:left="318" w:right="104" w:firstLine="566"/>
        <w:jc w:val="both"/>
        <w:rPr>
          <w:sz w:val="24"/>
        </w:rPr>
      </w:pPr>
      <w:r>
        <w:rPr>
          <w:color w:val="FF0000"/>
          <w:sz w:val="24"/>
        </w:rPr>
        <w:t>В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связи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с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установленным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адресу: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Московская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область,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городской</w:t>
      </w:r>
      <w:r>
        <w:rPr>
          <w:color w:val="FF0000"/>
          <w:spacing w:val="61"/>
          <w:sz w:val="24"/>
        </w:rPr>
        <w:t xml:space="preserve"> </w:t>
      </w:r>
      <w:r>
        <w:rPr>
          <w:color w:val="FF0000"/>
          <w:sz w:val="24"/>
        </w:rPr>
        <w:t>округ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Красногорск, г. Красногорск, бульвар Строителей, д. 7, </w:t>
      </w:r>
      <w:r>
        <w:rPr>
          <w:b/>
          <w:color w:val="FF0000"/>
          <w:sz w:val="24"/>
        </w:rPr>
        <w:t>контрольно-пропускным режимом,</w:t>
      </w:r>
      <w:r>
        <w:rPr>
          <w:b/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 xml:space="preserve">заявителю/участнику,  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подающему/подавшему  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заявку  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на    участие    в    аукционе,    или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его</w:t>
      </w:r>
      <w:r>
        <w:rPr>
          <w:color w:val="FF0000"/>
          <w:spacing w:val="45"/>
          <w:sz w:val="24"/>
        </w:rPr>
        <w:t xml:space="preserve"> </w:t>
      </w:r>
      <w:r>
        <w:rPr>
          <w:color w:val="FF0000"/>
          <w:sz w:val="24"/>
        </w:rPr>
        <w:t>представителю,</w:t>
      </w:r>
      <w:r>
        <w:rPr>
          <w:color w:val="FF0000"/>
          <w:spacing w:val="45"/>
          <w:sz w:val="24"/>
        </w:rPr>
        <w:t xml:space="preserve"> </w:t>
      </w:r>
      <w:r>
        <w:rPr>
          <w:color w:val="FF0000"/>
          <w:sz w:val="24"/>
        </w:rPr>
        <w:t>следует</w:t>
      </w:r>
      <w:r>
        <w:rPr>
          <w:color w:val="FF0000"/>
          <w:spacing w:val="49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45"/>
          <w:sz w:val="24"/>
        </w:rPr>
        <w:t xml:space="preserve"> </w:t>
      </w:r>
      <w:r>
        <w:rPr>
          <w:b/>
          <w:color w:val="FF0000"/>
          <w:sz w:val="24"/>
        </w:rPr>
        <w:t>позднее,</w:t>
      </w:r>
      <w:r>
        <w:rPr>
          <w:b/>
          <w:color w:val="FF0000"/>
          <w:spacing w:val="45"/>
          <w:sz w:val="24"/>
        </w:rPr>
        <w:t xml:space="preserve"> </w:t>
      </w:r>
      <w:r>
        <w:rPr>
          <w:b/>
          <w:color w:val="FF0000"/>
          <w:sz w:val="24"/>
        </w:rPr>
        <w:t>чем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за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один</w:t>
      </w:r>
      <w:r>
        <w:rPr>
          <w:b/>
          <w:color w:val="FF0000"/>
          <w:spacing w:val="44"/>
          <w:sz w:val="24"/>
        </w:rPr>
        <w:t xml:space="preserve"> </w:t>
      </w:r>
      <w:r>
        <w:rPr>
          <w:b/>
          <w:color w:val="FF0000"/>
          <w:sz w:val="24"/>
        </w:rPr>
        <w:t>рабочий</w:t>
      </w:r>
      <w:r>
        <w:rPr>
          <w:b/>
          <w:color w:val="FF0000"/>
          <w:spacing w:val="48"/>
          <w:sz w:val="24"/>
        </w:rPr>
        <w:t xml:space="preserve"> </w:t>
      </w:r>
      <w:r>
        <w:rPr>
          <w:b/>
          <w:color w:val="FF0000"/>
          <w:sz w:val="24"/>
        </w:rPr>
        <w:t>день</w:t>
      </w:r>
      <w:r>
        <w:rPr>
          <w:b/>
          <w:color w:val="FF0000"/>
          <w:spacing w:val="48"/>
          <w:sz w:val="24"/>
        </w:rPr>
        <w:t xml:space="preserve"> </w:t>
      </w:r>
      <w:r>
        <w:rPr>
          <w:color w:val="FF0000"/>
          <w:sz w:val="24"/>
        </w:rPr>
        <w:t>(до</w:t>
      </w:r>
      <w:r>
        <w:rPr>
          <w:color w:val="FF0000"/>
          <w:spacing w:val="46"/>
          <w:sz w:val="24"/>
        </w:rPr>
        <w:t xml:space="preserve"> </w:t>
      </w:r>
      <w:r>
        <w:rPr>
          <w:color w:val="FF0000"/>
          <w:sz w:val="24"/>
        </w:rPr>
        <w:t>16</w:t>
      </w:r>
      <w:r>
        <w:rPr>
          <w:color w:val="FF0000"/>
          <w:spacing w:val="45"/>
          <w:sz w:val="24"/>
        </w:rPr>
        <w:t xml:space="preserve"> </w:t>
      </w:r>
      <w:r>
        <w:rPr>
          <w:color w:val="FF0000"/>
          <w:sz w:val="24"/>
        </w:rPr>
        <w:t>час.</w:t>
      </w:r>
      <w:r>
        <w:rPr>
          <w:color w:val="FF0000"/>
          <w:spacing w:val="47"/>
          <w:sz w:val="24"/>
        </w:rPr>
        <w:t xml:space="preserve"> </w:t>
      </w:r>
      <w:r>
        <w:rPr>
          <w:color w:val="FF0000"/>
          <w:sz w:val="24"/>
        </w:rPr>
        <w:t>00</w:t>
      </w:r>
      <w:r>
        <w:rPr>
          <w:color w:val="FF0000"/>
          <w:spacing w:val="45"/>
          <w:sz w:val="24"/>
        </w:rPr>
        <w:t xml:space="preserve"> </w:t>
      </w:r>
      <w:r>
        <w:rPr>
          <w:color w:val="FF0000"/>
          <w:sz w:val="24"/>
        </w:rPr>
        <w:t>мин.)</w:t>
      </w:r>
      <w:r>
        <w:rPr>
          <w:color w:val="FF0000"/>
          <w:spacing w:val="-58"/>
          <w:sz w:val="24"/>
        </w:rPr>
        <w:t xml:space="preserve"> </w:t>
      </w:r>
      <w:r>
        <w:rPr>
          <w:color w:val="FF0000"/>
          <w:sz w:val="24"/>
        </w:rPr>
        <w:t>для граждан Российской Федерации и</w:t>
      </w:r>
      <w:r>
        <w:rPr>
          <w:color w:val="FF0000"/>
          <w:spacing w:val="60"/>
          <w:sz w:val="24"/>
        </w:rPr>
        <w:t xml:space="preserve"> </w:t>
      </w:r>
      <w:r>
        <w:rPr>
          <w:b/>
          <w:color w:val="FF0000"/>
          <w:sz w:val="24"/>
        </w:rPr>
        <w:t>не позднее, чем за</w:t>
      </w:r>
      <w:r>
        <w:rPr>
          <w:b/>
          <w:color w:val="FF0000"/>
          <w:spacing w:val="60"/>
          <w:sz w:val="24"/>
        </w:rPr>
        <w:t xml:space="preserve"> </w:t>
      </w:r>
      <w:r>
        <w:rPr>
          <w:b/>
          <w:color w:val="FF0000"/>
          <w:sz w:val="24"/>
        </w:rPr>
        <w:t>шесть рабочих дней</w:t>
      </w:r>
      <w:r>
        <w:rPr>
          <w:b/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(до 16 час.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00</w:t>
      </w:r>
      <w:r>
        <w:rPr>
          <w:color w:val="FF0000"/>
          <w:spacing w:val="37"/>
          <w:sz w:val="24"/>
        </w:rPr>
        <w:t xml:space="preserve"> </w:t>
      </w:r>
      <w:r>
        <w:rPr>
          <w:color w:val="FF0000"/>
          <w:sz w:val="24"/>
        </w:rPr>
        <w:t>мин.)</w:t>
      </w:r>
      <w:r>
        <w:rPr>
          <w:color w:val="FF0000"/>
          <w:spacing w:val="37"/>
          <w:sz w:val="24"/>
        </w:rPr>
        <w:t xml:space="preserve"> </w:t>
      </w:r>
      <w:r>
        <w:rPr>
          <w:color w:val="FF0000"/>
          <w:sz w:val="24"/>
        </w:rPr>
        <w:t>для</w:t>
      </w:r>
      <w:r>
        <w:rPr>
          <w:color w:val="FF0000"/>
          <w:spacing w:val="39"/>
          <w:sz w:val="24"/>
        </w:rPr>
        <w:t xml:space="preserve"> </w:t>
      </w:r>
      <w:r>
        <w:rPr>
          <w:color w:val="FF0000"/>
          <w:sz w:val="24"/>
        </w:rPr>
        <w:t>иностранных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граждан</w:t>
      </w:r>
      <w:r>
        <w:rPr>
          <w:color w:val="FF0000"/>
          <w:spacing w:val="42"/>
          <w:sz w:val="24"/>
        </w:rPr>
        <w:t xml:space="preserve"> </w:t>
      </w:r>
      <w:r>
        <w:rPr>
          <w:color w:val="FF0000"/>
          <w:sz w:val="24"/>
        </w:rPr>
        <w:t>до</w:t>
      </w:r>
      <w:r>
        <w:rPr>
          <w:color w:val="FF0000"/>
          <w:spacing w:val="36"/>
          <w:sz w:val="24"/>
        </w:rPr>
        <w:t xml:space="preserve"> </w:t>
      </w:r>
      <w:r>
        <w:rPr>
          <w:color w:val="FF0000"/>
          <w:sz w:val="24"/>
        </w:rPr>
        <w:t>даты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посещения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ГКУ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«РЦТ»</w:t>
      </w:r>
      <w:r>
        <w:rPr>
          <w:color w:val="FF0000"/>
          <w:spacing w:val="36"/>
          <w:sz w:val="24"/>
        </w:rPr>
        <w:t xml:space="preserve"> </w:t>
      </w:r>
      <w:r>
        <w:rPr>
          <w:color w:val="FF0000"/>
          <w:sz w:val="24"/>
        </w:rPr>
        <w:t>сообщить</w:t>
      </w:r>
      <w:r>
        <w:rPr>
          <w:color w:val="FF0000"/>
          <w:spacing w:val="39"/>
          <w:sz w:val="24"/>
        </w:rPr>
        <w:t xml:space="preserve"> </w:t>
      </w:r>
      <w:r>
        <w:rPr>
          <w:color w:val="FF0000"/>
          <w:sz w:val="24"/>
        </w:rPr>
        <w:t>следующие</w:t>
      </w:r>
    </w:p>
    <w:p w14:paraId="2812376D" w14:textId="77777777" w:rsidR="007624BF" w:rsidRDefault="007624BF">
      <w:pPr>
        <w:jc w:val="both"/>
        <w:rPr>
          <w:sz w:val="24"/>
        </w:rPr>
        <w:sectPr w:rsidR="007624BF">
          <w:footerReference w:type="default" r:id="rId14"/>
          <w:pgSz w:w="11910" w:h="16840"/>
          <w:pgMar w:top="480" w:right="740" w:bottom="1160" w:left="1100" w:header="0" w:footer="976" w:gutter="0"/>
          <w:pgNumType w:start="2"/>
          <w:cols w:space="720"/>
        </w:sectPr>
      </w:pPr>
    </w:p>
    <w:p w14:paraId="5DE525DD" w14:textId="77777777" w:rsidR="007624BF" w:rsidRDefault="00055C84">
      <w:pPr>
        <w:pStyle w:val="a3"/>
        <w:tabs>
          <w:tab w:val="left" w:pos="1455"/>
          <w:tab w:val="left" w:pos="2024"/>
          <w:tab w:val="left" w:pos="3502"/>
          <w:tab w:val="left" w:pos="5621"/>
          <w:tab w:val="left" w:pos="6849"/>
          <w:tab w:val="left" w:pos="7691"/>
          <w:tab w:val="left" w:pos="8928"/>
        </w:tabs>
        <w:spacing w:before="60"/>
        <w:ind w:left="318" w:right="108"/>
      </w:pPr>
      <w:r>
        <w:rPr>
          <w:color w:val="FF0000"/>
        </w:rPr>
        <w:lastRenderedPageBreak/>
        <w:t>сведения</w:t>
      </w:r>
      <w:r>
        <w:rPr>
          <w:color w:val="FF0000"/>
        </w:rPr>
        <w:tab/>
        <w:t>для</w:t>
      </w:r>
      <w:r>
        <w:rPr>
          <w:color w:val="FF0000"/>
        </w:rPr>
        <w:tab/>
        <w:t>оформления</w:t>
      </w:r>
      <w:r>
        <w:rPr>
          <w:color w:val="FF0000"/>
        </w:rPr>
        <w:tab/>
        <w:t>соответствующего</w:t>
      </w:r>
      <w:r>
        <w:rPr>
          <w:color w:val="FF0000"/>
        </w:rPr>
        <w:tab/>
        <w:t>пропуска:</w:t>
      </w:r>
      <w:r>
        <w:rPr>
          <w:color w:val="FF0000"/>
        </w:rPr>
        <w:tab/>
        <w:t>номер</w:t>
      </w:r>
      <w:r>
        <w:rPr>
          <w:color w:val="FF0000"/>
        </w:rPr>
        <w:tab/>
        <w:t>аукциона,</w:t>
      </w:r>
      <w:r>
        <w:rPr>
          <w:color w:val="FF0000"/>
        </w:rPr>
        <w:tab/>
      </w:r>
      <w:r>
        <w:rPr>
          <w:color w:val="FF0000"/>
          <w:spacing w:val="-1"/>
        </w:rPr>
        <w:t>фамилию,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имя,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отчество 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электронную почту</w:t>
      </w:r>
      <w:r>
        <w:rPr>
          <w:color w:val="FF0000"/>
          <w:spacing w:val="-4"/>
        </w:rPr>
        <w:t xml:space="preserve"> </w:t>
      </w:r>
      <w:hyperlink r:id="rId15">
        <w:r>
          <w:rPr>
            <w:color w:val="0000FF"/>
          </w:rPr>
          <w:t>rct_torgi@mosreg.ru</w:t>
        </w:r>
      </w:hyperlink>
      <w:r>
        <w:rPr>
          <w:color w:val="FF0000"/>
        </w:rPr>
        <w:t>.</w:t>
      </w:r>
    </w:p>
    <w:p w14:paraId="3AEA8440" w14:textId="77777777" w:rsidR="007624BF" w:rsidRDefault="007624BF">
      <w:pPr>
        <w:pStyle w:val="a3"/>
      </w:pPr>
    </w:p>
    <w:p w14:paraId="51E0537B" w14:textId="77777777" w:rsidR="007624BF" w:rsidRDefault="00055C84">
      <w:pPr>
        <w:spacing w:line="242" w:lineRule="auto"/>
        <w:ind w:left="318" w:right="109" w:firstLine="566"/>
        <w:jc w:val="both"/>
        <w:rPr>
          <w:b/>
          <w:sz w:val="24"/>
        </w:rPr>
      </w:pPr>
      <w:r>
        <w:rPr>
          <w:b/>
          <w:color w:val="FF0000"/>
          <w:sz w:val="24"/>
        </w:rPr>
        <w:t>Для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прохода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здание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расположенное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адресу: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Московская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область,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городской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округ Красногорск, г.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Красногорск, бульвар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Строителей, д. 7</w:t>
      </w:r>
      <w:r>
        <w:rPr>
          <w:b/>
          <w:color w:val="FF0000"/>
          <w:sz w:val="24"/>
        </w:rPr>
        <w:t>, визитеру необходимо при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себе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иметь документ,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удостоверяющий его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личность.</w:t>
      </w:r>
    </w:p>
    <w:p w14:paraId="25EF736C" w14:textId="77777777" w:rsidR="007624BF" w:rsidRDefault="007624BF">
      <w:pPr>
        <w:pStyle w:val="a3"/>
        <w:spacing w:before="3"/>
        <w:rPr>
          <w:b/>
          <w:sz w:val="23"/>
        </w:rPr>
      </w:pPr>
    </w:p>
    <w:p w14:paraId="6E2BB2A0" w14:textId="77777777" w:rsidR="007624BF" w:rsidRDefault="00055C84">
      <w:pPr>
        <w:pStyle w:val="a3"/>
        <w:ind w:left="318" w:right="114" w:firstLine="566"/>
        <w:jc w:val="both"/>
      </w:pPr>
      <w:r>
        <w:rPr>
          <w:color w:val="FF0000"/>
        </w:rPr>
        <w:t xml:space="preserve">В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случае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несоблюдения  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 xml:space="preserve">указанного 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порядка 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и 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сроков   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 xml:space="preserve">заказа  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пропуска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вине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заявителя / участника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аукциона,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организатор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аукциона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признается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исполнившим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возможность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обеспечения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всем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заявителям/участникам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аукциона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представителям,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подать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заявку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/ присутствовать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аукционе.».</w:t>
      </w:r>
    </w:p>
    <w:p w14:paraId="1D708D67" w14:textId="77777777" w:rsidR="007624BF" w:rsidRDefault="007624BF">
      <w:pPr>
        <w:pStyle w:val="a3"/>
        <w:spacing w:before="2"/>
        <w:rPr>
          <w:sz w:val="22"/>
        </w:rPr>
      </w:pPr>
    </w:p>
    <w:p w14:paraId="01ED63D7" w14:textId="77777777" w:rsidR="007624BF" w:rsidRDefault="00055C84">
      <w:pPr>
        <w:pStyle w:val="a5"/>
        <w:numPr>
          <w:ilvl w:val="0"/>
          <w:numId w:val="1"/>
        </w:numPr>
        <w:tabs>
          <w:tab w:val="left" w:pos="1126"/>
        </w:tabs>
        <w:ind w:hanging="241"/>
        <w:rPr>
          <w:sz w:val="24"/>
        </w:rPr>
      </w:pP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редакции:</w:t>
      </w:r>
    </w:p>
    <w:p w14:paraId="0B1BE429" w14:textId="77777777" w:rsidR="007624BF" w:rsidRDefault="007624BF">
      <w:pPr>
        <w:pStyle w:val="a3"/>
        <w:spacing w:before="7"/>
        <w:rPr>
          <w:sz w:val="16"/>
        </w:rPr>
      </w:pPr>
    </w:p>
    <w:p w14:paraId="480C9D16" w14:textId="77777777" w:rsidR="007624BF" w:rsidRDefault="007624BF">
      <w:pPr>
        <w:rPr>
          <w:sz w:val="16"/>
        </w:rPr>
        <w:sectPr w:rsidR="007624BF">
          <w:pgSz w:w="11910" w:h="16840"/>
          <w:pgMar w:top="480" w:right="740" w:bottom="1160" w:left="1100" w:header="0" w:footer="976" w:gutter="0"/>
          <w:cols w:space="720"/>
        </w:sectPr>
      </w:pPr>
    </w:p>
    <w:p w14:paraId="26F33B90" w14:textId="77777777" w:rsidR="007624BF" w:rsidRDefault="007624BF">
      <w:pPr>
        <w:pStyle w:val="a3"/>
        <w:spacing w:before="10"/>
        <w:rPr>
          <w:sz w:val="31"/>
        </w:rPr>
      </w:pPr>
    </w:p>
    <w:p w14:paraId="5C40C10D" w14:textId="77777777" w:rsidR="007624BF" w:rsidRDefault="00055C84">
      <w:pPr>
        <w:jc w:val="right"/>
        <w:rPr>
          <w:b/>
          <w:sz w:val="28"/>
        </w:rPr>
      </w:pPr>
      <w:r>
        <w:rPr>
          <w:b/>
          <w:sz w:val="28"/>
        </w:rPr>
        <w:t>СХЕМА</w:t>
      </w:r>
    </w:p>
    <w:p w14:paraId="3B3B0356" w14:textId="77777777" w:rsidR="007624BF" w:rsidRDefault="00055C84">
      <w:pPr>
        <w:pStyle w:val="2"/>
        <w:spacing w:before="90"/>
        <w:ind w:left="2170"/>
      </w:pPr>
      <w:r>
        <w:rPr>
          <w:b w:val="0"/>
        </w:rPr>
        <w:br w:type="column"/>
      </w:r>
      <w:r>
        <w:t>«Приложение</w:t>
      </w:r>
      <w:r>
        <w:rPr>
          <w:spacing w:val="-5"/>
        </w:rPr>
        <w:t xml:space="preserve"> </w:t>
      </w:r>
      <w:r>
        <w:t>10</w:t>
      </w:r>
    </w:p>
    <w:p w14:paraId="61FBDE7F" w14:textId="77777777" w:rsidR="007624BF" w:rsidRDefault="007624BF">
      <w:pPr>
        <w:sectPr w:rsidR="007624BF">
          <w:type w:val="continuous"/>
          <w:pgSz w:w="11910" w:h="16840"/>
          <w:pgMar w:top="860" w:right="740" w:bottom="280" w:left="1100" w:header="720" w:footer="720" w:gutter="0"/>
          <w:cols w:num="2" w:space="720" w:equalWidth="0">
            <w:col w:w="5949" w:space="40"/>
            <w:col w:w="4081"/>
          </w:cols>
        </w:sectPr>
      </w:pPr>
    </w:p>
    <w:p w14:paraId="16938954" w14:textId="77777777" w:rsidR="007624BF" w:rsidRDefault="007624BF">
      <w:pPr>
        <w:pStyle w:val="a3"/>
        <w:spacing w:before="7"/>
        <w:rPr>
          <w:b/>
          <w:sz w:val="13"/>
        </w:rPr>
      </w:pPr>
    </w:p>
    <w:p w14:paraId="3508112A" w14:textId="77777777" w:rsidR="007624BF" w:rsidRDefault="00055C84">
      <w:pPr>
        <w:spacing w:before="92"/>
        <w:ind w:left="4860" w:right="221" w:hanging="3853"/>
      </w:pPr>
      <w:r>
        <w:t>Московская область, городской округ Красногорск, г. Красногорск, бульвар Строителей, д. 7,</w:t>
      </w:r>
      <w:r>
        <w:rPr>
          <w:spacing w:val="-52"/>
        </w:rPr>
        <w:t xml:space="preserve"> </w:t>
      </w:r>
      <w:r>
        <w:t>ГКУ «РЦТ»</w:t>
      </w:r>
    </w:p>
    <w:p w14:paraId="11875433" w14:textId="77777777" w:rsidR="007624BF" w:rsidRDefault="007624BF">
      <w:pPr>
        <w:pStyle w:val="a3"/>
        <w:rPr>
          <w:sz w:val="20"/>
        </w:rPr>
      </w:pPr>
    </w:p>
    <w:p w14:paraId="0FB5D723" w14:textId="77777777" w:rsidR="007624BF" w:rsidRDefault="00055C84">
      <w:pPr>
        <w:pStyle w:val="a3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CCDA032" wp14:editId="67876E43">
            <wp:simplePos x="0" y="0"/>
            <wp:positionH relativeFrom="page">
              <wp:posOffset>1113155</wp:posOffset>
            </wp:positionH>
            <wp:positionV relativeFrom="paragraph">
              <wp:posOffset>207946</wp:posOffset>
            </wp:positionV>
            <wp:extent cx="5912847" cy="4448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847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B0C71" w14:textId="77777777" w:rsidR="007624BF" w:rsidRDefault="00055C84">
      <w:pPr>
        <w:pStyle w:val="a3"/>
        <w:ind w:right="117"/>
        <w:jc w:val="right"/>
      </w:pPr>
      <w:r>
        <w:t>».</w:t>
      </w:r>
    </w:p>
    <w:p w14:paraId="18E923C5" w14:textId="77777777" w:rsidR="007624BF" w:rsidRDefault="007624BF">
      <w:pPr>
        <w:jc w:val="right"/>
        <w:sectPr w:rsidR="007624BF">
          <w:type w:val="continuous"/>
          <w:pgSz w:w="11910" w:h="16840"/>
          <w:pgMar w:top="860" w:right="740" w:bottom="280" w:left="1100" w:header="720" w:footer="720" w:gutter="0"/>
          <w:cols w:space="720"/>
        </w:sectPr>
      </w:pPr>
    </w:p>
    <w:p w14:paraId="430DF271" w14:textId="77777777" w:rsidR="007624BF" w:rsidRDefault="00055C84">
      <w:pPr>
        <w:pStyle w:val="2"/>
        <w:spacing w:before="64"/>
        <w:ind w:left="5491"/>
      </w:pPr>
      <w:r>
        <w:lastRenderedPageBreak/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 Извещение</w:t>
      </w:r>
    </w:p>
    <w:p w14:paraId="091AA388" w14:textId="77777777" w:rsidR="007624BF" w:rsidRDefault="007624BF">
      <w:pPr>
        <w:pStyle w:val="a3"/>
        <w:rPr>
          <w:b/>
          <w:sz w:val="20"/>
        </w:rPr>
      </w:pPr>
    </w:p>
    <w:p w14:paraId="5E006103" w14:textId="77777777" w:rsidR="007624BF" w:rsidRDefault="007624BF">
      <w:pPr>
        <w:pStyle w:val="a3"/>
        <w:rPr>
          <w:b/>
          <w:sz w:val="20"/>
        </w:rPr>
      </w:pPr>
    </w:p>
    <w:p w14:paraId="4F968A4E" w14:textId="77777777" w:rsidR="007624BF" w:rsidRDefault="00055C84">
      <w:pPr>
        <w:pStyle w:val="a3"/>
        <w:spacing w:before="6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19DE0D9" wp14:editId="30C7BCE0">
            <wp:simplePos x="0" y="0"/>
            <wp:positionH relativeFrom="page">
              <wp:posOffset>1757628</wp:posOffset>
            </wp:positionH>
            <wp:positionV relativeFrom="paragraph">
              <wp:posOffset>240680</wp:posOffset>
            </wp:positionV>
            <wp:extent cx="4912643" cy="75531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643" cy="75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4BF">
      <w:pgSz w:w="11910" w:h="16840"/>
      <w:pgMar w:top="480" w:right="740" w:bottom="1160" w:left="11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EE61" w14:textId="77777777" w:rsidR="00000000" w:rsidRDefault="00055C84">
      <w:r>
        <w:separator/>
      </w:r>
    </w:p>
  </w:endnote>
  <w:endnote w:type="continuationSeparator" w:id="0">
    <w:p w14:paraId="5D556699" w14:textId="77777777" w:rsidR="00000000" w:rsidRDefault="0005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739C" w14:textId="247272F1" w:rsidR="007624BF" w:rsidRDefault="00055C8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B2DF9" wp14:editId="38656222">
              <wp:simplePos x="0" y="0"/>
              <wp:positionH relativeFrom="page">
                <wp:posOffset>6918960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6A7E" w14:textId="77777777" w:rsidR="007624BF" w:rsidRDefault="00055C8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2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82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" filled="f" stroked="f">
              <v:textbox inset="0,0,0,0">
                <w:txbxContent>
                  <w:p w14:paraId="788F6A7E" w14:textId="77777777" w:rsidR="007624BF" w:rsidRDefault="00055C8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A142" w14:textId="77777777" w:rsidR="00000000" w:rsidRDefault="00055C84">
      <w:r>
        <w:separator/>
      </w:r>
    </w:p>
  </w:footnote>
  <w:footnote w:type="continuationSeparator" w:id="0">
    <w:p w14:paraId="3FA6D02B" w14:textId="77777777" w:rsidR="00000000" w:rsidRDefault="0005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32AB"/>
    <w:multiLevelType w:val="multilevel"/>
    <w:tmpl w:val="0BF65734"/>
    <w:lvl w:ilvl="0">
      <w:start w:val="1"/>
      <w:numFmt w:val="decimal"/>
      <w:lvlText w:val="%1."/>
      <w:lvlJc w:val="left"/>
      <w:pPr>
        <w:ind w:left="11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18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F"/>
    <w:rsid w:val="00055C84"/>
    <w:rsid w:val="007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2067F"/>
  <w15:docId w15:val="{9EDAFFF9-5CDD-46C8-A9D2-D305B90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1" w:right="112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33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6"/>
      <w:ind w:left="3065" w:right="1371" w:hanging="14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/" TargetMode="External"/><Relationship Id="rId13" Type="http://schemas.openxmlformats.org/officeDocument/2006/relationships/hyperlink" Target="mailto:rct_torgi@mosreg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rctmo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ct_torgi@mosreg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2021-06-30T06:25:00Z</dcterms:created>
  <dcterms:modified xsi:type="dcterms:W3CDTF">2021-06-30T06:25:00Z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