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11840" w14:textId="77777777" w:rsidR="00C929F8" w:rsidRPr="00033F3F" w:rsidRDefault="00011AC4" w:rsidP="00C41CE8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14:paraId="5D39D351" w14:textId="77777777" w:rsidR="00CD4CCE" w:rsidRPr="00CD4CCE" w:rsidRDefault="00C929F8" w:rsidP="00CD4C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="00CD4CCE" w:rsidRPr="00CD4CCE">
        <w:rPr>
          <w:rFonts w:ascii="Times New Roman" w:hAnsi="Times New Roman" w:cs="Times New Roman"/>
          <w:sz w:val="24"/>
          <w:szCs w:val="24"/>
        </w:rPr>
        <w:t xml:space="preserve">в муниципальном автономном учреждении культуры Рузского городского округа «Рузский краеведческий музей» </w:t>
      </w:r>
    </w:p>
    <w:p w14:paraId="55C49EE4" w14:textId="0E6CB4D4" w:rsidR="00261B66" w:rsidRDefault="00CD4CCE" w:rsidP="00CD4C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CCE">
        <w:rPr>
          <w:rFonts w:ascii="Times New Roman" w:hAnsi="Times New Roman" w:cs="Times New Roman"/>
          <w:sz w:val="24"/>
          <w:szCs w:val="24"/>
        </w:rPr>
        <w:t>(сокращенное наименование – МАУК РГО «РКМ»)</w:t>
      </w:r>
    </w:p>
    <w:p w14:paraId="1A54F3D7" w14:textId="77777777" w:rsidR="00064D12" w:rsidRPr="00CF74DC" w:rsidRDefault="00064D12" w:rsidP="00CD4C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076BA" w14:textId="77777777" w:rsidR="005A361D" w:rsidRPr="00033F3F" w:rsidRDefault="00C41CE8" w:rsidP="00C41CE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59A7BEF8" w14:textId="607D7293" w:rsidR="005A361D" w:rsidRPr="00033F3F" w:rsidRDefault="00C41CE8" w:rsidP="00C41CE8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D4CCE">
        <w:rPr>
          <w:rFonts w:ascii="Times New Roman" w:hAnsi="Times New Roman" w:cs="Times New Roman"/>
          <w:sz w:val="24"/>
          <w:szCs w:val="24"/>
        </w:rPr>
        <w:t>2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D4CCE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81352E">
        <w:rPr>
          <w:rFonts w:ascii="Times New Roman" w:hAnsi="Times New Roman" w:cs="Times New Roman"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sz w:val="24"/>
          <w:szCs w:val="24"/>
        </w:rPr>
        <w:t>.12.202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81352E" w:rsidRPr="0081352E">
        <w:rPr>
          <w:rFonts w:ascii="Times New Roman" w:hAnsi="Times New Roman" w:cs="Times New Roman"/>
          <w:sz w:val="24"/>
          <w:szCs w:val="24"/>
        </w:rPr>
        <w:t>8921</w:t>
      </w:r>
      <w:r w:rsidR="005A361D" w:rsidRPr="00033F3F">
        <w:rPr>
          <w:rFonts w:ascii="Times New Roman" w:hAnsi="Times New Roman" w:cs="Times New Roman"/>
          <w:sz w:val="24"/>
          <w:szCs w:val="24"/>
        </w:rPr>
        <w:t>;</w:t>
      </w:r>
    </w:p>
    <w:p w14:paraId="1356249C" w14:textId="73708171" w:rsidR="005A361D" w:rsidRPr="00033F3F" w:rsidRDefault="00C41CE8" w:rsidP="00C41CE8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55761">
        <w:rPr>
          <w:rFonts w:ascii="Times New Roman" w:hAnsi="Times New Roman" w:cs="Times New Roman"/>
          <w:sz w:val="24"/>
          <w:szCs w:val="24"/>
        </w:rPr>
        <w:t>2</w:t>
      </w:r>
      <w:r w:rsidR="00CD4CCE">
        <w:rPr>
          <w:rFonts w:ascii="Times New Roman" w:hAnsi="Times New Roman" w:cs="Times New Roman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67371D">
        <w:rPr>
          <w:rFonts w:ascii="Times New Roman" w:hAnsi="Times New Roman" w:cs="Times New Roman"/>
          <w:sz w:val="24"/>
          <w:szCs w:val="24"/>
        </w:rPr>
        <w:t>1</w:t>
      </w:r>
      <w:r w:rsidR="005A361D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E55761">
        <w:rPr>
          <w:rFonts w:ascii="Times New Roman" w:hAnsi="Times New Roman" w:cs="Times New Roman"/>
          <w:sz w:val="24"/>
          <w:szCs w:val="24"/>
        </w:rPr>
        <w:t>1</w:t>
      </w:r>
      <w:r w:rsidR="00CD4CCE">
        <w:rPr>
          <w:rFonts w:ascii="Times New Roman" w:hAnsi="Times New Roman" w:cs="Times New Roman"/>
          <w:sz w:val="24"/>
          <w:szCs w:val="24"/>
        </w:rPr>
        <w:t>9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</w:p>
    <w:p w14:paraId="57FD3A8F" w14:textId="77777777" w:rsidR="002154EF" w:rsidRPr="002154EF" w:rsidRDefault="008427AD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4EF" w:rsidRPr="002154EF">
        <w:rPr>
          <w:rFonts w:ascii="Times New Roman" w:hAnsi="Times New Roman" w:cs="Times New Roman"/>
          <w:sz w:val="24"/>
          <w:szCs w:val="24"/>
        </w:rPr>
        <w:t>«</w:t>
      </w:r>
    </w:p>
    <w:p w14:paraId="5E0C7DB3" w14:textId="2F95930E" w:rsidR="002154EF" w:rsidRDefault="002154EF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54EF">
        <w:rPr>
          <w:rFonts w:ascii="Times New Roman" w:hAnsi="Times New Roman" w:cs="Times New Roman"/>
          <w:sz w:val="24"/>
          <w:szCs w:val="24"/>
        </w:rPr>
        <w:t>Проверка предоставления и использования субсидий, предоставленных из бюджета Рузского городского округа муниципальному учреждению.</w:t>
      </w:r>
      <w:r w:rsidR="008427AD">
        <w:rPr>
          <w:rFonts w:ascii="Times New Roman" w:hAnsi="Times New Roman" w:cs="Times New Roman"/>
          <w:b/>
          <w:sz w:val="24"/>
          <w:szCs w:val="24"/>
        </w:rPr>
        <w:tab/>
      </w:r>
    </w:p>
    <w:p w14:paraId="77F40D99" w14:textId="28BC621B" w:rsidR="00E55761" w:rsidRPr="00E55761" w:rsidRDefault="005A361D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CE" w:rsidRPr="00CD4CCE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Рузского городского округа «Рузский краеведческий музей»</w:t>
      </w:r>
      <w:r w:rsidR="00E55761" w:rsidRPr="00E55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55761" w:rsidRPr="00E55761">
        <w:rPr>
          <w:rFonts w:ascii="Times New Roman" w:hAnsi="Times New Roman" w:cs="Times New Roman"/>
          <w:sz w:val="24"/>
          <w:szCs w:val="24"/>
        </w:rPr>
        <w:t>место нахождения: Российская Федерация</w:t>
      </w:r>
      <w:r w:rsidR="00E55761" w:rsidRPr="00E5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A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5761" w:rsidRPr="00E5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1431</w:t>
      </w:r>
      <w:r w:rsidR="003A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55761" w:rsidRPr="00E5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0, Московская область, </w:t>
      </w:r>
      <w:r w:rsidR="00CD4CCE" w:rsidRPr="00CD4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Руза, пл. Партизан, д. 14</w:t>
      </w:r>
      <w:r w:rsidR="00E55761" w:rsidRPr="00E55761">
        <w:rPr>
          <w:rFonts w:ascii="Times New Roman" w:hAnsi="Times New Roman" w:cs="Times New Roman"/>
          <w:sz w:val="24"/>
          <w:szCs w:val="24"/>
        </w:rPr>
        <w:t xml:space="preserve">, </w:t>
      </w:r>
      <w:r w:rsidR="00CD4CCE" w:rsidRPr="00CD4CCE">
        <w:rPr>
          <w:rFonts w:ascii="Times New Roman" w:hAnsi="Times New Roman" w:cs="Times New Roman"/>
          <w:sz w:val="24"/>
          <w:szCs w:val="24"/>
        </w:rPr>
        <w:t>ИНН 5075017025, КПП 507501001, ОГРН 1035011658813</w:t>
      </w:r>
      <w:r w:rsidR="00E55761" w:rsidRPr="00E557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BAAD87" w14:textId="242730DA" w:rsidR="00033F3F" w:rsidRPr="00C41CE8" w:rsidRDefault="005A361D" w:rsidP="00C41CE8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3119"/>
          <w:tab w:val="left" w:pos="3261"/>
          <w:tab w:val="left" w:pos="3969"/>
        </w:tabs>
        <w:spacing w:before="0" w:after="0" w:line="276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C41CE8">
        <w:rPr>
          <w:color w:val="323232"/>
        </w:rPr>
        <w:t xml:space="preserve">с </w:t>
      </w:r>
      <w:r w:rsidR="00C41CE8" w:rsidRPr="00C41CE8">
        <w:rPr>
          <w:color w:val="323232"/>
        </w:rPr>
        <w:t>08</w:t>
      </w:r>
      <w:r w:rsidR="00033F3F" w:rsidRPr="00C41CE8">
        <w:t>.</w:t>
      </w:r>
      <w:r w:rsidR="0081352E" w:rsidRPr="00C41CE8">
        <w:t>0</w:t>
      </w:r>
      <w:r w:rsidR="00C41CE8" w:rsidRPr="00C41CE8">
        <w:t>2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 по </w:t>
      </w:r>
      <w:r w:rsidR="00C41CE8" w:rsidRPr="00C41CE8">
        <w:t>1</w:t>
      </w:r>
      <w:r w:rsidR="00CD4CCE">
        <w:t>3</w:t>
      </w:r>
      <w:r w:rsidR="009E08BE" w:rsidRPr="00C41CE8">
        <w:t>.</w:t>
      </w:r>
      <w:r w:rsidR="0081352E" w:rsidRPr="00C41CE8">
        <w:t>0</w:t>
      </w:r>
      <w:r w:rsidR="00CD4CCE">
        <w:t>3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. </w:t>
      </w:r>
    </w:p>
    <w:p w14:paraId="5C9FF320" w14:textId="3174E2B0" w:rsidR="00033F3F" w:rsidRPr="00033F3F" w:rsidRDefault="008427AD" w:rsidP="00C41CE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</w:t>
      </w:r>
      <w:r w:rsidR="00CD4CCE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CD4CCE">
        <w:rPr>
          <w:rFonts w:ascii="Times New Roman" w:hAnsi="Times New Roman" w:cs="Times New Roman"/>
          <w:sz w:val="24"/>
          <w:szCs w:val="24"/>
        </w:rPr>
        <w:t>31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CD4CCE">
        <w:rPr>
          <w:rFonts w:ascii="Times New Roman" w:hAnsi="Times New Roman" w:cs="Times New Roman"/>
          <w:sz w:val="24"/>
          <w:szCs w:val="24"/>
        </w:rPr>
        <w:t>1</w:t>
      </w:r>
      <w:r w:rsidR="00C41CE8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CD4CCE">
        <w:rPr>
          <w:rFonts w:ascii="Times New Roman" w:hAnsi="Times New Roman" w:cs="Times New Roman"/>
          <w:sz w:val="24"/>
          <w:szCs w:val="24"/>
        </w:rPr>
        <w:t>3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14:paraId="7F3EFFB8" w14:textId="77777777" w:rsidR="005A361D" w:rsidRPr="00033F3F" w:rsidRDefault="008427AD" w:rsidP="00C41CE8">
      <w:pPr>
        <w:pStyle w:val="a4"/>
        <w:shd w:val="clear" w:color="auto" w:fill="FFFFFF"/>
        <w:tabs>
          <w:tab w:val="left" w:pos="0"/>
        </w:tabs>
        <w:spacing w:before="0" w:after="0" w:line="276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14:paraId="2EE521AB" w14:textId="77777777" w:rsidR="005A361D" w:rsidRDefault="00412668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78A14E88" w14:textId="77777777" w:rsidR="00CD4CCE" w:rsidRDefault="00CD4CCE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4C068" w14:textId="77777777" w:rsidR="00CD4CCE" w:rsidRPr="00CD4CCE" w:rsidRDefault="00CD4CCE" w:rsidP="00CD4CCE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D4CCE">
        <w:rPr>
          <w:rFonts w:ascii="Times New Roman" w:hAnsi="Times New Roman" w:cs="Times New Roman"/>
          <w:b/>
          <w:bCs/>
          <w:u w:val="single"/>
        </w:rPr>
        <w:t>МАУК РГО «РКМ»:</w:t>
      </w:r>
    </w:p>
    <w:p w14:paraId="17060B95" w14:textId="77777777" w:rsidR="00CD4CCE" w:rsidRPr="00CD4CCE" w:rsidRDefault="00CD4CCE" w:rsidP="00CD4CCE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i/>
          <w:iCs/>
        </w:rPr>
      </w:pPr>
      <w:r w:rsidRPr="00CD4CCE">
        <w:t>в нарушение пункта 24 Положения № 240 в отчетах о выполнении муниципального задания за 1-4 кварталы 2022 года неверно указаны коды организации по сводному реестру участников и неучастников бюджетного процесса 46321199 - 4 нарушения;</w:t>
      </w:r>
    </w:p>
    <w:p w14:paraId="5DF716A3" w14:textId="77777777" w:rsidR="00CD4CCE" w:rsidRPr="00CD4CCE" w:rsidRDefault="00CD4CCE" w:rsidP="00CD4CCE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i/>
          <w:iCs/>
        </w:rPr>
      </w:pPr>
      <w:r w:rsidRPr="00CD4CCE">
        <w:t>в нарушение пункта 24 Положения № 240 в отчетах о выполнении муниципального задания за 1-4 кварталы неверно указана периодичность представления - 4 нарушения;</w:t>
      </w:r>
    </w:p>
    <w:p w14:paraId="6B2C5E4D" w14:textId="77777777" w:rsidR="00CD4CCE" w:rsidRPr="00CD4CCE" w:rsidRDefault="00CD4CCE" w:rsidP="00CD4CCE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i/>
          <w:iCs/>
        </w:rPr>
      </w:pPr>
      <w:r w:rsidRPr="00CD4CCE">
        <w:t>в нарушение приложений № 1, № 3 и № 7 к Дополнительному соглашению № 1 к Соглашению № 4-ИЦ7122 от 31.03.2023 в связи с уменьшением целевой субсидии излишне составлено 3 отчета – 3 нарушения;</w:t>
      </w:r>
    </w:p>
    <w:p w14:paraId="202AB02D" w14:textId="77777777" w:rsidR="00CD4CCE" w:rsidRPr="00CD4CCE" w:rsidRDefault="00CD4CCE" w:rsidP="00CD4CCE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i/>
          <w:iCs/>
        </w:rPr>
      </w:pPr>
      <w:r w:rsidRPr="00CD4CCE">
        <w:t xml:space="preserve">в нарушение пункта 15 Порядка № 86н документы, обязательные к размещению на официальном сайте </w:t>
      </w:r>
      <w:hyperlink r:id="rId8" w:tgtFrame="_blank" w:history="1">
        <w:r w:rsidRPr="00CD4CCE">
          <w:rPr>
            <w:rStyle w:val="af"/>
          </w:rPr>
          <w:t>www.bus.gov.ru</w:t>
        </w:r>
      </w:hyperlink>
      <w:r w:rsidRPr="00CD4CCE">
        <w:t xml:space="preserve">, </w:t>
      </w:r>
      <w:r w:rsidRPr="00CD4CCE">
        <w:rPr>
          <w:shd w:val="clear" w:color="auto" w:fill="FFFFFF"/>
        </w:rPr>
        <w:t xml:space="preserve">размещены </w:t>
      </w:r>
      <w:r w:rsidRPr="00CD4CCE">
        <w:t>с нарушением установленного срока – 7 нарушений;</w:t>
      </w:r>
    </w:p>
    <w:p w14:paraId="20B58019" w14:textId="77777777" w:rsidR="00CD4CCE" w:rsidRPr="00CD4CCE" w:rsidRDefault="00CD4CCE" w:rsidP="00CD4CCE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i/>
          <w:iCs/>
        </w:rPr>
      </w:pPr>
      <w:r w:rsidRPr="00CD4CCE">
        <w:rPr>
          <w:rFonts w:eastAsia="Calibri"/>
          <w:shd w:val="clear" w:color="auto" w:fill="FFFFFF"/>
          <w:lang w:eastAsia="en-US"/>
        </w:rPr>
        <w:t xml:space="preserve">в нарушение п. 8.2 приказа Министерства культуры Российской Федерации от 20.02.2015 № 277 на официальных сайтах </w:t>
      </w:r>
      <w:r w:rsidRPr="00CD4CCE">
        <w:t>МАУК РГО «РКМ», Рузского городского округа и Управления культуры не размещены документы, обязанные к размещению – 7 нарушений.</w:t>
      </w:r>
    </w:p>
    <w:p w14:paraId="6DFFF913" w14:textId="77777777" w:rsidR="00CD4CCE" w:rsidRPr="00CD4CCE" w:rsidRDefault="00CD4CCE" w:rsidP="00CD4CCE">
      <w:pPr>
        <w:pStyle w:val="aa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4CCE">
        <w:rPr>
          <w:rFonts w:ascii="Times New Roman" w:hAnsi="Times New Roman"/>
          <w:b/>
          <w:sz w:val="24"/>
          <w:szCs w:val="24"/>
          <w:u w:val="single"/>
        </w:rPr>
        <w:t>Управление культуры:</w:t>
      </w:r>
    </w:p>
    <w:p w14:paraId="10033E5F" w14:textId="77777777" w:rsidR="00CD4CCE" w:rsidRPr="00CD4CCE" w:rsidRDefault="00CD4CCE" w:rsidP="00CD4CC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CE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части 4 статьи 69.2 БК РФ, части 2.2. статьи 4 Федерального закона от 03.11.2006 № 174-ФЗ «Об автономных учреждениях» (далее – Федеральный закон № 174-ФЗ) и пункта 25 Положения № 240 субсидия на финансовое обеспечение выполнения Муниципального задания № 1/2022 Учреждению была изменена Учредителем без внесения соответствующих изменений в муниципальное задание – 13 нарушений. </w:t>
      </w:r>
      <w:r w:rsidRPr="00CD4CCE">
        <w:rPr>
          <w:rFonts w:ascii="Times New Roman" w:hAnsi="Times New Roman" w:cs="Times New Roman"/>
          <w:i/>
          <w:sz w:val="24"/>
          <w:szCs w:val="24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677C8EB6" w14:textId="77777777" w:rsidR="00CD4CCE" w:rsidRPr="00CD4CCE" w:rsidRDefault="00CD4CCE" w:rsidP="00CD4CCE">
      <w:pPr>
        <w:pStyle w:val="a4"/>
        <w:numPr>
          <w:ilvl w:val="0"/>
          <w:numId w:val="17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i/>
          <w:iCs/>
        </w:rPr>
      </w:pPr>
      <w:r w:rsidRPr="00CD4CCE">
        <w:t>в нарушение раздела 2 Положения № 240 в Муниципальном задании № 1/2022 неверно указан код организации по сводному реестру участников и неучастников бюджетного процесса 46321199.  - 1 нарушение;</w:t>
      </w:r>
    </w:p>
    <w:p w14:paraId="307BD1E8" w14:textId="77777777" w:rsidR="00CD4CCE" w:rsidRPr="00CD4CCE" w:rsidRDefault="00CD4CCE" w:rsidP="00CD4CCE">
      <w:pPr>
        <w:pStyle w:val="a4"/>
        <w:numPr>
          <w:ilvl w:val="0"/>
          <w:numId w:val="17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iCs/>
        </w:rPr>
      </w:pPr>
      <w:r w:rsidRPr="00CD4CCE">
        <w:rPr>
          <w:iCs/>
        </w:rPr>
        <w:t xml:space="preserve">в нарушение раздела 2 Положения № 240 в части 3 </w:t>
      </w:r>
      <w:r w:rsidRPr="00CD4CCE">
        <w:t>Муниципального задания № 1/2022 неверно указаны года планирования значения показателя объема муниципальной услуги (работы) и финансового обеспечения оказания муниципальной услуги (выполненной работы) за счет бюджета - 9 нарушений;</w:t>
      </w:r>
    </w:p>
    <w:p w14:paraId="19307971" w14:textId="77777777" w:rsidR="00CD4CCE" w:rsidRPr="00CD4CCE" w:rsidRDefault="00CD4CCE" w:rsidP="00CD4CCE">
      <w:pPr>
        <w:pStyle w:val="a4"/>
        <w:numPr>
          <w:ilvl w:val="0"/>
          <w:numId w:val="17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bCs/>
          <w:i/>
          <w:iCs/>
        </w:rPr>
      </w:pPr>
      <w:r w:rsidRPr="00CD4CCE">
        <w:rPr>
          <w:iCs/>
        </w:rPr>
        <w:t xml:space="preserve">в нарушение раздела 2 Положения № 240 в </w:t>
      </w:r>
      <w:r w:rsidRPr="00CD4CCE">
        <w:t>Муниципальных заданиях № 2/2022 и 3/2022 неверно указаны коды организации по сводному реестру участников и неучастников бюджетного процесса 46321199 – 2 нарушения;</w:t>
      </w:r>
    </w:p>
    <w:p w14:paraId="73AF9474" w14:textId="77777777" w:rsidR="00CD4CCE" w:rsidRPr="00CD4CCE" w:rsidRDefault="00CD4CCE" w:rsidP="00CD4CCE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CE">
        <w:rPr>
          <w:rFonts w:ascii="Times New Roman" w:hAnsi="Times New Roman" w:cs="Times New Roman"/>
          <w:color w:val="000000"/>
          <w:sz w:val="24"/>
          <w:szCs w:val="24"/>
        </w:rPr>
        <w:t>в нарушение пункта 22 Положения № 240, изменения, указанные в Дополнительных соглашениях к Соглашению 2022, распространяются на истекшие периоды - 13 нарушений</w:t>
      </w:r>
      <w:r w:rsidRPr="00CD4CC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1DF0D05" w14:textId="77777777" w:rsidR="00CD4CCE" w:rsidRPr="00CD4CCE" w:rsidRDefault="00CD4CCE" w:rsidP="00CD4CCE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CE">
        <w:rPr>
          <w:rFonts w:ascii="Times New Roman" w:hAnsi="Times New Roman"/>
          <w:sz w:val="24"/>
          <w:szCs w:val="24"/>
        </w:rPr>
        <w:t>в нарушение пункта 1 раздела 2 Соглашения 2022 и Дополнительных соглашений Управлением культуры нарушался график перечисления субсидии - 8 нарушений;</w:t>
      </w:r>
    </w:p>
    <w:p w14:paraId="55033B6D" w14:textId="77777777" w:rsidR="00CD4CCE" w:rsidRPr="00CD4CCE" w:rsidRDefault="00CD4CCE" w:rsidP="00CD4CCE">
      <w:pPr>
        <w:pStyle w:val="a4"/>
        <w:numPr>
          <w:ilvl w:val="0"/>
          <w:numId w:val="17"/>
        </w:numPr>
        <w:shd w:val="clear" w:color="auto" w:fill="FFFFFF"/>
        <w:tabs>
          <w:tab w:val="left" w:pos="709"/>
        </w:tabs>
        <w:spacing w:before="0" w:after="0" w:line="360" w:lineRule="auto"/>
        <w:jc w:val="both"/>
      </w:pPr>
      <w:r w:rsidRPr="00CD4CCE">
        <w:t xml:space="preserve">в нарушение пункта 5 раздела </w:t>
      </w:r>
      <w:r w:rsidRPr="00CD4CCE">
        <w:rPr>
          <w:lang w:val="en-US"/>
        </w:rPr>
        <w:t>II</w:t>
      </w:r>
      <w:r w:rsidRPr="00CD4CCE">
        <w:t xml:space="preserve"> Положения № 240 в части </w:t>
      </w:r>
      <w:r w:rsidRPr="00CD4CCE">
        <w:rPr>
          <w:lang w:val="en-US"/>
        </w:rPr>
        <w:t>II</w:t>
      </w:r>
      <w:r w:rsidRPr="00CD4CCE">
        <w:t xml:space="preserve"> Муниципального задания № 1/2023 указано неполное наименование работы;</w:t>
      </w:r>
    </w:p>
    <w:p w14:paraId="780BB0CA" w14:textId="77777777" w:rsidR="00CD4CCE" w:rsidRPr="00CD4CCE" w:rsidRDefault="00CD4CCE" w:rsidP="00CD4CC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CE">
        <w:rPr>
          <w:rFonts w:ascii="Times New Roman" w:hAnsi="Times New Roman" w:cs="Times New Roman"/>
          <w:sz w:val="24"/>
          <w:szCs w:val="24"/>
        </w:rPr>
        <w:t xml:space="preserve">в нарушение части 4 статьи 69.2 БК РФ, части 2.2. статьи 4 Федерального закона № 174-ФЗ и пункта 25 Положения № 240 субсидия на финансовое обеспечение выполнения Муниципального задания № 1/2023 Учреждению была изменена Учредителем без внесения соответствующих изменений в муниципальное задание – 3 нарушения. </w:t>
      </w:r>
      <w:r w:rsidRPr="00CD4CCE">
        <w:rPr>
          <w:rFonts w:ascii="Times New Roman" w:hAnsi="Times New Roman" w:cs="Times New Roman"/>
          <w:i/>
          <w:sz w:val="24"/>
          <w:szCs w:val="24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738A40AC" w14:textId="77777777" w:rsidR="00CD4CCE" w:rsidRPr="00CD4CCE" w:rsidRDefault="00CD4CCE" w:rsidP="00CD4CCE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CE">
        <w:rPr>
          <w:rFonts w:ascii="Times New Roman" w:hAnsi="Times New Roman" w:cs="Times New Roman"/>
          <w:color w:val="000000"/>
          <w:sz w:val="24"/>
          <w:szCs w:val="24"/>
        </w:rPr>
        <w:t>в нарушение пункта 22 Положения № 240, изменения, указанные в дополнительных соглашениях к Соглашению 2023, распространяются на истекшие периоды - 3 нарушения</w:t>
      </w:r>
      <w:r w:rsidRPr="00CD4CC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9DFFA1A" w14:textId="77777777" w:rsidR="00CD4CCE" w:rsidRPr="00CD4CCE" w:rsidRDefault="00CD4CCE" w:rsidP="00CD4CC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CE">
        <w:rPr>
          <w:rFonts w:ascii="Times New Roman" w:hAnsi="Times New Roman" w:cs="Times New Roman"/>
          <w:sz w:val="24"/>
          <w:szCs w:val="24"/>
        </w:rPr>
        <w:t>в нарушение пункта 34 Положения № 240 не внесены изменения (корректировки) в муниципальное задание по итогам предварительного Отчета о выполнении муниципального задания на 01.10.2023 – 1 нарушение.</w:t>
      </w:r>
    </w:p>
    <w:p w14:paraId="7ECDBE74" w14:textId="77777777" w:rsidR="00CD4CCE" w:rsidRDefault="00CD4CCE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41EC8" w14:textId="532FD169" w:rsidR="005A361D" w:rsidRPr="00710279" w:rsidRDefault="001762C2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7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361D" w:rsidRPr="00710279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710279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D4CCE" w:rsidRPr="00CD4CCE">
        <w:rPr>
          <w:rFonts w:ascii="Times New Roman" w:hAnsi="Times New Roman" w:cs="Times New Roman"/>
          <w:sz w:val="24"/>
          <w:szCs w:val="24"/>
        </w:rPr>
        <w:t>МАУК РГО «РКМ»</w:t>
      </w:r>
      <w:r w:rsidR="00C41CE8" w:rsidRPr="00710279">
        <w:rPr>
          <w:rFonts w:ascii="Times New Roman" w:hAnsi="Times New Roman" w:cs="Times New Roman"/>
          <w:sz w:val="24"/>
          <w:szCs w:val="24"/>
        </w:rPr>
        <w:t xml:space="preserve"> </w:t>
      </w:r>
      <w:r w:rsidR="005A361D" w:rsidRPr="00710279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14:paraId="6C7D9221" w14:textId="77777777" w:rsidR="00E301DB" w:rsidRPr="00710279" w:rsidRDefault="00E301DB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BF406" w14:textId="77777777"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14:paraId="6AAD63B7" w14:textId="77777777"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Е.А. Лущихина</w:t>
      </w:r>
    </w:p>
    <w:sectPr w:rsidR="005A361D" w:rsidRPr="00E301DB" w:rsidSect="008427A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995BA" w14:textId="77777777" w:rsidR="007371E9" w:rsidRDefault="007371E9" w:rsidP="002C3A09">
      <w:pPr>
        <w:spacing w:after="0" w:line="240" w:lineRule="auto"/>
      </w:pPr>
      <w:r>
        <w:separator/>
      </w:r>
    </w:p>
    <w:p w14:paraId="0E51C01D" w14:textId="77777777" w:rsidR="007371E9" w:rsidRDefault="007371E9"/>
  </w:endnote>
  <w:endnote w:type="continuationSeparator" w:id="0">
    <w:p w14:paraId="51245EB1" w14:textId="77777777" w:rsidR="007371E9" w:rsidRDefault="007371E9" w:rsidP="002C3A09">
      <w:pPr>
        <w:spacing w:after="0" w:line="240" w:lineRule="auto"/>
      </w:pPr>
      <w:r>
        <w:continuationSeparator/>
      </w:r>
    </w:p>
    <w:p w14:paraId="7B5190A0" w14:textId="77777777" w:rsidR="007371E9" w:rsidRDefault="0073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11E3D" w14:textId="77777777" w:rsidR="007371E9" w:rsidRDefault="007371E9" w:rsidP="002C3A09">
      <w:pPr>
        <w:spacing w:after="0" w:line="240" w:lineRule="auto"/>
      </w:pPr>
      <w:r>
        <w:separator/>
      </w:r>
    </w:p>
    <w:p w14:paraId="00A1D6E4" w14:textId="77777777" w:rsidR="007371E9" w:rsidRDefault="007371E9"/>
  </w:footnote>
  <w:footnote w:type="continuationSeparator" w:id="0">
    <w:p w14:paraId="14222E03" w14:textId="77777777" w:rsidR="007371E9" w:rsidRDefault="007371E9" w:rsidP="002C3A09">
      <w:pPr>
        <w:spacing w:after="0" w:line="240" w:lineRule="auto"/>
      </w:pPr>
      <w:r>
        <w:continuationSeparator/>
      </w:r>
    </w:p>
    <w:p w14:paraId="7E4BE794" w14:textId="77777777" w:rsidR="007371E9" w:rsidRDefault="0073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12289"/>
      <w:docPartObj>
        <w:docPartGallery w:val="Page Numbers (Top of Page)"/>
        <w:docPartUnique/>
      </w:docPartObj>
    </w:sdtPr>
    <w:sdtEndPr/>
    <w:sdtContent>
      <w:p w14:paraId="703D5BFB" w14:textId="77777777" w:rsidR="007371E9" w:rsidRDefault="00970BA2" w:rsidP="002D7CF1">
        <w:pPr>
          <w:pStyle w:val="a6"/>
          <w:jc w:val="center"/>
        </w:pPr>
        <w:r>
          <w:fldChar w:fldCharType="begin"/>
        </w:r>
        <w:r w:rsidR="00FA2E46">
          <w:instrText xml:space="preserve"> PAGE   \* MERGEFORMAT </w:instrText>
        </w:r>
        <w:r>
          <w:fldChar w:fldCharType="separate"/>
        </w:r>
        <w:r w:rsidR="00C41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5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8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836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385869">
    <w:abstractNumId w:val="11"/>
  </w:num>
  <w:num w:numId="3" w16cid:durableId="1911227092">
    <w:abstractNumId w:val="6"/>
  </w:num>
  <w:num w:numId="4" w16cid:durableId="1666085687">
    <w:abstractNumId w:val="10"/>
  </w:num>
  <w:num w:numId="5" w16cid:durableId="1192183646">
    <w:abstractNumId w:val="8"/>
  </w:num>
  <w:num w:numId="6" w16cid:durableId="263265934">
    <w:abstractNumId w:val="1"/>
  </w:num>
  <w:num w:numId="7" w16cid:durableId="1190869962">
    <w:abstractNumId w:val="15"/>
  </w:num>
  <w:num w:numId="8" w16cid:durableId="825050543">
    <w:abstractNumId w:val="2"/>
  </w:num>
  <w:num w:numId="9" w16cid:durableId="1417096928">
    <w:abstractNumId w:val="14"/>
  </w:num>
  <w:num w:numId="10" w16cid:durableId="2146464060">
    <w:abstractNumId w:val="9"/>
  </w:num>
  <w:num w:numId="11" w16cid:durableId="499778337">
    <w:abstractNumId w:val="4"/>
  </w:num>
  <w:num w:numId="12" w16cid:durableId="2118018664">
    <w:abstractNumId w:val="5"/>
  </w:num>
  <w:num w:numId="13" w16cid:durableId="545263675">
    <w:abstractNumId w:val="7"/>
  </w:num>
  <w:num w:numId="14" w16cid:durableId="7461510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644504">
    <w:abstractNumId w:val="13"/>
  </w:num>
  <w:num w:numId="16" w16cid:durableId="1589148933">
    <w:abstractNumId w:val="0"/>
  </w:num>
  <w:num w:numId="17" w16cid:durableId="2052684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4D12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47B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4EF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1B66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390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279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883"/>
    <w:rsid w:val="00964DEE"/>
    <w:rsid w:val="00965059"/>
    <w:rsid w:val="009664EF"/>
    <w:rsid w:val="0096664D"/>
    <w:rsid w:val="0096672A"/>
    <w:rsid w:val="009675D0"/>
    <w:rsid w:val="00967D33"/>
    <w:rsid w:val="009701F4"/>
    <w:rsid w:val="00970BA2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CE8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4CCE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CF74DC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761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6C51"/>
  <w15:docId w15:val="{A80485E4-E53E-4343-9EC2-8937B04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8C08-7BAB-4D37-97BE-883D017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632</cp:revision>
  <cp:lastPrinted>2023-02-03T12:32:00Z</cp:lastPrinted>
  <dcterms:created xsi:type="dcterms:W3CDTF">2022-10-17T13:22:00Z</dcterms:created>
  <dcterms:modified xsi:type="dcterms:W3CDTF">2024-04-04T13:23:00Z</dcterms:modified>
</cp:coreProperties>
</file>