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C83A9C" w:rsidRDefault="002A3658" w:rsidP="00C83A9C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3A9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2A3658" w:rsidRPr="00C83A9C" w:rsidRDefault="007277C1" w:rsidP="00C83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C83A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12</w:t>
      </w:r>
      <w:r w:rsidR="00A45F63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</w:t>
      </w:r>
    </w:p>
    <w:p w:rsidR="002A3658" w:rsidRPr="00C83A9C" w:rsidRDefault="002A3658" w:rsidP="00C83A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086" w:rsidRPr="00C83A9C" w:rsidRDefault="00351086" w:rsidP="00C83A9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83A9C">
        <w:rPr>
          <w:rFonts w:ascii="Times New Roman" w:hAnsi="Times New Roman" w:cs="Times New Roman"/>
          <w:sz w:val="26"/>
          <w:szCs w:val="26"/>
        </w:rPr>
        <w:t xml:space="preserve">Об отказе в регистрации </w:t>
      </w:r>
      <w:r w:rsidR="00B03B8F" w:rsidRPr="00C83A9C">
        <w:rPr>
          <w:rFonts w:ascii="Times New Roman" w:hAnsi="Times New Roman" w:cs="Times New Roman"/>
          <w:sz w:val="26"/>
          <w:szCs w:val="26"/>
        </w:rPr>
        <w:t>Хасьянову Марату Мансуровичу</w:t>
      </w:r>
      <w:r w:rsidRPr="00C83A9C">
        <w:rPr>
          <w:rFonts w:ascii="Times New Roman" w:hAnsi="Times New Roman" w:cs="Times New Roman"/>
          <w:sz w:val="26"/>
          <w:szCs w:val="26"/>
        </w:rPr>
        <w:t>, выдвинутому в порядке самовыдвижения, кандидатом в депутаты Совета депутатов Рузского городского округа Московской области по одноманд</w:t>
      </w:r>
      <w:r w:rsidR="009E267C" w:rsidRPr="00C83A9C">
        <w:rPr>
          <w:rFonts w:ascii="Times New Roman" w:hAnsi="Times New Roman" w:cs="Times New Roman"/>
          <w:sz w:val="26"/>
          <w:szCs w:val="26"/>
        </w:rPr>
        <w:t>атному избирательному округу №</w:t>
      </w:r>
      <w:r w:rsidR="00B03B8F" w:rsidRPr="00C83A9C">
        <w:rPr>
          <w:rFonts w:ascii="Times New Roman" w:hAnsi="Times New Roman" w:cs="Times New Roman"/>
          <w:sz w:val="26"/>
          <w:szCs w:val="26"/>
        </w:rPr>
        <w:t>6</w:t>
      </w:r>
      <w:r w:rsidRPr="00C83A9C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2022г.</w:t>
      </w:r>
    </w:p>
    <w:p w:rsidR="00B816B9" w:rsidRPr="00C83A9C" w:rsidRDefault="00B816B9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</w:t>
      </w:r>
      <w:r w:rsidR="009E267C" w:rsidRPr="00C83A9C">
        <w:rPr>
          <w:rFonts w:ascii="Times New Roman" w:eastAsia="Calibri" w:hAnsi="Times New Roman" w:cs="Times New Roman"/>
          <w:sz w:val="26"/>
          <w:szCs w:val="26"/>
        </w:rPr>
        <w:t>от 04 июня 2013 г.</w:t>
      </w:r>
      <w:r w:rsidR="009E267C" w:rsidRPr="00C83A9C">
        <w:rPr>
          <w:rFonts w:ascii="Times New Roman" w:eastAsia="Calibri" w:hAnsi="Times New Roman" w:cs="Times New Roman"/>
          <w:sz w:val="26"/>
          <w:szCs w:val="26"/>
        </w:rPr>
        <w:br/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B03B8F" w:rsidRPr="00C83A9C">
        <w:rPr>
          <w:rFonts w:ascii="Times New Roman" w:eastAsia="Calibri" w:hAnsi="Times New Roman" w:cs="Times New Roman"/>
          <w:sz w:val="26"/>
          <w:szCs w:val="26"/>
        </w:rPr>
        <w:t>6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B8F" w:rsidRPr="00C83A9C">
        <w:rPr>
          <w:rFonts w:ascii="Times New Roman" w:eastAsia="Calibri" w:hAnsi="Times New Roman" w:cs="Times New Roman"/>
          <w:sz w:val="26"/>
          <w:szCs w:val="26"/>
        </w:rPr>
        <w:t>Хасьянова Марата Мансуровича</w:t>
      </w:r>
      <w:r w:rsidRPr="00C83A9C">
        <w:rPr>
          <w:rFonts w:ascii="Times New Roman" w:eastAsia="Calibri" w:hAnsi="Times New Roman" w:cs="Times New Roman"/>
          <w:sz w:val="26"/>
          <w:szCs w:val="26"/>
        </w:rPr>
        <w:t>, выдвинутого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="00D47742" w:rsidRPr="00C83A9C">
        <w:rPr>
          <w:rFonts w:ascii="Times New Roman" w:eastAsia="Calibri" w:hAnsi="Times New Roman" w:cs="Times New Roman"/>
          <w:sz w:val="26"/>
          <w:szCs w:val="26"/>
        </w:rPr>
        <w:t>29</w:t>
      </w:r>
      <w:r w:rsidR="005E3152" w:rsidRPr="00C83A9C">
        <w:rPr>
          <w:rFonts w:ascii="Times New Roman" w:eastAsia="Calibri" w:hAnsi="Times New Roman" w:cs="Times New Roman"/>
          <w:sz w:val="26"/>
          <w:szCs w:val="26"/>
        </w:rPr>
        <w:t xml:space="preserve"> июля 2022г. </w:t>
      </w:r>
      <w:r w:rsidR="00B03B8F" w:rsidRPr="00C83A9C">
        <w:rPr>
          <w:rFonts w:ascii="Times New Roman" w:eastAsia="Calibri" w:hAnsi="Times New Roman" w:cs="Times New Roman"/>
          <w:sz w:val="26"/>
          <w:szCs w:val="26"/>
        </w:rPr>
        <w:t>Хасьяновым М.М.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в территориальную избирательную комиссию города Руза</w:t>
      </w:r>
      <w:r w:rsidRPr="00C83A9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B03B8F" w:rsidRPr="00C83A9C">
        <w:rPr>
          <w:rFonts w:ascii="Times New Roman" w:eastAsia="Calibri" w:hAnsi="Times New Roman" w:cs="Times New Roman"/>
          <w:sz w:val="26"/>
          <w:szCs w:val="26"/>
        </w:rPr>
        <w:t>6</w:t>
      </w:r>
      <w:r w:rsidR="00D47742" w:rsidRPr="00C83A9C">
        <w:rPr>
          <w:rFonts w:ascii="Times New Roman" w:eastAsia="Calibri" w:hAnsi="Times New Roman" w:cs="Times New Roman"/>
          <w:sz w:val="26"/>
          <w:szCs w:val="26"/>
        </w:rPr>
        <w:t>,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назначенных на 11 сентября 2022 года.</w:t>
      </w:r>
      <w:r w:rsidR="005E3152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Согласно части 1 статьи 29 Закона Московской области «О муниципальных выборах в Московской области</w:t>
      </w:r>
      <w:r w:rsidR="007277C1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решением территориальной избирательной комиссии города Руза Московской области от 16.06.2022 № 23 количество подписей избирателей по одномандатному избирательному округу №</w:t>
      </w:r>
      <w:r w:rsidR="00B03B8F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743B16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необходимое для регистрации</w:t>
      </w:r>
      <w:r w:rsidR="00743B16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составляет </w:t>
      </w:r>
      <w:r w:rsidR="00F53DA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B03B8F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CF64BB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подпис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 Кандидатом в депутаты Совета депутатов </w:t>
      </w:r>
      <w:r w:rsidR="00CF64BB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Московской области </w:t>
      </w:r>
      <w:r w:rsidR="00B03B8F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Хасьяновым М.М.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заявлено </w:t>
      </w:r>
      <w:r w:rsidR="007D6584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7D6584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 две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7D6584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представлено 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 две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избирателей, свыше требуемого количества подписей</w:t>
      </w:r>
      <w:r w:rsidR="00743B16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необходимого для регистрации кандидата, представлено </w:t>
      </w:r>
      <w:r w:rsidR="00C83A9C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743B16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C83A9C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одна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C83A9C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проверено 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 две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D47742"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C83A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избирателе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й, оформления подписных листов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составлен итоговый протокол от</w:t>
      </w:r>
      <w:r w:rsidR="007277C1" w:rsidRPr="00C83A9C">
        <w:rPr>
          <w:rFonts w:ascii="Times New Roman" w:eastAsia="Calibri" w:hAnsi="Times New Roman" w:cs="Times New Roman"/>
          <w:sz w:val="26"/>
          <w:szCs w:val="26"/>
        </w:rPr>
        <w:t xml:space="preserve"> 04</w:t>
      </w:r>
      <w:r w:rsidR="00CF64BB" w:rsidRPr="00C83A9C">
        <w:rPr>
          <w:rFonts w:ascii="Times New Roman" w:eastAsia="Calibri" w:hAnsi="Times New Roman" w:cs="Times New Roman"/>
          <w:sz w:val="26"/>
          <w:szCs w:val="26"/>
        </w:rPr>
        <w:t>.0</w:t>
      </w:r>
      <w:r w:rsidR="007277C1" w:rsidRPr="00C83A9C">
        <w:rPr>
          <w:rFonts w:ascii="Times New Roman" w:eastAsia="Calibri" w:hAnsi="Times New Roman" w:cs="Times New Roman"/>
          <w:sz w:val="26"/>
          <w:szCs w:val="26"/>
        </w:rPr>
        <w:t>8</w:t>
      </w:r>
      <w:r w:rsidR="00CF64BB" w:rsidRPr="00C83A9C">
        <w:rPr>
          <w:rFonts w:ascii="Times New Roman" w:eastAsia="Calibri" w:hAnsi="Times New Roman" w:cs="Times New Roman"/>
          <w:sz w:val="26"/>
          <w:szCs w:val="26"/>
        </w:rPr>
        <w:t>.2022г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. об итогах проверки подписей избирателей, оформления подписных листов, представленных кандидатом в депутаты Совета депутатов </w:t>
      </w:r>
      <w:r w:rsidR="00CF64BB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CF64BB" w:rsidRPr="00C83A9C">
        <w:rPr>
          <w:rFonts w:ascii="Times New Roman" w:eastAsia="Calibri" w:hAnsi="Times New Roman" w:cs="Times New Roman"/>
          <w:sz w:val="26"/>
          <w:szCs w:val="26"/>
        </w:rPr>
        <w:t xml:space="preserve">одномандатному </w:t>
      </w:r>
      <w:r w:rsidRPr="00C83A9C">
        <w:rPr>
          <w:rFonts w:ascii="Times New Roman" w:eastAsia="Calibri" w:hAnsi="Times New Roman" w:cs="Times New Roman"/>
          <w:sz w:val="26"/>
          <w:szCs w:val="26"/>
        </w:rPr>
        <w:t>избирательному округу №</w:t>
      </w:r>
      <w:r w:rsidR="00CF64BB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6</w:t>
      </w:r>
      <w:r w:rsidR="00CF64BB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Хасьянова М.М.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045FEA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45FEA" w:rsidRPr="00C83A9C">
        <w:rPr>
          <w:rFonts w:ascii="Times New Roman" w:eastAsia="Calibri" w:hAnsi="Times New Roman" w:cs="Times New Roman"/>
          <w:sz w:val="26"/>
          <w:szCs w:val="26"/>
        </w:rPr>
        <w:t xml:space="preserve">11 сентября </w:t>
      </w:r>
      <w:r w:rsidRPr="00C83A9C">
        <w:rPr>
          <w:rFonts w:ascii="Times New Roman" w:eastAsia="Calibri" w:hAnsi="Times New Roman" w:cs="Times New Roman"/>
          <w:sz w:val="26"/>
          <w:szCs w:val="26"/>
        </w:rPr>
        <w:t>20</w:t>
      </w:r>
      <w:r w:rsidR="00045FEA" w:rsidRPr="00C83A9C">
        <w:rPr>
          <w:rFonts w:ascii="Times New Roman" w:eastAsia="Calibri" w:hAnsi="Times New Roman" w:cs="Times New Roman"/>
          <w:sz w:val="26"/>
          <w:szCs w:val="26"/>
        </w:rPr>
        <w:t>22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г.; 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t xml:space="preserve">ателей по основаниям (причинам), </w:t>
      </w:r>
      <w:r w:rsidR="001A0F99" w:rsidRPr="00C83A9C">
        <w:rPr>
          <w:rFonts w:ascii="Times New Roman" w:eastAsia="Calibri" w:hAnsi="Times New Roman" w:cs="Times New Roman"/>
          <w:sz w:val="26"/>
          <w:szCs w:val="26"/>
        </w:rPr>
        <w:t>указанным в подпунк</w:t>
      </w:r>
      <w:r w:rsidR="007D28DF" w:rsidRPr="00C83A9C">
        <w:rPr>
          <w:rFonts w:ascii="Times New Roman" w:eastAsia="Calibri" w:hAnsi="Times New Roman" w:cs="Times New Roman"/>
          <w:sz w:val="26"/>
          <w:szCs w:val="26"/>
        </w:rPr>
        <w:t>те</w:t>
      </w:r>
      <w:r w:rsidR="001A0F99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341C" w:rsidRPr="00C83A9C">
        <w:rPr>
          <w:rFonts w:ascii="Times New Roman" w:eastAsia="Calibri" w:hAnsi="Times New Roman" w:cs="Times New Roman"/>
          <w:sz w:val="26"/>
          <w:szCs w:val="26"/>
        </w:rPr>
        <w:t>«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и</w:t>
      </w:r>
      <w:r w:rsidR="007D28DF" w:rsidRPr="00C83A9C">
        <w:rPr>
          <w:rFonts w:ascii="Times New Roman" w:eastAsia="Calibri" w:hAnsi="Times New Roman" w:cs="Times New Roman"/>
          <w:sz w:val="26"/>
          <w:szCs w:val="26"/>
        </w:rPr>
        <w:t>»</w:t>
      </w:r>
      <w:r w:rsidR="00FC75F2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t>пункта</w:t>
      </w:r>
      <w:r w:rsidR="00275D63" w:rsidRPr="00C83A9C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1A0F99" w:rsidRPr="00C83A9C">
        <w:rPr>
          <w:rFonts w:ascii="Times New Roman" w:eastAsia="Calibri" w:hAnsi="Times New Roman" w:cs="Times New Roman"/>
          <w:sz w:val="26"/>
          <w:szCs w:val="26"/>
        </w:rPr>
        <w:t>.4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lastRenderedPageBreak/>
        <w:t>статьи 38 Федерального закона</w:t>
      </w:r>
      <w:r w:rsidR="00275D63" w:rsidRPr="00C83A9C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t>,</w:t>
      </w:r>
      <w:r w:rsidR="00275D63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признаны недостоверными и (или) недействительными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 xml:space="preserve">32 </w:t>
      </w:r>
      <w:r w:rsidR="00CA45CB">
        <w:rPr>
          <w:rFonts w:ascii="Times New Roman" w:eastAsia="Calibri" w:hAnsi="Times New Roman" w:cs="Times New Roman"/>
          <w:sz w:val="26"/>
          <w:szCs w:val="26"/>
        </w:rPr>
        <w:t xml:space="preserve">(тридцать две)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подписи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100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проверки количество подписей, признанных достоверными и действительными составило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0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ноль</w:t>
      </w:r>
      <w:r w:rsidRPr="00C83A9C">
        <w:rPr>
          <w:rFonts w:ascii="Times New Roman" w:eastAsia="Calibri" w:hAnsi="Times New Roman" w:cs="Times New Roman"/>
          <w:sz w:val="26"/>
          <w:szCs w:val="26"/>
        </w:rPr>
        <w:t>), что является недостаточным для регистрации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 xml:space="preserve"> Хасьянова М.М.</w:t>
      </w:r>
      <w:r w:rsidR="007D28DF" w:rsidRPr="00C83A9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выдвинутого в порядке самовыдвижения, кандидатом в депутаты Совета депутатов 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6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>11 сентября 2022г</w:t>
      </w:r>
      <w:r w:rsidRPr="00C83A9C">
        <w:rPr>
          <w:rFonts w:ascii="Times New Roman" w:eastAsia="Calibri" w:hAnsi="Times New Roman" w:cs="Times New Roman"/>
          <w:sz w:val="26"/>
          <w:szCs w:val="26"/>
        </w:rPr>
        <w:t>.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</w:t>
      </w:r>
      <w:r w:rsidR="00750964" w:rsidRPr="00C83A9C">
        <w:rPr>
          <w:rFonts w:ascii="Times New Roman" w:eastAsia="Calibri" w:hAnsi="Times New Roman" w:cs="Times New Roman"/>
          <w:sz w:val="26"/>
          <w:szCs w:val="26"/>
        </w:rPr>
        <w:br/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>част</w:t>
      </w:r>
      <w:r w:rsidR="005E3152" w:rsidRPr="00C83A9C">
        <w:rPr>
          <w:rFonts w:ascii="Times New Roman" w:eastAsia="Calibri" w:hAnsi="Times New Roman" w:cs="Times New Roman"/>
          <w:sz w:val="26"/>
          <w:szCs w:val="26"/>
        </w:rPr>
        <w:t>ью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C83A9C">
        <w:rPr>
          <w:rFonts w:ascii="Times New Roman" w:eastAsia="Calibri" w:hAnsi="Times New Roman" w:cs="Times New Roman"/>
          <w:sz w:val="26"/>
          <w:szCs w:val="26"/>
        </w:rPr>
        <w:t>19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>статьи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6746" w:rsidRPr="00C83A9C">
        <w:rPr>
          <w:rFonts w:ascii="Times New Roman" w:eastAsia="Calibri" w:hAnsi="Times New Roman" w:cs="Times New Roman"/>
          <w:sz w:val="26"/>
          <w:szCs w:val="26"/>
        </w:rPr>
        <w:t>30, подпунктом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C83A9C">
        <w:rPr>
          <w:rFonts w:ascii="Times New Roman" w:eastAsia="Calibri" w:hAnsi="Times New Roman" w:cs="Times New Roman"/>
          <w:sz w:val="26"/>
          <w:szCs w:val="26"/>
        </w:rPr>
        <w:t>8</w:t>
      </w:r>
      <w:r w:rsidR="007A6746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="005E3152" w:rsidRPr="00C83A9C">
        <w:rPr>
          <w:rFonts w:ascii="Times New Roman" w:eastAsia="Calibri" w:hAnsi="Times New Roman" w:cs="Times New Roman"/>
          <w:sz w:val="26"/>
          <w:szCs w:val="26"/>
        </w:rPr>
        <w:t>24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статьи 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>30</w:t>
      </w:r>
      <w:r w:rsidR="00565B68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Закона Московской области «О муниципальных выборах в Московской области», территориальная избирательная комиссия </w:t>
      </w:r>
      <w:r w:rsidR="007D1E6E" w:rsidRPr="00C83A9C">
        <w:rPr>
          <w:rFonts w:ascii="Times New Roman" w:eastAsia="Calibri" w:hAnsi="Times New Roman" w:cs="Times New Roman"/>
          <w:sz w:val="26"/>
          <w:szCs w:val="26"/>
        </w:rPr>
        <w:t>горда Руза</w:t>
      </w:r>
    </w:p>
    <w:p w:rsidR="00351086" w:rsidRPr="00C83A9C" w:rsidRDefault="00351086" w:rsidP="00C83A9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83A9C">
        <w:rPr>
          <w:rFonts w:ascii="Times New Roman" w:hAnsi="Times New Roman" w:cs="Times New Roman"/>
          <w:sz w:val="26"/>
          <w:szCs w:val="26"/>
        </w:rPr>
        <w:t>РЕШИЛА:</w:t>
      </w: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1. Отказать в регистрации </w:t>
      </w:r>
      <w:r w:rsidR="00C83A9C" w:rsidRPr="00C83A9C">
        <w:rPr>
          <w:rFonts w:ascii="Times New Roman" w:hAnsi="Times New Roman" w:cs="Times New Roman"/>
          <w:sz w:val="26"/>
          <w:szCs w:val="26"/>
        </w:rPr>
        <w:t>Хасьянова Марата Мансуровича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выдвинутому в порядке самовыдвижения, кандидатом в депутаты Совета депутатов 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6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</w:t>
      </w:r>
      <w:r w:rsidR="000B7BB8" w:rsidRPr="00C83A9C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B314F1" w:rsidRPr="00C83A9C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B7BB8" w:rsidRPr="00C83A9C">
        <w:rPr>
          <w:rFonts w:ascii="Times New Roman" w:eastAsia="Calibri" w:hAnsi="Times New Roman" w:cs="Times New Roman"/>
          <w:sz w:val="26"/>
          <w:szCs w:val="26"/>
        </w:rPr>
        <w:t>11 сентября 2022 г.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28DF" w:rsidRPr="00C83A9C">
        <w:rPr>
          <w:rFonts w:ascii="Times New Roman" w:hAnsi="Times New Roman" w:cs="Times New Roman"/>
          <w:sz w:val="26"/>
          <w:szCs w:val="26"/>
        </w:rPr>
        <w:t>198</w:t>
      </w:r>
      <w:r w:rsidR="00C83A9C" w:rsidRPr="00C83A9C">
        <w:rPr>
          <w:rFonts w:ascii="Times New Roman" w:hAnsi="Times New Roman" w:cs="Times New Roman"/>
          <w:sz w:val="26"/>
          <w:szCs w:val="26"/>
        </w:rPr>
        <w:t>1</w:t>
      </w:r>
      <w:r w:rsidR="000B7BB8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года рождения, место жительства: </w:t>
      </w:r>
      <w:r w:rsidR="009071E9" w:rsidRPr="00C83A9C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C83A9C" w:rsidRPr="00C83A9C">
        <w:rPr>
          <w:rFonts w:ascii="Times New Roman" w:hAnsi="Times New Roman" w:cs="Times New Roman"/>
          <w:sz w:val="26"/>
          <w:szCs w:val="26"/>
        </w:rPr>
        <w:t>Рузский район, рабочий поселок Тучково</w:t>
      </w:r>
      <w:r w:rsidR="009071E9" w:rsidRPr="00C83A9C">
        <w:rPr>
          <w:rFonts w:ascii="Times New Roman" w:hAnsi="Times New Roman" w:cs="Times New Roman"/>
          <w:sz w:val="26"/>
          <w:szCs w:val="26"/>
        </w:rPr>
        <w:t xml:space="preserve">,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образование - </w:t>
      </w:r>
      <w:r w:rsidR="009071E9" w:rsidRPr="00C83A9C">
        <w:rPr>
          <w:rFonts w:ascii="Times New Roman" w:hAnsi="Times New Roman" w:cs="Times New Roman"/>
          <w:sz w:val="26"/>
          <w:szCs w:val="26"/>
        </w:rPr>
        <w:t>высшее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6584" w:rsidRPr="00C83A9C">
        <w:rPr>
          <w:rFonts w:ascii="Times New Roman" w:hAnsi="Times New Roman" w:cs="Times New Roman"/>
          <w:sz w:val="26"/>
          <w:szCs w:val="26"/>
        </w:rPr>
        <w:t xml:space="preserve">основное место работы – </w:t>
      </w:r>
      <w:r w:rsidR="00C83A9C" w:rsidRPr="00C83A9C">
        <w:rPr>
          <w:rFonts w:ascii="Times New Roman" w:hAnsi="Times New Roman" w:cs="Times New Roman"/>
          <w:sz w:val="26"/>
          <w:szCs w:val="26"/>
        </w:rPr>
        <w:t>ГКУ «Пожарно-спасательный центр».</w:t>
      </w:r>
    </w:p>
    <w:p w:rsidR="00C83A9C" w:rsidRDefault="00C83A9C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C83A9C" w:rsidRDefault="00351086" w:rsidP="00C83A9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Время принятия решения - </w:t>
      </w:r>
      <w:r w:rsidR="00CA45CB">
        <w:rPr>
          <w:rFonts w:ascii="Times New Roman" w:eastAsia="Calibri" w:hAnsi="Times New Roman" w:cs="Times New Roman"/>
          <w:sz w:val="26"/>
          <w:szCs w:val="26"/>
        </w:rPr>
        <w:t>11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CA45CB">
        <w:rPr>
          <w:rFonts w:ascii="Times New Roman" w:eastAsia="Calibri" w:hAnsi="Times New Roman" w:cs="Times New Roman"/>
          <w:sz w:val="26"/>
          <w:szCs w:val="26"/>
        </w:rPr>
        <w:t xml:space="preserve">48 </w:t>
      </w:r>
      <w:bookmarkStart w:id="0" w:name="_GoBack"/>
      <w:bookmarkEnd w:id="0"/>
      <w:r w:rsidRPr="00C83A9C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C83A9C" w:rsidRDefault="00C83A9C" w:rsidP="00C83A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C83A9C" w:rsidRDefault="00351086" w:rsidP="00C83A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2. Выдать </w:t>
      </w:r>
      <w:r w:rsidR="005B3395">
        <w:rPr>
          <w:rFonts w:ascii="Times New Roman" w:hAnsi="Times New Roman" w:cs="Times New Roman"/>
          <w:sz w:val="26"/>
          <w:szCs w:val="26"/>
        </w:rPr>
        <w:t>Хасьянову</w:t>
      </w:r>
      <w:r w:rsidR="00C83A9C" w:rsidRPr="00C83A9C">
        <w:rPr>
          <w:rFonts w:ascii="Times New Roman" w:hAnsi="Times New Roman" w:cs="Times New Roman"/>
          <w:sz w:val="26"/>
          <w:szCs w:val="26"/>
        </w:rPr>
        <w:t xml:space="preserve"> Марату Мансуровичу</w:t>
      </w:r>
      <w:r w:rsidRPr="00C83A9C">
        <w:rPr>
          <w:rFonts w:ascii="Times New Roman" w:hAnsi="Times New Roman" w:cs="Times New Roman"/>
          <w:sz w:val="26"/>
          <w:szCs w:val="26"/>
        </w:rPr>
        <w:t xml:space="preserve"> </w:t>
      </w:r>
      <w:r w:rsidRPr="00C83A9C">
        <w:rPr>
          <w:rFonts w:ascii="Times New Roman" w:eastAsia="Calibri" w:hAnsi="Times New Roman" w:cs="Times New Roman"/>
          <w:sz w:val="26"/>
          <w:szCs w:val="26"/>
        </w:rPr>
        <w:t>заверенную копию настоящего решения.</w:t>
      </w:r>
    </w:p>
    <w:p w:rsidR="00351086" w:rsidRPr="00C83A9C" w:rsidRDefault="00351086" w:rsidP="00C83A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3. Направить в структурное подразделение ПАО Сбербанк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 xml:space="preserve">г. Руза </w:t>
      </w:r>
      <w:r w:rsidRPr="00C83A9C">
        <w:rPr>
          <w:rFonts w:ascii="Times New Roman" w:eastAsia="Calibri" w:hAnsi="Times New Roman" w:cs="Times New Roman"/>
          <w:sz w:val="26"/>
          <w:szCs w:val="26"/>
        </w:rPr>
        <w:t>Отделение Сбербанка №</w:t>
      </w:r>
      <w:r w:rsidR="003114AD" w:rsidRPr="00C83A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 xml:space="preserve">9040/02000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уведомление о прекращении всех финансовых операций по специальному избирательному счету, открытому кандидатом в депутаты Совета депутатов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>одномандатному избирательному округу №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6</w:t>
      </w: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C83A9C">
        <w:rPr>
          <w:rFonts w:ascii="Times New Roman" w:eastAsia="Calibri" w:hAnsi="Times New Roman" w:cs="Times New Roman"/>
          <w:sz w:val="26"/>
          <w:szCs w:val="26"/>
        </w:rPr>
        <w:t>Московской области,</w:t>
      </w:r>
      <w:r w:rsidR="000B7BB8" w:rsidRPr="00C83A9C">
        <w:rPr>
          <w:rFonts w:ascii="Times New Roman" w:eastAsia="Calibri" w:hAnsi="Times New Roman" w:cs="Times New Roman"/>
          <w:sz w:val="26"/>
          <w:szCs w:val="26"/>
        </w:rPr>
        <w:t xml:space="preserve"> назначенных на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 xml:space="preserve">11 сентября 2022г. </w:t>
      </w:r>
      <w:r w:rsidR="00C83A9C" w:rsidRPr="00C83A9C">
        <w:rPr>
          <w:rFonts w:ascii="Times New Roman" w:eastAsia="Calibri" w:hAnsi="Times New Roman" w:cs="Times New Roman"/>
          <w:sz w:val="26"/>
          <w:szCs w:val="26"/>
        </w:rPr>
        <w:t>Мансурова М.М.</w:t>
      </w:r>
    </w:p>
    <w:p w:rsidR="00351086" w:rsidRPr="00C83A9C" w:rsidRDefault="00351086" w:rsidP="00C83A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C83A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C83A9C" w:rsidRDefault="00351086" w:rsidP="00C83A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3A9C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32862" w:rsidRPr="00C83A9C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C83A9C" w:rsidRDefault="0020369B" w:rsidP="00C83A9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C83A9C" w:rsidRDefault="0020369B" w:rsidP="00C83A9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83A9C" w:rsidRDefault="00AA5BE6" w:rsidP="00C83A9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C83A9C" w:rsidRDefault="00AA5BE6" w:rsidP="00C83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C83A9C" w:rsidRDefault="00AA5BE6" w:rsidP="00C83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C83A9C" w:rsidRDefault="00AA5BE6" w:rsidP="00C83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C83A9C" w:rsidRDefault="00AA5BE6" w:rsidP="00C83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r w:rsidRPr="00C83A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C83A9C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4A" w:rsidRDefault="009F7A4A" w:rsidP="00FB0596">
      <w:pPr>
        <w:spacing w:after="0" w:line="240" w:lineRule="auto"/>
      </w:pPr>
      <w:r>
        <w:separator/>
      </w:r>
    </w:p>
  </w:endnote>
  <w:endnote w:type="continuationSeparator" w:id="0">
    <w:p w:rsidR="009F7A4A" w:rsidRDefault="009F7A4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4A" w:rsidRDefault="009F7A4A" w:rsidP="00FB0596">
      <w:pPr>
        <w:spacing w:after="0" w:line="240" w:lineRule="auto"/>
      </w:pPr>
      <w:r>
        <w:separator/>
      </w:r>
    </w:p>
  </w:footnote>
  <w:footnote w:type="continuationSeparator" w:id="0">
    <w:p w:rsidR="009F7A4A" w:rsidRDefault="009F7A4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0C6D26"/>
    <w:rsid w:val="00152749"/>
    <w:rsid w:val="00156487"/>
    <w:rsid w:val="00160956"/>
    <w:rsid w:val="001A0F99"/>
    <w:rsid w:val="001B5ED5"/>
    <w:rsid w:val="001B7E7F"/>
    <w:rsid w:val="001E65C2"/>
    <w:rsid w:val="0020369B"/>
    <w:rsid w:val="0025183C"/>
    <w:rsid w:val="00275D63"/>
    <w:rsid w:val="002A3658"/>
    <w:rsid w:val="002C2C9D"/>
    <w:rsid w:val="003114AD"/>
    <w:rsid w:val="00333DA5"/>
    <w:rsid w:val="00351086"/>
    <w:rsid w:val="003678FA"/>
    <w:rsid w:val="00394ACC"/>
    <w:rsid w:val="003F6AED"/>
    <w:rsid w:val="00442A7B"/>
    <w:rsid w:val="004631B9"/>
    <w:rsid w:val="004821B5"/>
    <w:rsid w:val="004B544C"/>
    <w:rsid w:val="004E3B7C"/>
    <w:rsid w:val="00541F37"/>
    <w:rsid w:val="005572BD"/>
    <w:rsid w:val="00565B68"/>
    <w:rsid w:val="005B3395"/>
    <w:rsid w:val="005E3152"/>
    <w:rsid w:val="006007F8"/>
    <w:rsid w:val="00653799"/>
    <w:rsid w:val="006B6022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9071E9"/>
    <w:rsid w:val="009108C8"/>
    <w:rsid w:val="00942138"/>
    <w:rsid w:val="00971413"/>
    <w:rsid w:val="00995A56"/>
    <w:rsid w:val="009E267C"/>
    <w:rsid w:val="009F7A4A"/>
    <w:rsid w:val="00A3341C"/>
    <w:rsid w:val="00A45F63"/>
    <w:rsid w:val="00AA5BE6"/>
    <w:rsid w:val="00B03B8F"/>
    <w:rsid w:val="00B314F1"/>
    <w:rsid w:val="00B816B9"/>
    <w:rsid w:val="00BC436B"/>
    <w:rsid w:val="00C83A9C"/>
    <w:rsid w:val="00C9391B"/>
    <w:rsid w:val="00CA45C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0C5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2022-08-06T05:54:00Z</cp:lastPrinted>
  <dcterms:created xsi:type="dcterms:W3CDTF">2022-08-06T06:10:00Z</dcterms:created>
  <dcterms:modified xsi:type="dcterms:W3CDTF">2022-08-08T06:48:00Z</dcterms:modified>
</cp:coreProperties>
</file>