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E9BCF" w14:textId="77777777" w:rsidR="00D82243" w:rsidRPr="000D424F" w:rsidRDefault="00D82243" w:rsidP="00D82243">
      <w:pPr>
        <w:spacing w:after="0" w:line="240" w:lineRule="auto"/>
        <w:jc w:val="center"/>
        <w:rPr>
          <w:rFonts w:ascii="Times New Roman" w:eastAsia="TimesNewRoman" w:hAnsi="Times New Roman"/>
          <w:b/>
          <w:sz w:val="26"/>
          <w:szCs w:val="26"/>
        </w:rPr>
      </w:pPr>
      <w:r w:rsidRPr="000D424F">
        <w:rPr>
          <w:rFonts w:ascii="Times New Roman" w:eastAsia="TimesNewRoman" w:hAnsi="Times New Roman"/>
          <w:b/>
          <w:sz w:val="26"/>
          <w:szCs w:val="26"/>
        </w:rPr>
        <w:t>Доклад председателя КСП Рузского городского округа</w:t>
      </w:r>
    </w:p>
    <w:p w14:paraId="4C8C433E" w14:textId="77777777" w:rsidR="00D82243" w:rsidRPr="000D424F" w:rsidRDefault="00D82243" w:rsidP="00D82243">
      <w:pPr>
        <w:spacing w:after="0" w:line="240" w:lineRule="auto"/>
        <w:jc w:val="center"/>
        <w:rPr>
          <w:rFonts w:ascii="Times New Roman" w:eastAsia="TimesNewRoman" w:hAnsi="Times New Roman"/>
          <w:b/>
          <w:sz w:val="26"/>
          <w:szCs w:val="26"/>
        </w:rPr>
      </w:pPr>
      <w:r w:rsidRPr="000D424F">
        <w:rPr>
          <w:rFonts w:ascii="Times New Roman" w:eastAsia="TimesNewRoman" w:hAnsi="Times New Roman"/>
          <w:b/>
          <w:sz w:val="26"/>
          <w:szCs w:val="26"/>
        </w:rPr>
        <w:t xml:space="preserve"> о результатах внешней проверки отчета об исполнении бюджета за 20</w:t>
      </w:r>
      <w:r w:rsidR="00F36F35">
        <w:rPr>
          <w:rFonts w:ascii="Times New Roman" w:eastAsia="TimesNewRoman" w:hAnsi="Times New Roman"/>
          <w:b/>
          <w:sz w:val="26"/>
          <w:szCs w:val="26"/>
        </w:rPr>
        <w:t>19</w:t>
      </w:r>
      <w:r w:rsidRPr="000D424F">
        <w:rPr>
          <w:rFonts w:ascii="Times New Roman" w:eastAsia="TimesNewRoman" w:hAnsi="Times New Roman"/>
          <w:b/>
          <w:sz w:val="26"/>
          <w:szCs w:val="26"/>
        </w:rPr>
        <w:t xml:space="preserve"> г.</w:t>
      </w:r>
    </w:p>
    <w:p w14:paraId="3BFC82B5" w14:textId="77777777" w:rsidR="00D82243" w:rsidRPr="000D424F" w:rsidRDefault="00D82243" w:rsidP="00D82243">
      <w:pPr>
        <w:spacing w:after="0" w:line="240" w:lineRule="auto"/>
        <w:jc w:val="center"/>
        <w:rPr>
          <w:rFonts w:ascii="Times New Roman" w:eastAsia="TimesNewRoman" w:hAnsi="Times New Roman"/>
          <w:b/>
          <w:sz w:val="26"/>
          <w:szCs w:val="26"/>
        </w:rPr>
      </w:pPr>
    </w:p>
    <w:p w14:paraId="612F23C8" w14:textId="77777777" w:rsidR="00D82243" w:rsidRPr="000D424F" w:rsidRDefault="00D82243" w:rsidP="00D82243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6"/>
          <w:szCs w:val="26"/>
        </w:rPr>
      </w:pPr>
      <w:r w:rsidRPr="000D424F">
        <w:rPr>
          <w:rFonts w:ascii="Times New Roman" w:eastAsia="TimesNewRoman" w:hAnsi="Times New Roman"/>
          <w:sz w:val="26"/>
          <w:szCs w:val="26"/>
        </w:rPr>
        <w:t xml:space="preserve">Уважаемые депутаты! Контрольно–счетная палата в соответствии с положениями бюджетного законодательства в установленные сроки провела внешнюю проверку отчета об исполнении бюджета </w:t>
      </w:r>
      <w:r w:rsidR="00FD6B1F">
        <w:rPr>
          <w:rFonts w:ascii="Times New Roman" w:eastAsia="TimesNewRoman" w:hAnsi="Times New Roman"/>
          <w:sz w:val="26"/>
          <w:szCs w:val="26"/>
        </w:rPr>
        <w:t>Рузского городского округа</w:t>
      </w:r>
      <w:r w:rsidRPr="000D424F">
        <w:rPr>
          <w:rFonts w:ascii="Times New Roman" w:eastAsia="TimesNewRoman" w:hAnsi="Times New Roman"/>
          <w:sz w:val="26"/>
          <w:szCs w:val="26"/>
        </w:rPr>
        <w:t xml:space="preserve"> за 201</w:t>
      </w:r>
      <w:r w:rsidR="00657984">
        <w:rPr>
          <w:rFonts w:ascii="Times New Roman" w:eastAsia="TimesNewRoman" w:hAnsi="Times New Roman"/>
          <w:sz w:val="26"/>
          <w:szCs w:val="26"/>
        </w:rPr>
        <w:t>9</w:t>
      </w:r>
      <w:r w:rsidRPr="000D424F">
        <w:rPr>
          <w:rFonts w:ascii="Times New Roman" w:eastAsia="TimesNewRoman" w:hAnsi="Times New Roman"/>
          <w:sz w:val="26"/>
          <w:szCs w:val="26"/>
        </w:rPr>
        <w:t xml:space="preserve"> год, которая включала также и внешнюю проверку </w:t>
      </w:r>
      <w:r w:rsidR="00657984">
        <w:rPr>
          <w:rFonts w:ascii="Times New Roman" w:eastAsia="TimesNewRoman" w:hAnsi="Times New Roman"/>
          <w:sz w:val="26"/>
          <w:szCs w:val="26"/>
        </w:rPr>
        <w:t>7</w:t>
      </w:r>
      <w:r w:rsidRPr="000D424F">
        <w:rPr>
          <w:rFonts w:ascii="Times New Roman" w:eastAsia="TimesNewRoman" w:hAnsi="Times New Roman"/>
          <w:sz w:val="26"/>
          <w:szCs w:val="26"/>
        </w:rPr>
        <w:t xml:space="preserve"> главных распорядителей и получателей бюджетных средств. </w:t>
      </w:r>
    </w:p>
    <w:p w14:paraId="687C9B2D" w14:textId="77777777" w:rsidR="00D82243" w:rsidRPr="000D424F" w:rsidRDefault="00D82243" w:rsidP="00D82243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6"/>
          <w:szCs w:val="26"/>
        </w:rPr>
      </w:pPr>
      <w:r w:rsidRPr="000D424F">
        <w:rPr>
          <w:rFonts w:ascii="Times New Roman" w:eastAsia="TimesNewRoman" w:hAnsi="Times New Roman"/>
          <w:sz w:val="26"/>
          <w:szCs w:val="26"/>
        </w:rPr>
        <w:t xml:space="preserve">Заключение на отчет, в котором дана оценка и сделаны выводы о результатах исполнения доходной и расходной частей бюджета </w:t>
      </w:r>
      <w:r w:rsidR="00FD6B1F">
        <w:rPr>
          <w:rFonts w:ascii="Times New Roman" w:eastAsia="TimesNewRoman" w:hAnsi="Times New Roman"/>
          <w:sz w:val="26"/>
          <w:szCs w:val="26"/>
        </w:rPr>
        <w:t>Рузского городского округа</w:t>
      </w:r>
      <w:r w:rsidRPr="000D424F">
        <w:rPr>
          <w:rFonts w:ascii="Times New Roman" w:eastAsia="TimesNewRoman" w:hAnsi="Times New Roman"/>
          <w:sz w:val="26"/>
          <w:szCs w:val="26"/>
        </w:rPr>
        <w:t xml:space="preserve">, дефицита и муниципального долга </w:t>
      </w:r>
      <w:r w:rsidR="00FD6B1F">
        <w:rPr>
          <w:rFonts w:ascii="Times New Roman" w:eastAsia="TimesNewRoman" w:hAnsi="Times New Roman"/>
          <w:sz w:val="26"/>
          <w:szCs w:val="26"/>
        </w:rPr>
        <w:t>Рузского городского округа</w:t>
      </w:r>
      <w:r w:rsidRPr="000D424F">
        <w:rPr>
          <w:rFonts w:ascii="Times New Roman" w:eastAsia="TimesNewRoman" w:hAnsi="Times New Roman"/>
          <w:sz w:val="26"/>
          <w:szCs w:val="26"/>
        </w:rPr>
        <w:t xml:space="preserve"> </w:t>
      </w:r>
      <w:r w:rsidR="00AE50A2">
        <w:rPr>
          <w:rFonts w:ascii="Times New Roman" w:eastAsia="TimesNewRoman" w:hAnsi="Times New Roman"/>
          <w:sz w:val="26"/>
          <w:szCs w:val="26"/>
        </w:rPr>
        <w:t>1</w:t>
      </w:r>
      <w:r w:rsidR="00657984">
        <w:rPr>
          <w:rFonts w:ascii="Times New Roman" w:eastAsia="TimesNewRoman" w:hAnsi="Times New Roman"/>
          <w:sz w:val="26"/>
          <w:szCs w:val="26"/>
        </w:rPr>
        <w:t>7</w:t>
      </w:r>
      <w:r w:rsidRPr="000D424F">
        <w:rPr>
          <w:rFonts w:ascii="Times New Roman" w:eastAsia="TimesNewRoman" w:hAnsi="Times New Roman"/>
          <w:sz w:val="26"/>
          <w:szCs w:val="26"/>
        </w:rPr>
        <w:t xml:space="preserve"> апреля направлено в Совет депутатов Рузского городского округа. </w:t>
      </w:r>
    </w:p>
    <w:p w14:paraId="0F5A004A" w14:textId="77777777" w:rsidR="00D82243" w:rsidRPr="000D424F" w:rsidRDefault="00D82243" w:rsidP="00D82243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</w:rPr>
      </w:pPr>
      <w:r w:rsidRPr="000D424F">
        <w:rPr>
          <w:rFonts w:ascii="Times New Roman" w:hAnsi="Times New Roman"/>
          <w:b/>
          <w:sz w:val="26"/>
          <w:szCs w:val="26"/>
        </w:rPr>
        <w:t>Итоговые результаты и оценка исполнения</w:t>
      </w:r>
      <w:r w:rsidRPr="000D424F">
        <w:rPr>
          <w:rFonts w:ascii="Times New Roman" w:hAnsi="Times New Roman"/>
          <w:sz w:val="26"/>
          <w:szCs w:val="26"/>
        </w:rPr>
        <w:t xml:space="preserve"> решения Совета депутатов о бюджете </w:t>
      </w:r>
      <w:r w:rsidR="00FD6B1F">
        <w:rPr>
          <w:rFonts w:ascii="Times New Roman" w:hAnsi="Times New Roman"/>
          <w:sz w:val="26"/>
          <w:szCs w:val="26"/>
        </w:rPr>
        <w:t>Рузского городского округа</w:t>
      </w:r>
      <w:r w:rsidRPr="000D424F">
        <w:rPr>
          <w:rFonts w:ascii="Times New Roman" w:hAnsi="Times New Roman"/>
          <w:sz w:val="26"/>
          <w:szCs w:val="26"/>
        </w:rPr>
        <w:t xml:space="preserve"> за 201</w:t>
      </w:r>
      <w:r w:rsidR="00657984">
        <w:rPr>
          <w:rFonts w:ascii="Times New Roman" w:hAnsi="Times New Roman"/>
          <w:sz w:val="26"/>
          <w:szCs w:val="26"/>
        </w:rPr>
        <w:t>9</w:t>
      </w:r>
      <w:r w:rsidRPr="000D424F">
        <w:rPr>
          <w:rFonts w:ascii="Times New Roman" w:hAnsi="Times New Roman"/>
          <w:sz w:val="26"/>
          <w:szCs w:val="26"/>
        </w:rPr>
        <w:t xml:space="preserve"> год </w:t>
      </w:r>
      <w:r w:rsidRPr="000D424F">
        <w:rPr>
          <w:rFonts w:ascii="Times New Roman" w:hAnsi="Times New Roman"/>
          <w:b/>
          <w:sz w:val="26"/>
          <w:szCs w:val="26"/>
        </w:rPr>
        <w:t>содержатся в Заключении</w:t>
      </w:r>
      <w:r w:rsidRPr="000D424F">
        <w:rPr>
          <w:rFonts w:ascii="Times New Roman" w:hAnsi="Times New Roman"/>
          <w:sz w:val="26"/>
          <w:szCs w:val="26"/>
        </w:rPr>
        <w:t>.</w:t>
      </w:r>
    </w:p>
    <w:p w14:paraId="0AC9E2CA" w14:textId="77777777" w:rsidR="00D82243" w:rsidRPr="000D424F" w:rsidRDefault="00D82243" w:rsidP="00D82243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</w:rPr>
      </w:pPr>
      <w:r w:rsidRPr="000D424F">
        <w:rPr>
          <w:rFonts w:ascii="Times New Roman" w:hAnsi="Times New Roman"/>
          <w:b/>
          <w:sz w:val="26"/>
          <w:szCs w:val="26"/>
        </w:rPr>
        <w:t>Обоснованность отклонения данных сводной бюджетной росписи от утвержденных в Решении о бюджете Контрольно-счетной палатой подтверждена</w:t>
      </w:r>
      <w:r w:rsidRPr="000D424F">
        <w:rPr>
          <w:rFonts w:ascii="Times New Roman" w:hAnsi="Times New Roman"/>
          <w:sz w:val="26"/>
          <w:szCs w:val="26"/>
        </w:rPr>
        <w:t xml:space="preserve">. </w:t>
      </w:r>
    </w:p>
    <w:p w14:paraId="7E0E12EE" w14:textId="77777777" w:rsidR="00D82243" w:rsidRPr="004F3C0F" w:rsidRDefault="00D82243" w:rsidP="00D82243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</w:rPr>
      </w:pPr>
      <w:r w:rsidRPr="000D424F">
        <w:rPr>
          <w:rFonts w:ascii="Times New Roman" w:hAnsi="Times New Roman"/>
          <w:sz w:val="26"/>
          <w:szCs w:val="26"/>
        </w:rPr>
        <w:t xml:space="preserve">Бюджет </w:t>
      </w:r>
      <w:r w:rsidR="00FD6B1F">
        <w:rPr>
          <w:rFonts w:ascii="Times New Roman" w:hAnsi="Times New Roman"/>
          <w:sz w:val="26"/>
          <w:szCs w:val="26"/>
        </w:rPr>
        <w:t>Рузского городского округа</w:t>
      </w:r>
      <w:r w:rsidRPr="000D424F">
        <w:rPr>
          <w:rFonts w:ascii="Times New Roman" w:hAnsi="Times New Roman"/>
          <w:sz w:val="26"/>
          <w:szCs w:val="26"/>
        </w:rPr>
        <w:t xml:space="preserve"> за 201</w:t>
      </w:r>
      <w:r w:rsidR="00657984">
        <w:rPr>
          <w:rFonts w:ascii="Times New Roman" w:hAnsi="Times New Roman"/>
          <w:sz w:val="26"/>
          <w:szCs w:val="26"/>
        </w:rPr>
        <w:t>9</w:t>
      </w:r>
      <w:r w:rsidRPr="000D424F">
        <w:rPr>
          <w:rFonts w:ascii="Times New Roman" w:hAnsi="Times New Roman"/>
          <w:sz w:val="26"/>
          <w:szCs w:val="26"/>
        </w:rPr>
        <w:t xml:space="preserve"> год исполнен с общим объемом </w:t>
      </w:r>
      <w:r w:rsidRPr="004F3C0F">
        <w:rPr>
          <w:rFonts w:ascii="Times New Roman" w:hAnsi="Times New Roman"/>
          <w:sz w:val="26"/>
          <w:szCs w:val="26"/>
        </w:rPr>
        <w:t xml:space="preserve">доходов </w:t>
      </w:r>
      <w:r w:rsidR="00925D04" w:rsidRPr="004F3C0F">
        <w:rPr>
          <w:rFonts w:ascii="Times New Roman" w:hAnsi="Times New Roman"/>
          <w:b/>
          <w:sz w:val="26"/>
          <w:szCs w:val="26"/>
        </w:rPr>
        <w:t>4 579,2</w:t>
      </w:r>
      <w:r w:rsidRPr="004F3C0F">
        <w:rPr>
          <w:rFonts w:ascii="Times New Roman" w:hAnsi="Times New Roman"/>
          <w:b/>
          <w:sz w:val="26"/>
          <w:szCs w:val="26"/>
        </w:rPr>
        <w:t xml:space="preserve"> </w:t>
      </w:r>
      <w:r w:rsidRPr="004F3C0F">
        <w:rPr>
          <w:rFonts w:ascii="Times New Roman" w:hAnsi="Times New Roman"/>
          <w:sz w:val="26"/>
          <w:szCs w:val="26"/>
        </w:rPr>
        <w:t xml:space="preserve">млн. руб., из них собственные доходы </w:t>
      </w:r>
      <w:proofErr w:type="gramStart"/>
      <w:r w:rsidRPr="004F3C0F">
        <w:rPr>
          <w:rFonts w:ascii="Times New Roman" w:hAnsi="Times New Roman"/>
          <w:sz w:val="26"/>
          <w:szCs w:val="26"/>
        </w:rPr>
        <w:t xml:space="preserve">составляют  </w:t>
      </w:r>
      <w:r w:rsidR="00925D04" w:rsidRPr="004F3C0F">
        <w:rPr>
          <w:rFonts w:ascii="Times New Roman" w:hAnsi="Times New Roman"/>
          <w:b/>
          <w:sz w:val="26"/>
          <w:szCs w:val="26"/>
        </w:rPr>
        <w:t>37</w:t>
      </w:r>
      <w:proofErr w:type="gramEnd"/>
      <w:r w:rsidR="00925D04" w:rsidRPr="004F3C0F">
        <w:rPr>
          <w:rFonts w:ascii="Times New Roman" w:hAnsi="Times New Roman"/>
          <w:b/>
          <w:sz w:val="26"/>
          <w:szCs w:val="26"/>
        </w:rPr>
        <w:t>,5%</w:t>
      </w:r>
      <w:r w:rsidR="00925D04" w:rsidRPr="004F3C0F">
        <w:rPr>
          <w:rFonts w:ascii="Times New Roman" w:hAnsi="Times New Roman"/>
          <w:sz w:val="26"/>
          <w:szCs w:val="26"/>
        </w:rPr>
        <w:t xml:space="preserve"> (2018г.-</w:t>
      </w:r>
      <w:r w:rsidR="00FD6B1F" w:rsidRPr="004F3C0F">
        <w:rPr>
          <w:rFonts w:ascii="Times New Roman" w:hAnsi="Times New Roman"/>
          <w:sz w:val="26"/>
          <w:szCs w:val="26"/>
        </w:rPr>
        <w:t>44,6</w:t>
      </w:r>
      <w:r w:rsidRPr="004F3C0F">
        <w:rPr>
          <w:rFonts w:ascii="Times New Roman" w:hAnsi="Times New Roman"/>
          <w:sz w:val="26"/>
          <w:szCs w:val="26"/>
        </w:rPr>
        <w:t>%</w:t>
      </w:r>
      <w:r w:rsidR="00925D04" w:rsidRPr="004F3C0F">
        <w:rPr>
          <w:rFonts w:ascii="Times New Roman" w:hAnsi="Times New Roman"/>
          <w:sz w:val="26"/>
          <w:szCs w:val="26"/>
        </w:rPr>
        <w:t>)</w:t>
      </w:r>
      <w:r w:rsidRPr="004F3C0F">
        <w:rPr>
          <w:rFonts w:ascii="Times New Roman" w:hAnsi="Times New Roman"/>
          <w:sz w:val="26"/>
          <w:szCs w:val="26"/>
        </w:rPr>
        <w:t xml:space="preserve">. </w:t>
      </w:r>
    </w:p>
    <w:p w14:paraId="7CF93376" w14:textId="77777777" w:rsidR="00D82243" w:rsidRPr="004F3C0F" w:rsidRDefault="00D82243" w:rsidP="00D82243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</w:rPr>
      </w:pPr>
      <w:proofErr w:type="gramStart"/>
      <w:r w:rsidRPr="004F3C0F">
        <w:rPr>
          <w:rFonts w:ascii="Times New Roman" w:hAnsi="Times New Roman"/>
          <w:sz w:val="26"/>
          <w:szCs w:val="26"/>
        </w:rPr>
        <w:t>Расходная  часть</w:t>
      </w:r>
      <w:proofErr w:type="gramEnd"/>
      <w:r w:rsidRPr="004F3C0F">
        <w:rPr>
          <w:rFonts w:ascii="Times New Roman" w:hAnsi="Times New Roman"/>
          <w:sz w:val="26"/>
          <w:szCs w:val="26"/>
        </w:rPr>
        <w:t xml:space="preserve">  исполнена в сумме </w:t>
      </w:r>
      <w:r w:rsidR="004F3C0F" w:rsidRPr="004F3C0F">
        <w:rPr>
          <w:rFonts w:ascii="Times New Roman" w:hAnsi="Times New Roman"/>
          <w:b/>
          <w:sz w:val="26"/>
          <w:szCs w:val="26"/>
        </w:rPr>
        <w:t>4 914,0</w:t>
      </w:r>
      <w:r w:rsidR="006E325E" w:rsidRPr="004F3C0F">
        <w:rPr>
          <w:rFonts w:ascii="Times New Roman" w:hAnsi="Times New Roman"/>
          <w:b/>
          <w:sz w:val="26"/>
          <w:szCs w:val="26"/>
        </w:rPr>
        <w:t xml:space="preserve"> </w:t>
      </w:r>
      <w:r w:rsidRPr="004F3C0F">
        <w:rPr>
          <w:rFonts w:ascii="Times New Roman" w:hAnsi="Times New Roman"/>
          <w:sz w:val="26"/>
          <w:szCs w:val="26"/>
        </w:rPr>
        <w:t xml:space="preserve">млн. руб. </w:t>
      </w:r>
    </w:p>
    <w:p w14:paraId="7F383192" w14:textId="77777777" w:rsidR="00D82243" w:rsidRDefault="00D82243" w:rsidP="00D82243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</w:rPr>
      </w:pPr>
      <w:r w:rsidRPr="004F3C0F">
        <w:rPr>
          <w:rFonts w:ascii="Times New Roman" w:hAnsi="Times New Roman"/>
          <w:sz w:val="26"/>
          <w:szCs w:val="26"/>
        </w:rPr>
        <w:t xml:space="preserve">Бюджет </w:t>
      </w:r>
      <w:r w:rsidR="004F3C0F" w:rsidRPr="004F3C0F">
        <w:rPr>
          <w:rFonts w:ascii="Times New Roman" w:hAnsi="Times New Roman"/>
          <w:sz w:val="26"/>
          <w:szCs w:val="26"/>
        </w:rPr>
        <w:t>округа</w:t>
      </w:r>
      <w:r w:rsidRPr="004F3C0F">
        <w:rPr>
          <w:rFonts w:ascii="Times New Roman" w:hAnsi="Times New Roman"/>
          <w:sz w:val="26"/>
          <w:szCs w:val="26"/>
        </w:rPr>
        <w:t xml:space="preserve"> за </w:t>
      </w:r>
      <w:r w:rsidR="006E325E" w:rsidRPr="004F3C0F">
        <w:rPr>
          <w:rFonts w:ascii="Times New Roman" w:hAnsi="Times New Roman"/>
          <w:sz w:val="26"/>
          <w:szCs w:val="26"/>
        </w:rPr>
        <w:t>201</w:t>
      </w:r>
      <w:r w:rsidR="004F3C0F" w:rsidRPr="004F3C0F">
        <w:rPr>
          <w:rFonts w:ascii="Times New Roman" w:hAnsi="Times New Roman"/>
          <w:sz w:val="26"/>
          <w:szCs w:val="26"/>
        </w:rPr>
        <w:t>9</w:t>
      </w:r>
      <w:r w:rsidRPr="004F3C0F">
        <w:rPr>
          <w:rFonts w:ascii="Times New Roman" w:hAnsi="Times New Roman"/>
          <w:sz w:val="26"/>
          <w:szCs w:val="26"/>
        </w:rPr>
        <w:t xml:space="preserve"> год исполнен </w:t>
      </w:r>
      <w:proofErr w:type="gramStart"/>
      <w:r w:rsidRPr="004F3C0F">
        <w:rPr>
          <w:rFonts w:ascii="Times New Roman" w:hAnsi="Times New Roman"/>
          <w:sz w:val="26"/>
          <w:szCs w:val="26"/>
        </w:rPr>
        <w:t xml:space="preserve">с  </w:t>
      </w:r>
      <w:r w:rsidR="004F3C0F" w:rsidRPr="004F3C0F">
        <w:rPr>
          <w:rFonts w:ascii="Times New Roman" w:hAnsi="Times New Roman"/>
          <w:b/>
          <w:sz w:val="26"/>
          <w:szCs w:val="26"/>
        </w:rPr>
        <w:t>де</w:t>
      </w:r>
      <w:r w:rsidRPr="004F3C0F">
        <w:rPr>
          <w:rFonts w:ascii="Times New Roman" w:hAnsi="Times New Roman"/>
          <w:b/>
          <w:sz w:val="26"/>
          <w:szCs w:val="26"/>
        </w:rPr>
        <w:t>фицитом</w:t>
      </w:r>
      <w:proofErr w:type="gramEnd"/>
      <w:r w:rsidRPr="004F3C0F">
        <w:rPr>
          <w:rFonts w:ascii="Times New Roman" w:hAnsi="Times New Roman"/>
          <w:sz w:val="26"/>
          <w:szCs w:val="26"/>
        </w:rPr>
        <w:t xml:space="preserve"> в сумме </w:t>
      </w:r>
      <w:r w:rsidR="004F3C0F" w:rsidRPr="004F3C0F">
        <w:rPr>
          <w:rFonts w:ascii="Times New Roman" w:hAnsi="Times New Roman"/>
          <w:b/>
          <w:sz w:val="26"/>
          <w:szCs w:val="26"/>
        </w:rPr>
        <w:t>334,8</w:t>
      </w:r>
      <w:r w:rsidR="004F3C0F">
        <w:rPr>
          <w:rFonts w:ascii="Times New Roman" w:hAnsi="Times New Roman"/>
          <w:sz w:val="26"/>
          <w:szCs w:val="26"/>
        </w:rPr>
        <w:t xml:space="preserve"> млн. рублей.</w:t>
      </w:r>
    </w:p>
    <w:p w14:paraId="29D2AA0C" w14:textId="77777777" w:rsidR="004F3C0F" w:rsidRPr="004F3C0F" w:rsidRDefault="004F3C0F" w:rsidP="00D82243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</w:rPr>
      </w:pPr>
    </w:p>
    <w:p w14:paraId="11D25984" w14:textId="3EEDDEB3" w:rsidR="00D82243" w:rsidRPr="00AF2046" w:rsidRDefault="005611CB" w:rsidP="00D822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D82243" w:rsidRPr="00AF2046">
        <w:rPr>
          <w:rFonts w:ascii="Times New Roman" w:hAnsi="Times New Roman"/>
          <w:sz w:val="26"/>
          <w:szCs w:val="26"/>
        </w:rPr>
        <w:t xml:space="preserve">В </w:t>
      </w:r>
      <w:r w:rsidR="006E325E" w:rsidRPr="00AF2046">
        <w:rPr>
          <w:rFonts w:ascii="Times New Roman" w:hAnsi="Times New Roman"/>
          <w:sz w:val="26"/>
          <w:szCs w:val="26"/>
        </w:rPr>
        <w:t>201</w:t>
      </w:r>
      <w:r w:rsidR="004F3C0F" w:rsidRPr="00AF2046">
        <w:rPr>
          <w:rFonts w:ascii="Times New Roman" w:hAnsi="Times New Roman"/>
          <w:sz w:val="26"/>
          <w:szCs w:val="26"/>
        </w:rPr>
        <w:t>9</w:t>
      </w:r>
      <w:r w:rsidR="00D82243" w:rsidRPr="00AF2046">
        <w:rPr>
          <w:rFonts w:ascii="Times New Roman" w:hAnsi="Times New Roman"/>
          <w:sz w:val="26"/>
          <w:szCs w:val="26"/>
        </w:rPr>
        <w:t xml:space="preserve">г. </w:t>
      </w:r>
      <w:r w:rsidR="00DD30A9" w:rsidRPr="00AF2046">
        <w:rPr>
          <w:rFonts w:ascii="Times New Roman" w:hAnsi="Times New Roman"/>
          <w:sz w:val="26"/>
          <w:szCs w:val="26"/>
        </w:rPr>
        <w:t>расходы</w:t>
      </w:r>
      <w:r w:rsidR="001C52F1" w:rsidRPr="00AF2046">
        <w:rPr>
          <w:rFonts w:ascii="Times New Roman" w:hAnsi="Times New Roman"/>
          <w:sz w:val="26"/>
          <w:szCs w:val="26"/>
        </w:rPr>
        <w:t xml:space="preserve"> </w:t>
      </w:r>
      <w:r w:rsidR="00DD30A9" w:rsidRPr="00AF2046">
        <w:rPr>
          <w:rFonts w:ascii="Times New Roman" w:hAnsi="Times New Roman"/>
          <w:sz w:val="26"/>
          <w:szCs w:val="26"/>
        </w:rPr>
        <w:t xml:space="preserve">бюджета социальной направленности </w:t>
      </w:r>
      <w:r w:rsidR="00AF2046" w:rsidRPr="00AF2046">
        <w:rPr>
          <w:rFonts w:ascii="Times New Roman" w:hAnsi="Times New Roman"/>
          <w:sz w:val="26"/>
          <w:szCs w:val="26"/>
        </w:rPr>
        <w:t xml:space="preserve">составляют </w:t>
      </w:r>
      <w:r w:rsidR="001C52F1" w:rsidRPr="00AF2046">
        <w:rPr>
          <w:rFonts w:ascii="Times New Roman" w:hAnsi="Times New Roman"/>
          <w:sz w:val="26"/>
          <w:szCs w:val="26"/>
        </w:rPr>
        <w:t>2</w:t>
      </w:r>
      <w:r w:rsidR="00AF2046" w:rsidRPr="00AF2046">
        <w:rPr>
          <w:rFonts w:ascii="Times New Roman" w:hAnsi="Times New Roman"/>
          <w:sz w:val="26"/>
          <w:szCs w:val="26"/>
        </w:rPr>
        <w:t> </w:t>
      </w:r>
      <w:r w:rsidR="001C52F1" w:rsidRPr="00AF2046">
        <w:rPr>
          <w:rFonts w:ascii="Times New Roman" w:hAnsi="Times New Roman"/>
          <w:sz w:val="26"/>
          <w:szCs w:val="26"/>
        </w:rPr>
        <w:t>358</w:t>
      </w:r>
      <w:r w:rsidR="00AF2046" w:rsidRPr="00AF2046">
        <w:rPr>
          <w:rFonts w:ascii="Times New Roman" w:hAnsi="Times New Roman"/>
          <w:sz w:val="26"/>
          <w:szCs w:val="26"/>
        </w:rPr>
        <w:t>,1</w:t>
      </w:r>
      <w:r w:rsidR="00D82243" w:rsidRPr="00AF2046">
        <w:rPr>
          <w:rFonts w:ascii="Times New Roman" w:hAnsi="Times New Roman"/>
          <w:sz w:val="26"/>
          <w:szCs w:val="26"/>
        </w:rPr>
        <w:t xml:space="preserve"> млн. руб.</w:t>
      </w:r>
      <w:r w:rsidR="000F1B21" w:rsidRPr="00AF2046">
        <w:rPr>
          <w:rFonts w:ascii="Times New Roman" w:hAnsi="Times New Roman"/>
          <w:sz w:val="26"/>
          <w:szCs w:val="26"/>
        </w:rPr>
        <w:t xml:space="preserve">, </w:t>
      </w:r>
      <w:r w:rsidR="00B16D61">
        <w:rPr>
          <w:rFonts w:ascii="Times New Roman" w:hAnsi="Times New Roman"/>
          <w:sz w:val="26"/>
          <w:szCs w:val="26"/>
        </w:rPr>
        <w:t>или</w:t>
      </w:r>
      <w:r w:rsidR="000F1B21" w:rsidRPr="00AF2046">
        <w:rPr>
          <w:rFonts w:ascii="Times New Roman" w:hAnsi="Times New Roman"/>
          <w:sz w:val="26"/>
          <w:szCs w:val="26"/>
        </w:rPr>
        <w:t xml:space="preserve"> </w:t>
      </w:r>
      <w:r w:rsidR="001C52F1" w:rsidRPr="00AF2046">
        <w:rPr>
          <w:rFonts w:ascii="Times New Roman" w:hAnsi="Times New Roman"/>
          <w:sz w:val="26"/>
          <w:szCs w:val="26"/>
        </w:rPr>
        <w:t xml:space="preserve">48,0% </w:t>
      </w:r>
      <w:r w:rsidR="000F1B21" w:rsidRPr="00AF2046">
        <w:rPr>
          <w:rFonts w:ascii="Times New Roman" w:hAnsi="Times New Roman"/>
          <w:sz w:val="26"/>
          <w:szCs w:val="26"/>
        </w:rPr>
        <w:t>в общей сумме расходов</w:t>
      </w:r>
      <w:r w:rsidR="001C52F1" w:rsidRPr="00AF2046">
        <w:rPr>
          <w:rFonts w:ascii="Times New Roman" w:hAnsi="Times New Roman"/>
          <w:sz w:val="26"/>
          <w:szCs w:val="26"/>
        </w:rPr>
        <w:t xml:space="preserve"> (2018г. - 57,6%, однако в абсолютной сумме увеличение составило </w:t>
      </w:r>
      <w:r w:rsidR="00AF2046" w:rsidRPr="00AF2046">
        <w:rPr>
          <w:rFonts w:ascii="Times New Roman" w:hAnsi="Times New Roman"/>
          <w:sz w:val="26"/>
          <w:szCs w:val="26"/>
        </w:rPr>
        <w:t>266,4 тыс. руб.</w:t>
      </w:r>
      <w:r w:rsidR="001C52F1" w:rsidRPr="00AF2046">
        <w:rPr>
          <w:rFonts w:ascii="Times New Roman" w:hAnsi="Times New Roman"/>
          <w:sz w:val="26"/>
          <w:szCs w:val="26"/>
        </w:rPr>
        <w:t>)</w:t>
      </w:r>
      <w:r w:rsidR="000F1B21" w:rsidRPr="00AF2046">
        <w:rPr>
          <w:rFonts w:ascii="Times New Roman" w:hAnsi="Times New Roman"/>
          <w:sz w:val="26"/>
          <w:szCs w:val="26"/>
        </w:rPr>
        <w:t>.</w:t>
      </w:r>
    </w:p>
    <w:p w14:paraId="4DC0D78C" w14:textId="77777777" w:rsidR="00D82243" w:rsidRPr="00F645BA" w:rsidRDefault="00D82243" w:rsidP="00D822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645BA">
        <w:rPr>
          <w:rFonts w:ascii="Times New Roman" w:hAnsi="Times New Roman"/>
          <w:sz w:val="26"/>
          <w:szCs w:val="26"/>
        </w:rPr>
        <w:t xml:space="preserve">Расходы по социально значимым направлениям в целом исполнены на </w:t>
      </w:r>
      <w:r w:rsidR="00F645BA" w:rsidRPr="00F645BA">
        <w:rPr>
          <w:rFonts w:ascii="Times New Roman" w:hAnsi="Times New Roman"/>
          <w:sz w:val="26"/>
          <w:szCs w:val="26"/>
        </w:rPr>
        <w:t>94,9</w:t>
      </w:r>
      <w:r w:rsidRPr="00F645BA">
        <w:rPr>
          <w:rFonts w:ascii="Times New Roman" w:hAnsi="Times New Roman"/>
          <w:sz w:val="26"/>
          <w:szCs w:val="26"/>
        </w:rPr>
        <w:t>%</w:t>
      </w:r>
      <w:r w:rsidR="000F1B21" w:rsidRPr="00F645BA">
        <w:rPr>
          <w:rFonts w:ascii="Times New Roman" w:hAnsi="Times New Roman"/>
          <w:sz w:val="26"/>
          <w:szCs w:val="26"/>
        </w:rPr>
        <w:t>.</w:t>
      </w:r>
      <w:r w:rsidR="00FD6B1F" w:rsidRPr="00F645BA">
        <w:rPr>
          <w:rFonts w:ascii="Times New Roman" w:hAnsi="Times New Roman"/>
          <w:sz w:val="26"/>
          <w:szCs w:val="26"/>
        </w:rPr>
        <w:t xml:space="preserve">              </w:t>
      </w:r>
    </w:p>
    <w:p w14:paraId="7A19F158" w14:textId="77777777" w:rsidR="00D82243" w:rsidRPr="00696460" w:rsidRDefault="00D82243" w:rsidP="00D822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504CB4DA" w14:textId="77777777" w:rsidR="00D82243" w:rsidRPr="00F645BA" w:rsidRDefault="00D82243" w:rsidP="00D822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645BA">
        <w:rPr>
          <w:rFonts w:ascii="Times New Roman" w:hAnsi="Times New Roman"/>
          <w:sz w:val="26"/>
          <w:szCs w:val="26"/>
        </w:rPr>
        <w:t xml:space="preserve">Источники финансирования дефицита бюджета </w:t>
      </w:r>
      <w:r w:rsidR="00FD6B1F" w:rsidRPr="00F645BA">
        <w:rPr>
          <w:rFonts w:ascii="Times New Roman" w:hAnsi="Times New Roman"/>
          <w:sz w:val="26"/>
          <w:szCs w:val="26"/>
        </w:rPr>
        <w:t>Рузского городского округа</w:t>
      </w:r>
      <w:r w:rsidRPr="00F645BA">
        <w:rPr>
          <w:rFonts w:ascii="Times New Roman" w:hAnsi="Times New Roman"/>
          <w:sz w:val="26"/>
          <w:szCs w:val="26"/>
        </w:rPr>
        <w:t xml:space="preserve"> соответствуют требованиям законодательства, отражение в бюджете средств погашения муниципальных заимствований соответствует сведениям долговой книги Рузского </w:t>
      </w:r>
      <w:r w:rsidR="00FD6B1F" w:rsidRPr="00F645BA">
        <w:rPr>
          <w:rFonts w:ascii="Times New Roman" w:hAnsi="Times New Roman"/>
          <w:sz w:val="26"/>
          <w:szCs w:val="26"/>
        </w:rPr>
        <w:t>городского округа</w:t>
      </w:r>
      <w:r w:rsidRPr="00F645BA">
        <w:rPr>
          <w:rFonts w:ascii="Times New Roman" w:hAnsi="Times New Roman"/>
          <w:sz w:val="26"/>
          <w:szCs w:val="26"/>
        </w:rPr>
        <w:t>.</w:t>
      </w:r>
    </w:p>
    <w:p w14:paraId="29C30103" w14:textId="6363609D" w:rsidR="005D6D68" w:rsidRPr="00F645BA" w:rsidRDefault="005D6D68" w:rsidP="005D6D6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645BA">
        <w:rPr>
          <w:rFonts w:ascii="Times New Roman" w:hAnsi="Times New Roman"/>
          <w:sz w:val="26"/>
          <w:szCs w:val="26"/>
        </w:rPr>
        <w:t>По состоянию на 1 января 2019 года муниципальный долг отсутств</w:t>
      </w:r>
      <w:r w:rsidR="00B16D61">
        <w:rPr>
          <w:rFonts w:ascii="Times New Roman" w:hAnsi="Times New Roman"/>
          <w:sz w:val="26"/>
          <w:szCs w:val="26"/>
        </w:rPr>
        <w:t>овал</w:t>
      </w:r>
      <w:r w:rsidRPr="00F645BA">
        <w:rPr>
          <w:rFonts w:ascii="Times New Roman" w:hAnsi="Times New Roman"/>
          <w:sz w:val="26"/>
          <w:szCs w:val="26"/>
        </w:rPr>
        <w:t xml:space="preserve">, </w:t>
      </w:r>
      <w:r w:rsidR="00F645BA" w:rsidRPr="00F645BA">
        <w:rPr>
          <w:rFonts w:ascii="Times New Roman" w:hAnsi="Times New Roman"/>
          <w:sz w:val="26"/>
          <w:szCs w:val="26"/>
        </w:rPr>
        <w:t>по состоянию на 01.01.2020г. он составляет 119 212,0 тыс. рублей.</w:t>
      </w:r>
    </w:p>
    <w:p w14:paraId="390AA68F" w14:textId="77777777" w:rsidR="00D82243" w:rsidRPr="00867F17" w:rsidRDefault="00D82243" w:rsidP="00D822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7F17">
        <w:rPr>
          <w:rFonts w:ascii="Times New Roman" w:hAnsi="Times New Roman"/>
          <w:sz w:val="26"/>
          <w:szCs w:val="26"/>
        </w:rPr>
        <w:t>Общий объем дебиторской задолженности</w:t>
      </w:r>
      <w:r w:rsidR="00565D8A" w:rsidRPr="00867F17">
        <w:rPr>
          <w:rFonts w:ascii="Times New Roman" w:hAnsi="Times New Roman"/>
          <w:sz w:val="26"/>
          <w:szCs w:val="26"/>
        </w:rPr>
        <w:t xml:space="preserve"> по отчетам </w:t>
      </w:r>
      <w:proofErr w:type="gramStart"/>
      <w:r w:rsidR="00565D8A" w:rsidRPr="00867F17">
        <w:rPr>
          <w:rFonts w:ascii="Times New Roman" w:hAnsi="Times New Roman"/>
          <w:sz w:val="26"/>
          <w:szCs w:val="26"/>
        </w:rPr>
        <w:t>бюджетополучателей</w:t>
      </w:r>
      <w:r w:rsidRPr="00867F17">
        <w:rPr>
          <w:rFonts w:ascii="Times New Roman" w:hAnsi="Times New Roman"/>
          <w:sz w:val="26"/>
          <w:szCs w:val="26"/>
        </w:rPr>
        <w:t xml:space="preserve">  по</w:t>
      </w:r>
      <w:proofErr w:type="gramEnd"/>
      <w:r w:rsidRPr="00867F17">
        <w:rPr>
          <w:rFonts w:ascii="Times New Roman" w:hAnsi="Times New Roman"/>
          <w:sz w:val="26"/>
          <w:szCs w:val="26"/>
        </w:rPr>
        <w:t xml:space="preserve"> состоянию </w:t>
      </w:r>
      <w:r w:rsidR="003B37EE" w:rsidRPr="00867F17">
        <w:rPr>
          <w:rFonts w:ascii="Times New Roman" w:hAnsi="Times New Roman"/>
          <w:sz w:val="26"/>
          <w:szCs w:val="26"/>
        </w:rPr>
        <w:t>на 01.01.20</w:t>
      </w:r>
      <w:r w:rsidR="00E63358" w:rsidRPr="00867F17">
        <w:rPr>
          <w:rFonts w:ascii="Times New Roman" w:hAnsi="Times New Roman"/>
          <w:sz w:val="26"/>
          <w:szCs w:val="26"/>
        </w:rPr>
        <w:t>20</w:t>
      </w:r>
      <w:r w:rsidR="003B37EE" w:rsidRPr="00867F17">
        <w:rPr>
          <w:rFonts w:ascii="Times New Roman" w:hAnsi="Times New Roman"/>
          <w:sz w:val="26"/>
          <w:szCs w:val="26"/>
        </w:rPr>
        <w:t xml:space="preserve"> года </w:t>
      </w:r>
      <w:r w:rsidR="00867F17" w:rsidRPr="00867F17">
        <w:rPr>
          <w:rFonts w:ascii="Times New Roman" w:hAnsi="Times New Roman"/>
          <w:sz w:val="26"/>
          <w:szCs w:val="26"/>
        </w:rPr>
        <w:t>увеличился</w:t>
      </w:r>
      <w:r w:rsidR="003B37EE" w:rsidRPr="00867F17">
        <w:rPr>
          <w:rFonts w:ascii="Times New Roman" w:hAnsi="Times New Roman"/>
          <w:sz w:val="26"/>
          <w:szCs w:val="26"/>
        </w:rPr>
        <w:t xml:space="preserve"> на </w:t>
      </w:r>
      <w:r w:rsidR="00867F17" w:rsidRPr="00867F17">
        <w:rPr>
          <w:rFonts w:ascii="Times New Roman" w:hAnsi="Times New Roman"/>
          <w:sz w:val="26"/>
          <w:szCs w:val="26"/>
        </w:rPr>
        <w:t>248 204,7</w:t>
      </w:r>
      <w:r w:rsidR="003B37EE" w:rsidRPr="00867F17">
        <w:rPr>
          <w:rFonts w:ascii="Times New Roman" w:hAnsi="Times New Roman"/>
          <w:sz w:val="26"/>
          <w:szCs w:val="26"/>
        </w:rPr>
        <w:t xml:space="preserve"> тыс. рублей и составил</w:t>
      </w:r>
      <w:r w:rsidR="00F645BA" w:rsidRPr="00867F17">
        <w:rPr>
          <w:rFonts w:ascii="Times New Roman" w:hAnsi="Times New Roman"/>
          <w:sz w:val="26"/>
          <w:szCs w:val="26"/>
        </w:rPr>
        <w:t xml:space="preserve"> </w:t>
      </w:r>
      <w:r w:rsidR="00867F17" w:rsidRPr="00867F17">
        <w:rPr>
          <w:rFonts w:ascii="Times New Roman" w:hAnsi="Times New Roman"/>
          <w:sz w:val="26"/>
          <w:szCs w:val="26"/>
        </w:rPr>
        <w:t>1 545 113,4</w:t>
      </w:r>
      <w:r w:rsidR="003B37EE" w:rsidRPr="00867F17">
        <w:rPr>
          <w:rFonts w:ascii="Times New Roman" w:hAnsi="Times New Roman"/>
          <w:sz w:val="26"/>
          <w:szCs w:val="26"/>
        </w:rPr>
        <w:t xml:space="preserve">  тыс. рублей или </w:t>
      </w:r>
      <w:r w:rsidR="00867F17" w:rsidRPr="00867F17">
        <w:rPr>
          <w:rFonts w:ascii="Times New Roman" w:hAnsi="Times New Roman"/>
          <w:sz w:val="26"/>
          <w:szCs w:val="26"/>
        </w:rPr>
        <w:t>31,4</w:t>
      </w:r>
      <w:r w:rsidR="003B37EE" w:rsidRPr="00867F17">
        <w:rPr>
          <w:rFonts w:ascii="Times New Roman" w:hAnsi="Times New Roman"/>
          <w:sz w:val="26"/>
          <w:szCs w:val="26"/>
        </w:rPr>
        <w:t>% от кассовых расходов 201</w:t>
      </w:r>
      <w:r w:rsidR="00E63358" w:rsidRPr="00867F17">
        <w:rPr>
          <w:rFonts w:ascii="Times New Roman" w:hAnsi="Times New Roman"/>
          <w:sz w:val="26"/>
          <w:szCs w:val="26"/>
        </w:rPr>
        <w:t>9</w:t>
      </w:r>
      <w:r w:rsidR="003B37EE" w:rsidRPr="00867F17">
        <w:rPr>
          <w:rFonts w:ascii="Times New Roman" w:hAnsi="Times New Roman"/>
          <w:sz w:val="26"/>
          <w:szCs w:val="26"/>
        </w:rPr>
        <w:t xml:space="preserve"> года.</w:t>
      </w:r>
    </w:p>
    <w:p w14:paraId="68A486F3" w14:textId="77777777" w:rsidR="003B37EE" w:rsidRPr="00867F17" w:rsidRDefault="003B37EE" w:rsidP="003B37E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67F17">
        <w:rPr>
          <w:rFonts w:ascii="Times New Roman" w:hAnsi="Times New Roman"/>
          <w:sz w:val="26"/>
          <w:szCs w:val="26"/>
        </w:rPr>
        <w:t xml:space="preserve">Сумма </w:t>
      </w:r>
      <w:r w:rsidRPr="00867F17">
        <w:rPr>
          <w:rFonts w:ascii="Times New Roman" w:hAnsi="Times New Roman"/>
          <w:b/>
          <w:sz w:val="26"/>
          <w:szCs w:val="26"/>
        </w:rPr>
        <w:t>кредиторской</w:t>
      </w:r>
      <w:r w:rsidRPr="00867F17">
        <w:rPr>
          <w:rFonts w:ascii="Times New Roman" w:hAnsi="Times New Roman"/>
          <w:sz w:val="26"/>
          <w:szCs w:val="26"/>
        </w:rPr>
        <w:t xml:space="preserve"> задолженности </w:t>
      </w:r>
      <w:bookmarkStart w:id="0" w:name="_Hlk10026616"/>
      <w:r w:rsidRPr="00867F17">
        <w:rPr>
          <w:rFonts w:ascii="Times New Roman" w:hAnsi="Times New Roman"/>
          <w:sz w:val="26"/>
          <w:szCs w:val="26"/>
        </w:rPr>
        <w:t xml:space="preserve">по отчетам бюджетополучателей </w:t>
      </w:r>
      <w:bookmarkEnd w:id="0"/>
      <w:r w:rsidRPr="00867F17">
        <w:rPr>
          <w:rFonts w:ascii="Times New Roman" w:hAnsi="Times New Roman"/>
          <w:sz w:val="26"/>
          <w:szCs w:val="26"/>
        </w:rPr>
        <w:t>на 01.01.20</w:t>
      </w:r>
      <w:r w:rsidR="00867F17" w:rsidRPr="00867F17">
        <w:rPr>
          <w:rFonts w:ascii="Times New Roman" w:hAnsi="Times New Roman"/>
          <w:sz w:val="26"/>
          <w:szCs w:val="26"/>
        </w:rPr>
        <w:t>20</w:t>
      </w:r>
      <w:r w:rsidRPr="00867F17">
        <w:rPr>
          <w:rFonts w:ascii="Times New Roman" w:hAnsi="Times New Roman"/>
          <w:sz w:val="26"/>
          <w:szCs w:val="26"/>
        </w:rPr>
        <w:t xml:space="preserve">г. составила </w:t>
      </w:r>
      <w:r w:rsidR="00E63358" w:rsidRPr="00867F17">
        <w:rPr>
          <w:rFonts w:ascii="Times New Roman" w:hAnsi="Times New Roman"/>
          <w:sz w:val="26"/>
          <w:szCs w:val="26"/>
        </w:rPr>
        <w:t xml:space="preserve">241 214,2 </w:t>
      </w:r>
      <w:r w:rsidRPr="00867F17">
        <w:rPr>
          <w:rFonts w:ascii="Times New Roman" w:hAnsi="Times New Roman"/>
          <w:sz w:val="26"/>
          <w:szCs w:val="26"/>
        </w:rPr>
        <w:t xml:space="preserve">тыс. рублей, что на </w:t>
      </w:r>
      <w:r w:rsidR="00867F17" w:rsidRPr="00867F17">
        <w:rPr>
          <w:rFonts w:ascii="Times New Roman" w:hAnsi="Times New Roman"/>
          <w:sz w:val="26"/>
          <w:szCs w:val="26"/>
        </w:rPr>
        <w:t>247 954,1</w:t>
      </w:r>
      <w:r w:rsidRPr="00867F17">
        <w:rPr>
          <w:rFonts w:ascii="Times New Roman" w:hAnsi="Times New Roman"/>
          <w:sz w:val="26"/>
          <w:szCs w:val="26"/>
        </w:rPr>
        <w:t xml:space="preserve"> тыс. рублей </w:t>
      </w:r>
      <w:r w:rsidR="00E63358" w:rsidRPr="00867F17">
        <w:rPr>
          <w:rFonts w:ascii="Times New Roman" w:hAnsi="Times New Roman"/>
          <w:sz w:val="26"/>
          <w:szCs w:val="26"/>
        </w:rPr>
        <w:t xml:space="preserve">меньше </w:t>
      </w:r>
      <w:r w:rsidRPr="00867F17">
        <w:rPr>
          <w:rFonts w:ascii="Times New Roman" w:hAnsi="Times New Roman"/>
          <w:sz w:val="26"/>
          <w:szCs w:val="26"/>
        </w:rPr>
        <w:t>суммы по состоянию на начало года (</w:t>
      </w:r>
      <w:r w:rsidR="00867F17" w:rsidRPr="00867F17">
        <w:rPr>
          <w:rFonts w:ascii="Times New Roman" w:hAnsi="Times New Roman"/>
          <w:sz w:val="26"/>
          <w:szCs w:val="26"/>
        </w:rPr>
        <w:t>489 168,3</w:t>
      </w:r>
      <w:r w:rsidR="00E63358" w:rsidRPr="00867F17">
        <w:rPr>
          <w:rFonts w:ascii="Times New Roman" w:hAnsi="Times New Roman"/>
          <w:sz w:val="26"/>
          <w:szCs w:val="26"/>
        </w:rPr>
        <w:t xml:space="preserve"> </w:t>
      </w:r>
      <w:r w:rsidRPr="00867F17">
        <w:rPr>
          <w:rFonts w:ascii="Times New Roman" w:hAnsi="Times New Roman"/>
          <w:sz w:val="26"/>
          <w:szCs w:val="26"/>
        </w:rPr>
        <w:t xml:space="preserve">тыс. рублей).  </w:t>
      </w:r>
    </w:p>
    <w:p w14:paraId="0ADA11AA" w14:textId="77777777" w:rsidR="003B37EE" w:rsidRPr="00696460" w:rsidRDefault="003B37EE" w:rsidP="00D822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6AE4641F" w14:textId="77777777" w:rsidR="008829C1" w:rsidRPr="00D328D0" w:rsidRDefault="00D82243" w:rsidP="008829C1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bCs/>
          <w:sz w:val="26"/>
          <w:szCs w:val="26"/>
        </w:rPr>
      </w:pPr>
      <w:r w:rsidRPr="00D328D0">
        <w:rPr>
          <w:rFonts w:ascii="Times New Roman" w:hAnsi="Times New Roman"/>
          <w:sz w:val="26"/>
          <w:szCs w:val="26"/>
        </w:rPr>
        <w:t xml:space="preserve">Основные показатели годового отчета об исполнении бюджета </w:t>
      </w:r>
      <w:r w:rsidR="00FD6B1F" w:rsidRPr="00D328D0">
        <w:rPr>
          <w:rFonts w:ascii="Times New Roman" w:hAnsi="Times New Roman"/>
          <w:sz w:val="26"/>
          <w:szCs w:val="26"/>
        </w:rPr>
        <w:t>Рузского городского округа</w:t>
      </w:r>
      <w:r w:rsidRPr="00D328D0">
        <w:rPr>
          <w:rFonts w:ascii="Times New Roman" w:hAnsi="Times New Roman"/>
          <w:sz w:val="26"/>
          <w:szCs w:val="26"/>
        </w:rPr>
        <w:t xml:space="preserve"> за </w:t>
      </w:r>
      <w:r w:rsidR="006E325E" w:rsidRPr="00D328D0">
        <w:rPr>
          <w:rFonts w:ascii="Times New Roman" w:hAnsi="Times New Roman"/>
          <w:sz w:val="26"/>
          <w:szCs w:val="26"/>
        </w:rPr>
        <w:t>201</w:t>
      </w:r>
      <w:r w:rsidR="001C52F1" w:rsidRPr="00D328D0">
        <w:rPr>
          <w:rFonts w:ascii="Times New Roman" w:hAnsi="Times New Roman"/>
          <w:sz w:val="26"/>
          <w:szCs w:val="26"/>
        </w:rPr>
        <w:t>9</w:t>
      </w:r>
      <w:r w:rsidRPr="00D328D0">
        <w:rPr>
          <w:rFonts w:ascii="Times New Roman" w:hAnsi="Times New Roman"/>
          <w:sz w:val="26"/>
          <w:szCs w:val="26"/>
        </w:rPr>
        <w:t xml:space="preserve"> год соответствуют показателям бюджетной отчетности главных распорядителей бюджетных средств </w:t>
      </w:r>
      <w:r w:rsidR="00FD6B1F" w:rsidRPr="00D328D0">
        <w:rPr>
          <w:rFonts w:ascii="Times New Roman" w:hAnsi="Times New Roman"/>
          <w:sz w:val="26"/>
          <w:szCs w:val="26"/>
        </w:rPr>
        <w:t>Рузского городского округа</w:t>
      </w:r>
      <w:r w:rsidR="008829C1" w:rsidRPr="00D328D0">
        <w:rPr>
          <w:rFonts w:ascii="Times New Roman" w:hAnsi="Times New Roman"/>
          <w:sz w:val="26"/>
          <w:szCs w:val="26"/>
        </w:rPr>
        <w:t>, притом, что п</w:t>
      </w:r>
      <w:r w:rsidR="008829C1" w:rsidRPr="00D328D0">
        <w:rPr>
          <w:rFonts w:ascii="Times New Roman" w:hAnsi="Times New Roman"/>
          <w:bCs/>
          <w:sz w:val="26"/>
          <w:szCs w:val="26"/>
        </w:rPr>
        <w:t>о результатам внешней проверки отчётности главных распорядителей бюджетных средств установлены отдельные недостатки по заполнению форм годовой бюджетной отчетности.</w:t>
      </w:r>
    </w:p>
    <w:p w14:paraId="56E1F066" w14:textId="77777777" w:rsidR="00565D8A" w:rsidRPr="00D328D0" w:rsidRDefault="008829C1" w:rsidP="008829C1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</w:rPr>
      </w:pPr>
      <w:r w:rsidRPr="00D328D0">
        <w:rPr>
          <w:rFonts w:ascii="Times New Roman" w:hAnsi="Times New Roman"/>
          <w:sz w:val="26"/>
          <w:szCs w:val="26"/>
        </w:rPr>
        <w:t>КСП отмечает, что данные недостатки не повлияли на итоговые значения основных финансовых показателей бюджета, а свидетельствуют о нарушении требований, предъявляемых к применению правил ведения бухгалтерского учета и составления бухгалтерской отчетности, установленных инструкцией Минфина России № 191н</w:t>
      </w:r>
    </w:p>
    <w:p w14:paraId="34D04BB4" w14:textId="77777777" w:rsidR="008829C1" w:rsidRPr="00696460" w:rsidRDefault="008829C1" w:rsidP="008829C1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3200E07F" w14:textId="77777777" w:rsidR="0016686B" w:rsidRPr="00DD30A9" w:rsidRDefault="0016686B" w:rsidP="0016686B">
      <w:pPr>
        <w:spacing w:after="0" w:line="240" w:lineRule="auto"/>
        <w:ind w:firstLine="550"/>
        <w:jc w:val="both"/>
        <w:rPr>
          <w:rFonts w:ascii="Times New Roman" w:hAnsi="Times New Roman"/>
          <w:b/>
          <w:sz w:val="26"/>
          <w:szCs w:val="26"/>
        </w:rPr>
      </w:pPr>
      <w:r w:rsidRPr="00DD30A9">
        <w:rPr>
          <w:rFonts w:ascii="Times New Roman" w:hAnsi="Times New Roman"/>
          <w:b/>
          <w:sz w:val="26"/>
          <w:szCs w:val="26"/>
        </w:rPr>
        <w:lastRenderedPageBreak/>
        <w:t>Внешняя проверка исполнения бюджета Рузского городского округа за 201</w:t>
      </w:r>
      <w:r>
        <w:rPr>
          <w:rFonts w:ascii="Times New Roman" w:hAnsi="Times New Roman"/>
          <w:b/>
          <w:sz w:val="26"/>
          <w:szCs w:val="26"/>
        </w:rPr>
        <w:t xml:space="preserve">9 </w:t>
      </w:r>
      <w:r w:rsidRPr="00DD30A9">
        <w:rPr>
          <w:rFonts w:ascii="Times New Roman" w:hAnsi="Times New Roman"/>
          <w:b/>
          <w:sz w:val="26"/>
          <w:szCs w:val="26"/>
        </w:rPr>
        <w:t xml:space="preserve">год  и анализ, проведенный КСП, показали, что основные параметры бюджета Рузского городского округа, выполнены.  </w:t>
      </w:r>
    </w:p>
    <w:p w14:paraId="35F4F948" w14:textId="77777777" w:rsidR="00D82243" w:rsidRPr="00DD30A9" w:rsidRDefault="008829C1" w:rsidP="008829C1">
      <w:pPr>
        <w:spacing w:after="0" w:line="240" w:lineRule="auto"/>
        <w:ind w:firstLine="550"/>
        <w:jc w:val="both"/>
        <w:rPr>
          <w:rFonts w:ascii="Times New Roman" w:hAnsi="Times New Roman"/>
          <w:b/>
          <w:sz w:val="26"/>
          <w:szCs w:val="26"/>
        </w:rPr>
      </w:pPr>
      <w:r w:rsidRPr="00DD30A9">
        <w:rPr>
          <w:rFonts w:ascii="Times New Roman" w:hAnsi="Times New Roman"/>
          <w:b/>
          <w:sz w:val="26"/>
          <w:szCs w:val="26"/>
        </w:rPr>
        <w:t>П</w:t>
      </w:r>
      <w:r w:rsidR="00D82243" w:rsidRPr="00DD30A9">
        <w:rPr>
          <w:rFonts w:ascii="Times New Roman" w:hAnsi="Times New Roman"/>
          <w:b/>
          <w:sz w:val="26"/>
          <w:szCs w:val="26"/>
        </w:rPr>
        <w:t xml:space="preserve">оказатели представленного к утверждению Отчета соответствуют фактическому исполнению бюджета в </w:t>
      </w:r>
      <w:r w:rsidR="006E325E" w:rsidRPr="00DD30A9">
        <w:rPr>
          <w:rFonts w:ascii="Times New Roman" w:hAnsi="Times New Roman"/>
          <w:b/>
          <w:sz w:val="26"/>
          <w:szCs w:val="26"/>
        </w:rPr>
        <w:t>201</w:t>
      </w:r>
      <w:r w:rsidR="00DD30A9" w:rsidRPr="00DD30A9">
        <w:rPr>
          <w:rFonts w:ascii="Times New Roman" w:hAnsi="Times New Roman"/>
          <w:b/>
          <w:sz w:val="26"/>
          <w:szCs w:val="26"/>
        </w:rPr>
        <w:t>9</w:t>
      </w:r>
      <w:r w:rsidR="00D82243" w:rsidRPr="00DD30A9">
        <w:rPr>
          <w:rFonts w:ascii="Times New Roman" w:hAnsi="Times New Roman"/>
          <w:b/>
          <w:sz w:val="26"/>
          <w:szCs w:val="26"/>
        </w:rPr>
        <w:t xml:space="preserve"> году, а также нормам бюджетного законодательства.</w:t>
      </w:r>
    </w:p>
    <w:p w14:paraId="7122AE9B" w14:textId="77777777" w:rsidR="00FD6287" w:rsidRPr="00696460" w:rsidRDefault="00FD6287" w:rsidP="00FD6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5A915B3B" w14:textId="77777777" w:rsidR="00FD6287" w:rsidRPr="00D328D0" w:rsidRDefault="008829C1" w:rsidP="00FD628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328D0">
        <w:rPr>
          <w:rFonts w:ascii="Times New Roman" w:hAnsi="Times New Roman"/>
          <w:sz w:val="26"/>
          <w:szCs w:val="26"/>
        </w:rPr>
        <w:t>Д</w:t>
      </w:r>
      <w:r w:rsidR="00FD6287" w:rsidRPr="00D328D0">
        <w:rPr>
          <w:rFonts w:ascii="Times New Roman" w:hAnsi="Times New Roman"/>
          <w:sz w:val="26"/>
          <w:szCs w:val="26"/>
        </w:rPr>
        <w:t xml:space="preserve">анные по объему доходов, расходов и источников финансирования дефицита бюджета, представленные в годовом отчете об исполнении бюджета Рузского городского округа, согласуются с данными, отраженными в годовой бюджетной отчетности главных распорядителей бюджетных средств, что свидетельствует о достоверности представленного отчета, как носителя информации о бюджетной деятельности в Рузском городском округе. </w:t>
      </w:r>
    </w:p>
    <w:p w14:paraId="1565C811" w14:textId="77777777" w:rsidR="00FD6287" w:rsidRPr="00D328D0" w:rsidRDefault="00FD6287" w:rsidP="00FD6287">
      <w:pPr>
        <w:spacing w:after="0" w:line="240" w:lineRule="auto"/>
        <w:ind w:firstLine="720"/>
        <w:jc w:val="both"/>
        <w:rPr>
          <w:rFonts w:ascii="Times New Roman" w:hAnsi="Times New Roman"/>
          <w:spacing w:val="4"/>
          <w:sz w:val="26"/>
          <w:szCs w:val="26"/>
        </w:rPr>
      </w:pPr>
      <w:r w:rsidRPr="00D328D0">
        <w:rPr>
          <w:rFonts w:ascii="Times New Roman" w:hAnsi="Times New Roman"/>
          <w:bCs/>
          <w:sz w:val="26"/>
          <w:szCs w:val="26"/>
        </w:rPr>
        <w:t>Контрольно-счётная палата считает, что п</w:t>
      </w:r>
      <w:r w:rsidRPr="00D328D0">
        <w:rPr>
          <w:rFonts w:ascii="Times New Roman" w:hAnsi="Times New Roman"/>
          <w:spacing w:val="7"/>
          <w:sz w:val="26"/>
          <w:szCs w:val="26"/>
        </w:rPr>
        <w:t>редставленный «Отчет об исполнении бюджета Рузского городского округа за 201</w:t>
      </w:r>
      <w:r w:rsidR="001C52F1" w:rsidRPr="00D328D0">
        <w:rPr>
          <w:rFonts w:ascii="Times New Roman" w:hAnsi="Times New Roman"/>
          <w:spacing w:val="7"/>
          <w:sz w:val="26"/>
          <w:szCs w:val="26"/>
        </w:rPr>
        <w:t>9</w:t>
      </w:r>
      <w:r w:rsidRPr="00D328D0">
        <w:rPr>
          <w:rFonts w:ascii="Times New Roman" w:hAnsi="Times New Roman"/>
          <w:spacing w:val="7"/>
          <w:sz w:val="26"/>
          <w:szCs w:val="26"/>
        </w:rPr>
        <w:t xml:space="preserve"> год» соответствует </w:t>
      </w:r>
      <w:r w:rsidRPr="00D328D0">
        <w:rPr>
          <w:rFonts w:ascii="Times New Roman" w:hAnsi="Times New Roman"/>
          <w:spacing w:val="4"/>
          <w:sz w:val="26"/>
          <w:szCs w:val="26"/>
        </w:rPr>
        <w:t xml:space="preserve">нормам действующего бюджетного законодательства и </w:t>
      </w:r>
      <w:r w:rsidRPr="00D328D0">
        <w:rPr>
          <w:rFonts w:ascii="Times New Roman" w:hAnsi="Times New Roman"/>
          <w:bCs/>
          <w:sz w:val="26"/>
          <w:szCs w:val="26"/>
        </w:rPr>
        <w:t>в представленном виде может быть признан достоверным.</w:t>
      </w:r>
    </w:p>
    <w:p w14:paraId="7CB901A6" w14:textId="77777777" w:rsidR="00FD6287" w:rsidRPr="0016686B" w:rsidRDefault="00FD6287" w:rsidP="00FD628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16686B">
        <w:rPr>
          <w:rFonts w:ascii="Times New Roman" w:hAnsi="Times New Roman"/>
          <w:b/>
          <w:bCs/>
          <w:sz w:val="26"/>
          <w:szCs w:val="26"/>
        </w:rPr>
        <w:t>В связи с чем, предлагаем отчет «Об исполнении бюджета за 201</w:t>
      </w:r>
      <w:r w:rsidR="001C52F1" w:rsidRPr="0016686B">
        <w:rPr>
          <w:rFonts w:ascii="Times New Roman" w:hAnsi="Times New Roman"/>
          <w:b/>
          <w:bCs/>
          <w:sz w:val="26"/>
          <w:szCs w:val="26"/>
        </w:rPr>
        <w:t>9</w:t>
      </w:r>
      <w:r w:rsidRPr="0016686B">
        <w:rPr>
          <w:rFonts w:ascii="Times New Roman" w:hAnsi="Times New Roman"/>
          <w:b/>
          <w:bCs/>
          <w:sz w:val="26"/>
          <w:szCs w:val="26"/>
        </w:rPr>
        <w:t xml:space="preserve"> год» принять к утверждению </w:t>
      </w:r>
      <w:r w:rsidRPr="0016686B">
        <w:rPr>
          <w:rFonts w:ascii="Times New Roman" w:hAnsi="Times New Roman"/>
          <w:b/>
          <w:bCs/>
          <w:spacing w:val="4"/>
          <w:sz w:val="26"/>
          <w:szCs w:val="26"/>
        </w:rPr>
        <w:t>с учетом замечаний и предложений.</w:t>
      </w:r>
    </w:p>
    <w:p w14:paraId="60813676" w14:textId="77777777" w:rsidR="00FD6287" w:rsidRPr="00696460" w:rsidRDefault="00FD6287" w:rsidP="00FD6287">
      <w:pPr>
        <w:spacing w:after="0" w:line="240" w:lineRule="auto"/>
        <w:jc w:val="both"/>
        <w:rPr>
          <w:rFonts w:ascii="Times New Roman" w:hAnsi="Times New Roman"/>
          <w:b/>
          <w:color w:val="993300"/>
          <w:sz w:val="26"/>
          <w:szCs w:val="26"/>
          <w:highlight w:val="yellow"/>
        </w:rPr>
      </w:pPr>
    </w:p>
    <w:p w14:paraId="58134221" w14:textId="77777777" w:rsidR="00FD6287" w:rsidRPr="00696460" w:rsidRDefault="00FD6287" w:rsidP="00FD6287">
      <w:pPr>
        <w:spacing w:after="0" w:line="240" w:lineRule="auto"/>
        <w:jc w:val="both"/>
        <w:rPr>
          <w:rFonts w:ascii="Times New Roman" w:hAnsi="Times New Roman"/>
          <w:b/>
          <w:color w:val="993300"/>
          <w:sz w:val="26"/>
          <w:szCs w:val="26"/>
          <w:highlight w:val="yellow"/>
        </w:rPr>
      </w:pPr>
    </w:p>
    <w:p w14:paraId="75DCD017" w14:textId="77777777" w:rsidR="00986752" w:rsidRPr="00986752" w:rsidRDefault="00986752" w:rsidP="00986752">
      <w:pPr>
        <w:jc w:val="both"/>
        <w:rPr>
          <w:rFonts w:ascii="Times New Roman" w:hAnsi="Times New Roman"/>
          <w:b/>
          <w:color w:val="993300"/>
          <w:sz w:val="26"/>
          <w:szCs w:val="26"/>
        </w:rPr>
      </w:pPr>
      <w:r w:rsidRPr="00986752">
        <w:rPr>
          <w:rFonts w:ascii="Times New Roman" w:hAnsi="Times New Roman"/>
          <w:b/>
          <w:color w:val="993300"/>
          <w:sz w:val="26"/>
          <w:szCs w:val="26"/>
        </w:rPr>
        <w:t xml:space="preserve">ПРЕДЛОЖЕНИЯ </w:t>
      </w:r>
    </w:p>
    <w:p w14:paraId="3327F5F9" w14:textId="77777777" w:rsidR="00986752" w:rsidRPr="00986752" w:rsidRDefault="00986752" w:rsidP="00986752">
      <w:pPr>
        <w:pStyle w:val="ListParagraph1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986752">
        <w:rPr>
          <w:sz w:val="26"/>
          <w:szCs w:val="26"/>
        </w:rPr>
        <w:t>Администрации Рузского городского округа:</w:t>
      </w:r>
    </w:p>
    <w:p w14:paraId="1F140F6D" w14:textId="77777777" w:rsidR="00986752" w:rsidRPr="00986752" w:rsidRDefault="00986752" w:rsidP="00986752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6752">
        <w:rPr>
          <w:rFonts w:ascii="Times New Roman" w:hAnsi="Times New Roman"/>
          <w:sz w:val="26"/>
          <w:szCs w:val="26"/>
        </w:rPr>
        <w:t>использовать в полной мере резервы пополнения бюджета за счет взыскания задолженности по арендной плате за земельные участки, а также нежилые помещения;</w:t>
      </w:r>
    </w:p>
    <w:p w14:paraId="5FA08464" w14:textId="77777777" w:rsidR="00986752" w:rsidRPr="00986752" w:rsidRDefault="00986752" w:rsidP="00986752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986752">
        <w:rPr>
          <w:rFonts w:ascii="Times New Roman" w:hAnsi="Times New Roman"/>
          <w:iCs/>
          <w:sz w:val="26"/>
          <w:szCs w:val="26"/>
        </w:rPr>
        <w:t xml:space="preserve">  рассмотреть вопрос об эффективности работы МКУ «УКС», выполнения          целей и задач, предусмотренных Уставом данного Учреждения;</w:t>
      </w:r>
    </w:p>
    <w:p w14:paraId="2C03C838" w14:textId="77777777" w:rsidR="00986752" w:rsidRPr="00986752" w:rsidRDefault="00986752" w:rsidP="00986752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986752">
        <w:rPr>
          <w:rFonts w:ascii="Times New Roman" w:hAnsi="Times New Roman"/>
          <w:iCs/>
          <w:sz w:val="26"/>
          <w:szCs w:val="26"/>
        </w:rPr>
        <w:t>рассмотреть вопрос о бухгалтерском  обслуживании в МКУ «Централизованная бухгалтерия муниципальных учреждений» с целью оптимизации штатной численности Учреждения и его финансового обеспечения, в случае изменения основного вида деятельности МКУ «УКС» и закрепления за данным Учреждением основного вида деятельности «контроль за ходом выполнения капитального и текущего ремонта» (с изменением кодов ОКВЭД).</w:t>
      </w:r>
    </w:p>
    <w:p w14:paraId="2824E8A8" w14:textId="77777777" w:rsidR="00986752" w:rsidRPr="002D475B" w:rsidRDefault="00986752" w:rsidP="009867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6752">
        <w:rPr>
          <w:rFonts w:ascii="Times New Roman" w:hAnsi="Times New Roman" w:cs="Times New Roman"/>
          <w:sz w:val="26"/>
          <w:szCs w:val="26"/>
        </w:rPr>
        <w:t>1.4.   предусмотреть Соглашением о предоставлении целевой субсидии на приобретение основных средств бюджетным и автономным учреждениям, обязанность получателя такой субсидии, в соответствии с п. 3.3. Положения «О</w:t>
      </w:r>
      <w:r w:rsidRPr="002D475B">
        <w:rPr>
          <w:rFonts w:ascii="Times New Roman" w:hAnsi="Times New Roman" w:cs="Times New Roman"/>
          <w:sz w:val="26"/>
          <w:szCs w:val="26"/>
        </w:rPr>
        <w:t xml:space="preserve"> порядке владения, пользования и распоряжения муниципальным имуществом, находящимся в собственности Рузского городского округа» направлять Главе Рузского городского округа Перечень муниципального имущества (со ссылкой на основани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D475B">
        <w:rPr>
          <w:rFonts w:ascii="Times New Roman" w:hAnsi="Times New Roman" w:cs="Times New Roman"/>
          <w:sz w:val="26"/>
          <w:szCs w:val="26"/>
        </w:rPr>
        <w:t xml:space="preserve"> приобретения, возникновения права оперативного управления) для последующего внесения соответствующих изменений в заключенный (действующий) договор передачи о закреплении муниципального имущества на праве оперативного управления, а также для отражения его в Реестре муниципального имущества. </w:t>
      </w:r>
    </w:p>
    <w:p w14:paraId="2AFE467B" w14:textId="77777777" w:rsidR="00986752" w:rsidRDefault="00986752" w:rsidP="009867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475B">
        <w:rPr>
          <w:rFonts w:ascii="Times New Roman" w:hAnsi="Times New Roman" w:cs="Times New Roman"/>
          <w:sz w:val="26"/>
          <w:szCs w:val="26"/>
        </w:rPr>
        <w:t xml:space="preserve">1.5.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D475B">
        <w:rPr>
          <w:rFonts w:ascii="Times New Roman" w:hAnsi="Times New Roman" w:cs="Times New Roman"/>
          <w:sz w:val="26"/>
          <w:szCs w:val="26"/>
        </w:rPr>
        <w:t xml:space="preserve">существлять контроль за подведомственными казенными учреждениями в части соблюдения пункта 5.8 Положения «О порядке владения, пользования и распоряжения муниципальным имуществом, находящимся в собственности Рузского городского округа», </w:t>
      </w:r>
      <w:r>
        <w:rPr>
          <w:rFonts w:ascii="Times New Roman" w:hAnsi="Times New Roman" w:cs="Times New Roman"/>
          <w:sz w:val="26"/>
          <w:szCs w:val="26"/>
        </w:rPr>
        <w:t>в части</w:t>
      </w:r>
      <w:r w:rsidRPr="002D475B">
        <w:rPr>
          <w:rFonts w:ascii="Times New Roman" w:hAnsi="Times New Roman" w:cs="Times New Roman"/>
          <w:sz w:val="26"/>
          <w:szCs w:val="26"/>
        </w:rPr>
        <w:t xml:space="preserve"> направления Главе Рузского городского округа Перечня муниципального имущества (со ссылкой на основание приобретения, возникновения права оперативного управления) для последующего внесения соответствующих изменений в заключенный (действующий) договор передачи о закреплении муниципального имущества на праве оперативного управления, а также для </w:t>
      </w:r>
      <w:r w:rsidRPr="002D475B">
        <w:rPr>
          <w:rFonts w:ascii="Times New Roman" w:hAnsi="Times New Roman" w:cs="Times New Roman"/>
          <w:sz w:val="26"/>
          <w:szCs w:val="26"/>
        </w:rPr>
        <w:lastRenderedPageBreak/>
        <w:t>отражения его в Реестре муниципального имущества</w:t>
      </w:r>
    </w:p>
    <w:p w14:paraId="77E2A12A" w14:textId="77777777" w:rsidR="00986752" w:rsidRPr="00986752" w:rsidRDefault="00986752" w:rsidP="00986752">
      <w:pPr>
        <w:tabs>
          <w:tab w:val="left" w:pos="540"/>
        </w:tabs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986752">
        <w:rPr>
          <w:rFonts w:ascii="Times New Roman" w:hAnsi="Times New Roman"/>
          <w:sz w:val="26"/>
          <w:szCs w:val="26"/>
        </w:rPr>
        <w:t xml:space="preserve">        1.6. Администрации Рузского городского округа применять меры дисциплинарной ответственности к должностным лицам за нарушения требований Порядка </w:t>
      </w:r>
      <w:r w:rsidRPr="00986752">
        <w:rPr>
          <w:rFonts w:ascii="Times New Roman" w:hAnsi="Times New Roman"/>
          <w:iCs/>
          <w:sz w:val="26"/>
          <w:szCs w:val="26"/>
        </w:rPr>
        <w:t>разработки и реализации муниципальных программ Рузского городского округа.</w:t>
      </w:r>
    </w:p>
    <w:p w14:paraId="4C4DC935" w14:textId="77777777" w:rsidR="00986752" w:rsidRPr="00986752" w:rsidRDefault="00986752" w:rsidP="00986752">
      <w:pPr>
        <w:jc w:val="both"/>
        <w:rPr>
          <w:rFonts w:ascii="Times New Roman" w:hAnsi="Times New Roman"/>
          <w:sz w:val="26"/>
          <w:szCs w:val="26"/>
        </w:rPr>
      </w:pPr>
      <w:r w:rsidRPr="00986752">
        <w:rPr>
          <w:rFonts w:ascii="Times New Roman" w:hAnsi="Times New Roman"/>
          <w:sz w:val="26"/>
          <w:szCs w:val="26"/>
        </w:rPr>
        <w:t xml:space="preserve">          2. Заказчикам муниципальных программ Рузского городского округа не допускать нарушений ст. 179 Бюджетного кодекса Российской Федерации, в части своевременного внесения изменений в муниципальные программы, с целью приведения их в соответствие с бюджетом городского округа.</w:t>
      </w:r>
    </w:p>
    <w:p w14:paraId="5F2CE752" w14:textId="77777777" w:rsidR="00986752" w:rsidRPr="00986752" w:rsidRDefault="00986752" w:rsidP="00986752">
      <w:pPr>
        <w:tabs>
          <w:tab w:val="left" w:pos="540"/>
        </w:tabs>
        <w:jc w:val="both"/>
        <w:rPr>
          <w:rFonts w:ascii="Times New Roman" w:hAnsi="Times New Roman"/>
          <w:sz w:val="26"/>
          <w:szCs w:val="26"/>
        </w:rPr>
      </w:pPr>
      <w:r w:rsidRPr="00986752">
        <w:rPr>
          <w:rFonts w:ascii="Times New Roman" w:hAnsi="Times New Roman"/>
          <w:iCs/>
          <w:sz w:val="26"/>
          <w:szCs w:val="26"/>
        </w:rPr>
        <w:t xml:space="preserve">          </w:t>
      </w:r>
      <w:r w:rsidRPr="00986752">
        <w:rPr>
          <w:rFonts w:ascii="Times New Roman" w:hAnsi="Times New Roman"/>
          <w:sz w:val="26"/>
          <w:szCs w:val="26"/>
        </w:rPr>
        <w:t>3. Главным распорядителям бюджетных средств не допускать некорректного заполнения форм бюджетной отчетности, составлять ее в полном объеме в соответствии с Инструкцией № 191н.</w:t>
      </w:r>
    </w:p>
    <w:p w14:paraId="58B3124C" w14:textId="77777777" w:rsidR="00986752" w:rsidRPr="00986752" w:rsidRDefault="00986752" w:rsidP="00986752">
      <w:pPr>
        <w:jc w:val="both"/>
        <w:rPr>
          <w:rFonts w:ascii="Times New Roman" w:hAnsi="Times New Roman"/>
          <w:sz w:val="26"/>
          <w:szCs w:val="26"/>
        </w:rPr>
      </w:pPr>
    </w:p>
    <w:p w14:paraId="68D1E1D2" w14:textId="77777777" w:rsidR="00FD6287" w:rsidRPr="00FD6287" w:rsidRDefault="00FD6287" w:rsidP="00FD62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6D12AED" w14:textId="77777777" w:rsidR="00D82243" w:rsidRPr="000D424F" w:rsidRDefault="00D82243" w:rsidP="00D82243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6"/>
          <w:szCs w:val="26"/>
        </w:rPr>
      </w:pPr>
    </w:p>
    <w:p w14:paraId="3168A6AE" w14:textId="77777777" w:rsidR="00D82243" w:rsidRPr="000D424F" w:rsidRDefault="00D82243" w:rsidP="00D82243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6"/>
          <w:szCs w:val="26"/>
        </w:rPr>
      </w:pPr>
      <w:r w:rsidRPr="000D424F">
        <w:rPr>
          <w:rFonts w:ascii="Times New Roman" w:eastAsia="TimesNewRoman" w:hAnsi="Times New Roman"/>
          <w:sz w:val="26"/>
          <w:szCs w:val="26"/>
        </w:rPr>
        <w:t>Благодарю за внимание!</w:t>
      </w:r>
    </w:p>
    <w:p w14:paraId="16CF4039" w14:textId="07FDFA3C" w:rsidR="00696460" w:rsidRDefault="00D82243" w:rsidP="00D822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424F">
        <w:rPr>
          <w:rFonts w:ascii="Times New Roman" w:hAnsi="Times New Roman"/>
          <w:sz w:val="26"/>
          <w:szCs w:val="26"/>
        </w:rPr>
        <w:t>Председател</w:t>
      </w:r>
      <w:r w:rsidR="00B16D61">
        <w:rPr>
          <w:rFonts w:ascii="Times New Roman" w:hAnsi="Times New Roman"/>
          <w:sz w:val="26"/>
          <w:szCs w:val="26"/>
        </w:rPr>
        <w:t>ь</w:t>
      </w:r>
      <w:r w:rsidRPr="000D424F">
        <w:rPr>
          <w:rFonts w:ascii="Times New Roman" w:hAnsi="Times New Roman"/>
          <w:sz w:val="26"/>
          <w:szCs w:val="26"/>
        </w:rPr>
        <w:t xml:space="preserve"> Контрольно-счетной</w:t>
      </w:r>
    </w:p>
    <w:p w14:paraId="27DF8A79" w14:textId="221167C8" w:rsidR="00FA77C8" w:rsidRDefault="00D82243" w:rsidP="00696460">
      <w:pPr>
        <w:spacing w:after="0" w:line="240" w:lineRule="auto"/>
        <w:jc w:val="both"/>
      </w:pPr>
      <w:proofErr w:type="gramStart"/>
      <w:r w:rsidRPr="000D424F">
        <w:rPr>
          <w:rFonts w:ascii="Times New Roman" w:hAnsi="Times New Roman"/>
          <w:sz w:val="26"/>
          <w:szCs w:val="26"/>
        </w:rPr>
        <w:t>палаты  Рузского</w:t>
      </w:r>
      <w:proofErr w:type="gramEnd"/>
      <w:r w:rsidRPr="000D424F">
        <w:rPr>
          <w:rFonts w:ascii="Times New Roman" w:hAnsi="Times New Roman"/>
          <w:sz w:val="26"/>
          <w:szCs w:val="26"/>
        </w:rPr>
        <w:t xml:space="preserve"> городского округа           </w:t>
      </w:r>
      <w:r w:rsidR="00B16D61">
        <w:rPr>
          <w:rFonts w:ascii="Times New Roman" w:hAnsi="Times New Roman"/>
          <w:sz w:val="26"/>
          <w:szCs w:val="26"/>
        </w:rPr>
        <w:t xml:space="preserve">                       </w:t>
      </w:r>
      <w:r w:rsidR="009F205D">
        <w:rPr>
          <w:rFonts w:ascii="Times New Roman" w:hAnsi="Times New Roman"/>
          <w:sz w:val="26"/>
          <w:szCs w:val="26"/>
        </w:rPr>
        <w:t xml:space="preserve">    </w:t>
      </w:r>
      <w:r w:rsidR="00B16D61">
        <w:rPr>
          <w:rFonts w:ascii="Times New Roman" w:hAnsi="Times New Roman"/>
          <w:sz w:val="26"/>
          <w:szCs w:val="26"/>
        </w:rPr>
        <w:t xml:space="preserve">             Л. М. Бурова</w:t>
      </w:r>
      <w:r w:rsidRPr="000D424F">
        <w:rPr>
          <w:rFonts w:ascii="Times New Roman" w:hAnsi="Times New Roman"/>
          <w:sz w:val="26"/>
          <w:szCs w:val="26"/>
        </w:rPr>
        <w:t xml:space="preserve">                                               </w:t>
      </w:r>
    </w:p>
    <w:sectPr w:rsidR="00FA77C8" w:rsidSect="00FE7315">
      <w:pgSz w:w="11906" w:h="16838"/>
      <w:pgMar w:top="540" w:right="576" w:bottom="36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E6656"/>
    <w:multiLevelType w:val="multilevel"/>
    <w:tmpl w:val="6C1A784A"/>
    <w:lvl w:ilvl="0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98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06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74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5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8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34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236E7AD4"/>
    <w:multiLevelType w:val="multilevel"/>
    <w:tmpl w:val="078E11CE"/>
    <w:lvl w:ilvl="0">
      <w:start w:val="1"/>
      <w:numFmt w:val="decimal"/>
      <w:lvlText w:val="%1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43"/>
    <w:rsid w:val="00047C25"/>
    <w:rsid w:val="0006110E"/>
    <w:rsid w:val="000F1B21"/>
    <w:rsid w:val="0016686B"/>
    <w:rsid w:val="001C52F1"/>
    <w:rsid w:val="002A3CAD"/>
    <w:rsid w:val="002B5115"/>
    <w:rsid w:val="002D0CCE"/>
    <w:rsid w:val="002D18F7"/>
    <w:rsid w:val="003B37EE"/>
    <w:rsid w:val="003B7CA1"/>
    <w:rsid w:val="004F3C0F"/>
    <w:rsid w:val="005611CB"/>
    <w:rsid w:val="00565D8A"/>
    <w:rsid w:val="005D6D68"/>
    <w:rsid w:val="00657984"/>
    <w:rsid w:val="00696460"/>
    <w:rsid w:val="006E1A9C"/>
    <w:rsid w:val="006E325E"/>
    <w:rsid w:val="006F2904"/>
    <w:rsid w:val="00725E7F"/>
    <w:rsid w:val="007B01AA"/>
    <w:rsid w:val="007D7874"/>
    <w:rsid w:val="00854F8D"/>
    <w:rsid w:val="00867F17"/>
    <w:rsid w:val="008829C1"/>
    <w:rsid w:val="00925D04"/>
    <w:rsid w:val="00957156"/>
    <w:rsid w:val="00974F95"/>
    <w:rsid w:val="00986752"/>
    <w:rsid w:val="009B2C6A"/>
    <w:rsid w:val="009F205D"/>
    <w:rsid w:val="00A672E5"/>
    <w:rsid w:val="00AE50A2"/>
    <w:rsid w:val="00AF2046"/>
    <w:rsid w:val="00B16D61"/>
    <w:rsid w:val="00BA34BC"/>
    <w:rsid w:val="00BF2C4F"/>
    <w:rsid w:val="00D328D0"/>
    <w:rsid w:val="00D82243"/>
    <w:rsid w:val="00DD30A9"/>
    <w:rsid w:val="00E63358"/>
    <w:rsid w:val="00ED2361"/>
    <w:rsid w:val="00ED371A"/>
    <w:rsid w:val="00F01064"/>
    <w:rsid w:val="00F36F35"/>
    <w:rsid w:val="00F645BA"/>
    <w:rsid w:val="00FA77C8"/>
    <w:rsid w:val="00FD6287"/>
    <w:rsid w:val="00FD6B1F"/>
    <w:rsid w:val="00FE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28D8"/>
  <w15:docId w15:val="{C6F73BEC-B9B2-4D25-94E3-F46402AB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2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"/>
    <w:basedOn w:val="a"/>
    <w:rsid w:val="00D82243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ListParagraph1">
    <w:name w:val="List Paragraph1"/>
    <w:basedOn w:val="a"/>
    <w:rsid w:val="00D8224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3B7C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87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867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3ADE-0B5A-4517-90B2-FE75EF82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3</cp:revision>
  <cp:lastPrinted>2020-05-20T13:26:00Z</cp:lastPrinted>
  <dcterms:created xsi:type="dcterms:W3CDTF">2020-12-04T12:51:00Z</dcterms:created>
  <dcterms:modified xsi:type="dcterms:W3CDTF">2020-12-04T12:52:00Z</dcterms:modified>
</cp:coreProperties>
</file>