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F8" w:rsidRPr="00DD6BFA" w:rsidRDefault="002820F8" w:rsidP="0028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ЗАКОНОДАТЕЛЬСТВО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Tr="00156B82">
        <w:trPr>
          <w:trHeight w:val="188"/>
        </w:trPr>
        <w:tc>
          <w:tcPr>
            <w:tcW w:w="15388" w:type="dxa"/>
            <w:gridSpan w:val="3"/>
            <w:shd w:val="clear" w:color="auto" w:fill="92D050"/>
          </w:tcPr>
          <w:p w:rsidR="002820F8" w:rsidRPr="00E56ABD" w:rsidRDefault="002820F8" w:rsidP="00E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ПРАВА</w:t>
            </w:r>
          </w:p>
        </w:tc>
      </w:tr>
      <w:tr w:rsidR="00A61242" w:rsidTr="00371E6E">
        <w:trPr>
          <w:trHeight w:val="1016"/>
        </w:trPr>
        <w:tc>
          <w:tcPr>
            <w:tcW w:w="707" w:type="dxa"/>
            <w:shd w:val="clear" w:color="auto" w:fill="auto"/>
          </w:tcPr>
          <w:p w:rsidR="007262F0" w:rsidRDefault="007262F0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42" w:rsidRPr="007262F0" w:rsidRDefault="00A61242" w:rsidP="0072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A61242" w:rsidRPr="0085731D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Минюста России от 15.04.2020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>Об оформлении наследственных прав в сложившихся условиях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8532" w:type="dxa"/>
            <w:shd w:val="clear" w:color="auto" w:fill="auto"/>
          </w:tcPr>
          <w:p w:rsidR="00B94320" w:rsidRPr="00B94320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Сообщается, что в случае если наследственное дело уже ведется нотариусом, нотариальная контора, которого закрыта на период действия ограничительных мер, заявитель вправе обратиться в дежурную нотариальную контору, информацию о которой возможно уточнить на сайте соответствующей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отариальной палаты субъекта РФ.</w:t>
            </w:r>
          </w:p>
          <w:p w:rsidR="00B94320" w:rsidRPr="00B94320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Нотариус дежурной нотариальной конторы свидетельствует подлинность подписи заявителя на заявлении о принятии наследства и передает его нотариусу, который ведет наследственное дело, в том числе посредством сети "Интернет", при условии, что передаваемый документ подписан усиленной квалифицированной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подписью дежурного нотариуса.</w:t>
            </w:r>
          </w:p>
          <w:p w:rsidR="00B94320" w:rsidRPr="00B94320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личного обращения к нотариусу по месту открытия наследства, в том числе если нотариус осуществляет нотариальную деятельность в другом субъекте РФ, гражданин вправе подать заявление о принятии наследства через своего представителя или путем направления заявления по почте, а также передать заявление при помощи другого лица (например, иного наследника, курьера, нотариуса) как на бумажном носителе, так и в форме электронного документа, равнозначность которого документу на бумажном носителе удостоверена в порядке статьи 103.8 Основ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аконодательства РФ о нотариате.</w:t>
            </w:r>
          </w:p>
          <w:p w:rsidR="00B94320" w:rsidRPr="00B94320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При отправлении заявления по почте оно считается поданным в срок, установленный для принятия наследства, если сдано оператору почтовой связи до истечения установленного срока, то есть датировано числом до последнег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срока включительно.</w:t>
            </w:r>
          </w:p>
          <w:p w:rsidR="00B94320" w:rsidRPr="00B94320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Принятие наследства через представителя возможно если в доверенности специально предусмотрено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номочие на принятие наследства.</w:t>
            </w:r>
          </w:p>
          <w:p w:rsidR="00A61242" w:rsidRPr="0085731D" w:rsidRDefault="00B94320" w:rsidP="00B9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20">
              <w:rPr>
                <w:rFonts w:ascii="Times New Roman" w:hAnsi="Times New Roman" w:cs="Times New Roman"/>
                <w:sz w:val="24"/>
                <w:szCs w:val="24"/>
              </w:rPr>
              <w:t>Для открытия наследственного дела достаточно подать заявление о принятии наследства. Иные документы (свидетельство о смерти, документы, подтверждающие последнее место жительство наследодателя, документы, подтверждающие состав и принадлежность наследодателю наследственного имущества, документы, подтверждающие стоимость наследственного имущества и т.д.) могут быть представлены позднее, но до момента выдачи нотариусом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праве на наследство.</w:t>
            </w:r>
          </w:p>
        </w:tc>
      </w:tr>
      <w:tr w:rsidR="002C5920" w:rsidRPr="00106EB9" w:rsidTr="00371E6E">
        <w:trPr>
          <w:trHeight w:val="3038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 507 "О временном порядке распределения в Российской Федерации тест-систем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инфекции"</w:t>
            </w:r>
          </w:p>
        </w:tc>
        <w:tc>
          <w:tcPr>
            <w:tcW w:w="8532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До 1 января 2021 г. действует временный порядок распределения в РФ тест-систем для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2C5920" w:rsidRPr="005F7824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Распределение тест-систем, производимых на территории РФ и ввозимых на территорию РФ осуществляется на основе плана-графика по организациям, осуществляющим диагностические исследования,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следующих критериев:</w:t>
            </w:r>
          </w:p>
          <w:p w:rsidR="002C5920" w:rsidRPr="005F7824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новой </w:t>
            </w:r>
            <w:proofErr w:type="spellStart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субъекте РФ;</w:t>
            </w:r>
          </w:p>
          <w:p w:rsidR="002C5920" w:rsidRPr="005F7824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уровень текущей потребности организаций, осуществляющих диагностические исследования, в лабораторных исследованиях в субъекте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с учетом обращений граждан;</w:t>
            </w:r>
          </w:p>
          <w:p w:rsidR="002C5920" w:rsidRPr="005F7824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мощности лабораторий, осуществляющих диагностические исследования на новую </w:t>
            </w:r>
            <w:proofErr w:type="spellStart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коронав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в субъекте РФ.</w:t>
            </w:r>
          </w:p>
          <w:p w:rsidR="002C5920" w:rsidRPr="005F7824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диагностические исследования, ежедневно в оперативном режиме информируют территориальные органы </w:t>
            </w:r>
            <w:proofErr w:type="spellStart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положительных результатах исследований на новую </w:t>
            </w:r>
            <w:proofErr w:type="spellStart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для организации санитарно-проти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воэпидемических мероприятий.</w:t>
            </w:r>
          </w:p>
          <w:p w:rsidR="002C5920" w:rsidRPr="00106EB9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диагностические исследования, и территориальные органы </w:t>
            </w:r>
            <w:proofErr w:type="spellStart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F7824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нежелательных реакций при применении тест-систем (в том числе ложноположительных или ложноотрицательных) сообщают о каждом таком случае в Росздравнадзор в соответствии с требованиями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в сфере охраны здоровья.</w:t>
            </w:r>
          </w:p>
        </w:tc>
      </w:tr>
      <w:tr w:rsidR="002C5920" w:rsidRPr="00E64B17" w:rsidTr="00371E6E">
        <w:trPr>
          <w:trHeight w:val="139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E64B17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РФ от 14 апреля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 xml:space="preserve">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 аккредитации специалиста"</w:t>
            </w:r>
          </w:p>
        </w:tc>
        <w:tc>
          <w:tcPr>
            <w:tcW w:w="8532" w:type="dxa"/>
            <w:shd w:val="clear" w:color="auto" w:fill="auto"/>
          </w:tcPr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При нехватке медиков организуют переобучение врачей и привлекут студентов.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Для медицины и фармацевтики до конца 2020 г. установлен мораторий на получение сертификатов специалиста и свидетельств об аккредитации специалиста.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Действие сертификатов, сроки которых истекают в период с 15 марта по 31 декабря 2020 г., продлевается на 12 месяцев.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Установлено, что до конца 2020 г. в случае ЧС и (или) при возникновении угрозы распространения особо опасных заболеваний граждане могут допускаться к работе в медицине и фармацевтике без сертификата/свидетельства и (или) по специальностям, не предусмотренным такими документами.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допускаться могут студенты выпускных курсов </w:t>
            </w:r>
            <w:proofErr w:type="spellStart"/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165652">
              <w:rPr>
                <w:rFonts w:ascii="Times New Roman" w:hAnsi="Times New Roman" w:cs="Times New Roman"/>
                <w:sz w:val="24"/>
                <w:szCs w:val="24"/>
              </w:rPr>
              <w:t xml:space="preserve"> и ординаторы группы специальностей "Клиническая медицина", а также врачи, не работавшие по своей специальности более 5 лет.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t>Предусмотрены обучение по краткосрочным программам (не менее 36 часов) и работа под контролем врача, старшей медсестры.</w:t>
            </w:r>
          </w:p>
          <w:p w:rsidR="002C5920" w:rsidRPr="00E64B17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оговорена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зараженными COVID-19.</w:t>
            </w:r>
          </w:p>
        </w:tc>
      </w:tr>
      <w:tr w:rsidR="002C5920" w:rsidRPr="00165652" w:rsidTr="00371E6E">
        <w:trPr>
          <w:trHeight w:val="2483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15.04.2020 N 511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заболевания"</w:t>
            </w:r>
          </w:p>
        </w:tc>
        <w:tc>
          <w:tcPr>
            <w:tcW w:w="8532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5CB">
              <w:rPr>
                <w:rFonts w:ascii="Times New Roman" w:hAnsi="Times New Roman" w:cs="Times New Roman"/>
                <w:sz w:val="24"/>
                <w:szCs w:val="24"/>
              </w:rPr>
              <w:t>о 1 октября 2020 года будет действовать временный порядок установления степени утраты профессиональной трудоспособности в результате несчастных случаев на производстве и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заболеваний.</w:t>
            </w:r>
          </w:p>
          <w:p w:rsidR="002C5920" w:rsidRPr="00F875C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B">
              <w:rPr>
                <w:rFonts w:ascii="Times New Roman" w:hAnsi="Times New Roman" w:cs="Times New Roman"/>
                <w:sz w:val="24"/>
                <w:szCs w:val="24"/>
              </w:rPr>
              <w:t>В частности, освидетельствование в учреждении МСЭ будет проводиться без личного участия пострадавшего - заочно. Продление степени утраты профессиональной трудоспособности, а также составление программы реабилитации осуществляются без обращения пострадавшего (его представителя) в учреждение МСЭ. Решение о продлении степени утраты профессиональной трудоспособности и/или составлении программы реабилитации принимается учреждением МСЭ не позднее чем за 3 рабочих дня до истечения срока, на который была ранее установлена степень утраты профессиональной трудоспособности, или срока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программы реабилитации.</w:t>
            </w:r>
          </w:p>
          <w:p w:rsidR="002C5920" w:rsidRPr="001656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степени утраты профессиональной трудоспособности, программа реабилитации направляются пострадавшему заказным почтовым отправлением. В случае закрытия отделений почтовой связи документы хранятся в учреждении МСЭ, о чем пострадавшему сообщается по телефону, смс или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почте.</w:t>
            </w:r>
          </w:p>
        </w:tc>
      </w:tr>
      <w:tr w:rsidR="002C5920" w:rsidTr="00371E6E">
        <w:trPr>
          <w:trHeight w:val="257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F875C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Здравоохранения, 15 апреля 2020 г. - </w:t>
            </w: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В аптеках появятся гигиенические маски</w:t>
            </w:r>
          </w:p>
        </w:tc>
        <w:tc>
          <w:tcPr>
            <w:tcW w:w="8532" w:type="dxa"/>
            <w:shd w:val="clear" w:color="auto" w:fill="auto"/>
          </w:tcPr>
          <w:p w:rsidR="002C5920" w:rsidRPr="008F0DF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 xml:space="preserve">Аптеки могут продавать гигиенические маски, выпущенные в соответствии с техническими условиями и не подлежащие государственной регистрации в качестве </w:t>
            </w:r>
            <w:proofErr w:type="spellStart"/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. Соответствующее совместное письмо с разъяснениями в регионы выпустили Минздрав России и Росздравнадзор.</w:t>
            </w:r>
          </w:p>
          <w:p w:rsidR="002C5920" w:rsidRPr="008F0DF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Гигиенические маски используются в качестве барьерного средства в целях фильтрации воздуха. Такие маски могут быть изготовлены из текстильных материалов, трикотажа, нетканого материала и реализованы с учетом установленных требований.</w:t>
            </w:r>
          </w:p>
          <w:p w:rsidR="002C5920" w:rsidRPr="008F0DF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ТУ 13.92.29-005-00302178-2020 опубликованы </w:t>
            </w:r>
            <w:proofErr w:type="spellStart"/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Росстандартом</w:t>
            </w:r>
            <w:proofErr w:type="spellEnd"/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20" w:rsidRPr="008F0DF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Минздрав России совместно с Росздравнадзором просят органы управления здравоохранением субъектов РФ проинформировать аптечные организации о возможности приема на реализацию масок лицевых гигиенических.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F8">
              <w:rPr>
                <w:rFonts w:ascii="Times New Roman" w:hAnsi="Times New Roman" w:cs="Times New Roman"/>
                <w:sz w:val="24"/>
                <w:szCs w:val="24"/>
              </w:rPr>
              <w:t>Данная мера поможет в обеспечении граждан средствами защиты.</w:t>
            </w:r>
          </w:p>
        </w:tc>
      </w:tr>
      <w:tr w:rsidR="002820F8" w:rsidTr="00156B82">
        <w:trPr>
          <w:trHeight w:val="135"/>
        </w:trPr>
        <w:tc>
          <w:tcPr>
            <w:tcW w:w="15388" w:type="dxa"/>
            <w:gridSpan w:val="3"/>
            <w:shd w:val="clear" w:color="auto" w:fill="92D050"/>
          </w:tcPr>
          <w:p w:rsidR="002820F8" w:rsidRDefault="002820F8" w:rsidP="00E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</w:p>
          <w:p w:rsidR="009178C3" w:rsidRDefault="009178C3" w:rsidP="0091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9178C3">
              <w:rPr>
                <w:rFonts w:ascii="Times New Roman" w:hAnsi="Times New Roman" w:cs="Times New Roman"/>
                <w:b/>
                <w:sz w:val="24"/>
                <w:szCs w:val="24"/>
              </w:rPr>
              <w:t>раво на охрану здоровья и медицинскую помощь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5E41" w:rsidTr="00371E6E">
        <w:trPr>
          <w:trHeight w:val="193"/>
        </w:trPr>
        <w:tc>
          <w:tcPr>
            <w:tcW w:w="707" w:type="dxa"/>
            <w:shd w:val="clear" w:color="auto" w:fill="auto"/>
          </w:tcPr>
          <w:p w:rsidR="00875E41" w:rsidRDefault="00875E41" w:rsidP="0091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875E41" w:rsidRDefault="00875E41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13 апреля 2020 г. – «</w:t>
            </w:r>
            <w:proofErr w:type="spellStart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 России разъясняет правила оформления больничного листа через Единый портал </w:t>
            </w:r>
            <w:proofErr w:type="spellStart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875E41" w:rsidRDefault="00875E41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дистанционное оформление больничного листа через Единый портал </w:t>
            </w:r>
            <w:proofErr w:type="spellStart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подать теперь не только за себя, но и за другого человека, даже если он не зарегистрирован на портале.</w:t>
            </w:r>
          </w:p>
          <w:p w:rsidR="00875E41" w:rsidRDefault="00875E41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С 20 марта по 1 июля 2020 года в России действует новый порядок оформления листков временной нетрудоспособности. Через Единый портал </w:t>
            </w:r>
            <w:proofErr w:type="spellStart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 больничный могут оформить вернувшиеся из-за границы работающие россияне и проживающие с ними.</w:t>
            </w:r>
          </w:p>
          <w:p w:rsidR="00875E41" w:rsidRPr="00875E41" w:rsidRDefault="00875E41" w:rsidP="0087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Для оформления больничного к электронному заявлению необходимо приложить копии страниц загранпаспорта с отметкой о последнем пересечении границы и электронный билет на поезд\самолет или его копию, если в загранпаспорте отсутствует отметка о пересечении границы. При заполнении заявления за другого человека необходимо в простой письменной форме оформить согласие на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больничного и приложить скан.</w:t>
            </w:r>
          </w:p>
          <w:p w:rsidR="00875E41" w:rsidRPr="005B7D8C" w:rsidRDefault="00875E41" w:rsidP="0087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информация автоматически передается в Фонд социального страхования (ФСС). После проверки в течение двух рабочих дней электронный больничный будет загружен в личный кабинет на Едином портале </w:t>
            </w:r>
            <w:proofErr w:type="spellStart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75E41">
              <w:rPr>
                <w:rFonts w:ascii="Times New Roman" w:hAnsi="Times New Roman" w:cs="Times New Roman"/>
                <w:sz w:val="24"/>
                <w:szCs w:val="24"/>
              </w:rPr>
              <w:t>. Также ФСС направит информацию об оформлении больничного работодателю.</w:t>
            </w:r>
          </w:p>
        </w:tc>
      </w:tr>
      <w:tr w:rsidR="00875E41" w:rsidTr="00371E6E">
        <w:trPr>
          <w:trHeight w:val="193"/>
        </w:trPr>
        <w:tc>
          <w:tcPr>
            <w:tcW w:w="707" w:type="dxa"/>
            <w:shd w:val="clear" w:color="auto" w:fill="auto"/>
          </w:tcPr>
          <w:p w:rsidR="00875E41" w:rsidRDefault="00875E41" w:rsidP="0091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875E41" w:rsidRDefault="00106EB9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Здравоохранения, 15 апреля 2020 г. – </w:t>
            </w:r>
            <w:r w:rsidRPr="00106EB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Минздрава России станет единым источником достоверных данных обо всех случаях COVID-19 и внебольничных пневмоний</w:t>
            </w:r>
          </w:p>
        </w:tc>
        <w:tc>
          <w:tcPr>
            <w:tcW w:w="8532" w:type="dxa"/>
            <w:shd w:val="clear" w:color="auto" w:fill="auto"/>
          </w:tcPr>
          <w:p w:rsidR="00875E41" w:rsidRDefault="00106EB9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9">
              <w:rPr>
                <w:rFonts w:ascii="Times New Roman" w:hAnsi="Times New Roman" w:cs="Times New Roman"/>
                <w:sz w:val="24"/>
                <w:szCs w:val="24"/>
              </w:rPr>
              <w:t>Минздравом России внедрена система персонифицированного учета всех случаев заболевания коронавирусной инфекцией и внебольничными пневмониями.</w:t>
            </w:r>
          </w:p>
          <w:p w:rsidR="00106EB9" w:rsidRPr="005B7D8C" w:rsidRDefault="00106EB9" w:rsidP="005B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B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№ 373 от 31 марта 2020 г., все медицинские организации, оказывающие медицинскую помощь таким пациентам, федеральные органы исполнительной власти вносят информацию о них в информационную систему. Каждый из участников в рамках своей компетенции имеет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всей информацией,</w:t>
            </w:r>
            <w:r w:rsidRPr="00106EB9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накопленной в системе и необходимой для </w:t>
            </w:r>
            <w:proofErr w:type="gramStart"/>
            <w:r w:rsidRPr="00106EB9">
              <w:rPr>
                <w:rFonts w:ascii="Times New Roman" w:hAnsi="Times New Roman" w:cs="Times New Roman"/>
                <w:sz w:val="24"/>
                <w:szCs w:val="24"/>
              </w:rPr>
              <w:t>выполнения  работы</w:t>
            </w:r>
            <w:proofErr w:type="gramEnd"/>
            <w:r w:rsidRPr="00106EB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распространения новой коронавирусной инфекции как на региональном, так и на федеральном уровнях.  На основе получаемых из информационной системы данных формируется отчет, который доступен федеральным дистанционным консультативным центрам анестезиологии-реаниматологии по вопросам диагностики и лечения новой коронавирусной инфекции COVID-19 и пневмоний.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C5920" w:rsidTr="00371E6E">
        <w:trPr>
          <w:trHeight w:val="967"/>
        </w:trPr>
        <w:tc>
          <w:tcPr>
            <w:tcW w:w="707" w:type="dxa"/>
            <w:shd w:val="clear" w:color="auto" w:fill="auto"/>
          </w:tcPr>
          <w:p w:rsidR="002C5920" w:rsidRPr="00F43AAA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по вопросам противодействия распространению новой </w:t>
            </w:r>
            <w:proofErr w:type="spellStart"/>
            <w:r w:rsidRPr="00D6282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6282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в регионах Российской Федерации (утв. Президентом РФ 15.04.2020)</w:t>
            </w:r>
          </w:p>
        </w:tc>
        <w:tc>
          <w:tcPr>
            <w:tcW w:w="8532" w:type="dxa"/>
            <w:shd w:val="clear" w:color="auto" w:fill="auto"/>
          </w:tcPr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Глава государства предложил новые меры поддержки медперсонала, безработных и бизнеса.</w:t>
            </w:r>
          </w:p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Президент дал ряд поручений по вопросам противодействия распространению COVID-2019 в регионах. В частности, предписано:</w:t>
            </w:r>
          </w:p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медперсоналу, оказывающему помощь заболевшим </w:t>
            </w:r>
            <w:proofErr w:type="spellStart"/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, страховые гарантии, как для военнослужащих;</w:t>
            </w:r>
          </w:p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выплату в апреле-июне 2020 г. лицам, потерявшим работу после 1 марта 2020 г., пособия по безработице в максимальном размере, а также выплату гражданам, признанным безработными и имеющим несовершеннолетних детей, 3 тыс. руб. в месяц на каждого ребенка;</w:t>
            </w:r>
          </w:p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- предоставить субъектам МСП из наиболее пострадавших отраслей экономики отсрочку уплаты страховых взносов в государственные внебюджетные фонды на 6 месяцев;</w:t>
            </w:r>
          </w:p>
          <w:p w:rsidR="002C5920" w:rsidRPr="00BA0318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- разработать программу дополнительной поддержки организаций в целях сохранения занятости и уровня доходов работников;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8">
              <w:rPr>
                <w:rFonts w:ascii="Times New Roman" w:hAnsi="Times New Roman" w:cs="Times New Roman"/>
                <w:sz w:val="24"/>
                <w:szCs w:val="24"/>
              </w:rPr>
              <w:t>- рассмотреть вопрос об изменении порядка исчисления и уплаты НДС, а также об увеличении максимального размера бюджетного кредита на пополнение остатков средств на счетах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егиональных и местных бюджетов.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C5920" w:rsidTr="00371E6E">
        <w:trPr>
          <w:trHeight w:val="70"/>
        </w:trPr>
        <w:tc>
          <w:tcPr>
            <w:tcW w:w="707" w:type="dxa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Минтруда России от 10.04.2020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 xml:space="preserve"> 15-2/10/В-2842</w:t>
            </w:r>
          </w:p>
        </w:tc>
        <w:tc>
          <w:tcPr>
            <w:tcW w:w="8532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ограничений, введенных в связи с распространением </w:t>
            </w:r>
            <w:proofErr w:type="spellStart"/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E538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обязательные медицинские осмотры отдельных категорий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могут быть приостановлены.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Минтруд России полагает целесообразным до снятия таких ограничений временно приостановить проведение обязательных медицинских осмотров работников за исключением отдельных категорий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деятельность которых связана: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- с производством, хранением, транспортировкой и реализацией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евых продуктов и питьевой воды;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воспитанием и обучением детей;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- с коммунальным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ытовым обслуживанием населения;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работами на высоте;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- с занятостью на рабочих местах с классом условий труда 3.3 и 3.4, установленным по результатам проведения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ециальной оценки условий труда.</w:t>
            </w:r>
          </w:p>
          <w:p w:rsidR="002C5920" w:rsidRPr="001E538D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должностных и юридических лиц согласно части 3 статьи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27.1. КоАП РФ.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8D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отдельных категорий работников в начале рабочего дня (смены), а также в течение и (или) в конце рабочего дня (смены), предусмотренные частью 3 статьи 213 Трудового кодекса РФ,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одятся в установленном порядке.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9178C3" w:rsidTr="009178C3">
        <w:trPr>
          <w:trHeight w:val="240"/>
        </w:trPr>
        <w:tc>
          <w:tcPr>
            <w:tcW w:w="15388" w:type="dxa"/>
            <w:gridSpan w:val="3"/>
            <w:shd w:val="clear" w:color="auto" w:fill="92D050"/>
          </w:tcPr>
          <w:p w:rsidR="009178C3" w:rsidRDefault="009178C3" w:rsidP="0091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</w:p>
          <w:p w:rsidR="009178C3" w:rsidRDefault="009178C3" w:rsidP="0091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9178C3">
              <w:rPr>
                <w:rFonts w:ascii="Times New Roman" w:hAnsi="Times New Roman" w:cs="Times New Roman"/>
                <w:b/>
                <w:sz w:val="24"/>
                <w:szCs w:val="24"/>
              </w:rPr>
              <w:t>раво на социальное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594C" w:rsidTr="00371E6E">
        <w:trPr>
          <w:trHeight w:val="70"/>
        </w:trPr>
        <w:tc>
          <w:tcPr>
            <w:tcW w:w="707" w:type="dxa"/>
            <w:shd w:val="clear" w:color="auto" w:fill="auto"/>
          </w:tcPr>
          <w:p w:rsidR="0086594C" w:rsidRDefault="0086594C" w:rsidP="00A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86594C" w:rsidRPr="00544B57" w:rsidRDefault="0086594C" w:rsidP="0086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4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09.04.2020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594C">
              <w:rPr>
                <w:rFonts w:ascii="Times New Roman" w:hAnsi="Times New Roman" w:cs="Times New Roman"/>
                <w:sz w:val="24"/>
                <w:szCs w:val="24"/>
              </w:rPr>
              <w:t xml:space="preserve"> 299н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94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обязательного медицинского страхования, утвержденные Приказом Министерства здравоохранения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28 февраля 2019 г. № 108н»</w:t>
            </w:r>
          </w:p>
        </w:tc>
        <w:tc>
          <w:tcPr>
            <w:tcW w:w="8532" w:type="dxa"/>
            <w:shd w:val="clear" w:color="auto" w:fill="auto"/>
          </w:tcPr>
          <w:p w:rsidR="0086594C" w:rsidRDefault="0086594C" w:rsidP="00865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9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условиях ЧС или при возникновении угрозы распространения опасных заболеваний может предусматриваться до 100 процентов авансирования медици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нской помощи по ОМС.</w:t>
            </w:r>
          </w:p>
          <w:p w:rsidR="0086594C" w:rsidRPr="0086594C" w:rsidRDefault="0086594C" w:rsidP="00865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9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Порядок оплаты медицинской помощи по обязательному медицинскому страхованию внесены дополнения, предусматривающие, что в условиях ЧС и (или) при возникновении угрозы распространения заболеваний,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яющих опасность для окружающих:</w:t>
            </w:r>
          </w:p>
          <w:p w:rsidR="0086594C" w:rsidRPr="0086594C" w:rsidRDefault="0086594C" w:rsidP="00865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8659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аванса, предоставляемого страховым медицинским организациям, может составлять до 100% от среднемесячного объема средств, направляемых на оплату медпомощи за последние три месяца либо с периода начала действия договора о финансовом обеспечении ОМС (в случае действия договора менее трех месяцев);</w:t>
            </w:r>
          </w:p>
          <w:p w:rsidR="0086594C" w:rsidRDefault="0086594C" w:rsidP="00865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8659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аванса для медицинских организаций, включенных в реестр, может составлять до 100% размера финансового обеспечения объема предоставления медицинской помощи, распределенного страховой медицинской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рганизации, в расчете на месяц.</w:t>
            </w:r>
          </w:p>
        </w:tc>
      </w:tr>
      <w:tr w:rsidR="002A4653" w:rsidTr="00371E6E">
        <w:trPr>
          <w:trHeight w:val="848"/>
        </w:trPr>
        <w:tc>
          <w:tcPr>
            <w:tcW w:w="707" w:type="dxa"/>
            <w:shd w:val="clear" w:color="auto" w:fill="auto"/>
          </w:tcPr>
          <w:p w:rsidR="002A4653" w:rsidRDefault="002A4653" w:rsidP="0080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A4653" w:rsidRPr="00BD26FD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13.04.2020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осуществления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лицам из групп риска заражения новой коронавирусной инфекцией и лицам, работающим в усиленном режиме в связи с принимаемыми мерами по предупреждению завоза и распространения новой коронавирусной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нфекции в Российской Федерации»</w:t>
            </w:r>
          </w:p>
        </w:tc>
        <w:tc>
          <w:tcPr>
            <w:tcW w:w="8532" w:type="dxa"/>
            <w:shd w:val="clear" w:color="auto" w:fill="auto"/>
          </w:tcPr>
          <w:p w:rsid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Установлены порядок и условия выплат стимулирующего характера медицинским работникам, оказывающим медицинскую помощь гражданам, у которых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новая коронавирусная инфекция.</w:t>
            </w:r>
          </w:p>
          <w:p w:rsidR="002A4653" w:rsidRP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Выплаты устанавливаются в процентах от среднемесячного дохода от трудовой деятельности в соответствующем субъекте РФ за 9 месяцев 2019 года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данным Росстата, в том числе:</w:t>
            </w:r>
          </w:p>
          <w:p w:rsidR="002A4653" w:rsidRP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 xml:space="preserve">врачам скорой медицинской помощи, в </w:t>
            </w:r>
            <w:proofErr w:type="spellStart"/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. в составе специализированных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бригад, - до 80 процентов;</w:t>
            </w:r>
          </w:p>
          <w:p w:rsidR="002A4653" w:rsidRP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сестры-</w:t>
            </w:r>
            <w:proofErr w:type="spellStart"/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нестезисты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- до 40 процентов;</w:t>
            </w:r>
          </w:p>
          <w:p w:rsidR="002A4653" w:rsidRP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фельдшерам (медицинским сестрам) по приему вызовов скорой медицинской помощи и передаче их выездным бригадам скорой медицинской помощи -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процентов.</w:t>
            </w:r>
          </w:p>
          <w:p w:rsidR="002A4653" w:rsidRDefault="002A4653" w:rsidP="002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3"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в составе заработной платы за фактически отработанное время начиная с 16 марта 2020 года из расчета месячной нормы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часов на одну занятую ставку.</w:t>
            </w:r>
          </w:p>
        </w:tc>
      </w:tr>
      <w:tr w:rsidR="009178C3" w:rsidTr="009178C3">
        <w:trPr>
          <w:trHeight w:val="77"/>
        </w:trPr>
        <w:tc>
          <w:tcPr>
            <w:tcW w:w="15388" w:type="dxa"/>
            <w:gridSpan w:val="3"/>
            <w:shd w:val="clear" w:color="auto" w:fill="92D050"/>
          </w:tcPr>
          <w:p w:rsidR="009178C3" w:rsidRPr="009178C3" w:rsidRDefault="009178C3" w:rsidP="0091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</w:p>
          <w:p w:rsidR="009178C3" w:rsidRPr="00E47E6F" w:rsidRDefault="009178C3" w:rsidP="0091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социальные права</w:t>
            </w:r>
            <w:r w:rsidRPr="009178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71F2" w:rsidTr="00371E6E">
        <w:trPr>
          <w:trHeight w:val="130"/>
        </w:trPr>
        <w:tc>
          <w:tcPr>
            <w:tcW w:w="707" w:type="dxa"/>
            <w:shd w:val="clear" w:color="auto" w:fill="auto"/>
          </w:tcPr>
          <w:p w:rsidR="003471F2" w:rsidRPr="00F43AAA" w:rsidRDefault="003471F2" w:rsidP="00D8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3471F2" w:rsidRDefault="003F6897" w:rsidP="005F1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чтении принят проект федерального закона «</w:t>
            </w:r>
            <w:r w:rsidRPr="003F689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4 Федерального закона "О порядке учета доходов и расчета среднедушевого дохода </w:t>
            </w:r>
            <w:r w:rsidRPr="003F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и дохода одиноко проживающего гражданина для признания их малоимущими и оказания им государственной социальной помощи" и статью 4 Федерального закона "О ежемесячных выплатах семьям,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532" w:type="dxa"/>
            <w:shd w:val="clear" w:color="auto" w:fill="auto"/>
          </w:tcPr>
          <w:p w:rsidR="003471F2" w:rsidRDefault="003F6897" w:rsidP="0012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изменить порядок расчета среднедушевого дохода семьи, в состав которой входят граждане, признанные безработными для оказания государственной социальной помощи. Речь идет о начислении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адресных пособий и выплат малоимущим семьям, в том числе выплат на детей в возрасте от трех до семи лет.</w:t>
            </w:r>
          </w:p>
          <w:p w:rsidR="003F6897" w:rsidRDefault="003F6897" w:rsidP="0012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выплаты и пособия носят адресный характер, при назначении учитывается доход семьи за предыдущий период. Предлагается семьям, где есть безработные, назначать адресные выплаты без учета прошлых доходов.</w:t>
            </w:r>
          </w:p>
          <w:p w:rsidR="003F6897" w:rsidRPr="00123568" w:rsidRDefault="003F6897" w:rsidP="0012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позволит поддержать семьи с детьми, оказавшиеся в затруднительном положении из-за особого порядка работы предприятий в период коронавируса.</w:t>
            </w:r>
          </w:p>
        </w:tc>
      </w:tr>
      <w:tr w:rsidR="003471F2" w:rsidTr="00371E6E">
        <w:trPr>
          <w:trHeight w:val="1674"/>
        </w:trPr>
        <w:tc>
          <w:tcPr>
            <w:tcW w:w="707" w:type="dxa"/>
            <w:shd w:val="clear" w:color="auto" w:fill="auto"/>
          </w:tcPr>
          <w:p w:rsidR="003471F2" w:rsidRPr="00F43AAA" w:rsidRDefault="003471F2" w:rsidP="00D8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3471F2" w:rsidRDefault="003471F2" w:rsidP="005F1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чтении принят проект федерального закона «</w:t>
            </w:r>
            <w:r w:rsidRPr="003471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3471F2" w:rsidRPr="00123568" w:rsidRDefault="003471F2" w:rsidP="0012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 предлагает ввести запрет на взимание кредитными организациями, платежными агентами, банковскими платежными агентами и операторами почтовой связи комиссионного вознаграждения при оплате физическими лицами услуг жилищно-коммунального хозяйства, что будет способствовать защите интересов граждан и приведет к снижению финансовой нагрузки населения.</w:t>
            </w:r>
          </w:p>
        </w:tc>
      </w:tr>
      <w:tr w:rsidR="000D03AF" w:rsidTr="00156B82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0D03AF" w:rsidRPr="00D94414" w:rsidRDefault="000D03AF" w:rsidP="000D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B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ПРАВА</w:t>
            </w:r>
          </w:p>
        </w:tc>
      </w:tr>
      <w:tr w:rsidR="003E2ED7" w:rsidTr="00371E6E">
        <w:trPr>
          <w:trHeight w:val="690"/>
        </w:trPr>
        <w:tc>
          <w:tcPr>
            <w:tcW w:w="707" w:type="dxa"/>
            <w:shd w:val="clear" w:color="auto" w:fill="auto"/>
          </w:tcPr>
          <w:p w:rsidR="003E2ED7" w:rsidRDefault="003E2ED7" w:rsidP="009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3E2ED7" w:rsidRDefault="003E2ED7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-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E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организации обучения на дому с использованием дистанционных технологий</w:t>
            </w:r>
          </w:p>
        </w:tc>
        <w:tc>
          <w:tcPr>
            <w:tcW w:w="8532" w:type="dxa"/>
            <w:shd w:val="clear" w:color="auto" w:fill="auto"/>
          </w:tcPr>
          <w:p w:rsidR="003E2ED7" w:rsidRDefault="003E2ED7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организовало горячие линии по вопросам работы в формате дистанционного обучения для директоров школ и региональных органов управления образованием, методической поддержки учителей и родителей, по вопросам среднего профессионального образования, для людей с ограниченными возможностями здоровья.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Горячая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иния по координации и поддержке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управления образованием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и руководителей образовательных организаций по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дистанционного обучения: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+7 (495) 984-89-19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Горячая линия методической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ддержки учителей и родителей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по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дистанционного обучения: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+7 (800) 200-91-85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по вопросам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профессионального образования: +7 (977) 978-29-69;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+7 (977) 978-30-31</w:t>
            </w:r>
          </w:p>
          <w:p w:rsidR="003E2ED7" w:rsidRP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возможностями здоровья и инвалидов,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а также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+7 (985) 457-67-15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етей, подростков и их родителей: 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+7 (800) 200-01-22</w:t>
            </w:r>
          </w:p>
          <w:p w:rsidR="003E2ED7" w:rsidRDefault="003E2ED7" w:rsidP="003E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Единый номер 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Pr="003E2ED7">
              <w:rPr>
                <w:rFonts w:ascii="Times New Roman" w:hAnsi="Times New Roman" w:cs="Times New Roman"/>
                <w:sz w:val="24"/>
                <w:szCs w:val="24"/>
              </w:rPr>
              <w:t>: +7 (800) 550-50-30.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C5920" w:rsidRPr="003E2ED7" w:rsidTr="00371E6E">
        <w:trPr>
          <w:trHeight w:val="1273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E5652A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E">
              <w:rPr>
                <w:rFonts w:ascii="Times New Roman" w:hAnsi="Times New Roman" w:cs="Times New Roman"/>
                <w:sz w:val="24"/>
                <w:szCs w:val="24"/>
              </w:rPr>
              <w:t>Информация Федеральной службы по надзору в сфере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от 14 апреля 2020 г. «</w:t>
            </w:r>
            <w:r w:rsidRPr="00507B0E">
              <w:rPr>
                <w:rFonts w:ascii="Times New Roman" w:hAnsi="Times New Roman" w:cs="Times New Roman"/>
                <w:sz w:val="24"/>
                <w:szCs w:val="24"/>
              </w:rPr>
              <w:t>ФИПИ начал публикацию методических рекомендаций по самостоятельной подготовке к ЕГЭ и ОГЭ и вариантов КИМ досрочного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 (ФИПИ) начал публикацию на своем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2523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</w:t>
            </w: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подготовке к ЕГЭ по 15 учебным предметам, в том числе отдельно по базовой и профильной математике.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5 апреля для выпускников 9 классов опубликованы рекомендации по подготовке к обязательным предметам ОГЭ, русскому языку и математике, а 16 апреля - рекомендации по другим предметам ОГЭ.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      </w:r>
            <w:proofErr w:type="spellStart"/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920" w:rsidRPr="003E2ED7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      </w:r>
          </w:p>
        </w:tc>
      </w:tr>
      <w:tr w:rsidR="002C5920" w:rsidRPr="00E5652A" w:rsidTr="00371E6E">
        <w:trPr>
          <w:trHeight w:val="1151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507B0E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Официальный сайт </w:t>
            </w:r>
            <w:proofErr w:type="spellStart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 xml:space="preserve"> РФ, 16 апреля 2020 г. - Автошколам рекомендуется в случае необходимости перенести практические занятия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ждению, а теорию освоить онлайн.</w:t>
            </w:r>
          </w:p>
        </w:tc>
        <w:tc>
          <w:tcPr>
            <w:tcW w:w="8532" w:type="dxa"/>
            <w:shd w:val="clear" w:color="auto" w:fill="auto"/>
          </w:tcPr>
          <w:p w:rsidR="002C5920" w:rsidRPr="00DD15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5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профессионального образования и опережающей подготовки кадров </w:t>
            </w:r>
            <w:proofErr w:type="spellStart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направил разъяснения, касающиеся организации профессионального обучения водителей транспортных средств различных категорий и подкатегорий в нынешней эпидемиологической обстановке.</w:t>
            </w:r>
          </w:p>
          <w:p w:rsidR="002C5920" w:rsidRPr="00DD1552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документу, предусмотренные Примерными программами </w:t>
            </w:r>
            <w:proofErr w:type="spellStart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DD15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занятия целесообразно проводить с применением электронного обучения и дистанционных образовательных технологий.</w:t>
            </w:r>
          </w:p>
          <w:p w:rsidR="002C5920" w:rsidRPr="00E5652A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52">
              <w:rPr>
                <w:rFonts w:ascii="Times New Roman" w:hAnsi="Times New Roman" w:cs="Times New Roman"/>
                <w:sz w:val="24"/>
                <w:szCs w:val="24"/>
              </w:rPr>
              <w:t>Кроме того, в зависимости от условий, сложившихся в каждом регионе, практические занятия по вождению транспортных средств могут быть отложены до улучшения ситуации или проходить с соблюдением социальной дистанции и других мер по защите здоровья водителей.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Tr="00156B82">
        <w:trPr>
          <w:trHeight w:val="111"/>
        </w:trPr>
        <w:tc>
          <w:tcPr>
            <w:tcW w:w="15388" w:type="dxa"/>
            <w:gridSpan w:val="3"/>
            <w:shd w:val="clear" w:color="auto" w:fill="92D050"/>
          </w:tcPr>
          <w:p w:rsidR="002820F8" w:rsidRPr="004341B2" w:rsidRDefault="002820F8" w:rsidP="00E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ПРАВА</w:t>
            </w:r>
          </w:p>
        </w:tc>
      </w:tr>
      <w:tr w:rsidR="00856E49" w:rsidTr="00371E6E">
        <w:trPr>
          <w:trHeight w:val="162"/>
        </w:trPr>
        <w:tc>
          <w:tcPr>
            <w:tcW w:w="707" w:type="dxa"/>
            <w:shd w:val="clear" w:color="auto" w:fill="auto"/>
          </w:tcPr>
          <w:p w:rsidR="00856E49" w:rsidRDefault="00856E49" w:rsidP="002D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856E49" w:rsidRDefault="006C2975" w:rsidP="006C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РФ от 2 апреля 2020 г. № 423 «</w:t>
            </w:r>
            <w:r w:rsidRPr="006C297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особенностей применения неустойки (штрафа, пени), иных финансовых санкций, а также других мер ответственности за неисполнение или </w:t>
            </w:r>
            <w:r w:rsidRPr="006C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6C2975" w:rsidRDefault="006C2975" w:rsidP="006C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устанавливает временное смягчение норм действующего законодательства к застройщикам.</w:t>
            </w:r>
          </w:p>
          <w:p w:rsidR="006C2975" w:rsidRPr="006C2975" w:rsidRDefault="006C2975" w:rsidP="006C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sz w:val="24"/>
                <w:szCs w:val="24"/>
              </w:rPr>
              <w:t>До 1 января 2021 г. решено не применять неустойку, штрафы, пени и иные меры ответственности за нарушение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о долевом строительстве.</w:t>
            </w:r>
          </w:p>
          <w:p w:rsidR="00856E49" w:rsidRDefault="006C2975" w:rsidP="006C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частности, до указанной даты уполномоченный региональный орган не вправе обращаться в арбитражный суд с заявлением о приостановлении деятельности застройщика. Также временно не будет включаться информация в реестр проблемных объектов при задержке строительства.</w:t>
            </w:r>
          </w:p>
        </w:tc>
      </w:tr>
      <w:tr w:rsidR="00252483" w:rsidTr="00371E6E">
        <w:trPr>
          <w:trHeight w:val="1699"/>
        </w:trPr>
        <w:tc>
          <w:tcPr>
            <w:tcW w:w="707" w:type="dxa"/>
            <w:shd w:val="clear" w:color="auto" w:fill="auto"/>
          </w:tcPr>
          <w:p w:rsidR="00252483" w:rsidRDefault="00252483" w:rsidP="009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52483" w:rsidRPr="004341B2" w:rsidRDefault="00252483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Минстрой России, 9 апреля 2020 г. – «</w:t>
            </w: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Банковские онлайн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практически любые операции со своими финансами можно совершить в режиме </w:t>
            </w:r>
            <w:proofErr w:type="gram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 xml:space="preserve"> — в мобильном приложении на телефоне, либо в </w:t>
            </w: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выгоднее сделать онлайн.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Автоплатеж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 xml:space="preserve">Для регулярных платежей: свет, вода, отопление, вывоз мусора, капитальный ремонт, жилищные услуги и т. д. — наиболее удобно подключить услугу </w:t>
            </w:r>
            <w:r w:rsidRPr="00856E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6E49">
              <w:rPr>
                <w:rFonts w:ascii="Times New Roman" w:hAnsi="Times New Roman" w:cs="Times New Roman"/>
                <w:b/>
                <w:sz w:val="24"/>
                <w:szCs w:val="24"/>
              </w:rPr>
              <w:t>Автоплатеж</w:t>
            </w:r>
            <w:proofErr w:type="spellEnd"/>
            <w:r w:rsidRPr="00856E4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кодом для отмены платежа.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приложения</w:t>
            </w:r>
          </w:p>
          <w:p w:rsidR="00252483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Для вашего удобства предлагаем список финансовых организаций, услугами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вы можете воспользоваться*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«</w:t>
            </w: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«ФК Открытие»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Газпромбанк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Киви-кошелек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Кредит Европа Банк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252483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</w:p>
          <w:p w:rsidR="00252483" w:rsidRPr="00856E49" w:rsidRDefault="00252483" w:rsidP="00856E4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49">
              <w:rPr>
                <w:rFonts w:ascii="Times New Roman" w:hAnsi="Times New Roman" w:cs="Times New Roman"/>
                <w:sz w:val="24"/>
                <w:szCs w:val="24"/>
              </w:rPr>
              <w:t>ЮниКредитБанк</w:t>
            </w:r>
            <w:proofErr w:type="spellEnd"/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E49">
              <w:rPr>
                <w:rFonts w:ascii="Times New Roman" w:hAnsi="Times New Roman" w:cs="Times New Roman"/>
                <w:i/>
                <w:sz w:val="24"/>
                <w:szCs w:val="24"/>
              </w:rPr>
              <w:t>*Список является не полным</w:t>
            </w:r>
          </w:p>
        </w:tc>
      </w:tr>
      <w:tr w:rsidR="00252483" w:rsidTr="00371E6E">
        <w:trPr>
          <w:trHeight w:val="1699"/>
        </w:trPr>
        <w:tc>
          <w:tcPr>
            <w:tcW w:w="707" w:type="dxa"/>
            <w:shd w:val="clear" w:color="auto" w:fill="auto"/>
          </w:tcPr>
          <w:p w:rsidR="00252483" w:rsidRDefault="00252483" w:rsidP="009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52483" w:rsidRDefault="00252483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8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12.04.2020 № 493 "О внесении изменения в пункт 5 основных условий реализации программы помощи отдельным категориям заемщиков по ипотечным жилищным кредитам (займам), оказавшихся в сложной финансовой ситуации"</w:t>
            </w:r>
          </w:p>
        </w:tc>
        <w:tc>
          <w:tcPr>
            <w:tcW w:w="8532" w:type="dxa"/>
            <w:shd w:val="clear" w:color="auto" w:fill="auto"/>
          </w:tcPr>
          <w:p w:rsidR="00252483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Продлены сроки для заключения договоров о реструктуризации ипотечных жилищных кредитов (займов) для отдельных категорий заёмщиков, оказавшихся в сложной финансовой ситуации. </w:t>
            </w:r>
          </w:p>
          <w:p w:rsidR="00252483" w:rsidRPr="00856E49" w:rsidRDefault="00252483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договор может быть заключен не позднее 31 декабря 2020 г. (ранее – не позднее 31 декабря 2019 г.)</w:t>
            </w: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C5920" w:rsidTr="009D023F">
        <w:trPr>
          <w:trHeight w:val="1131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B04BD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EB">
              <w:rPr>
                <w:rFonts w:ascii="Times New Roman" w:hAnsi="Times New Roman" w:cs="Times New Roman"/>
                <w:sz w:val="24"/>
                <w:szCs w:val="24"/>
              </w:rPr>
              <w:t xml:space="preserve">Реестр подмосковных организаций, обслуживающих газовое оборудование в домах, размещён на сайте </w:t>
            </w:r>
            <w:proofErr w:type="spellStart"/>
            <w:r w:rsidRPr="00D864EB">
              <w:rPr>
                <w:rFonts w:ascii="Times New Roman" w:hAnsi="Times New Roman" w:cs="Times New Roman"/>
                <w:sz w:val="24"/>
                <w:szCs w:val="24"/>
              </w:rPr>
              <w:t>Госжилинспекции</w:t>
            </w:r>
            <w:proofErr w:type="spellEnd"/>
          </w:p>
        </w:tc>
        <w:tc>
          <w:tcPr>
            <w:tcW w:w="8532" w:type="dxa"/>
            <w:shd w:val="clear" w:color="auto" w:fill="auto"/>
          </w:tcPr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EB">
              <w:rPr>
                <w:rFonts w:ascii="Times New Roman" w:hAnsi="Times New Roman" w:cs="Times New Roman"/>
                <w:sz w:val="24"/>
                <w:szCs w:val="24"/>
              </w:rPr>
              <w:t>Согласно принятому Регламенту, органы местного самоуправления обязаны разместить на официальных сайтах графики проведения проверок внутриквартирного газового оборудования во всех газифицированных многоквартирных домах. В них должны быть указаны контакты лиц, ответственных за информационное взаимодействие с населением (то есть готовых ответить на все вопросы жителей). Проинформировать о сроках проведения проверок в той или иной квартире обязаны и на горячих линиях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дминистраций городских округов.</w:t>
            </w:r>
          </w:p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EB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проведении проверок ВКГО в 2020 году должна быть размещена в муниципальных средствах массовой информации. Регламент относит к ним не только традиционные СМИ (газеты, информагентства, телерадиокомпании) – но и официальные страницы ОМСУ в социальных сетях, информационные стенды в многоквартирных домах, информационные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есурсы управляющих организаций.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E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организации обязаны обеспечить соблюдение обязательных требований к внешнему виду сотрудников. При входе в квартиры они должны быть обеспечены специализированными средствами индивидуальной защиты: комбинезонами из микропористого материала, </w:t>
            </w:r>
            <w:r w:rsidRPr="00D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бахилами, защитными масками для органов дыхания, защитными очками, перчатками.</w:t>
            </w:r>
          </w:p>
        </w:tc>
      </w:tr>
      <w:tr w:rsidR="002C5920" w:rsidRPr="00D864EB" w:rsidTr="009D023F">
        <w:trPr>
          <w:trHeight w:val="552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Ростуризма, 15 апреля 2020 г. - </w:t>
            </w: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использования средств Фондов персональной ответственности туроператоров для выплат туристам</w:t>
            </w:r>
          </w:p>
        </w:tc>
        <w:tc>
          <w:tcPr>
            <w:tcW w:w="8532" w:type="dxa"/>
            <w:shd w:val="clear" w:color="auto" w:fill="auto"/>
          </w:tcPr>
          <w:p w:rsidR="002C5920" w:rsidRPr="00DB1121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08.04.2020 № 461 утверждены «Правила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уроператора» (далее – Правила).</w:t>
            </w:r>
          </w:p>
          <w:p w:rsidR="002C5920" w:rsidRPr="00DB1121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Непосредственное решение об использовании средств ФПО принимает сам туроператор посредством направления соответствующего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Ассоциацию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5920" w:rsidRPr="00DB1121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 xml:space="preserve">Туроператоры, которые не проинформировали об использовании ФПО, осуществляют возврат денежных средств туристам или иным заказчикам </w:t>
            </w:r>
            <w:proofErr w:type="gramStart"/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из собственных средств в общем порядке</w:t>
            </w:r>
            <w:proofErr w:type="gramEnd"/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  <w:p w:rsidR="002C5920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В целях оказания дополнительной поддержки таким туроператорам предусмотрена возможность переноса (отсрочки) ежегодного взноса за 2020 год   в ФПО до 15 апреля 2021 года.</w:t>
            </w:r>
          </w:p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на н</w:t>
            </w:r>
            <w:r w:rsidRPr="00DB1121">
              <w:rPr>
                <w:rFonts w:ascii="Times New Roman" w:hAnsi="Times New Roman" w:cs="Times New Roman"/>
                <w:sz w:val="24"/>
                <w:szCs w:val="24"/>
              </w:rPr>
              <w:t>аиболее часто задаваемые вопросы по данной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2523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https://www.russiatourism.ru/urgent/16658/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920" w:rsidRPr="00D864EB" w:rsidTr="009D023F">
        <w:trPr>
          <w:trHeight w:val="119"/>
        </w:trPr>
        <w:tc>
          <w:tcPr>
            <w:tcW w:w="707" w:type="dxa"/>
            <w:shd w:val="clear" w:color="auto" w:fill="auto"/>
          </w:tcPr>
          <w:p w:rsidR="002C5920" w:rsidRDefault="002C5920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Банка России от 16.04.2014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 ИН-014-12/68 "Информационное письмо об особенностях реализации отдельных требований законодательства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в сфере ПОД/ФТ"</w:t>
            </w:r>
          </w:p>
        </w:tc>
        <w:tc>
          <w:tcPr>
            <w:tcW w:w="8532" w:type="dxa"/>
            <w:shd w:val="clear" w:color="auto" w:fill="auto"/>
          </w:tcPr>
          <w:p w:rsidR="002C5920" w:rsidRPr="00C63B89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 рекомендует кредитным организациям и </w:t>
            </w:r>
            <w:proofErr w:type="spellStart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организациям продолжать обслуживание до 1 июля 2020 года клиентов, в случае если срок действия документа, удостоверяющего личность физического лица, являющегося клиентом, представителем клиента, выгодоприобретателем, </w:t>
            </w:r>
            <w:proofErr w:type="spellStart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енефициарным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владельцем, истек.</w:t>
            </w:r>
          </w:p>
          <w:p w:rsidR="002C5920" w:rsidRPr="00C63B89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документе, удостоверяющем личность таких клиентов, представителей клиентов, выгодоприобретателей, </w:t>
            </w:r>
            <w:proofErr w:type="spellStart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клиентов, 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 плановом режиме.</w:t>
            </w:r>
          </w:p>
          <w:p w:rsidR="002C5920" w:rsidRPr="00C63B89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>Также рекомендовано до 1 июля 2020 года не отказывать в приеме на обслуживание физических лиц только в связи с тем, что срок действия их документа,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достоверяющего личность, истек.</w:t>
            </w:r>
          </w:p>
          <w:p w:rsidR="002C5920" w:rsidRPr="00D864EB" w:rsidRDefault="002C5920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кредитным организациям и </w:t>
            </w:r>
            <w:proofErr w:type="spellStart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C63B8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организациям рекомендуется обеспечить обновление сведений о таком документе, удостоверяющем личность, путем представления клиентом соответствующих актуализированных сведений до 30 сентября 2020 года, предусмотрев соответствующее условие в договоре с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ентом о приеме на обслуживание.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0D03AF" w:rsidTr="00156B82">
        <w:trPr>
          <w:trHeight w:val="27"/>
        </w:trPr>
        <w:tc>
          <w:tcPr>
            <w:tcW w:w="15388" w:type="dxa"/>
            <w:gridSpan w:val="3"/>
            <w:shd w:val="clear" w:color="auto" w:fill="92D050"/>
          </w:tcPr>
          <w:p w:rsidR="000D03AF" w:rsidRPr="000D03AF" w:rsidRDefault="000D03AF" w:rsidP="000D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AF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73073D" w:rsidTr="009D023F">
        <w:trPr>
          <w:trHeight w:val="1658"/>
        </w:trPr>
        <w:tc>
          <w:tcPr>
            <w:tcW w:w="707" w:type="dxa"/>
            <w:shd w:val="clear" w:color="auto" w:fill="auto"/>
          </w:tcPr>
          <w:p w:rsidR="0073073D" w:rsidRDefault="0073073D" w:rsidP="00E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3073D" w:rsidRPr="008F6374" w:rsidRDefault="0073073D" w:rsidP="004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C">
              <w:rPr>
                <w:rFonts w:ascii="Times New Roman" w:hAnsi="Times New Roman" w:cs="Times New Roman"/>
                <w:sz w:val="24"/>
                <w:szCs w:val="24"/>
              </w:rPr>
              <w:t xml:space="preserve">Письмо ФНС России от 10.04.2020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D7C">
              <w:rPr>
                <w:rFonts w:ascii="Times New Roman" w:hAnsi="Times New Roman" w:cs="Times New Roman"/>
                <w:sz w:val="24"/>
                <w:szCs w:val="24"/>
              </w:rPr>
              <w:t xml:space="preserve"> ЕА-4-15/6101@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D7C">
              <w:rPr>
                <w:rFonts w:ascii="Times New Roman" w:hAnsi="Times New Roman" w:cs="Times New Roman"/>
                <w:sz w:val="24"/>
                <w:szCs w:val="24"/>
              </w:rPr>
              <w:t>О налоговом контроле в нерабочие дни в соответствии с указами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73073D" w:rsidRPr="00411D7C" w:rsidRDefault="0073073D" w:rsidP="004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C">
              <w:rPr>
                <w:rFonts w:ascii="Times New Roman" w:hAnsi="Times New Roman" w:cs="Times New Roman"/>
                <w:sz w:val="24"/>
                <w:szCs w:val="24"/>
              </w:rPr>
              <w:t>Сообщается, что в целях обеспечения устойчивого развития экономики в условиях ухудшения эпидемиологической ситуации течение сроков установленных пунктом 2 статьи 88 (сроки проведения камеральных проверок), статьями 176 и 176.1 (сроки проверки обоснованности, заявленных к возмещению сумм НДС), 203.1 и пунктом 4 статьи 203 НК РФ (сроки проверки соблюдения требований для возмещения сумм акциза) производится без учета нерабочих дней предусмотренных Указами об объявлении нерабочими днями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30.03.2020 по 30.04.2020 г.</w:t>
            </w:r>
          </w:p>
          <w:p w:rsidR="0073073D" w:rsidRPr="008F6374" w:rsidRDefault="0073073D" w:rsidP="004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C">
              <w:rPr>
                <w:rFonts w:ascii="Times New Roman" w:hAnsi="Times New Roman" w:cs="Times New Roman"/>
                <w:sz w:val="24"/>
                <w:szCs w:val="24"/>
              </w:rPr>
              <w:t>При этом течение иных процедурных сроков, в том числе по вручению актов камеральных налоговых проверок, представлению возражений на акт налоговой проверки, рассмотрению дела о налоговом правонарушении и т.п., производится с учетом нерабочих дней и начинается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лижайшего первого рабочего дня.</w:t>
            </w:r>
          </w:p>
        </w:tc>
      </w:tr>
      <w:tr w:rsidR="0073073D" w:rsidTr="009D023F">
        <w:trPr>
          <w:trHeight w:val="1231"/>
        </w:trPr>
        <w:tc>
          <w:tcPr>
            <w:tcW w:w="707" w:type="dxa"/>
            <w:shd w:val="clear" w:color="auto" w:fill="auto"/>
          </w:tcPr>
          <w:p w:rsidR="0073073D" w:rsidRDefault="0073073D" w:rsidP="00E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3073D" w:rsidRPr="00411D7C" w:rsidRDefault="0073073D" w:rsidP="0073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3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10 апреля 2020 г. № 477 «</w:t>
            </w:r>
            <w:r w:rsidRPr="0073073D">
              <w:rPr>
                <w:rFonts w:ascii="Times New Roman" w:hAnsi="Times New Roman" w:cs="Times New Roman"/>
                <w:sz w:val="24"/>
                <w:szCs w:val="24"/>
              </w:rPr>
              <w:t>Об упразднении Совета при Правительстве Российской Федерации по развитию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73073D" w:rsidRPr="0073073D" w:rsidRDefault="0073073D" w:rsidP="0073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3D"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 Совет при Правительстве РФ по развитию физической культуры и массового спорта. Акты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деятельности утратили силу.</w:t>
            </w:r>
          </w:p>
          <w:p w:rsidR="0073073D" w:rsidRPr="00411D7C" w:rsidRDefault="0073073D" w:rsidP="0073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3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и обеспечение выработки согласованных решений по общественно значимым инициативам, проектам и мероприятиям в указанной области возложены на Совет при Президенте РФ по развитию физкультуры и спорта, а также на Коллегию </w:t>
            </w:r>
            <w:proofErr w:type="spellStart"/>
            <w:r w:rsidRPr="0073073D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73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B17" w:rsidTr="009D023F">
        <w:trPr>
          <w:trHeight w:val="841"/>
        </w:trPr>
        <w:tc>
          <w:tcPr>
            <w:tcW w:w="707" w:type="dxa"/>
            <w:shd w:val="clear" w:color="auto" w:fill="auto"/>
          </w:tcPr>
          <w:p w:rsidR="00E64B17" w:rsidRDefault="00E64B17" w:rsidP="00E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E64B17" w:rsidRDefault="00E64B17" w:rsidP="00E6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17">
              <w:rPr>
                <w:rFonts w:ascii="Times New Roman" w:hAnsi="Times New Roman" w:cs="Times New Roman"/>
                <w:sz w:val="24"/>
                <w:szCs w:val="24"/>
              </w:rPr>
              <w:t>&lt;Информация&gt; ФНС России от 14.04.2020 "ФНС России запустила сервис по проверке возможности получения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срочки в связи с коронавирусом"</w:t>
            </w:r>
          </w:p>
        </w:tc>
        <w:tc>
          <w:tcPr>
            <w:tcW w:w="8532" w:type="dxa"/>
            <w:shd w:val="clear" w:color="auto" w:fill="auto"/>
          </w:tcPr>
          <w:p w:rsidR="00E64B17" w:rsidRDefault="00E64B17" w:rsidP="00E6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17">
              <w:rPr>
                <w:rFonts w:ascii="Times New Roman" w:hAnsi="Times New Roman" w:cs="Times New Roman"/>
                <w:sz w:val="24"/>
                <w:szCs w:val="24"/>
              </w:rPr>
              <w:t>ФНС России запустила сервис, с помощью которого налогоплательщики могут узнать о возможности воспользоваться отсрочкой (рассрочкой) по уплате налогов и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7C6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https://service.nalog.ru/covid2/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17" w:rsidRPr="00A4102E" w:rsidRDefault="00E64B17" w:rsidP="00E6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17">
              <w:rPr>
                <w:rFonts w:ascii="Times New Roman" w:hAnsi="Times New Roman" w:cs="Times New Roman"/>
                <w:sz w:val="24"/>
                <w:szCs w:val="24"/>
              </w:rPr>
              <w:t>Для проверки достаточно ввести ИНН или ОГРН. При положительном ответе пользователю будут даны ссылки на заявление об отсрочке (рассрочке) и на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соблюдения условий отсрочки.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Default="002820F8" w:rsidP="00282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F8" w:rsidRPr="008803A1" w:rsidRDefault="002820F8" w:rsidP="0028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A1">
        <w:rPr>
          <w:rFonts w:ascii="Times New Roman" w:hAnsi="Times New Roman" w:cs="Times New Roman"/>
          <w:b/>
          <w:sz w:val="24"/>
          <w:szCs w:val="24"/>
        </w:rPr>
        <w:t>РЕГИОНАЛЬНОЕ ЗАКОНОДАТЕЛЬСТВО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2D68AB" w:rsidTr="00156B82">
        <w:trPr>
          <w:trHeight w:val="135"/>
        </w:trPr>
        <w:tc>
          <w:tcPr>
            <w:tcW w:w="15388" w:type="dxa"/>
            <w:gridSpan w:val="3"/>
            <w:shd w:val="clear" w:color="auto" w:fill="92D050"/>
          </w:tcPr>
          <w:p w:rsidR="002D68AB" w:rsidRDefault="002D68AB" w:rsidP="00E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</w:p>
        </w:tc>
      </w:tr>
      <w:tr w:rsidR="00B80704" w:rsidTr="009D023F">
        <w:trPr>
          <w:trHeight w:val="1245"/>
        </w:trPr>
        <w:tc>
          <w:tcPr>
            <w:tcW w:w="728" w:type="dxa"/>
            <w:shd w:val="clear" w:color="auto" w:fill="auto"/>
          </w:tcPr>
          <w:p w:rsidR="00B80704" w:rsidRDefault="00B80704" w:rsidP="009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B80704" w:rsidRDefault="00B80704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Официальный сайт Министерства здравоохранения Московской области - </w:t>
            </w:r>
            <w:r w:rsidRPr="00B80704">
              <w:rPr>
                <w:rFonts w:ascii="Times New Roman" w:hAnsi="Times New Roman" w:cs="Times New Roman"/>
                <w:sz w:val="24"/>
                <w:szCs w:val="24"/>
              </w:rPr>
              <w:t>Новая государственная лаборатория для исследований на коронавирус заработала в Подмосковье</w:t>
            </w:r>
          </w:p>
        </w:tc>
        <w:tc>
          <w:tcPr>
            <w:tcW w:w="8691" w:type="dxa"/>
            <w:shd w:val="clear" w:color="auto" w:fill="auto"/>
          </w:tcPr>
          <w:p w:rsidR="00B80704" w:rsidRDefault="00B80704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070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начала работу ещё одна лаборатория </w:t>
            </w:r>
            <w:proofErr w:type="gramStart"/>
            <w:r w:rsidRPr="00B80704">
              <w:rPr>
                <w:rFonts w:ascii="Times New Roman" w:hAnsi="Times New Roman" w:cs="Times New Roman"/>
                <w:sz w:val="24"/>
                <w:szCs w:val="24"/>
              </w:rPr>
              <w:t>для  исследований</w:t>
            </w:r>
            <w:proofErr w:type="gramEnd"/>
            <w:r w:rsidRPr="00B80704">
              <w:rPr>
                <w:rFonts w:ascii="Times New Roman" w:hAnsi="Times New Roman" w:cs="Times New Roman"/>
                <w:sz w:val="24"/>
                <w:szCs w:val="24"/>
              </w:rPr>
              <w:t xml:space="preserve"> на коронавирусную инфекцию. Они проводятся на базе Подольского кожно-венерологического диспансера.</w:t>
            </w:r>
          </w:p>
          <w:p w:rsidR="00B80704" w:rsidRPr="00A37DC8" w:rsidRDefault="00B80704" w:rsidP="009B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04">
              <w:rPr>
                <w:rFonts w:ascii="Times New Roman" w:hAnsi="Times New Roman" w:cs="Times New Roman"/>
                <w:sz w:val="24"/>
                <w:szCs w:val="24"/>
              </w:rPr>
              <w:t>В ближайшее время запланировано открытие еще одной государственной лаборатории - в Королёве, где будет проводиться тестирование на коронавирусную инфекцию.</w:t>
            </w: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371E6E" w:rsidRPr="00192745" w:rsidTr="009D023F">
        <w:trPr>
          <w:trHeight w:val="825"/>
        </w:trPr>
        <w:tc>
          <w:tcPr>
            <w:tcW w:w="728" w:type="dxa"/>
            <w:shd w:val="clear" w:color="auto" w:fill="auto"/>
          </w:tcPr>
          <w:p w:rsidR="00371E6E" w:rsidRDefault="00371E6E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A9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15.04.2020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A9">
              <w:rPr>
                <w:rFonts w:ascii="Times New Roman" w:hAnsi="Times New Roman" w:cs="Times New Roman"/>
                <w:sz w:val="24"/>
                <w:szCs w:val="24"/>
              </w:rPr>
              <w:t xml:space="preserve">31-Р "Об организации оказания медицинской помощи женщинам по профилю "акушерство и гинекология" и новорожденным по профилю "неонатология" в связи с распространением новой </w:t>
            </w:r>
            <w:proofErr w:type="spellStart"/>
            <w:r w:rsidRPr="003D7F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D7F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Московской области"</w:t>
            </w:r>
          </w:p>
        </w:tc>
        <w:tc>
          <w:tcPr>
            <w:tcW w:w="8691" w:type="dxa"/>
            <w:shd w:val="clear" w:color="auto" w:fill="auto"/>
          </w:tcPr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действий руководителей медицинских организаций, подведомственных Министерству здравоохранения МО и оказывающих первичную медико-санитарную помощь женщинам по профилю «акушерство и гинекология», заведующих женских консультаций и участковых врачей акушеров-гинекологов в связи с распространением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9274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МО.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Маршрутизация беременных, рожениц и гинекологических больных при определенных заболеваниях (состояниях) медицинские организации подведомственные Министерству здравоохранения МО и оказывающих стационарную медицинскую помощь взрослому населению, в связи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МО.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организации медицинской помощи новорожденным детям в возрасте 28 дней, матери которых имеют неблагополучный эпидемиологический анамнез и (или) клинические, лабораторные данные наличия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371E6E" w:rsidRPr="00192745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взаимодействия врачей медицинских организаций подведомственных Министерству здравоохранения МО с акушерским дистанционным консультативным центром по вопросам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пневмонии, организованном на базе ГБУЗ Московской области «Московский областной перинатальный центр».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71E6E" w:rsidTr="00156B82">
        <w:trPr>
          <w:trHeight w:val="24"/>
        </w:trPr>
        <w:tc>
          <w:tcPr>
            <w:tcW w:w="15388" w:type="dxa"/>
            <w:shd w:val="clear" w:color="auto" w:fill="92D050"/>
          </w:tcPr>
          <w:p w:rsidR="00371E6E" w:rsidRPr="004341B2" w:rsidRDefault="00371E6E" w:rsidP="0037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ПРАВА</w:t>
            </w: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371E6E" w:rsidRPr="009E7319" w:rsidTr="009D023F">
        <w:trPr>
          <w:trHeight w:val="154"/>
        </w:trPr>
        <w:tc>
          <w:tcPr>
            <w:tcW w:w="728" w:type="dxa"/>
            <w:shd w:val="clear" w:color="auto" w:fill="auto"/>
          </w:tcPr>
          <w:p w:rsidR="00371E6E" w:rsidRDefault="00371E6E" w:rsidP="009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71E6E" w:rsidRPr="000D269B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9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Московской области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апреля 2020 г. № 206-РП «</w:t>
            </w:r>
            <w:r w:rsidRPr="000D269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структуру Министерства жилищно-коммунально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хозяйства Московской области»</w:t>
            </w:r>
          </w:p>
        </w:tc>
        <w:tc>
          <w:tcPr>
            <w:tcW w:w="8691" w:type="dxa"/>
            <w:shd w:val="clear" w:color="auto" w:fill="auto"/>
          </w:tcPr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структуре Министерства жилищно-коммунального хозяйства МО, кроме Министра,2-а первых заместителя министра, 4-е заместителя министра и советник министра.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обращению с отходами включает в себя: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по работе с инвестиционными и производственными программами в области обращения с ТКО;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по вопросам создания объектов обращения с отходами;</w:t>
            </w:r>
          </w:p>
          <w:p w:rsidR="00371E6E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по внедрению территориальной схемы обращения с отходами и работе с региональными операторами по обращению с ТКО;</w:t>
            </w:r>
          </w:p>
          <w:p w:rsidR="00371E6E" w:rsidRPr="009E7319" w:rsidRDefault="00371E6E" w:rsidP="0093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лицензирования деятельности по обращению с отходами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B62C2" w:rsidTr="00156B82">
        <w:trPr>
          <w:trHeight w:val="24"/>
        </w:trPr>
        <w:tc>
          <w:tcPr>
            <w:tcW w:w="15388" w:type="dxa"/>
            <w:gridSpan w:val="3"/>
            <w:shd w:val="clear" w:color="auto" w:fill="92D050"/>
          </w:tcPr>
          <w:p w:rsidR="009B62C2" w:rsidRPr="009B62C2" w:rsidRDefault="009B62C2" w:rsidP="009B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C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ПРАВА</w:t>
            </w:r>
          </w:p>
        </w:tc>
      </w:tr>
      <w:tr w:rsidR="000754FA" w:rsidTr="009D023F">
        <w:trPr>
          <w:trHeight w:val="825"/>
        </w:trPr>
        <w:tc>
          <w:tcPr>
            <w:tcW w:w="728" w:type="dxa"/>
            <w:shd w:val="clear" w:color="auto" w:fill="auto"/>
          </w:tcPr>
          <w:p w:rsidR="000754FA" w:rsidRDefault="000754FA" w:rsidP="009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0754FA" w:rsidRDefault="000754FA" w:rsidP="0007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МО от 07.04.2020 № 168/10 «</w:t>
            </w:r>
            <w:r w:rsidRPr="000754FA">
              <w:rPr>
                <w:rFonts w:ascii="Times New Roman" w:hAnsi="Times New Roman" w:cs="Times New Roman"/>
                <w:sz w:val="24"/>
                <w:szCs w:val="24"/>
              </w:rPr>
              <w:t>О введении ограничения охоты на территории Московской области в период весенней охоты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91" w:type="dxa"/>
            <w:shd w:val="clear" w:color="auto" w:fill="auto"/>
          </w:tcPr>
          <w:p w:rsidR="000754FA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>Ограничена охота путем запрета любительской и спортивной охоты на водоплавающую и боровую дичь в период весенней охоты 2020 года на территории охотничьих угодий Московской области, за исключением объектов животного мира, находящихся на особо охраняемых природных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риториях федерального значения.</w:t>
            </w:r>
          </w:p>
        </w:tc>
      </w:tr>
      <w:tr w:rsidR="002D68AB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2D68AB" w:rsidRPr="002D68AB" w:rsidRDefault="002D68AB" w:rsidP="00E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ЧС И РЕЖИМ ПОВЫШЕННОЙ ГОТОВНОСТИ</w:t>
            </w:r>
          </w:p>
        </w:tc>
      </w:tr>
      <w:tr w:rsidR="00A61242" w:rsidTr="009D023F">
        <w:trPr>
          <w:trHeight w:val="1750"/>
        </w:trPr>
        <w:tc>
          <w:tcPr>
            <w:tcW w:w="728" w:type="dxa"/>
            <w:shd w:val="clear" w:color="auto" w:fill="auto"/>
          </w:tcPr>
          <w:p w:rsidR="00A61242" w:rsidRDefault="00A61242" w:rsidP="00E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61242" w:rsidRPr="00A26061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B8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Московской области от 14.04.2020 №190-ПГ "О внесении изменений в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</w:t>
            </w:r>
          </w:p>
        </w:tc>
        <w:tc>
          <w:tcPr>
            <w:tcW w:w="8691" w:type="dxa"/>
            <w:shd w:val="clear" w:color="auto" w:fill="auto"/>
          </w:tcPr>
          <w:p w:rsidR="00A61242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уточнения в части подтверждения нахождения граждан вне места проживания (пребывания) и передвижения с использованием транспортных средств (в том числе транспорта общего пользования, железнодорожного транспорта, метрополитена, легковых и грузовых транспортных средств),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цифровым пропуском, оформленными органами власти города Москвы.</w:t>
            </w:r>
          </w:p>
          <w:p w:rsidR="00A61242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оформление цифрового пропуска в целях осуществления трудовой деятельности для сотрудников может быть подано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работодателем.</w:t>
            </w:r>
          </w:p>
          <w:p w:rsidR="00A61242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цифрового пропуска осуществляется через Единый портал государственных и муниципальных услуг Российской Федерации.</w:t>
            </w:r>
          </w:p>
          <w:p w:rsidR="00A61242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в оформлении цифрового пропуска через Портал, граждане вправе обратиться по телефону «Горячей линии» - </w:t>
            </w:r>
            <w:r w:rsidRPr="001B37B8">
              <w:rPr>
                <w:rFonts w:ascii="Times New Roman" w:hAnsi="Times New Roman" w:cs="Times New Roman"/>
                <w:b/>
                <w:sz w:val="24"/>
                <w:szCs w:val="24"/>
              </w:rPr>
              <w:t>8-800-100-70-10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B37B8">
              <w:rPr>
                <w:rFonts w:ascii="Times New Roman" w:hAnsi="Times New Roman" w:cs="Times New Roman"/>
                <w:b/>
                <w:sz w:val="24"/>
                <w:szCs w:val="24"/>
              </w:rPr>
              <w:t>8-800-550-50-30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получения консультирования и помощи в оформлении цифровых пропусков или путем отправки сообщения на специальный короткий номер.</w:t>
            </w:r>
          </w:p>
          <w:p w:rsidR="00A61242" w:rsidRDefault="00A61242" w:rsidP="00E0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вопросов необходимо также обращаться в службу технической поддержки государственной информационной системы «Единый портал государственных и муниципальных услуг (функции)»: бесплатный номер по России: 8-800-100-70-10; для звонков из-за границы: +7-495-727-47-47; для мобильных телефонов: 115.</w:t>
            </w:r>
          </w:p>
        </w:tc>
      </w:tr>
      <w:tr w:rsidR="00A61242" w:rsidTr="004B3082">
        <w:trPr>
          <w:trHeight w:val="270"/>
        </w:trPr>
        <w:tc>
          <w:tcPr>
            <w:tcW w:w="15388" w:type="dxa"/>
            <w:gridSpan w:val="3"/>
            <w:shd w:val="clear" w:color="auto" w:fill="92D050"/>
          </w:tcPr>
          <w:p w:rsidR="00A61242" w:rsidRPr="00A61242" w:rsidRDefault="00A61242" w:rsidP="00A6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b/>
                <w:sz w:val="24"/>
                <w:szCs w:val="24"/>
              </w:rPr>
              <w:t>ИНЫЕ ПРАВА</w:t>
            </w:r>
          </w:p>
        </w:tc>
      </w:tr>
      <w:tr w:rsidR="00A61242" w:rsidTr="009D023F">
        <w:trPr>
          <w:trHeight w:val="1394"/>
        </w:trPr>
        <w:tc>
          <w:tcPr>
            <w:tcW w:w="728" w:type="dxa"/>
            <w:shd w:val="clear" w:color="auto" w:fill="auto"/>
          </w:tcPr>
          <w:p w:rsidR="00A61242" w:rsidRDefault="00A61242" w:rsidP="00E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61242" w:rsidRPr="00A61242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ГУСК МО от 10.04.2020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 xml:space="preserve"> 37Р-6</w:t>
            </w:r>
          </w:p>
          <w:p w:rsidR="00A61242" w:rsidRPr="001B37B8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>О паспорте добровольца (волонтера)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91" w:type="dxa"/>
            <w:shd w:val="clear" w:color="auto" w:fill="auto"/>
          </w:tcPr>
          <w:p w:rsidR="00A61242" w:rsidRPr="00A61242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>Утверждены Порядок выдачи паспорта добровольца (волонтера) и форма указанного паспорта. Паспорт добровольца является документом, подтверждающим осуществление добровольческой (волонтерской) деятельности его владельца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Московской области.</w:t>
            </w:r>
          </w:p>
          <w:p w:rsidR="00A61242" w:rsidRDefault="00A61242" w:rsidP="00A6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2">
              <w:rPr>
                <w:rFonts w:ascii="Times New Roman" w:hAnsi="Times New Roman" w:cs="Times New Roman"/>
                <w:sz w:val="24"/>
                <w:szCs w:val="24"/>
              </w:rPr>
              <w:t>Порядок действует на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режима повышенной готовности.</w:t>
            </w:r>
          </w:p>
        </w:tc>
      </w:tr>
    </w:tbl>
    <w:p w:rsidR="002820F8" w:rsidRPr="002778C2" w:rsidRDefault="002820F8" w:rsidP="002820F8">
      <w:pPr>
        <w:rPr>
          <w:rFonts w:ascii="Times New Roman" w:hAnsi="Times New Roman" w:cs="Times New Roman"/>
          <w:sz w:val="24"/>
          <w:szCs w:val="24"/>
        </w:rPr>
      </w:pPr>
    </w:p>
    <w:p w:rsidR="006411E6" w:rsidRDefault="006411E6">
      <w:bookmarkStart w:id="0" w:name="_GoBack"/>
      <w:bookmarkEnd w:id="0"/>
    </w:p>
    <w:sectPr w:rsidR="006411E6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72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45339"/>
    <w:rsid w:val="00060B40"/>
    <w:rsid w:val="000754FA"/>
    <w:rsid w:val="000815CF"/>
    <w:rsid w:val="000D03AF"/>
    <w:rsid w:val="00106EB9"/>
    <w:rsid w:val="00123568"/>
    <w:rsid w:val="00156B82"/>
    <w:rsid w:val="001B37B8"/>
    <w:rsid w:val="001E1328"/>
    <w:rsid w:val="00252483"/>
    <w:rsid w:val="00265916"/>
    <w:rsid w:val="00271FD9"/>
    <w:rsid w:val="002820F8"/>
    <w:rsid w:val="00291FE7"/>
    <w:rsid w:val="002A4653"/>
    <w:rsid w:val="002C5920"/>
    <w:rsid w:val="002D68AB"/>
    <w:rsid w:val="003471F2"/>
    <w:rsid w:val="00371E6E"/>
    <w:rsid w:val="003E2ED7"/>
    <w:rsid w:val="003F6897"/>
    <w:rsid w:val="00411D7C"/>
    <w:rsid w:val="00412E35"/>
    <w:rsid w:val="0046767E"/>
    <w:rsid w:val="004A12C4"/>
    <w:rsid w:val="004E186D"/>
    <w:rsid w:val="005210C3"/>
    <w:rsid w:val="005B058E"/>
    <w:rsid w:val="005B7D8C"/>
    <w:rsid w:val="005D735A"/>
    <w:rsid w:val="005E4F3F"/>
    <w:rsid w:val="005F19B9"/>
    <w:rsid w:val="00640F46"/>
    <w:rsid w:val="006411E6"/>
    <w:rsid w:val="006670B5"/>
    <w:rsid w:val="006C2975"/>
    <w:rsid w:val="006D6F85"/>
    <w:rsid w:val="006E79E4"/>
    <w:rsid w:val="007126D3"/>
    <w:rsid w:val="00713B3F"/>
    <w:rsid w:val="00720603"/>
    <w:rsid w:val="007262F0"/>
    <w:rsid w:val="0073073D"/>
    <w:rsid w:val="007500A2"/>
    <w:rsid w:val="00795C5D"/>
    <w:rsid w:val="007C136F"/>
    <w:rsid w:val="00803668"/>
    <w:rsid w:val="008540AE"/>
    <w:rsid w:val="00856E49"/>
    <w:rsid w:val="0086594C"/>
    <w:rsid w:val="00875E41"/>
    <w:rsid w:val="00885C3E"/>
    <w:rsid w:val="008B07DD"/>
    <w:rsid w:val="008D78E0"/>
    <w:rsid w:val="008F6374"/>
    <w:rsid w:val="009178C3"/>
    <w:rsid w:val="009676FD"/>
    <w:rsid w:val="009B1494"/>
    <w:rsid w:val="009B62C2"/>
    <w:rsid w:val="009D023F"/>
    <w:rsid w:val="009D3B18"/>
    <w:rsid w:val="00A116FB"/>
    <w:rsid w:val="00A26061"/>
    <w:rsid w:val="00A37DC8"/>
    <w:rsid w:val="00A4102E"/>
    <w:rsid w:val="00A44353"/>
    <w:rsid w:val="00A61242"/>
    <w:rsid w:val="00A63743"/>
    <w:rsid w:val="00AF50AB"/>
    <w:rsid w:val="00B04BDB"/>
    <w:rsid w:val="00B749BF"/>
    <w:rsid w:val="00B80704"/>
    <w:rsid w:val="00B94320"/>
    <w:rsid w:val="00BD0D4B"/>
    <w:rsid w:val="00BD26FD"/>
    <w:rsid w:val="00BF6B4A"/>
    <w:rsid w:val="00C46C31"/>
    <w:rsid w:val="00C8211C"/>
    <w:rsid w:val="00D8706B"/>
    <w:rsid w:val="00DA7B0E"/>
    <w:rsid w:val="00DF3881"/>
    <w:rsid w:val="00E03595"/>
    <w:rsid w:val="00E1683E"/>
    <w:rsid w:val="00E4641A"/>
    <w:rsid w:val="00E64B17"/>
    <w:rsid w:val="00F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BFC2-BFEA-4B67-988E-C8A0DC75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2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C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C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C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C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7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7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siatourism.ru/urgent/166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A706-5009-45B2-886C-9502A1F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Кришталёва</dc:creator>
  <cp:keywords/>
  <dc:description>exif_MSED_70a9bf9070cc17df77fb31be4b2d2ecb27684bdeee4fa02c97fb5d848b4d2269</dc:description>
  <cp:lastModifiedBy>1</cp:lastModifiedBy>
  <cp:revision>4</cp:revision>
  <dcterms:created xsi:type="dcterms:W3CDTF">2020-04-15T16:43:00Z</dcterms:created>
  <dcterms:modified xsi:type="dcterms:W3CDTF">2020-04-17T06:26:00Z</dcterms:modified>
</cp:coreProperties>
</file>