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28A6" w14:textId="77777777" w:rsidR="00A35731" w:rsidRDefault="003E076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45785CE7" wp14:editId="3590D61F">
            <wp:extent cx="7231947" cy="2999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947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5686" w14:textId="77777777" w:rsidR="00A35731" w:rsidRDefault="00A35731">
      <w:pPr>
        <w:pStyle w:val="a3"/>
        <w:spacing w:before="10"/>
        <w:rPr>
          <w:sz w:val="21"/>
        </w:rPr>
      </w:pPr>
    </w:p>
    <w:p w14:paraId="2346238D" w14:textId="54CE8F72" w:rsidR="00797999" w:rsidRDefault="003E0760" w:rsidP="00797999">
      <w:pPr>
        <w:pStyle w:val="1"/>
        <w:spacing w:before="90" w:line="292" w:lineRule="auto"/>
        <w:ind w:left="1560" w:right="18" w:firstLine="0"/>
        <w:jc w:val="center"/>
        <w:rPr>
          <w:color w:val="000009"/>
          <w:spacing w:val="-58"/>
        </w:rPr>
      </w:pPr>
      <w:bookmarkStart w:id="0" w:name="Постановление"/>
      <w:bookmarkEnd w:id="0"/>
      <w:r>
        <w:rPr>
          <w:color w:val="000009"/>
          <w:spacing w:val="-2"/>
        </w:rPr>
        <w:t>ПОСТАНОВЛЕНИЕ</w:t>
      </w:r>
      <w:bookmarkStart w:id="1" w:name="от_12.05.2021_№_0"/>
      <w:bookmarkEnd w:id="1"/>
    </w:p>
    <w:p w14:paraId="077133F1" w14:textId="0CFDC900" w:rsidR="00A35731" w:rsidRDefault="003E0760" w:rsidP="00797999">
      <w:pPr>
        <w:pStyle w:val="1"/>
        <w:spacing w:before="90" w:line="292" w:lineRule="auto"/>
        <w:ind w:left="1560" w:right="18" w:firstLine="0"/>
        <w:jc w:val="center"/>
      </w:pP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 w:rsidR="00E777FF">
        <w:rPr>
          <w:color w:val="000009"/>
        </w:rPr>
        <w:t>13.05.2021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 w:rsidR="00E777FF">
        <w:rPr>
          <w:color w:val="000009"/>
        </w:rPr>
        <w:t>1619</w:t>
      </w:r>
    </w:p>
    <w:p w14:paraId="77F339E9" w14:textId="77777777" w:rsidR="00797999" w:rsidRDefault="00797999">
      <w:pPr>
        <w:pStyle w:val="a3"/>
        <w:ind w:left="1598" w:right="5420"/>
        <w:jc w:val="both"/>
        <w:rPr>
          <w:color w:val="000009"/>
        </w:rPr>
      </w:pPr>
    </w:p>
    <w:p w14:paraId="1CE24F56" w14:textId="57D0950F" w:rsidR="00A35731" w:rsidRDefault="003E0760">
      <w:pPr>
        <w:pStyle w:val="a3"/>
        <w:ind w:left="1598" w:right="5420"/>
        <w:jc w:val="both"/>
      </w:pPr>
      <w:r>
        <w:rPr>
          <w:color w:val="000009"/>
        </w:rPr>
        <w:t>об установлении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сервитута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V.7.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(местоположение):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"</w:t>
      </w:r>
      <w:proofErr w:type="spellStart"/>
      <w:r>
        <w:rPr>
          <w:color w:val="000009"/>
          <w:spacing w:val="-1"/>
        </w:rPr>
        <w:t>Мособлгаз</w:t>
      </w:r>
      <w:proofErr w:type="spellEnd"/>
      <w:r>
        <w:rPr>
          <w:color w:val="000009"/>
          <w:spacing w:val="-1"/>
        </w:rPr>
        <w:t>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размещения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линейных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газоснабжения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5"/>
        </w:rPr>
        <w:t>газопровод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высокого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давления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д.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Барынино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сельского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поселения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Колюбакинское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газификацией</w:t>
      </w:r>
    </w:p>
    <w:p w14:paraId="310A6538" w14:textId="77777777" w:rsidR="00A35731" w:rsidRDefault="00A35731">
      <w:pPr>
        <w:pStyle w:val="a3"/>
        <w:rPr>
          <w:sz w:val="26"/>
        </w:rPr>
      </w:pPr>
    </w:p>
    <w:p w14:paraId="1E8F1438" w14:textId="77777777" w:rsidR="00A35731" w:rsidRDefault="00A35731">
      <w:pPr>
        <w:pStyle w:val="a3"/>
        <w:rPr>
          <w:sz w:val="22"/>
        </w:rPr>
      </w:pPr>
    </w:p>
    <w:p w14:paraId="7207669B" w14:textId="77777777" w:rsidR="00A35731" w:rsidRDefault="003E0760">
      <w:pPr>
        <w:pStyle w:val="a3"/>
        <w:spacing w:line="276" w:lineRule="auto"/>
        <w:ind w:left="1740" w:right="582" w:firstLine="7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кодексом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06.10.2003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131-ФЗ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самоуправления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Федерации»,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23/96-ОЗ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регулировании земельных отношений в Московской области», руководствуясь 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Рузского городского округа, учитывая ходатайство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</w:t>
      </w:r>
      <w:proofErr w:type="spellStart"/>
      <w:r>
        <w:rPr>
          <w:color w:val="000009"/>
        </w:rPr>
        <w:t>Мособлгаз</w:t>
      </w:r>
      <w:proofErr w:type="spellEnd"/>
      <w:r>
        <w:rPr>
          <w:color w:val="000009"/>
        </w:rPr>
        <w:t>"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31.03.2021 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P001-5691334686-44060156,</w:t>
      </w:r>
    </w:p>
    <w:p w14:paraId="20F84657" w14:textId="77777777" w:rsidR="00A35731" w:rsidRDefault="00A35731">
      <w:pPr>
        <w:pStyle w:val="a3"/>
        <w:rPr>
          <w:sz w:val="26"/>
        </w:rPr>
      </w:pPr>
    </w:p>
    <w:p w14:paraId="3116F3A5" w14:textId="77777777" w:rsidR="00A35731" w:rsidRDefault="003E0760">
      <w:pPr>
        <w:pStyle w:val="a4"/>
      </w:pPr>
      <w:r>
        <w:rPr>
          <w:color w:val="000009"/>
        </w:rPr>
        <w:t>ПОСТАНОВЛЯЕТ:</w:t>
      </w:r>
    </w:p>
    <w:p w14:paraId="588DBC35" w14:textId="77777777" w:rsidR="00A35731" w:rsidRDefault="003E0760">
      <w:pPr>
        <w:pStyle w:val="a5"/>
        <w:numPr>
          <w:ilvl w:val="0"/>
          <w:numId w:val="1"/>
        </w:numPr>
        <w:tabs>
          <w:tab w:val="left" w:pos="3038"/>
        </w:tabs>
        <w:spacing w:before="167" w:line="276" w:lineRule="auto"/>
        <w:ind w:right="553" w:firstLine="680"/>
        <w:jc w:val="both"/>
        <w:rPr>
          <w:sz w:val="24"/>
        </w:rPr>
      </w:pPr>
      <w:r>
        <w:rPr>
          <w:color w:val="000009"/>
          <w:spacing w:val="-2"/>
          <w:sz w:val="24"/>
        </w:rPr>
        <w:t>Установить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публичный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сервитут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срок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120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месяцев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отношении земельных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5"/>
          <w:sz w:val="24"/>
        </w:rPr>
        <w:t>участков,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5"/>
          <w:sz w:val="24"/>
        </w:rPr>
        <w:t>согласно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5"/>
          <w:sz w:val="24"/>
        </w:rPr>
        <w:t>приложению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№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1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5"/>
          <w:sz w:val="24"/>
        </w:rPr>
        <w:t>настоящему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Постановлению,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пользу</w:t>
      </w:r>
      <w:r>
        <w:rPr>
          <w:color w:val="000009"/>
          <w:spacing w:val="-4"/>
          <w:sz w:val="24"/>
        </w:rPr>
        <w:t xml:space="preserve"> АО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"</w:t>
      </w:r>
      <w:proofErr w:type="spellStart"/>
      <w:r>
        <w:rPr>
          <w:color w:val="000009"/>
          <w:spacing w:val="-4"/>
          <w:sz w:val="24"/>
        </w:rPr>
        <w:t>Мособлгаз</w:t>
      </w:r>
      <w:proofErr w:type="spellEnd"/>
      <w:r>
        <w:rPr>
          <w:color w:val="000009"/>
          <w:spacing w:val="-4"/>
          <w:sz w:val="24"/>
        </w:rPr>
        <w:t>",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целях размещения линейных объектов системы газоснабжения – газопровод высокого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4"/>
          <w:sz w:val="24"/>
        </w:rPr>
        <w:t>давления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д.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Барынино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сельского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поселения</w:t>
      </w:r>
      <w:r>
        <w:rPr>
          <w:color w:val="000009"/>
          <w:spacing w:val="-9"/>
          <w:sz w:val="24"/>
        </w:rPr>
        <w:t xml:space="preserve"> </w:t>
      </w:r>
      <w:proofErr w:type="spellStart"/>
      <w:r>
        <w:rPr>
          <w:color w:val="000009"/>
          <w:spacing w:val="-3"/>
          <w:sz w:val="24"/>
        </w:rPr>
        <w:t>Колюбакинское</w:t>
      </w:r>
      <w:proofErr w:type="spell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последующей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газификацией,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границах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приложением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№2 "Схема границ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публичного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сервитута"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Постановлению.</w:t>
      </w:r>
    </w:p>
    <w:p w14:paraId="507A3118" w14:textId="77777777" w:rsidR="00A35731" w:rsidRDefault="003E0760">
      <w:pPr>
        <w:pStyle w:val="a5"/>
        <w:numPr>
          <w:ilvl w:val="1"/>
          <w:numId w:val="1"/>
        </w:numPr>
        <w:tabs>
          <w:tab w:val="left" w:pos="2728"/>
        </w:tabs>
        <w:spacing w:before="116" w:line="276" w:lineRule="auto"/>
        <w:ind w:right="560" w:firstLine="708"/>
        <w:jc w:val="both"/>
        <w:rPr>
          <w:sz w:val="24"/>
        </w:rPr>
      </w:pPr>
      <w:r>
        <w:rPr>
          <w:color w:val="000009"/>
          <w:spacing w:val="-3"/>
          <w:sz w:val="24"/>
        </w:rPr>
        <w:t>Согласно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3"/>
          <w:sz w:val="24"/>
        </w:rPr>
        <w:t>планам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срок,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течение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3"/>
          <w:sz w:val="24"/>
        </w:rPr>
        <w:t>которого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использование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3"/>
          <w:sz w:val="24"/>
        </w:rPr>
        <w:t>земельных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участков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(их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3"/>
          <w:sz w:val="24"/>
        </w:rPr>
        <w:t>частей)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(или)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расположенных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на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них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объектов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недвижимого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имущества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соответствии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их</w:t>
      </w:r>
    </w:p>
    <w:p w14:paraId="7ABA3883" w14:textId="77777777" w:rsidR="00A35731" w:rsidRDefault="00A35731">
      <w:pPr>
        <w:spacing w:line="276" w:lineRule="auto"/>
        <w:jc w:val="both"/>
        <w:rPr>
          <w:sz w:val="24"/>
        </w:rPr>
        <w:sectPr w:rsidR="00A35731">
          <w:type w:val="continuous"/>
          <w:pgSz w:w="11900" w:h="16840"/>
          <w:pgMar w:top="720" w:right="400" w:bottom="280" w:left="0" w:header="720" w:footer="720" w:gutter="0"/>
          <w:cols w:space="720"/>
        </w:sectPr>
      </w:pPr>
    </w:p>
    <w:p w14:paraId="1E4FBE56" w14:textId="01CF10C8" w:rsidR="00A35731" w:rsidRPr="006B4A38" w:rsidRDefault="003E0760" w:rsidP="00EB22EC">
      <w:pPr>
        <w:pStyle w:val="a3"/>
        <w:spacing w:before="74" w:line="276" w:lineRule="auto"/>
        <w:ind w:left="426" w:right="495"/>
        <w:jc w:val="both"/>
      </w:pPr>
      <w:r>
        <w:rPr>
          <w:color w:val="000009"/>
          <w:spacing w:val="-3"/>
        </w:rPr>
        <w:lastRenderedPageBreak/>
        <w:t>разрешенным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использованием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будет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соответствии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  <w:spacing w:val="-2"/>
        </w:rPr>
        <w:t>п.п</w:t>
      </w:r>
      <w:proofErr w:type="spellEnd"/>
      <w:r>
        <w:rPr>
          <w:color w:val="000009"/>
          <w:spacing w:val="-2"/>
        </w:rPr>
        <w:t>.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4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п.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1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ст.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39.41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Земельного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Кодекса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сервитута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планами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капитального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ремонта,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утверждаемыми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АО</w:t>
      </w:r>
      <w:r w:rsidR="006B4A38">
        <w:t xml:space="preserve"> </w:t>
      </w:r>
      <w:r>
        <w:rPr>
          <w:color w:val="000009"/>
          <w:spacing w:val="-2"/>
        </w:rPr>
        <w:t>«</w:t>
      </w:r>
      <w:proofErr w:type="spellStart"/>
      <w:r>
        <w:rPr>
          <w:color w:val="000009"/>
          <w:spacing w:val="-2"/>
        </w:rPr>
        <w:t>Мособлгаз</w:t>
      </w:r>
      <w:proofErr w:type="spellEnd"/>
      <w:r>
        <w:rPr>
          <w:color w:val="000009"/>
          <w:spacing w:val="-2"/>
        </w:rPr>
        <w:t xml:space="preserve">» ежегодно в соответствии со Стандартом </w:t>
      </w:r>
      <w:r>
        <w:rPr>
          <w:color w:val="000009"/>
          <w:spacing w:val="-1"/>
        </w:rPr>
        <w:t>организации СТО МОГ 9.4-003-2018</w:t>
      </w:r>
      <w:r>
        <w:rPr>
          <w:color w:val="000009"/>
        </w:rPr>
        <w:t xml:space="preserve"> "Сети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газораспределения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газопотребления.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эксплуатации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сетей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7"/>
        </w:rPr>
        <w:t>газораспределения</w:t>
      </w:r>
      <w:r>
        <w:rPr>
          <w:color w:val="000009"/>
          <w:spacing w:val="-6"/>
        </w:rPr>
        <w:t xml:space="preserve"> 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газопотребления",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6"/>
        </w:rPr>
        <w:t>утвержденным приказом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6"/>
        </w:rPr>
        <w:t>АО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6"/>
        </w:rPr>
        <w:t>"</w:t>
      </w:r>
      <w:proofErr w:type="spellStart"/>
      <w:r>
        <w:rPr>
          <w:color w:val="000009"/>
          <w:spacing w:val="-6"/>
        </w:rPr>
        <w:t>Мособлгаз</w:t>
      </w:r>
      <w:proofErr w:type="spellEnd"/>
      <w:r>
        <w:rPr>
          <w:color w:val="000009"/>
          <w:spacing w:val="-6"/>
        </w:rPr>
        <w:t>"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6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27.09.2018</w:t>
      </w:r>
      <w:r w:rsidR="006B4A38"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511,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21.07.1997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116-ФЗ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 xml:space="preserve">промышленной безопасности опасных производственных объектов", </w:t>
      </w:r>
      <w:r>
        <w:rPr>
          <w:color w:val="000009"/>
          <w:spacing w:val="-2"/>
        </w:rPr>
        <w:t>а также Техническому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 xml:space="preserve">регламенту </w:t>
      </w:r>
      <w:r>
        <w:rPr>
          <w:color w:val="000009"/>
          <w:spacing w:val="-2"/>
        </w:rPr>
        <w:t>"О безопасности сетей газораспределения и газопотребления", утвержденному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Постановлением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Правительства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Российской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Федерации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от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29.10.2010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№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870,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но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не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более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трех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4"/>
        </w:rPr>
        <w:t>месяцев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отношении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земельных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участков,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предназначенных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жилищного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строительства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(в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7"/>
        </w:rPr>
        <w:t xml:space="preserve">том числе индивидуального жилищного строительства), ведения личного </w:t>
      </w:r>
      <w:r>
        <w:rPr>
          <w:color w:val="000009"/>
          <w:spacing w:val="-6"/>
        </w:rPr>
        <w:t>подсобного хозяйства,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садоводства, огородничества, или одного года в отношении иных земельных участков.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земельного участка (его части) и (или) расположенного на нем объекта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недвижимости в соответствии с их разрешенным </w:t>
      </w:r>
      <w:r>
        <w:rPr>
          <w:color w:val="000009"/>
        </w:rPr>
        <w:t>использованием будет невозможно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</w:rPr>
        <w:tab/>
        <w:t>затруднено</w:t>
      </w:r>
      <w:r>
        <w:rPr>
          <w:color w:val="000009"/>
        </w:rPr>
        <w:tab/>
        <w:t>в</w:t>
      </w:r>
      <w:r>
        <w:rPr>
          <w:color w:val="000009"/>
        </w:rPr>
        <w:tab/>
        <w:t>течение</w:t>
      </w:r>
      <w:r>
        <w:rPr>
          <w:color w:val="000009"/>
        </w:rPr>
        <w:tab/>
        <w:t>11</w:t>
      </w:r>
      <w:r>
        <w:rPr>
          <w:color w:val="000009"/>
        </w:rPr>
        <w:tab/>
      </w:r>
      <w:r>
        <w:rPr>
          <w:color w:val="000009"/>
          <w:spacing w:val="-4"/>
        </w:rPr>
        <w:t>месяцев.</w:t>
      </w:r>
    </w:p>
    <w:p w14:paraId="7445A6E8" w14:textId="6F8534E9" w:rsidR="00A35731" w:rsidRPr="00A10CF8" w:rsidRDefault="003E0760" w:rsidP="006B4A38">
      <w:pPr>
        <w:pStyle w:val="a5"/>
        <w:numPr>
          <w:ilvl w:val="1"/>
          <w:numId w:val="1"/>
        </w:numPr>
        <w:tabs>
          <w:tab w:val="left" w:pos="1701"/>
          <w:tab w:val="left" w:pos="3779"/>
          <w:tab w:val="left" w:pos="5409"/>
          <w:tab w:val="left" w:pos="7028"/>
          <w:tab w:val="left" w:pos="10237"/>
        </w:tabs>
        <w:spacing w:line="276" w:lineRule="auto"/>
        <w:ind w:left="426" w:right="556" w:firstLine="708"/>
        <w:jc w:val="both"/>
        <w:rPr>
          <w:sz w:val="24"/>
        </w:rPr>
      </w:pPr>
      <w:r>
        <w:rPr>
          <w:color w:val="000009"/>
          <w:spacing w:val="-7"/>
          <w:sz w:val="24"/>
        </w:rPr>
        <w:t xml:space="preserve">Реквизиты </w:t>
      </w:r>
      <w:r>
        <w:rPr>
          <w:color w:val="000009"/>
          <w:spacing w:val="-6"/>
          <w:sz w:val="24"/>
        </w:rPr>
        <w:t>нормативных актов, определяющих порядок установления зон с особыми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5"/>
          <w:sz w:val="24"/>
        </w:rPr>
        <w:t xml:space="preserve">условиями использования территорий и содержание ограничений </w:t>
      </w:r>
      <w:r>
        <w:rPr>
          <w:color w:val="000009"/>
          <w:spacing w:val="-4"/>
          <w:sz w:val="24"/>
        </w:rPr>
        <w:t>прав на земельные участки в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2"/>
          <w:sz w:val="24"/>
        </w:rPr>
        <w:t>границах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таких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зон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случае,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если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публичный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сервитут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устанавливается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целях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размещения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5"/>
          <w:sz w:val="24"/>
        </w:rPr>
        <w:t xml:space="preserve">инженерного сооружения, требующего установления зон с особыми условиями </w:t>
      </w:r>
      <w:r>
        <w:rPr>
          <w:color w:val="000009"/>
          <w:spacing w:val="-4"/>
          <w:sz w:val="24"/>
        </w:rPr>
        <w:t>использования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территорий Постановление Правительства Российской Федерации от 20.11.2000 </w:t>
      </w:r>
      <w:r>
        <w:rPr>
          <w:color w:val="000009"/>
          <w:spacing w:val="-1"/>
          <w:sz w:val="24"/>
        </w:rPr>
        <w:t>№ 878 «Об</w:t>
      </w:r>
      <w:r>
        <w:rPr>
          <w:color w:val="000009"/>
          <w:sz w:val="24"/>
        </w:rPr>
        <w:t xml:space="preserve"> утверждении</w:t>
      </w:r>
      <w:r>
        <w:rPr>
          <w:color w:val="000009"/>
          <w:sz w:val="24"/>
        </w:rPr>
        <w:tab/>
        <w:t>Правил</w:t>
      </w:r>
      <w:r>
        <w:rPr>
          <w:color w:val="000009"/>
          <w:sz w:val="24"/>
        </w:rPr>
        <w:tab/>
        <w:t>охраны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газораспределительных</w:t>
      </w:r>
      <w:r>
        <w:rPr>
          <w:color w:val="000009"/>
          <w:spacing w:val="-3"/>
          <w:sz w:val="24"/>
        </w:rPr>
        <w:tab/>
      </w:r>
      <w:r>
        <w:rPr>
          <w:color w:val="000009"/>
          <w:spacing w:val="-5"/>
          <w:sz w:val="24"/>
        </w:rPr>
        <w:t>сетей».</w:t>
      </w:r>
    </w:p>
    <w:p w14:paraId="2F20FEEE" w14:textId="241423FF" w:rsidR="00A35731" w:rsidRDefault="003E0760" w:rsidP="000E019F">
      <w:pPr>
        <w:pStyle w:val="a5"/>
        <w:numPr>
          <w:ilvl w:val="1"/>
          <w:numId w:val="1"/>
        </w:numPr>
        <w:tabs>
          <w:tab w:val="left" w:pos="1701"/>
        </w:tabs>
        <w:spacing w:line="276" w:lineRule="auto"/>
        <w:ind w:left="567" w:right="1023" w:firstLine="567"/>
        <w:jc w:val="both"/>
        <w:rPr>
          <w:sz w:val="24"/>
        </w:rPr>
      </w:pPr>
      <w:r>
        <w:rPr>
          <w:color w:val="000009"/>
          <w:spacing w:val="-5"/>
          <w:sz w:val="24"/>
        </w:rPr>
        <w:t>АО "</w:t>
      </w:r>
      <w:proofErr w:type="spellStart"/>
      <w:r>
        <w:rPr>
          <w:color w:val="000009"/>
          <w:spacing w:val="-5"/>
          <w:sz w:val="24"/>
        </w:rPr>
        <w:t>Мособлгаз</w:t>
      </w:r>
      <w:proofErr w:type="spellEnd"/>
      <w:r>
        <w:rPr>
          <w:color w:val="000009"/>
          <w:spacing w:val="-5"/>
          <w:sz w:val="24"/>
        </w:rPr>
        <w:t xml:space="preserve">" привести земельные участки в состояние для использования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7"/>
          <w:sz w:val="24"/>
        </w:rPr>
        <w:t>соответствии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7"/>
          <w:sz w:val="24"/>
        </w:rPr>
        <w:t>с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7"/>
          <w:sz w:val="24"/>
        </w:rPr>
        <w:t>видом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7"/>
          <w:sz w:val="24"/>
        </w:rPr>
        <w:t>разрешенного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использования</w:t>
      </w:r>
      <w:r w:rsidR="00A10CF8">
        <w:rPr>
          <w:color w:val="000009"/>
          <w:spacing w:val="-6"/>
          <w:sz w:val="24"/>
        </w:rPr>
        <w:t>.</w:t>
      </w:r>
    </w:p>
    <w:p w14:paraId="1FE0B2A0" w14:textId="77777777" w:rsidR="00A35731" w:rsidRDefault="003E0760" w:rsidP="000E019F">
      <w:pPr>
        <w:pStyle w:val="a5"/>
        <w:numPr>
          <w:ilvl w:val="0"/>
          <w:numId w:val="1"/>
        </w:numPr>
        <w:tabs>
          <w:tab w:val="left" w:pos="1701"/>
        </w:tabs>
        <w:spacing w:before="111" w:line="276" w:lineRule="auto"/>
        <w:ind w:left="567" w:right="559" w:firstLine="567"/>
        <w:jc w:val="both"/>
        <w:rPr>
          <w:sz w:val="24"/>
        </w:rPr>
      </w:pP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копию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Постановления в Управление Федеральной </w:t>
      </w:r>
      <w:r>
        <w:rPr>
          <w:color w:val="000009"/>
          <w:spacing w:val="-3"/>
          <w:sz w:val="24"/>
        </w:rPr>
        <w:t>службы государственной регистрации, кадастра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картографии по Московской </w:t>
      </w:r>
      <w:r>
        <w:rPr>
          <w:color w:val="000009"/>
          <w:spacing w:val="-1"/>
          <w:sz w:val="24"/>
        </w:rPr>
        <w:t>области для внесения сведений об установлении публичного</w:t>
      </w:r>
      <w:r>
        <w:rPr>
          <w:color w:val="000009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сервитута </w:t>
      </w:r>
      <w:r>
        <w:rPr>
          <w:color w:val="000009"/>
          <w:spacing w:val="-5"/>
          <w:sz w:val="24"/>
        </w:rPr>
        <w:t>в отношении земельных участков, указанных в пункте 1 настоящего Постановления,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Единый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реестр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недвижимости.</w:t>
      </w:r>
    </w:p>
    <w:p w14:paraId="243686E2" w14:textId="07129B26" w:rsidR="00A35731" w:rsidRPr="000E019F" w:rsidRDefault="003E0760" w:rsidP="000E019F">
      <w:pPr>
        <w:pStyle w:val="a5"/>
        <w:numPr>
          <w:ilvl w:val="0"/>
          <w:numId w:val="1"/>
        </w:numPr>
        <w:spacing w:before="117" w:line="276" w:lineRule="auto"/>
        <w:ind w:left="567" w:firstLine="567"/>
        <w:jc w:val="both"/>
        <w:rPr>
          <w:sz w:val="24"/>
        </w:rPr>
      </w:pP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опубликовать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(без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сведений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границах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публичного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сервитута)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в газете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Рузского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городского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6"/>
          <w:sz w:val="24"/>
        </w:rPr>
        <w:t>округа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6"/>
          <w:sz w:val="24"/>
        </w:rPr>
        <w:t>«Красное Знамя»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6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разместить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6"/>
          <w:sz w:val="24"/>
        </w:rPr>
        <w:t>на официальном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информационном </w:t>
      </w:r>
      <w:r>
        <w:rPr>
          <w:color w:val="000009"/>
          <w:spacing w:val="-5"/>
          <w:sz w:val="24"/>
        </w:rPr>
        <w:t>сайте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5"/>
          <w:sz w:val="24"/>
        </w:rPr>
        <w:t>администрации</w:t>
      </w:r>
      <w:r w:rsidR="000E019F">
        <w:rPr>
          <w:color w:val="000009"/>
          <w:spacing w:val="-5"/>
          <w:sz w:val="24"/>
        </w:rPr>
        <w:t xml:space="preserve"> </w:t>
      </w:r>
      <w:r w:rsidRPr="000E019F">
        <w:rPr>
          <w:color w:val="000009"/>
        </w:rPr>
        <w:t>-</w:t>
      </w:r>
      <w:r w:rsidRPr="000E019F">
        <w:rPr>
          <w:color w:val="000009"/>
          <w:spacing w:val="1"/>
        </w:rPr>
        <w:t xml:space="preserve"> </w:t>
      </w:r>
      <w:hyperlink r:id="rId7">
        <w:r w:rsidRPr="000E019F">
          <w:rPr>
            <w:color w:val="000009"/>
          </w:rPr>
          <w:t>http://www.ruzaregion.ru</w:t>
        </w:r>
        <w:r w:rsidRPr="000E019F">
          <w:rPr>
            <w:i/>
            <w:color w:val="000009"/>
          </w:rPr>
          <w:t>.</w:t>
        </w:r>
      </w:hyperlink>
      <w:r w:rsidRPr="000E019F">
        <w:rPr>
          <w:i/>
          <w:color w:val="000009"/>
          <w:spacing w:val="1"/>
        </w:rPr>
        <w:t xml:space="preserve"> </w:t>
      </w:r>
      <w:r w:rsidRPr="000E019F">
        <w:rPr>
          <w:color w:val="000009"/>
        </w:rPr>
        <w:t>в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течение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5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рабочих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дней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направить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копию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</w:rPr>
        <w:t>настоящего</w:t>
      </w:r>
      <w:r w:rsidRPr="000E019F">
        <w:rPr>
          <w:color w:val="000009"/>
          <w:spacing w:val="1"/>
        </w:rPr>
        <w:t xml:space="preserve"> </w:t>
      </w:r>
      <w:r w:rsidRPr="000E019F">
        <w:rPr>
          <w:color w:val="000009"/>
          <w:spacing w:val="-7"/>
        </w:rPr>
        <w:t xml:space="preserve">Постановления правообладателям земельных </w:t>
      </w:r>
      <w:r w:rsidRPr="000E019F">
        <w:rPr>
          <w:color w:val="000009"/>
          <w:spacing w:val="-6"/>
        </w:rPr>
        <w:t>участков, в отношении которых принято решение</w:t>
      </w:r>
      <w:r w:rsidRPr="000E019F">
        <w:rPr>
          <w:color w:val="000009"/>
          <w:spacing w:val="-57"/>
        </w:rPr>
        <w:t xml:space="preserve"> </w:t>
      </w:r>
      <w:r w:rsidRPr="000E019F">
        <w:rPr>
          <w:color w:val="000009"/>
        </w:rPr>
        <w:t>об</w:t>
      </w:r>
      <w:r w:rsidRPr="000E019F">
        <w:rPr>
          <w:color w:val="000009"/>
          <w:spacing w:val="-15"/>
        </w:rPr>
        <w:t xml:space="preserve"> </w:t>
      </w:r>
      <w:r w:rsidRPr="000E019F">
        <w:rPr>
          <w:color w:val="000009"/>
        </w:rPr>
        <w:t>установлении</w:t>
      </w:r>
      <w:r w:rsidRPr="000E019F">
        <w:rPr>
          <w:color w:val="000009"/>
          <w:spacing w:val="-11"/>
        </w:rPr>
        <w:t xml:space="preserve"> </w:t>
      </w:r>
      <w:r w:rsidRPr="000E019F">
        <w:rPr>
          <w:color w:val="000009"/>
        </w:rPr>
        <w:t>публичного</w:t>
      </w:r>
      <w:r w:rsidRPr="000E019F">
        <w:rPr>
          <w:color w:val="000009"/>
          <w:spacing w:val="-10"/>
        </w:rPr>
        <w:t xml:space="preserve"> </w:t>
      </w:r>
      <w:r w:rsidRPr="000E019F">
        <w:rPr>
          <w:color w:val="000009"/>
        </w:rPr>
        <w:t>сервитута.</w:t>
      </w:r>
    </w:p>
    <w:p w14:paraId="5AE15707" w14:textId="2DF8608E" w:rsidR="00A35731" w:rsidRPr="003E0760" w:rsidRDefault="003E0760" w:rsidP="000E019F">
      <w:pPr>
        <w:pStyle w:val="a5"/>
        <w:numPr>
          <w:ilvl w:val="0"/>
          <w:numId w:val="1"/>
        </w:numPr>
        <w:tabs>
          <w:tab w:val="left" w:pos="1560"/>
        </w:tabs>
        <w:spacing w:before="118" w:line="276" w:lineRule="auto"/>
        <w:ind w:left="567" w:right="587" w:firstLine="567"/>
        <w:jc w:val="both"/>
        <w:rPr>
          <w:sz w:val="24"/>
        </w:rPr>
      </w:pPr>
      <w:r>
        <w:rPr>
          <w:color w:val="000009"/>
          <w:sz w:val="24"/>
        </w:rPr>
        <w:t>Управлению земельных 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течение 5 рабочих дней направить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обладателю публичного сервитута копию настоящего Постановления, сведения о лицах,</w:t>
      </w:r>
      <w:r>
        <w:rPr>
          <w:color w:val="000009"/>
          <w:sz w:val="24"/>
        </w:rPr>
        <w:t xml:space="preserve"> </w:t>
      </w:r>
      <w:r>
        <w:rPr>
          <w:color w:val="000009"/>
          <w:spacing w:val="-7"/>
          <w:sz w:val="24"/>
        </w:rPr>
        <w:t xml:space="preserve">являющихся правообладателями земельных участков, </w:t>
      </w:r>
      <w:r>
        <w:rPr>
          <w:color w:val="000009"/>
          <w:spacing w:val="-6"/>
          <w:sz w:val="24"/>
        </w:rPr>
        <w:t>сведения о лицах, подавших заявления об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учете их прав (обременений прав) на земельные участки, способах связи с ними, копии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7"/>
          <w:sz w:val="24"/>
        </w:rPr>
        <w:t>документов,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7"/>
          <w:sz w:val="24"/>
        </w:rPr>
        <w:t>подтверждающих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права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указанных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6"/>
          <w:sz w:val="24"/>
        </w:rPr>
        <w:t>лиц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6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земельные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6"/>
          <w:sz w:val="24"/>
        </w:rPr>
        <w:t>участки.</w:t>
      </w:r>
    </w:p>
    <w:p w14:paraId="2C9CF92F" w14:textId="4F072AE6" w:rsidR="003E0760" w:rsidRDefault="003E0760" w:rsidP="003E0760">
      <w:pPr>
        <w:tabs>
          <w:tab w:val="left" w:pos="3038"/>
        </w:tabs>
        <w:spacing w:before="118" w:line="276" w:lineRule="auto"/>
        <w:ind w:right="587"/>
        <w:jc w:val="both"/>
        <w:rPr>
          <w:sz w:val="24"/>
        </w:rPr>
      </w:pPr>
    </w:p>
    <w:p w14:paraId="6105A0CE" w14:textId="2FF6EFAE" w:rsidR="003E0760" w:rsidRDefault="003E0760" w:rsidP="003E0760">
      <w:pPr>
        <w:tabs>
          <w:tab w:val="left" w:pos="3038"/>
        </w:tabs>
        <w:spacing w:before="118" w:line="276" w:lineRule="auto"/>
        <w:ind w:right="587"/>
        <w:jc w:val="both"/>
        <w:rPr>
          <w:sz w:val="24"/>
        </w:rPr>
      </w:pPr>
    </w:p>
    <w:p w14:paraId="11D499F6" w14:textId="77777777" w:rsidR="00A35731" w:rsidRDefault="003E0760" w:rsidP="000E019F">
      <w:pPr>
        <w:pStyle w:val="a5"/>
        <w:numPr>
          <w:ilvl w:val="0"/>
          <w:numId w:val="1"/>
        </w:numPr>
        <w:spacing w:before="119" w:line="276" w:lineRule="auto"/>
        <w:ind w:left="709" w:firstLine="710"/>
        <w:jc w:val="both"/>
        <w:rPr>
          <w:sz w:val="24"/>
        </w:rPr>
      </w:pPr>
      <w:r>
        <w:rPr>
          <w:color w:val="000009"/>
          <w:spacing w:val="-7"/>
          <w:sz w:val="24"/>
        </w:rPr>
        <w:t xml:space="preserve">Контроль за выполнением </w:t>
      </w:r>
      <w:r>
        <w:rPr>
          <w:color w:val="000009"/>
          <w:spacing w:val="-6"/>
          <w:sz w:val="24"/>
        </w:rPr>
        <w:t>настоящего Постановления возложить на Заместителя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Главы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Е.Ю.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Кузнецову</w:t>
      </w:r>
    </w:p>
    <w:p w14:paraId="1139D572" w14:textId="77777777" w:rsidR="003E0760" w:rsidRDefault="003E0760" w:rsidP="00022652">
      <w:pPr>
        <w:pStyle w:val="a3"/>
        <w:tabs>
          <w:tab w:val="left" w:pos="8895"/>
        </w:tabs>
        <w:ind w:left="1560"/>
        <w:rPr>
          <w:spacing w:val="-1"/>
        </w:rPr>
      </w:pPr>
    </w:p>
    <w:p w14:paraId="0559B5FE" w14:textId="77777777" w:rsidR="003E0760" w:rsidRDefault="003E0760" w:rsidP="00022652">
      <w:pPr>
        <w:pStyle w:val="a3"/>
        <w:tabs>
          <w:tab w:val="left" w:pos="8895"/>
        </w:tabs>
        <w:ind w:left="1560"/>
        <w:rPr>
          <w:spacing w:val="-1"/>
        </w:rPr>
      </w:pPr>
    </w:p>
    <w:p w14:paraId="43238A2B" w14:textId="3623F907" w:rsidR="00173464" w:rsidRPr="00D836EA" w:rsidRDefault="003E0760" w:rsidP="000E019F">
      <w:pPr>
        <w:pStyle w:val="a3"/>
        <w:tabs>
          <w:tab w:val="left" w:pos="8895"/>
        </w:tabs>
        <w:ind w:left="709"/>
        <w:rPr>
          <w:color w:val="000009"/>
          <w:spacing w:val="-1"/>
        </w:rPr>
      </w:pPr>
      <w:r w:rsidRPr="00022652">
        <w:rPr>
          <w:spacing w:val="-1"/>
        </w:rPr>
        <w:t>Глава</w:t>
      </w:r>
      <w:r w:rsidRPr="00022652">
        <w:rPr>
          <w:spacing w:val="-13"/>
        </w:rPr>
        <w:t xml:space="preserve"> </w:t>
      </w:r>
      <w:r w:rsidRPr="00022652">
        <w:rPr>
          <w:spacing w:val="-1"/>
        </w:rPr>
        <w:t>городского</w:t>
      </w:r>
      <w:r w:rsidRPr="00022652">
        <w:rPr>
          <w:spacing w:val="-11"/>
        </w:rPr>
        <w:t xml:space="preserve"> </w:t>
      </w:r>
      <w:r w:rsidRPr="00022652">
        <w:t>округ</w:t>
      </w:r>
      <w:r w:rsidR="000E019F">
        <w:t xml:space="preserve">а                                                                               </w:t>
      </w:r>
      <w:r w:rsidR="00022652">
        <w:t xml:space="preserve">   </w:t>
      </w:r>
      <w:r w:rsidRPr="00022652">
        <w:rPr>
          <w:spacing w:val="-1"/>
        </w:rPr>
        <w:t>Н.Н.</w:t>
      </w:r>
      <w:r w:rsidRPr="00022652">
        <w:rPr>
          <w:spacing w:val="-14"/>
        </w:rPr>
        <w:t xml:space="preserve"> </w:t>
      </w:r>
      <w:r w:rsidRPr="00022652">
        <w:t>Пархоменк</w:t>
      </w:r>
      <w:r w:rsidR="00245490">
        <w:t>о</w:t>
      </w:r>
    </w:p>
    <w:sectPr w:rsidR="00173464" w:rsidRPr="00D836EA" w:rsidSect="00EB22EC">
      <w:pgSz w:w="11900" w:h="16840"/>
      <w:pgMar w:top="1020" w:right="560" w:bottom="102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50C5"/>
    <w:multiLevelType w:val="multilevel"/>
    <w:tmpl w:val="1F86A3E4"/>
    <w:lvl w:ilvl="0">
      <w:start w:val="1"/>
      <w:numFmt w:val="decimal"/>
      <w:lvlText w:val="%1."/>
      <w:lvlJc w:val="left"/>
      <w:pPr>
        <w:ind w:left="1598" w:hanging="7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422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1"/>
    <w:rsid w:val="00022652"/>
    <w:rsid w:val="000E019F"/>
    <w:rsid w:val="001061AD"/>
    <w:rsid w:val="00173464"/>
    <w:rsid w:val="00245490"/>
    <w:rsid w:val="003A1780"/>
    <w:rsid w:val="003A6A24"/>
    <w:rsid w:val="003E0760"/>
    <w:rsid w:val="006856F5"/>
    <w:rsid w:val="006B4A38"/>
    <w:rsid w:val="00797999"/>
    <w:rsid w:val="009541B7"/>
    <w:rsid w:val="00A10CF8"/>
    <w:rsid w:val="00A35731"/>
    <w:rsid w:val="00AE3E08"/>
    <w:rsid w:val="00CE6D33"/>
    <w:rsid w:val="00D836EA"/>
    <w:rsid w:val="00E1612B"/>
    <w:rsid w:val="00E777FF"/>
    <w:rsid w:val="00EB22EC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8C05"/>
  <w15:docId w15:val="{FB1BF99F-A749-421D-9B31-B14148A2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5330" w:right="111" w:hanging="2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54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98" w:right="58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za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D9D7-5C59-4B7D-8F8E-04416A64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Я.В.</dc:creator>
  <cp:lastModifiedBy>USER-20-043</cp:lastModifiedBy>
  <cp:revision>20</cp:revision>
  <dcterms:created xsi:type="dcterms:W3CDTF">2021-05-12T06:23:00Z</dcterms:created>
  <dcterms:modified xsi:type="dcterms:W3CDTF">2021-05-14T05:43:00Z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2021-05-12T00:00:00Z</vt:filetime>
  </property>
</Properties>
</file>