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B4B" w:rsidRDefault="005B5B4B" w:rsidP="005B5B4B">
      <w:pPr>
        <w:widowControl w:val="0"/>
        <w:autoSpaceDE w:val="0"/>
        <w:autoSpaceDN w:val="0"/>
        <w:spacing w:after="0" w:line="240" w:lineRule="auto"/>
        <w:ind w:firstLine="567"/>
        <w:jc w:val="center"/>
        <w:rPr>
          <w:rFonts w:ascii="Times New Roman" w:eastAsia="Calibri" w:hAnsi="Times New Roman" w:cs="Times New Roman"/>
          <w:b/>
          <w:color w:val="000000" w:themeColor="text1"/>
          <w:sz w:val="28"/>
          <w:szCs w:val="28"/>
        </w:rPr>
      </w:pPr>
      <w:bookmarkStart w:id="0" w:name="_GoBack"/>
      <w:bookmarkEnd w:id="0"/>
      <w:r w:rsidRPr="00E363A1">
        <w:rPr>
          <w:rFonts w:ascii="Times New Roman" w:eastAsia="Calibri" w:hAnsi="Times New Roman" w:cs="Times New Roman"/>
          <w:b/>
          <w:color w:val="000000" w:themeColor="text1"/>
          <w:sz w:val="28"/>
          <w:szCs w:val="28"/>
        </w:rPr>
        <w:t>Гранты на развитие семейных ферм</w:t>
      </w:r>
    </w:p>
    <w:p w:rsidR="005B5B4B"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Грант предоставляется главе крестьянского (фермерского) хозяйства для </w:t>
      </w:r>
      <w:proofErr w:type="spellStart"/>
      <w:r w:rsidRPr="00FC0452">
        <w:rPr>
          <w:rFonts w:ascii="Times New Roman" w:eastAsia="Calibri" w:hAnsi="Times New Roman" w:cs="Times New Roman"/>
          <w:color w:val="000000" w:themeColor="text1"/>
          <w:sz w:val="28"/>
          <w:szCs w:val="28"/>
        </w:rPr>
        <w:t>софинансирования</w:t>
      </w:r>
      <w:proofErr w:type="spellEnd"/>
      <w:r w:rsidRPr="00FC0452">
        <w:rPr>
          <w:rFonts w:ascii="Times New Roman" w:eastAsia="Calibri" w:hAnsi="Times New Roman" w:cs="Times New Roman"/>
          <w:color w:val="000000" w:themeColor="text1"/>
          <w:sz w:val="28"/>
          <w:szCs w:val="28"/>
        </w:rPr>
        <w:t xml:space="preserve"> его затрат (без учета налога на добавленную стоимость), не возмещаемых в рамках иных направлений государственной поддержки в соответствии с настоящей Государственной программой, в целях развития на сельских территориях Московской области крестьянского (фермерского) хозяйства и создания новых постоянных рабочих мест на сельских территориях, исходя из расчета создания не менее 3 новых постоянных рабочих мест на один Грант.</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E363A1">
        <w:rPr>
          <w:rFonts w:ascii="Times New Roman" w:eastAsia="Calibri" w:hAnsi="Times New Roman" w:cs="Times New Roman"/>
          <w:b/>
          <w:color w:val="000000" w:themeColor="text1"/>
          <w:sz w:val="28"/>
          <w:szCs w:val="28"/>
          <w:u w:val="single"/>
        </w:rPr>
        <w:t>1. Для целей настоящего Порядка под сельскими территориями</w:t>
      </w:r>
      <w:r w:rsidRPr="00FC0452">
        <w:rPr>
          <w:rFonts w:ascii="Times New Roman" w:eastAsia="Calibri" w:hAnsi="Times New Roman" w:cs="Times New Roman"/>
          <w:color w:val="000000" w:themeColor="text1"/>
          <w:sz w:val="28"/>
          <w:szCs w:val="28"/>
        </w:rPr>
        <w:t xml:space="preserve"> Московской области понимаются сельские населенные пункты и рабочие поселки, входящие в состав городских округов, расположенные на территории Московской области. Перечень населенных пунктов Московской области, входящих в состав городских округов,  определяется Министерством сельского хозяйства и продовольствия Московской области.</w:t>
      </w:r>
    </w:p>
    <w:p w:rsidR="005B5B4B" w:rsidRPr="00E363A1" w:rsidRDefault="005B5B4B" w:rsidP="005B5B4B">
      <w:pPr>
        <w:widowControl w:val="0"/>
        <w:autoSpaceDE w:val="0"/>
        <w:autoSpaceDN w:val="0"/>
        <w:spacing w:line="240" w:lineRule="auto"/>
        <w:ind w:firstLine="567"/>
        <w:jc w:val="both"/>
        <w:rPr>
          <w:rFonts w:ascii="Times New Roman" w:eastAsia="Calibri" w:hAnsi="Times New Roman" w:cs="Times New Roman"/>
          <w:b/>
          <w:color w:val="000000" w:themeColor="text1"/>
          <w:sz w:val="28"/>
          <w:szCs w:val="28"/>
        </w:rPr>
      </w:pPr>
      <w:r w:rsidRPr="00E363A1">
        <w:rPr>
          <w:rFonts w:ascii="Times New Roman" w:eastAsia="Calibri" w:hAnsi="Times New Roman" w:cs="Times New Roman"/>
          <w:b/>
          <w:color w:val="000000" w:themeColor="text1"/>
          <w:sz w:val="28"/>
          <w:szCs w:val="28"/>
        </w:rPr>
        <w:t>2.  Гранты предоставляются заявителям на следующие цели:</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разработка проектной документации строительства, реконструкции или модернизации объектов для производства и переработки сельскохозяйственной продукции;</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строительство, реконструкция, ремонт или модернизация объектов для производства и переработки сельскохозяйственной продукции;</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комплектация объектов для производства и переработки сельскохозяйственной продукции оборудованием, сельскохозяйственной техникой и специализированным транспортом, приобретенными у поставщиков, зарегистрированных и осуществляющих деятельность на территории Российской Федерации, и (или) у заводов-изготовителей, а также их монтаж (перечень указанного оборудования, техники и специализированного транспорта устанавливается Министерством); </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сельскохозяйственных животных и птицы (за исключением свиней);</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рыбопосадочного материала;</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уплата не более 20 процентов стоимости проекта создания и развития </w:t>
      </w:r>
      <w:r w:rsidRPr="00FC0452">
        <w:rPr>
          <w:rFonts w:ascii="Times New Roman" w:eastAsia="Calibri" w:hAnsi="Times New Roman" w:cs="Times New Roman"/>
          <w:color w:val="000000" w:themeColor="text1"/>
          <w:sz w:val="28"/>
          <w:szCs w:val="28"/>
        </w:rPr>
        <w:lastRenderedPageBreak/>
        <w:t xml:space="preserve">крестьянского (фермерского) хозяйства, включающего приобретение имущества, указанного в абзацах третьем и четвертом настоящего пункта, осуществленных с </w:t>
      </w:r>
      <w:r w:rsidRPr="006158AC">
        <w:rPr>
          <w:rFonts w:ascii="Times New Roman" w:eastAsia="Calibri" w:hAnsi="Times New Roman" w:cs="Times New Roman"/>
          <w:color w:val="000000" w:themeColor="text1"/>
          <w:sz w:val="28"/>
          <w:szCs w:val="28"/>
        </w:rPr>
        <w:t xml:space="preserve">привлечением льготного инвестиционного кредита в соответствии с постановлением Правительства Российской Федерации от 29.12.2016 </w:t>
      </w:r>
      <w:r w:rsidRPr="00E363A1">
        <w:rPr>
          <w:rFonts w:ascii="Times New Roman" w:eastAsia="Calibri" w:hAnsi="Times New Roman" w:cs="Times New Roman"/>
          <w:color w:val="000000" w:themeColor="text1"/>
          <w:sz w:val="28"/>
          <w:szCs w:val="28"/>
        </w:rPr>
        <w:t>№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автономных источников электро-, газо- и водоснабжения.</w:t>
      </w:r>
    </w:p>
    <w:p w:rsidR="005B5B4B" w:rsidRPr="00E363A1" w:rsidRDefault="005B5B4B" w:rsidP="005B5B4B">
      <w:pPr>
        <w:pStyle w:val="a3"/>
        <w:widowControl w:val="0"/>
        <w:numPr>
          <w:ilvl w:val="0"/>
          <w:numId w:val="1"/>
        </w:numPr>
        <w:autoSpaceDE w:val="0"/>
        <w:autoSpaceDN w:val="0"/>
        <w:spacing w:line="240" w:lineRule="auto"/>
        <w:jc w:val="both"/>
        <w:rPr>
          <w:rFonts w:ascii="Times New Roman" w:eastAsia="Calibri" w:hAnsi="Times New Roman" w:cs="Times New Roman"/>
          <w:b/>
          <w:color w:val="000000" w:themeColor="text1"/>
          <w:sz w:val="28"/>
          <w:szCs w:val="28"/>
          <w:u w:val="single"/>
        </w:rPr>
      </w:pPr>
      <w:r w:rsidRPr="00E363A1">
        <w:rPr>
          <w:rFonts w:ascii="Times New Roman" w:eastAsia="Calibri" w:hAnsi="Times New Roman" w:cs="Times New Roman"/>
          <w:b/>
          <w:color w:val="000000" w:themeColor="text1"/>
          <w:sz w:val="28"/>
          <w:szCs w:val="28"/>
          <w:u w:val="single"/>
        </w:rPr>
        <w:t>Размер гранта</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Грант предоставляется главе крестьянского (фермерского) хозяйства, включая индивидуального предпринимателя, на развитие семейной фермы в размере, не превышающем 30 млн. рублей, но не более 60 процентов затрат.</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При использовании средств Гранта на </w:t>
      </w:r>
      <w:r>
        <w:rPr>
          <w:rFonts w:ascii="Times New Roman" w:eastAsia="Calibri" w:hAnsi="Times New Roman" w:cs="Times New Roman"/>
          <w:color w:val="000000" w:themeColor="text1"/>
          <w:sz w:val="28"/>
          <w:szCs w:val="28"/>
        </w:rPr>
        <w:t>уплату процентов стоимости проекта</w:t>
      </w:r>
      <w:r w:rsidRPr="00FC0452">
        <w:rPr>
          <w:rFonts w:ascii="Times New Roman" w:eastAsia="Calibri" w:hAnsi="Times New Roman" w:cs="Times New Roman"/>
          <w:color w:val="000000" w:themeColor="text1"/>
          <w:sz w:val="28"/>
          <w:szCs w:val="28"/>
        </w:rPr>
        <w:t xml:space="preserve"> Грант предоставляется в размере не превышающем 30 млн. рублей, но не более 80 процентов планируемых затрат. </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Расходование Гранта осуществляется в течение 24 месяцев со дня его получения по каждому наименованию (статье) расхода, указанного в плане расходов. </w:t>
      </w:r>
    </w:p>
    <w:p w:rsidR="005B5B4B" w:rsidRPr="00E363A1" w:rsidRDefault="005B5B4B" w:rsidP="005B5B4B">
      <w:pPr>
        <w:widowControl w:val="0"/>
        <w:autoSpaceDE w:val="0"/>
        <w:autoSpaceDN w:val="0"/>
        <w:spacing w:line="240" w:lineRule="auto"/>
        <w:ind w:firstLine="567"/>
        <w:jc w:val="both"/>
        <w:rPr>
          <w:rFonts w:ascii="Times New Roman" w:eastAsia="Calibri" w:hAnsi="Times New Roman" w:cs="Times New Roman"/>
          <w:b/>
          <w:color w:val="000000" w:themeColor="text1"/>
          <w:sz w:val="28"/>
          <w:szCs w:val="28"/>
          <w:u w:val="single"/>
        </w:rPr>
      </w:pPr>
      <w:r w:rsidRPr="00E363A1">
        <w:rPr>
          <w:rFonts w:ascii="Times New Roman" w:eastAsia="Calibri" w:hAnsi="Times New Roman" w:cs="Times New Roman"/>
          <w:b/>
          <w:color w:val="000000" w:themeColor="text1"/>
          <w:sz w:val="28"/>
          <w:szCs w:val="28"/>
          <w:u w:val="single"/>
        </w:rPr>
        <w:t>4.  Условия предоставления Гранта:</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Заявитель - крестьянское (фермерское) хозяйство, главой и членами которого являются граждане Российской Федерации (не менее двух, включая главу), состоящие в родстве и совместно осуществляющие производственную деятельность, основанную на их личном участии, зарегистрированное на сельской территории Московской области, продолжительность деятельности  которого на дату подачи заявки и документов на участие в конкурсе по отбору  семейных ферм на превышает 24 месяца со дня регистрации, а в случае, если  крестьянское (фермерское) хозяйство является юридическим лицом, то в уставном (складочном) капитале такого юридического лица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rsidRPr="00FC0452">
        <w:rPr>
          <w:rFonts w:ascii="Times New Roman" w:eastAsia="Calibri" w:hAnsi="Times New Roman" w:cs="Times New Roman"/>
          <w:color w:val="000000" w:themeColor="text1"/>
          <w:sz w:val="28"/>
          <w:szCs w:val="28"/>
        </w:rPr>
        <w:lastRenderedPageBreak/>
        <w:t>проведении финансовых операций (офшорные зоны), в совокупности не должна превышать 50 процентов.</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и члены крестьянского (фермерского) хозяйства ранее не являлись получателями Гранта на поддержку начинающего фермера, Гранта «</w:t>
      </w:r>
      <w:proofErr w:type="spellStart"/>
      <w:r w:rsidRPr="00FC0452">
        <w:rPr>
          <w:rFonts w:ascii="Times New Roman" w:eastAsia="Calibri" w:hAnsi="Times New Roman" w:cs="Times New Roman"/>
          <w:color w:val="000000" w:themeColor="text1"/>
          <w:sz w:val="28"/>
          <w:szCs w:val="28"/>
        </w:rPr>
        <w:t>Агростартап</w:t>
      </w:r>
      <w:proofErr w:type="spellEnd"/>
      <w:r w:rsidRPr="00FC0452">
        <w:rPr>
          <w:rFonts w:ascii="Times New Roman" w:eastAsia="Calibri" w:hAnsi="Times New Roman" w:cs="Times New Roman"/>
          <w:color w:val="000000" w:themeColor="text1"/>
          <w:sz w:val="28"/>
          <w:szCs w:val="28"/>
        </w:rPr>
        <w:t>», Гранта на развитие семейной фермы (Гранта на развитие семейной животноводческой фермы), либо с даты полного освоения Гранта на поддержку начинающего фермера, гранта «</w:t>
      </w:r>
      <w:proofErr w:type="spellStart"/>
      <w:r w:rsidRPr="00FC0452">
        <w:rPr>
          <w:rFonts w:ascii="Times New Roman" w:eastAsia="Calibri" w:hAnsi="Times New Roman" w:cs="Times New Roman"/>
          <w:color w:val="000000" w:themeColor="text1"/>
          <w:sz w:val="28"/>
          <w:szCs w:val="28"/>
        </w:rPr>
        <w:t>Агростартап</w:t>
      </w:r>
      <w:proofErr w:type="spellEnd"/>
      <w:r w:rsidRPr="00FC0452">
        <w:rPr>
          <w:rFonts w:ascii="Times New Roman" w:eastAsia="Calibri" w:hAnsi="Times New Roman" w:cs="Times New Roman"/>
          <w:color w:val="000000" w:themeColor="text1"/>
          <w:sz w:val="28"/>
          <w:szCs w:val="28"/>
        </w:rPr>
        <w:t>» и (или) Гранта на развитие семейной фермы (Гранта на развитие семейной животноводческой фермы) прошло не менее двух лет. Под полным освоением Гранта для целей настоящего Порядка понимается полное расходование средств Гранта, подтвержденное платежными документами о фактически произведенных расходах и документами, подтверждающими факт выполнения работ, оказания услуг, приобретения (поставки) имущества, источником финансового обеспечения которых являются средства Гранта.</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Годовой доход крестьянского (фермерского) хозяйства, главой которого является Заявитель, за отчетный финансовый год составляет не более 120 млн. рублей.</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Крестьянское (фермерское) хозяйство, главой которого является Заявитель,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(предварительных договоров) на приобретение кормов.</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Крестьянское (фермерское) хозяйство, главой которого является Заявитель, планирует создание не более одной семейной фермы по одному направлению деятельности (одной отрасли), которое предусмотрено Государственной программой с учетом балансов производства и потребления сельскохозяйственной продукции и противоэпизоотических мероприятий, или планирует реконструировать (модернизировать, ремонтировать) не более одной семейной фермы.</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Планируемое крестьянским (фермерским) хозяйством, главой которого является Заявитель, маточное поголовье крупного рогатого скота не должно превышать 300 голов, коз (овец) – не более 500 условных голов.</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на дату подачи Заявки и документов на участие в конкурсе по отбору семейных ферм имеет план по развитию семейной фермы с применением высокотехнологического оборудования и сельскохозяйственной техники, увеличению объема реализуемой продукции, обоснованию строительства, реконструкции, ремонта или модернизации семейной фермы со сроком окупаемости не более 8 лет (далее – бизнес-план).</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Заявитель на дату подачи Заявки и документов на участие в конкурсе по </w:t>
      </w:r>
      <w:r w:rsidRPr="00FC0452">
        <w:rPr>
          <w:rFonts w:ascii="Times New Roman" w:eastAsia="Calibri" w:hAnsi="Times New Roman" w:cs="Times New Roman"/>
          <w:color w:val="000000" w:themeColor="text1"/>
          <w:sz w:val="28"/>
          <w:szCs w:val="28"/>
        </w:rPr>
        <w:lastRenderedPageBreak/>
        <w:t>отбору  семейных ферм имеет план расходов с указанием наименований Приобретений, их количества, цены, источников финансирования (за счет Гранта, собственных и заемных средств) с приложением сведений о финансовом обеспечении приобретаемого имущества, выполняемых работ, оказываемых услуг за счет собственных средств.</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Строительство, реконструкция, модернизация и ремонт семейной фермы, развитие которой предлагается заявителем, ранее не осуществлялось с использованием средств государственной поддержки, установленной настоящей Государственной программой. Указанное ограничение не распространяется на случаи строительства, реконструкции, модернизации и ремонта объектов, расположенных на территории</w:t>
      </w:r>
      <w:r w:rsidRPr="00FC0452">
        <w:rPr>
          <w:color w:val="000000" w:themeColor="text1"/>
        </w:rPr>
        <w:t xml:space="preserve"> </w:t>
      </w:r>
      <w:r w:rsidRPr="00FC0452">
        <w:rPr>
          <w:rFonts w:ascii="Times New Roman" w:eastAsia="Calibri" w:hAnsi="Times New Roman" w:cs="Times New Roman"/>
          <w:color w:val="000000" w:themeColor="text1"/>
          <w:sz w:val="28"/>
          <w:szCs w:val="28"/>
        </w:rPr>
        <w:t>семейной фермы, развитие которых ранее не осуществлялось с использованием средств государственной поддержки, установленной настоящей Государственной программой.</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 юридическое лицо на дату подачи Заявки и документов на участие в конкурсе по отбору семейных ферм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В хозяйстве в период 30 календарных дней до даты подачи Заявки и документов на участие в конкурсе по отбору  семейных ферм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В хозяйстве на дату подачи Заявки и документов на участие в конкурсе по отбору семейных ферм отсутствует просроченная (неурегулированная) задолженность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иная просроченная задолженность перед бюджетом Московской области, а также просроченная (неурегулированная) задолженность по денежным обязательствам перед Московской областью.</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Все листы документов, представляемых с Заявкой, должны быть прошиты, пронумерованы и заверены подписью и печатью (при ее наличии) главы крестьянского (фермерского) хозяйства.</w:t>
      </w:r>
    </w:p>
    <w:p w:rsidR="005B5B4B" w:rsidRPr="00E363A1" w:rsidRDefault="005B5B4B" w:rsidP="005B5B4B">
      <w:pPr>
        <w:widowControl w:val="0"/>
        <w:autoSpaceDE w:val="0"/>
        <w:autoSpaceDN w:val="0"/>
        <w:spacing w:line="240" w:lineRule="auto"/>
        <w:ind w:firstLine="567"/>
        <w:jc w:val="both"/>
        <w:rPr>
          <w:rFonts w:ascii="Times New Roman" w:eastAsia="Calibri" w:hAnsi="Times New Roman" w:cs="Times New Roman"/>
          <w:b/>
          <w:color w:val="000000" w:themeColor="text1"/>
          <w:sz w:val="28"/>
          <w:szCs w:val="28"/>
          <w:u w:val="single"/>
        </w:rPr>
      </w:pPr>
      <w:r w:rsidRPr="00E363A1">
        <w:rPr>
          <w:rFonts w:ascii="Times New Roman" w:eastAsia="Calibri" w:hAnsi="Times New Roman" w:cs="Times New Roman"/>
          <w:b/>
          <w:color w:val="000000" w:themeColor="text1"/>
          <w:sz w:val="28"/>
          <w:szCs w:val="28"/>
          <w:u w:val="single"/>
        </w:rPr>
        <w:t>5. Заявитель дает обязательства:</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Использовать Грант в течение 24 месяцев со дня поступления Гранта на его счет и использовать имущество, закупаемое за счет Гранта, исключительно на развитие семейной фермы.</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lastRenderedPageBreak/>
        <w:t>Оплачивать оставшуюся часть затрат на развитие семейной фермы, в том числе непосредственно за счет собственных средств не менее 10 процентов от стоимости каждого наименования Приобретений, указанных в плане расходов и сведениях о финансовом обеспечении приобретаемого имущества, выполняемых работ, оказываемых услуг за счет собственных средств.</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Создать не менее трех новых постоянных рабочих мест в срок, не позднее срока расходования Гранта.</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Осуществлять деятельность крестьянского (фермерского) хозяйства в течение не менее пяти лет со дня получения Гранта.</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Передать по согласованию с Министерством руководство крестьянским (фермерским) хозяйством                     и исполнение обязательств по полученному Гранту в доверительное управление своему родственнику либо доверенному лицу без права продажи имущества, приобретенного за счет Гранта в случае болезни, призыва в Вооруженные силы Российской Федерации или иных непредвиденных обстоятельств, связанных с отсутствием в хозяйстве или невозможностью осуществления хозяйственной деятельности лично.</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6. </w:t>
      </w:r>
      <w:r w:rsidRPr="00FC0452">
        <w:rPr>
          <w:rFonts w:ascii="Times New Roman" w:eastAsia="Calibri" w:hAnsi="Times New Roman" w:cs="Times New Roman"/>
          <w:color w:val="000000" w:themeColor="text1"/>
          <w:sz w:val="28"/>
          <w:szCs w:val="28"/>
        </w:rPr>
        <w:t>Заявитель подтверждает свое соответствие условиям путем представления следующих документов:</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Копий паспортов граждан Российской Федерации - главы и членов крестьянского (фермерского) хозяйства, а также копии документов, подтверждающих родство по отношению к заявителю либо ведение совместного хозяйства.</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Копии Свидетельства о постановке на учет в налоговом органе.</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Справки крестьянского (фермерского) хозяйства о количестве работающих в хозяйстве человек.</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Плана </w:t>
      </w:r>
      <w:proofErr w:type="spellStart"/>
      <w:r w:rsidRPr="00FC0452">
        <w:rPr>
          <w:rFonts w:ascii="Times New Roman" w:eastAsia="Calibri" w:hAnsi="Times New Roman" w:cs="Times New Roman"/>
          <w:color w:val="000000" w:themeColor="text1"/>
          <w:sz w:val="28"/>
          <w:szCs w:val="28"/>
        </w:rPr>
        <w:t>плана</w:t>
      </w:r>
      <w:proofErr w:type="spellEnd"/>
      <w:r w:rsidRPr="00FC0452">
        <w:rPr>
          <w:rFonts w:ascii="Times New Roman" w:eastAsia="Calibri" w:hAnsi="Times New Roman" w:cs="Times New Roman"/>
          <w:color w:val="000000" w:themeColor="text1"/>
          <w:sz w:val="28"/>
          <w:szCs w:val="28"/>
        </w:rPr>
        <w:t xml:space="preserve"> по созданию и развитию крестьянского (фермерского) хозяйства (бизнес-плана), в соответствии со структурой, указанной в приложении 2 к настоящему Порядку.</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Плана расходов по форме согласно приложению 3 к настоящему Порядку с указанием:</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наименований Приобретений;</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количества Приобретений;</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цены Приобретений, определенной  на основании представленных заявителем договоров (предварительных договоров) на приобретение товаров, оказание услуг, выполнение работ и (или) как среднее </w:t>
      </w:r>
      <w:r w:rsidRPr="00FC0452">
        <w:rPr>
          <w:rFonts w:ascii="Times New Roman" w:eastAsia="Calibri" w:hAnsi="Times New Roman" w:cs="Times New Roman"/>
          <w:color w:val="000000" w:themeColor="text1"/>
          <w:sz w:val="28"/>
          <w:szCs w:val="28"/>
        </w:rPr>
        <w:lastRenderedPageBreak/>
        <w:t>арифметическое значение не менее 3 представленных заявителем коммерческих предложений на каждое наименование Приобретений от поставщиков имущества (организаций, выполняющих работы, оказывающих услуги), сформированных не ранее 30 дней до дня подачи заявки на участие в конкурсе по отбору семейных ферм, за исключением случая, если поставщик имущества (организация, выполняющая работы, оказывающая услуги) является единственным поставщиком (организацией, выполняющей работы, оказывающей услуги) на территории Российской Федерации, а также по смете при строительстве, ремонте, переустройстве объектов недвижимости с представлением документа, подтверждающего достоверность определения сметной стоимости);</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источников финансирования (за счет Гранта, собственных и заемных средств);</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срока исполнения.</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Сведения о финансовом обеспечении приобретаемого имущества, выполняемых работ, оказываемых услуг за счет собственных средств по форме согласно приложению 4 к настоящему Порядку.</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Отчета о движении скота и птицы по форме, утвержденной Министерством сельского хозяйства и продовольствия Московской области.</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Заверенной российской кредитной организацией справки/справок по банковскому счету/счетам, выписки/выписок из банковского счета/счетов, подтверждающих наличие на счете заявителя денежных средств в объеме не менее 10 процентов стоимости каждого наименования Приобретений, указанных в плане расходов, которая должна быть выдана не ранее чем за 30 календарных дней до дня подачи Заявки и документов для участия в конкурсе по отбору семейных ферм.</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Копии кредитного договора и (или) договора займа, или гарантийного письма кредитной организации о предоставлении кредита/займа, или выписки из решения уполномоченного органа кредитной организации/заимодавца о предоставлении кредита/займа и (или) договора займа с юридическим лицом (предоставляются при условии привлечения кредитных/заемных средств для реализации бизнес-плана).</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«Код по КНД 1120101», датированной в период 30 дней до даты представления заявителем Заявки и документов для участия в конкурсе по отбору семейных ферм.</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Справок, подписанных главой крестьянского (фермерского) хозяйства и главным бухгалтером, заверенных печатью (при ее наличии), </w:t>
      </w:r>
      <w:r w:rsidRPr="00FC0452">
        <w:rPr>
          <w:rFonts w:ascii="Times New Roman" w:eastAsia="Calibri" w:hAnsi="Times New Roman" w:cs="Times New Roman"/>
          <w:color w:val="000000" w:themeColor="text1"/>
          <w:sz w:val="28"/>
          <w:szCs w:val="28"/>
        </w:rPr>
        <w:lastRenderedPageBreak/>
        <w:t>подтверждающих на дату представления заявителем Заявки и документов для участия в конкурсе по отбору семейных ферм отсутствие:</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задолженности перед бюджетом Московской области,</w:t>
      </w:r>
      <w:r w:rsidRPr="00FC0452">
        <w:rPr>
          <w:color w:val="000000" w:themeColor="text1"/>
        </w:rPr>
        <w:t xml:space="preserve"> </w:t>
      </w:r>
      <w:r w:rsidRPr="00FC0452">
        <w:rPr>
          <w:rFonts w:ascii="Times New Roman" w:eastAsia="Calibri" w:hAnsi="Times New Roman" w:cs="Times New Roman"/>
          <w:color w:val="000000" w:themeColor="text1"/>
          <w:sz w:val="28"/>
          <w:szCs w:val="28"/>
        </w:rPr>
        <w:t>а также просроченной (неурегулированной) задолженности по денежным обязательствам перед Московской областью;</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Процесса реорганизации или ликвидации, введения процедуры банкротства юридического лица или прекращения деятельности в качестве индивидуального предпринимателя, приостановления деятельности в порядке, предусмотренном законодательством Российской Федерации, а также регистрации в качестве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Копии годовой бухгалтерской (финансовой) отчетности (бухгалтерский баланс, отчет о финансовом результате) с приложениями или копия налоговой декларации за последний отчетный период (для организаций, применяющих упрощенную систему налогообложения, единый сельскохозяйственный налог) с отметками налогового органа об их принятии либо копия квитанции об отправке заказного письма с описью вложения (при направлении по почте), либо копия подтверждения на бумажных носителях (при передаче в электронном виде). </w:t>
      </w:r>
    </w:p>
    <w:p w:rsidR="005B5B4B" w:rsidRPr="00E363A1" w:rsidRDefault="005B5B4B" w:rsidP="005B5B4B">
      <w:pPr>
        <w:widowControl w:val="0"/>
        <w:autoSpaceDE w:val="0"/>
        <w:autoSpaceDN w:val="0"/>
        <w:spacing w:line="240" w:lineRule="auto"/>
        <w:ind w:firstLine="567"/>
        <w:jc w:val="both"/>
        <w:rPr>
          <w:rFonts w:ascii="Times New Roman" w:eastAsia="Calibri" w:hAnsi="Times New Roman" w:cs="Times New Roman"/>
          <w:i/>
          <w:color w:val="000000" w:themeColor="text1"/>
          <w:sz w:val="28"/>
          <w:szCs w:val="28"/>
        </w:rPr>
      </w:pPr>
      <w:r w:rsidRPr="00E363A1">
        <w:rPr>
          <w:rFonts w:ascii="Times New Roman" w:eastAsia="Calibri" w:hAnsi="Times New Roman" w:cs="Times New Roman"/>
          <w:i/>
          <w:color w:val="000000" w:themeColor="text1"/>
          <w:sz w:val="28"/>
          <w:szCs w:val="28"/>
        </w:rPr>
        <w:t>В случае проведения конкурса по отбору семейных ферм до окончания отчетного периода Заявитель представляет в Министерство документы без отметки налогового органа. При этом Заявитель в течение 30 календарных дней после окончания отчетного периода обязан представить в Министерство документ, подтверждающий сдачу отчетности в налоговый орган (штамп или протокол выходного контроля с подтверждением специализированного оператора связи, заверенный организацией).</w:t>
      </w:r>
    </w:p>
    <w:p w:rsidR="005B5B4B"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Заявитель может представить дополнительные документы, в том числе подтверждающие статус многодетной семьи (удостоверение многодетной семьи или иные документы в соответствии с нормативными правовыми актами Московской области), а также рекомендательное письмо (письма) от органов местного самоуправления муниципальных образований Московской </w:t>
      </w:r>
      <w:r w:rsidRPr="00FC0452">
        <w:rPr>
          <w:rFonts w:ascii="Times New Roman" w:eastAsia="Calibri" w:hAnsi="Times New Roman" w:cs="Times New Roman"/>
          <w:color w:val="000000" w:themeColor="text1"/>
          <w:sz w:val="28"/>
          <w:szCs w:val="28"/>
        </w:rPr>
        <w:lastRenderedPageBreak/>
        <w:t>области или поручителей.  Ответственность за достоверность сведений, указанных в заявлении и документах, несет Заявитель.</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Все листы документов, представляемых с Заявкой, должны быть прошиты, пронумерованы и заверены подписью и печатью (при ее наличии) главы крестьянского (фермерского) хозяйства.</w:t>
      </w:r>
    </w:p>
    <w:p w:rsidR="005B5B4B" w:rsidRPr="00E363A1" w:rsidRDefault="005B5B4B" w:rsidP="005B5B4B">
      <w:pPr>
        <w:widowControl w:val="0"/>
        <w:autoSpaceDE w:val="0"/>
        <w:autoSpaceDN w:val="0"/>
        <w:spacing w:line="240" w:lineRule="auto"/>
        <w:ind w:firstLine="567"/>
        <w:jc w:val="both"/>
        <w:rPr>
          <w:rFonts w:ascii="Times New Roman" w:eastAsia="Calibri" w:hAnsi="Times New Roman" w:cs="Times New Roman"/>
          <w:b/>
          <w:color w:val="000000" w:themeColor="text1"/>
          <w:sz w:val="28"/>
          <w:szCs w:val="28"/>
          <w:u w:val="single"/>
        </w:rPr>
      </w:pPr>
      <w:r w:rsidRPr="00E363A1">
        <w:rPr>
          <w:rFonts w:ascii="Times New Roman" w:eastAsia="Calibri" w:hAnsi="Times New Roman" w:cs="Times New Roman"/>
          <w:b/>
          <w:color w:val="000000" w:themeColor="text1"/>
          <w:sz w:val="28"/>
          <w:szCs w:val="28"/>
          <w:u w:val="single"/>
        </w:rPr>
        <w:t>6. Показателями результативности использования Гранта из бюджета Московской области являются:</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количество новых постоянных рабочих мест, созданных и сохраненных получателем Гранта, рассчитываемое исходя из создания не менее трех новых постоянных рабочих мест на одну семейную ферму в срок не по</w:t>
      </w:r>
      <w:r>
        <w:rPr>
          <w:rFonts w:ascii="Times New Roman" w:eastAsia="Calibri" w:hAnsi="Times New Roman" w:cs="Times New Roman"/>
          <w:color w:val="000000" w:themeColor="text1"/>
          <w:sz w:val="28"/>
          <w:szCs w:val="28"/>
        </w:rPr>
        <w:t>зднее срока расходования Гранта.</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 этом количество новых постоянных рабочих мест, созданных получателем Гранта, учитывается по официально трудоустроенным на них гражданам, зарегистрированным в Пенсионном фонде Российской Федерации и Фонде социального страхования Российской Федерации, вместе с тем, получатель Гранта должен обеспечить сохранение созданные новых постоянных рабочих мест в течение не менее 5 лет со дня получения Гранта. В случае обращения заявителя в соответствующий центр занятости населения Московской области с заявкой о наличии вакансии (вакансий) в крестьянском (фермерском) хозяйстве, главой которого он является, меры ответственности</w:t>
      </w:r>
      <w:r>
        <w:rPr>
          <w:rFonts w:ascii="Times New Roman" w:eastAsia="Calibri" w:hAnsi="Times New Roman" w:cs="Times New Roman"/>
          <w:color w:val="000000" w:themeColor="text1"/>
          <w:sz w:val="28"/>
          <w:szCs w:val="28"/>
        </w:rPr>
        <w:t xml:space="preserve"> за </w:t>
      </w:r>
      <w:proofErr w:type="spellStart"/>
      <w:r>
        <w:rPr>
          <w:rFonts w:ascii="Times New Roman" w:eastAsia="Calibri" w:hAnsi="Times New Roman" w:cs="Times New Roman"/>
          <w:color w:val="000000" w:themeColor="text1"/>
          <w:sz w:val="28"/>
          <w:szCs w:val="28"/>
        </w:rPr>
        <w:t>недостижение</w:t>
      </w:r>
      <w:proofErr w:type="spellEnd"/>
      <w:r>
        <w:rPr>
          <w:rFonts w:ascii="Times New Roman" w:eastAsia="Calibri" w:hAnsi="Times New Roman" w:cs="Times New Roman"/>
          <w:color w:val="000000" w:themeColor="text1"/>
          <w:sz w:val="28"/>
          <w:szCs w:val="28"/>
        </w:rPr>
        <w:t xml:space="preserve"> показателя </w:t>
      </w:r>
      <w:r w:rsidRPr="00FC0452">
        <w:rPr>
          <w:rFonts w:ascii="Times New Roman" w:eastAsia="Calibri" w:hAnsi="Times New Roman" w:cs="Times New Roman"/>
          <w:color w:val="000000" w:themeColor="text1"/>
          <w:sz w:val="28"/>
          <w:szCs w:val="28"/>
        </w:rPr>
        <w:t xml:space="preserve"> не применяются.</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объем производства сельскохозяйственной продукции, предусмотренный бизнес-планом, в натуральных показателях, устанавливаемый исходя из необходимости обеспечения прироста производства сельскохозяйственной продукции в году получения Гранта не менее 10 процентов к предыдущему году. </w:t>
      </w:r>
    </w:p>
    <w:p w:rsidR="005B5B4B"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 этом получатель Гранта должен обеспечить сохранение указанного объема производства в течение 5 лет с года получения Гранта. В случае выхода получателя Гранта на проектную мощность, предусмотренную бизнес-планом, и недопущения ее снижения до истечения пятилетнего срока после года получения Гранта меры ответственности</w:t>
      </w:r>
      <w:r>
        <w:rPr>
          <w:rFonts w:ascii="Times New Roman" w:eastAsia="Calibri" w:hAnsi="Times New Roman" w:cs="Times New Roman"/>
          <w:color w:val="000000" w:themeColor="text1"/>
          <w:sz w:val="28"/>
          <w:szCs w:val="28"/>
        </w:rPr>
        <w:t xml:space="preserve"> за </w:t>
      </w:r>
      <w:proofErr w:type="spellStart"/>
      <w:r>
        <w:rPr>
          <w:rFonts w:ascii="Times New Roman" w:eastAsia="Calibri" w:hAnsi="Times New Roman" w:cs="Times New Roman"/>
          <w:color w:val="000000" w:themeColor="text1"/>
          <w:sz w:val="28"/>
          <w:szCs w:val="28"/>
        </w:rPr>
        <w:t>недостижение</w:t>
      </w:r>
      <w:proofErr w:type="spellEnd"/>
      <w:r>
        <w:rPr>
          <w:rFonts w:ascii="Times New Roman" w:eastAsia="Calibri" w:hAnsi="Times New Roman" w:cs="Times New Roman"/>
          <w:color w:val="000000" w:themeColor="text1"/>
          <w:sz w:val="28"/>
          <w:szCs w:val="28"/>
        </w:rPr>
        <w:t xml:space="preserve"> показателя</w:t>
      </w:r>
      <w:r w:rsidRPr="00FC0452">
        <w:rPr>
          <w:rFonts w:ascii="Times New Roman" w:eastAsia="Calibri" w:hAnsi="Times New Roman" w:cs="Times New Roman"/>
          <w:color w:val="000000" w:themeColor="text1"/>
          <w:sz w:val="28"/>
          <w:szCs w:val="28"/>
        </w:rPr>
        <w:t xml:space="preserve"> не применяются.</w:t>
      </w:r>
    </w:p>
    <w:p w:rsidR="005B5B4B"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p>
    <w:p w:rsidR="005B5B4B"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p>
    <w:p w:rsidR="005B5B4B" w:rsidRDefault="005B5B4B"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B5B4B" w:rsidRDefault="005B5B4B"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B5B4B" w:rsidRDefault="005B5B4B"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B5B4B" w:rsidRDefault="005B5B4B"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B5B4B" w:rsidRDefault="005B5B4B"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lastRenderedPageBreak/>
        <w:t>В Конкурсную комиссию Московской области по отбору начинающих фермеров и развитию семейных ферм от</w:t>
      </w: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_____________________________________,</w:t>
      </w: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w:t>
      </w:r>
      <w:proofErr w:type="spellStart"/>
      <w:r w:rsidRPr="00FC0452">
        <w:rPr>
          <w:rFonts w:ascii="Times New Roman" w:eastAsia="Calibri" w:hAnsi="Times New Roman" w:cs="Times New Roman"/>
          <w:color w:val="000000" w:themeColor="text1"/>
          <w:sz w:val="20"/>
          <w:szCs w:val="20"/>
        </w:rPr>
        <w:t>ф.и.о.</w:t>
      </w:r>
      <w:proofErr w:type="spellEnd"/>
      <w:r w:rsidRPr="00FC0452">
        <w:rPr>
          <w:rFonts w:ascii="Times New Roman" w:eastAsia="Calibri" w:hAnsi="Times New Roman" w:cs="Times New Roman"/>
          <w:color w:val="000000" w:themeColor="text1"/>
          <w:sz w:val="20"/>
          <w:szCs w:val="20"/>
        </w:rPr>
        <w:t>)</w:t>
      </w: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паспорт __________________________________</w:t>
      </w: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(серия, номер, дата выдачи, кем выдан)</w:t>
      </w: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____________________________________,</w:t>
      </w: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зарегистрированного по адресу: ___________________________________, зарегистрированного в качестве индивидуального предпринимателя главы крестьянского (фермерского) хозяйства</w:t>
      </w: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«___» ________ 20__ г.</w:t>
      </w: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____________________________________</w:t>
      </w: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(наименование регистрирующего органа)</w:t>
      </w:r>
    </w:p>
    <w:p w:rsidR="005B5B4B" w:rsidRPr="00FC0452" w:rsidRDefault="005B5B4B" w:rsidP="005B5B4B">
      <w:pPr>
        <w:spacing w:after="0" w:line="240" w:lineRule="auto"/>
        <w:ind w:left="4678"/>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Тел. / e-</w:t>
      </w:r>
      <w:proofErr w:type="spellStart"/>
      <w:r w:rsidRPr="00FC0452">
        <w:rPr>
          <w:rFonts w:ascii="Times New Roman" w:eastAsia="Calibri" w:hAnsi="Times New Roman" w:cs="Times New Roman"/>
          <w:color w:val="000000" w:themeColor="text1"/>
          <w:sz w:val="20"/>
          <w:szCs w:val="20"/>
        </w:rPr>
        <w:t>mail</w:t>
      </w:r>
      <w:proofErr w:type="spellEnd"/>
      <w:r w:rsidRPr="00FC0452">
        <w:rPr>
          <w:rFonts w:ascii="Times New Roman" w:eastAsia="Calibri" w:hAnsi="Times New Roman" w:cs="Times New Roman"/>
          <w:color w:val="000000" w:themeColor="text1"/>
          <w:sz w:val="20"/>
          <w:szCs w:val="20"/>
        </w:rPr>
        <w:t>: ___________/__________</w:t>
      </w:r>
    </w:p>
    <w:p w:rsidR="005B5B4B" w:rsidRPr="00FC0452" w:rsidRDefault="005B5B4B" w:rsidP="005B5B4B">
      <w:pPr>
        <w:widowControl w:val="0"/>
        <w:autoSpaceDE w:val="0"/>
        <w:autoSpaceDN w:val="0"/>
        <w:spacing w:after="0" w:line="240" w:lineRule="auto"/>
        <w:ind w:left="4678"/>
        <w:jc w:val="center"/>
        <w:rPr>
          <w:rFonts w:ascii="Times New Roman" w:eastAsia="Calibri" w:hAnsi="Times New Roman" w:cs="Times New Roman"/>
          <w:color w:val="000000" w:themeColor="text1"/>
          <w:sz w:val="20"/>
          <w:szCs w:val="20"/>
        </w:rPr>
      </w:pPr>
    </w:p>
    <w:p w:rsidR="005B5B4B" w:rsidRPr="00FC0452" w:rsidRDefault="005B5B4B" w:rsidP="005B5B4B">
      <w:pPr>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ЗАЯВКА</w:t>
      </w:r>
    </w:p>
    <w:p w:rsidR="005B5B4B" w:rsidRPr="00FC0452" w:rsidRDefault="005B5B4B" w:rsidP="005B5B4B">
      <w:pPr>
        <w:spacing w:after="0" w:line="240" w:lineRule="auto"/>
        <w:rPr>
          <w:rFonts w:ascii="Times New Roman" w:eastAsia="Calibri" w:hAnsi="Times New Roman" w:cs="Times New Roman"/>
          <w:color w:val="000000" w:themeColor="text1"/>
        </w:rPr>
      </w:pPr>
    </w:p>
    <w:p w:rsidR="005B5B4B" w:rsidRPr="00FC0452" w:rsidRDefault="005B5B4B" w:rsidP="005B5B4B">
      <w:pPr>
        <w:spacing w:after="0" w:line="240" w:lineRule="auto"/>
        <w:ind w:firstLine="567"/>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В  соответствии  с  Порядком предоставления крестьянским (фермерским) хозяйствам средств из бюджета Московской области на развитие семейных ферм, </w:t>
      </w:r>
      <w:r w:rsidRPr="00FC0452">
        <w:rPr>
          <w:rFonts w:ascii="Times New Roman" w:eastAsia="Calibri" w:hAnsi="Times New Roman" w:cs="Times New Roman"/>
          <w:color w:val="000000" w:themeColor="text1"/>
          <w:sz w:val="20"/>
          <w:szCs w:val="20"/>
        </w:rPr>
        <w:t xml:space="preserve"> </w:t>
      </w:r>
      <w:r w:rsidRPr="00FC0452">
        <w:rPr>
          <w:rFonts w:ascii="Times New Roman" w:eastAsia="Calibri" w:hAnsi="Times New Roman" w:cs="Times New Roman"/>
          <w:color w:val="000000" w:themeColor="text1"/>
        </w:rPr>
        <w:t>утвержденным постановлением Правительства Московской области от 09.10.2018  № 727/36 «О досрочном прекращении реализации государственной программы Московской области «Сельское хозяйство Подмосковья» и утверждении государственной программы Московской области «Сельское хозяйство Подмосковья»,  прошу предоставить мне из средств бюджета Московской области:</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Грант на развитие семейной фермы (далее - Грант) ____________________________________________________________</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(указать специализацию, производственное направление)</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 ______________________ голов в размере ____________________ ___________________________________________________тыс. рублей.</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Состав крестьянского (фермерского) хозяйства:</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Глава</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____________________________________________________________________________________</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члены крестьянского (фермерского) хозяйства (с указанием степени родства по отношению к главе):</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____________________________________________________________________________________,</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(Ф.И.О.)                           (дата рождения)</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проживает по адресу ________________________________________________________________________________</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__________________________________________________________________________________________,</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(Ф.И.О.)                           (дата рождения)</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проживает по адресу ____________________________________________________________</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___________________________________________________________________________________,</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(Ф.И.О.)                           (дата рождения)</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проживает по адресу ____________________________________________________________________________________.</w:t>
      </w:r>
    </w:p>
    <w:p w:rsidR="005B5B4B" w:rsidRPr="00FC0452" w:rsidRDefault="005B5B4B" w:rsidP="005B5B4B">
      <w:pPr>
        <w:spacing w:after="0" w:line="240" w:lineRule="auto"/>
        <w:ind w:firstLine="567"/>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 условиями подачи Заявок на участие в конкурсе по отбору  семейных ферм  в Конкурсную комиссию Московской области для получения Гранта ознакомлен и обязуюсь их выполнять.</w:t>
      </w:r>
    </w:p>
    <w:p w:rsidR="005B5B4B" w:rsidRPr="00FC0452" w:rsidRDefault="005B5B4B" w:rsidP="005B5B4B">
      <w:pPr>
        <w:spacing w:after="0" w:line="240" w:lineRule="auto"/>
        <w:ind w:firstLine="567"/>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Я и члены крестьянского (фермерского) хозяйства ранее не являлись получателями Гранта на поддержку начинающего фермера, Гранта «</w:t>
      </w:r>
      <w:proofErr w:type="spellStart"/>
      <w:r w:rsidRPr="00FC0452">
        <w:rPr>
          <w:rFonts w:ascii="Times New Roman" w:eastAsia="Calibri" w:hAnsi="Times New Roman" w:cs="Times New Roman"/>
          <w:color w:val="000000" w:themeColor="text1"/>
        </w:rPr>
        <w:t>Агростартап</w:t>
      </w:r>
      <w:proofErr w:type="spellEnd"/>
      <w:r w:rsidRPr="00FC0452">
        <w:rPr>
          <w:rFonts w:ascii="Times New Roman" w:eastAsia="Calibri" w:hAnsi="Times New Roman" w:cs="Times New Roman"/>
          <w:color w:val="000000" w:themeColor="text1"/>
        </w:rPr>
        <w:t xml:space="preserve">»,  Гранта на развитие семейной (животноводческой) фермы, либо с даты полного освоения Гранта на поддержку начинающего </w:t>
      </w:r>
      <w:r w:rsidRPr="00FC0452">
        <w:rPr>
          <w:rFonts w:ascii="Times New Roman" w:eastAsia="Calibri" w:hAnsi="Times New Roman" w:cs="Times New Roman"/>
          <w:color w:val="000000" w:themeColor="text1"/>
        </w:rPr>
        <w:lastRenderedPageBreak/>
        <w:t>фермера, Гранта «</w:t>
      </w:r>
      <w:proofErr w:type="spellStart"/>
      <w:r w:rsidRPr="00FC0452">
        <w:rPr>
          <w:rFonts w:ascii="Times New Roman" w:eastAsia="Calibri" w:hAnsi="Times New Roman" w:cs="Times New Roman"/>
          <w:color w:val="000000" w:themeColor="text1"/>
        </w:rPr>
        <w:t>Агростартап</w:t>
      </w:r>
      <w:proofErr w:type="spellEnd"/>
      <w:r w:rsidRPr="00FC0452">
        <w:rPr>
          <w:rFonts w:ascii="Times New Roman" w:eastAsia="Calibri" w:hAnsi="Times New Roman" w:cs="Times New Roman"/>
          <w:color w:val="000000" w:themeColor="text1"/>
        </w:rPr>
        <w:t>» и (или) Гранта на развитие семейной (животноводческой) фермы прошло не менее двух лет.</w:t>
      </w:r>
    </w:p>
    <w:p w:rsidR="005B5B4B" w:rsidRPr="00FC0452" w:rsidRDefault="005B5B4B" w:rsidP="005B5B4B">
      <w:pPr>
        <w:spacing w:after="0" w:line="240" w:lineRule="auto"/>
        <w:ind w:firstLine="567"/>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Годовой доход крестьянского (фермерского) хозяйства, главой которого я являюсь, за отчетный финансовый год составляет не более 120 млн. рублей.</w:t>
      </w:r>
    </w:p>
    <w:p w:rsidR="005B5B4B" w:rsidRPr="00FC0452" w:rsidRDefault="005B5B4B" w:rsidP="005B5B4B">
      <w:pPr>
        <w:spacing w:after="0" w:line="240" w:lineRule="auto"/>
        <w:ind w:firstLine="567"/>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Строительство, реконструкция, модернизация и ремонт семейной (животноводческой) фермы, развитие которой предполагается, ранее не осуществлялось с использованием средств государственной поддержки.</w:t>
      </w:r>
    </w:p>
    <w:p w:rsidR="005B5B4B" w:rsidRPr="00FC0452" w:rsidRDefault="005B5B4B" w:rsidP="005B5B4B">
      <w:pPr>
        <w:spacing w:after="0" w:line="240" w:lineRule="auto"/>
        <w:ind w:firstLine="567"/>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Мною предоставляются план по развитию семейной фермы со сроком окупаемости не более 8 лет и план расходов.</w:t>
      </w:r>
    </w:p>
    <w:p w:rsidR="005B5B4B" w:rsidRPr="00FC0452" w:rsidRDefault="005B5B4B" w:rsidP="005B5B4B">
      <w:pPr>
        <w:spacing w:after="0" w:line="240" w:lineRule="auto"/>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При получении Гранта обязуюсь:</w:t>
      </w:r>
    </w:p>
    <w:p w:rsidR="005B5B4B" w:rsidRPr="00FC0452" w:rsidRDefault="005B5B4B" w:rsidP="005B5B4B">
      <w:pPr>
        <w:spacing w:after="0" w:line="240" w:lineRule="auto"/>
        <w:ind w:firstLine="567"/>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оплачивать оставшуюся часть затрат на развитие семейной фермы, в том числе непосредственно за счет собственных средств не менее 10 процентов от стоимости каждого наименования приобретаемого имущества, выполняемых работ, оказываемых услуг;</w:t>
      </w:r>
    </w:p>
    <w:p w:rsidR="005B5B4B" w:rsidRPr="00FC0452" w:rsidRDefault="005B5B4B" w:rsidP="005B5B4B">
      <w:pPr>
        <w:spacing w:after="0" w:line="240" w:lineRule="auto"/>
        <w:ind w:firstLine="567"/>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использовать Грант в течение 24 месяцев со дня поступления средств на счет крестьянского (фермерского) хозяйства в кредитной организации или учреждении Центрального банка Российской Федерации и (или) на счет, открытый территориальным органам Федерального казначейства в учреждениях Центрального банка Российской Федерации для учета денежных средств организаций, не являющихся участниками бюджетного процесса, с отражением операций на соответствующих лицевых счетах, открываемых юридическим лицам (индивидуальным предпринимателям) - получателям Грантов в территориальных органах Федерального казначейства, и использовать имущество, закупаемое за счет Гранта, исключительно на развитие семейной фермы;</w:t>
      </w:r>
    </w:p>
    <w:p w:rsidR="005B5B4B" w:rsidRPr="00FC0452" w:rsidRDefault="005B5B4B" w:rsidP="005B5B4B">
      <w:pPr>
        <w:spacing w:after="0" w:line="240" w:lineRule="auto"/>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создать в срок, не превышающий срок расходования Гранта, дополнительно не менее трех новых постоянных рабочих мест и сохранить созданные рабочие места в течение не менее 5 лет после получения Гранта;</w:t>
      </w:r>
    </w:p>
    <w:p w:rsidR="005B5B4B" w:rsidRPr="00FC0452" w:rsidRDefault="005B5B4B" w:rsidP="005B5B4B">
      <w:pPr>
        <w:spacing w:after="0" w:line="240" w:lineRule="auto"/>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осуществлять производственную сельскохозяйственную деятельность на семейной ферме в течение не менее пяти лет после получения Гранта;</w:t>
      </w:r>
    </w:p>
    <w:p w:rsidR="005B5B4B" w:rsidRPr="00FC0452" w:rsidRDefault="005B5B4B" w:rsidP="005B5B4B">
      <w:pPr>
        <w:spacing w:after="0" w:line="240" w:lineRule="auto"/>
        <w:ind w:firstLine="567"/>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передать по согласованию с Министерством руководство хозяйством и исполнение обязательств по полученному Гранту в доверительное управление своему родственнику либо доверенному лицу без права продажи имущества, приобретенного за счет Гранта в случае болезни, призыва в Вооруженные силы Российской Федерации или иных непредвиденных обстоятельств, связанных с отсутствием в хозяйстве или невозможностью осуществления хозяйственной деятельности лично;</w:t>
      </w:r>
    </w:p>
    <w:p w:rsidR="005B5B4B" w:rsidRPr="00FC0452" w:rsidRDefault="005B5B4B" w:rsidP="005B5B4B">
      <w:pPr>
        <w:spacing w:after="0" w:line="240" w:lineRule="auto"/>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Вся вышеуказанная информация является достоверной.</w:t>
      </w:r>
    </w:p>
    <w:p w:rsidR="005B5B4B" w:rsidRPr="00FC0452" w:rsidRDefault="005B5B4B" w:rsidP="005B5B4B">
      <w:pPr>
        <w:spacing w:after="0" w:line="240" w:lineRule="auto"/>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Даю согласие на передачу и обработку персональных данных в соответствии с законодательством Российской Федерации.</w:t>
      </w:r>
    </w:p>
    <w:p w:rsidR="005B5B4B" w:rsidRPr="00FC0452" w:rsidRDefault="005B5B4B" w:rsidP="005B5B4B">
      <w:pPr>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Даю согласие на осуществление главным распорядителем (распорядителем) бюджетных средств, предоставившим Гранты, и органами государственного финансового контроля Российской Федерации и Московской области проверок соблюдения получателями субсидий условий, целей и порядка их предоставления.</w:t>
      </w:r>
    </w:p>
    <w:p w:rsidR="005B5B4B" w:rsidRPr="00FC0452" w:rsidRDefault="005B5B4B" w:rsidP="005B5B4B">
      <w:pPr>
        <w:spacing w:after="0" w:line="240" w:lineRule="auto"/>
        <w:rPr>
          <w:rFonts w:ascii="Times New Roman" w:eastAsia="Calibri" w:hAnsi="Times New Roman" w:cs="Times New Roman"/>
          <w:color w:val="000000" w:themeColor="text1"/>
        </w:rPr>
      </w:pP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Глава крестьянского (фермерского) хозяйства ______ _________ ____________________</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М.П.                                                                     (дата) (подпись)  (расшифровка подписи)</w:t>
      </w:r>
    </w:p>
    <w:p w:rsidR="005B5B4B" w:rsidRPr="00FC0452" w:rsidRDefault="005B5B4B" w:rsidP="005B5B4B">
      <w:pPr>
        <w:spacing w:after="0" w:line="240" w:lineRule="auto"/>
        <w:rPr>
          <w:rFonts w:ascii="Times New Roman" w:eastAsia="Calibri" w:hAnsi="Times New Roman" w:cs="Times New Roman"/>
          <w:color w:val="000000" w:themeColor="text1"/>
        </w:rPr>
      </w:pPr>
    </w:p>
    <w:p w:rsidR="005B5B4B" w:rsidRPr="00FC0452" w:rsidRDefault="005B5B4B" w:rsidP="005B5B4B">
      <w:pPr>
        <w:spacing w:after="0" w:line="240" w:lineRule="auto"/>
        <w:rPr>
          <w:rFonts w:ascii="Times New Roman" w:eastAsia="Calibri" w:hAnsi="Times New Roman" w:cs="Times New Roman"/>
          <w:color w:val="000000" w:themeColor="text1"/>
        </w:rPr>
      </w:pP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 заявлению прилагаются следующие документы:</w:t>
      </w:r>
    </w:p>
    <w:p w:rsidR="005B5B4B" w:rsidRPr="00FC0452" w:rsidRDefault="005B5B4B" w:rsidP="005B5B4B">
      <w:pPr>
        <w:spacing w:after="0" w:line="240" w:lineRule="auto"/>
        <w:rPr>
          <w:rFonts w:ascii="Times New Roman" w:eastAsia="Calibri" w:hAnsi="Times New Roman" w:cs="Times New Roman"/>
          <w:color w:val="000000" w:themeColor="text1"/>
        </w:rPr>
      </w:pP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Опись представленных документов: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3049"/>
        <w:gridCol w:w="2424"/>
      </w:tblGrid>
      <w:tr w:rsidR="005B5B4B" w:rsidRPr="00FC0452" w:rsidTr="00DB7777">
        <w:tc>
          <w:tcPr>
            <w:tcW w:w="737" w:type="dxa"/>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contextualSpacing/>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3049" w:type="dxa"/>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contextualSpacing/>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и реквизиты документа</w:t>
            </w:r>
          </w:p>
        </w:tc>
        <w:tc>
          <w:tcPr>
            <w:tcW w:w="2424" w:type="dxa"/>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contextualSpacing/>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Количество листов</w:t>
            </w:r>
          </w:p>
        </w:tc>
      </w:tr>
      <w:tr w:rsidR="005B5B4B" w:rsidRPr="00FC0452" w:rsidTr="00DB7777">
        <w:tc>
          <w:tcPr>
            <w:tcW w:w="737" w:type="dxa"/>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contextualSpacing/>
              <w:rPr>
                <w:rFonts w:ascii="Times New Roman" w:eastAsia="Calibri" w:hAnsi="Times New Roman" w:cs="Times New Roman"/>
                <w:color w:val="000000" w:themeColor="text1"/>
              </w:rPr>
            </w:pPr>
          </w:p>
        </w:tc>
        <w:tc>
          <w:tcPr>
            <w:tcW w:w="3049" w:type="dxa"/>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contextualSpacing/>
              <w:rPr>
                <w:rFonts w:ascii="Times New Roman" w:eastAsia="Calibri" w:hAnsi="Times New Roman" w:cs="Times New Roman"/>
                <w:color w:val="000000" w:themeColor="text1"/>
              </w:rPr>
            </w:pPr>
          </w:p>
        </w:tc>
        <w:tc>
          <w:tcPr>
            <w:tcW w:w="2424" w:type="dxa"/>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contextualSpacing/>
              <w:rPr>
                <w:rFonts w:ascii="Times New Roman" w:eastAsia="Calibri" w:hAnsi="Times New Roman" w:cs="Times New Roman"/>
                <w:color w:val="000000" w:themeColor="text1"/>
              </w:rPr>
            </w:pPr>
          </w:p>
        </w:tc>
      </w:tr>
    </w:tbl>
    <w:p w:rsidR="005B5B4B" w:rsidRPr="00FC0452" w:rsidRDefault="005B5B4B" w:rsidP="005B5B4B">
      <w:pPr>
        <w:widowControl w:val="0"/>
        <w:autoSpaceDE w:val="0"/>
        <w:autoSpaceDN w:val="0"/>
        <w:spacing w:after="0" w:line="240" w:lineRule="auto"/>
        <w:contextualSpacing/>
        <w:jc w:val="both"/>
        <w:rPr>
          <w:rFonts w:ascii="Times New Roman" w:eastAsia="Calibri" w:hAnsi="Times New Roman" w:cs="Times New Roman"/>
          <w:color w:val="000000" w:themeColor="text1"/>
          <w:sz w:val="28"/>
          <w:szCs w:val="28"/>
        </w:rPr>
      </w:pPr>
    </w:p>
    <w:p w:rsidR="005B5B4B" w:rsidRPr="00FC0452" w:rsidRDefault="005B5B4B" w:rsidP="005B5B4B">
      <w:pPr>
        <w:jc w:val="center"/>
        <w:rPr>
          <w:rFonts w:ascii="Times New Roman" w:eastAsia="Calibri" w:hAnsi="Times New Roman" w:cs="Times New Roman"/>
          <w:color w:val="000000" w:themeColor="text1"/>
        </w:rPr>
      </w:pPr>
      <w:r w:rsidRPr="00FC0452">
        <w:rPr>
          <w:rFonts w:ascii="Calibri" w:eastAsia="Calibri" w:hAnsi="Calibri" w:cs="Times New Roman"/>
          <w:color w:val="000000" w:themeColor="text1"/>
          <w:sz w:val="28"/>
          <w:szCs w:val="28"/>
        </w:rPr>
        <w:br w:type="page"/>
      </w:r>
      <w:r w:rsidRPr="00FC0452">
        <w:rPr>
          <w:rFonts w:ascii="Times New Roman" w:eastAsia="Calibri" w:hAnsi="Times New Roman" w:cs="Times New Roman"/>
          <w:color w:val="000000" w:themeColor="text1"/>
        </w:rPr>
        <w:lastRenderedPageBreak/>
        <w:t>Структура</w:t>
      </w:r>
    </w:p>
    <w:p w:rsidR="005B5B4B" w:rsidRPr="00FC0452" w:rsidRDefault="005B5B4B" w:rsidP="005B5B4B">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плана по развитию крестьянского (фермерского) хозяйства (бизнес-плана)</w:t>
      </w:r>
    </w:p>
    <w:p w:rsidR="005B5B4B" w:rsidRPr="00FC0452" w:rsidRDefault="005B5B4B" w:rsidP="005B5B4B">
      <w:pPr>
        <w:autoSpaceDE w:val="0"/>
        <w:autoSpaceDN w:val="0"/>
        <w:adjustRightInd w:val="0"/>
        <w:spacing w:after="0" w:line="240" w:lineRule="auto"/>
        <w:jc w:val="right"/>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color w:val="000000" w:themeColor="text1"/>
        </w:rPr>
        <w:tab/>
      </w:r>
      <w:r w:rsidRPr="00FC0452">
        <w:rPr>
          <w:rFonts w:ascii="Times New Roman" w:eastAsia="Calibri" w:hAnsi="Times New Roman" w:cs="Times New Roman"/>
          <w:bCs/>
          <w:color w:val="000000" w:themeColor="text1"/>
        </w:rPr>
        <w:t>I. Титульный лист</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бизнес-плана.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и адрес крестьянского (фермерского) хозяйства.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Фамилия, имя, отчество главы крестьянского (фермерского) хозяйства, телефон, факс.</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Фамилия, имя, отчество лица для контакта, телефон, факс.</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Суть бизнес-плана.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Направление инвестиций.</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Сметная стоимость бизнес-плана.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Источники финансирования бизнес-плана: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собственные средства;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заемные средства (отдельно - отечественные и иностранные);</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средства государственной поддержки.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Сроки реализации бизнес-плана.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Срок окупаемости бизнес-плана.</w:t>
      </w:r>
    </w:p>
    <w:p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II. Вводная часть  и резюме</w:t>
      </w:r>
      <w:r w:rsidRPr="00FC0452">
        <w:rPr>
          <w:rFonts w:ascii="Calibri" w:eastAsia="Calibri" w:hAnsi="Calibri" w:cs="Times New Roman"/>
          <w:color w:val="000000" w:themeColor="text1"/>
        </w:rPr>
        <w:t xml:space="preserve"> </w:t>
      </w:r>
      <w:r w:rsidRPr="00FC0452">
        <w:rPr>
          <w:rFonts w:ascii="Times New Roman" w:eastAsia="Calibri" w:hAnsi="Times New Roman" w:cs="Times New Roman"/>
          <w:bCs/>
          <w:color w:val="000000" w:themeColor="text1"/>
        </w:rPr>
        <w:t>бизнес-плана</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Краткое описание крестьянского (фермерского) хозяйства - инициатора бизнес-плана.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Краткое описание продукции или услуг.</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Общие сведения о потенциале рынка.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Краткая характеристика участников бизнес-плана.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Краткое описание стратегии развития бизнеса, рисков.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Описание потребности в инвестициях, включая источники, объемы, сроки и направления их использования, сроки окупаемости.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Бюджетная эффективность бизнес-плана.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Экономическая эффективность бизнес-плана (производство сельскохозяйственной продукции с разбивкой по годам, поголовье сельскохозяйственных животных (с разбивкой по годам).</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III. Производственный план</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Программа производства и реализации продукции.</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1. Динамика поголовья, гол.</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1498"/>
        <w:gridCol w:w="1989"/>
        <w:gridCol w:w="1117"/>
        <w:gridCol w:w="833"/>
        <w:gridCol w:w="833"/>
        <w:gridCol w:w="833"/>
        <w:gridCol w:w="930"/>
        <w:gridCol w:w="1025"/>
      </w:tblGrid>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73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(вид и группа животных)</w:t>
            </w:r>
          </w:p>
        </w:tc>
        <w:tc>
          <w:tcPr>
            <w:tcW w:w="106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предшествующий году получения гранта)</w:t>
            </w: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итого:</w:t>
            </w:r>
          </w:p>
        </w:tc>
        <w:tc>
          <w:tcPr>
            <w:tcW w:w="106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r>
    </w:tbl>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2. Прирост сельскохозяйственной продукции</w:t>
      </w:r>
    </w:p>
    <w:p w:rsidR="005B5B4B" w:rsidRPr="00FC0452" w:rsidRDefault="005B5B4B" w:rsidP="005B5B4B">
      <w:pPr>
        <w:autoSpaceDE w:val="0"/>
        <w:autoSpaceDN w:val="0"/>
        <w:adjustRightInd w:val="0"/>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(не менее 10% к предыдущему году), тонн</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1541"/>
        <w:gridCol w:w="1982"/>
        <w:gridCol w:w="1117"/>
        <w:gridCol w:w="825"/>
        <w:gridCol w:w="826"/>
        <w:gridCol w:w="826"/>
        <w:gridCol w:w="923"/>
        <w:gridCol w:w="1018"/>
      </w:tblGrid>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73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Наименование произведенной </w:t>
            </w:r>
            <w:r w:rsidRPr="00FC0452">
              <w:rPr>
                <w:rFonts w:ascii="Times New Roman" w:eastAsia="Calibri" w:hAnsi="Times New Roman" w:cs="Times New Roman"/>
                <w:color w:val="000000" w:themeColor="text1"/>
              </w:rPr>
              <w:lastRenderedPageBreak/>
              <w:t>продукции (молоко, мясо скота и птицы на убой в живом весе, яйца, и т.д.)</w:t>
            </w:r>
          </w:p>
        </w:tc>
        <w:tc>
          <w:tcPr>
            <w:tcW w:w="106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20 ___ г.</w:t>
            </w:r>
          </w:p>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(год, </w:t>
            </w:r>
            <w:r w:rsidRPr="00FC0452">
              <w:rPr>
                <w:rFonts w:ascii="Times New Roman" w:eastAsia="Calibri" w:hAnsi="Times New Roman" w:cs="Times New Roman"/>
                <w:color w:val="000000" w:themeColor="text1"/>
              </w:rPr>
              <w:lastRenderedPageBreak/>
              <w:t>предшествующий году получения гранта)</w:t>
            </w: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20 ___ г.</w:t>
            </w:r>
          </w:p>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(год </w:t>
            </w:r>
            <w:r w:rsidRPr="00FC0452">
              <w:rPr>
                <w:rFonts w:ascii="Times New Roman" w:eastAsia="Calibri" w:hAnsi="Times New Roman" w:cs="Times New Roman"/>
                <w:color w:val="000000" w:themeColor="text1"/>
              </w:rPr>
              <w:lastRenderedPageBreak/>
              <w:t>получения гранта)</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20 ___ г.</w:t>
            </w:r>
          </w:p>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(1 год)</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20 ___ г.</w:t>
            </w:r>
          </w:p>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(2 год)</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20 ___ г.</w:t>
            </w:r>
          </w:p>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(3 год)</w:t>
            </w: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20 ___ г.</w:t>
            </w:r>
          </w:p>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(4 год)</w:t>
            </w: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20 ___ г.</w:t>
            </w:r>
          </w:p>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r>
    </w:tbl>
    <w:p w:rsidR="005B5B4B" w:rsidRPr="00FC0452" w:rsidRDefault="005B5B4B"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5B5B4B" w:rsidRPr="00FC0452" w:rsidRDefault="005B5B4B"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3. Динамика посевных площадей</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1498"/>
        <w:gridCol w:w="2070"/>
        <w:gridCol w:w="1117"/>
        <w:gridCol w:w="816"/>
        <w:gridCol w:w="817"/>
        <w:gridCol w:w="817"/>
        <w:gridCol w:w="914"/>
        <w:gridCol w:w="1009"/>
      </w:tblGrid>
      <w:tr w:rsidR="005B5B4B" w:rsidRPr="00FC0452" w:rsidTr="005B5B4B">
        <w:trPr>
          <w:trHeight w:val="2175"/>
        </w:trPr>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685"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w:t>
            </w:r>
          </w:p>
        </w:tc>
        <w:tc>
          <w:tcPr>
            <w:tcW w:w="1118"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предшествующий году получения гранта)</w:t>
            </w: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w:t>
            </w:r>
          </w:p>
        </w:tc>
        <w:tc>
          <w:tcPr>
            <w:tcW w:w="685"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Общая площадь, га (кв. м)</w:t>
            </w:r>
          </w:p>
        </w:tc>
        <w:tc>
          <w:tcPr>
            <w:tcW w:w="1118"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w:t>
            </w:r>
          </w:p>
        </w:tc>
        <w:tc>
          <w:tcPr>
            <w:tcW w:w="685"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Урожайность, ц/га</w:t>
            </w:r>
          </w:p>
        </w:tc>
        <w:tc>
          <w:tcPr>
            <w:tcW w:w="1118"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w:t>
            </w:r>
          </w:p>
        </w:tc>
        <w:tc>
          <w:tcPr>
            <w:tcW w:w="685"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Валовой сбор, </w:t>
            </w:r>
            <w:proofErr w:type="spellStart"/>
            <w:r w:rsidRPr="00FC0452">
              <w:rPr>
                <w:rFonts w:ascii="Times New Roman" w:eastAsia="Calibri" w:hAnsi="Times New Roman" w:cs="Times New Roman"/>
                <w:color w:val="000000" w:themeColor="text1"/>
              </w:rPr>
              <w:t>тн</w:t>
            </w:r>
            <w:proofErr w:type="spellEnd"/>
          </w:p>
        </w:tc>
        <w:tc>
          <w:tcPr>
            <w:tcW w:w="1118"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w:t>
            </w:r>
          </w:p>
        </w:tc>
        <w:tc>
          <w:tcPr>
            <w:tcW w:w="685"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Объем реализации, </w:t>
            </w:r>
            <w:proofErr w:type="spellStart"/>
            <w:r w:rsidRPr="00FC0452">
              <w:rPr>
                <w:rFonts w:ascii="Times New Roman" w:eastAsia="Calibri" w:hAnsi="Times New Roman" w:cs="Times New Roman"/>
                <w:color w:val="000000" w:themeColor="text1"/>
              </w:rPr>
              <w:t>тн</w:t>
            </w:r>
            <w:proofErr w:type="spellEnd"/>
          </w:p>
        </w:tc>
        <w:tc>
          <w:tcPr>
            <w:tcW w:w="1118"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r>
    </w:tbl>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5B5B4B" w:rsidRPr="00FC0452" w:rsidRDefault="005B5B4B"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План по созданию и сохранению рабочих мест</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12"/>
        <w:gridCol w:w="1134"/>
        <w:gridCol w:w="486"/>
        <w:gridCol w:w="837"/>
        <w:gridCol w:w="485"/>
        <w:gridCol w:w="837"/>
        <w:gridCol w:w="485"/>
        <w:gridCol w:w="837"/>
        <w:gridCol w:w="485"/>
        <w:gridCol w:w="837"/>
        <w:gridCol w:w="485"/>
        <w:gridCol w:w="837"/>
        <w:gridCol w:w="485"/>
        <w:gridCol w:w="837"/>
      </w:tblGrid>
      <w:tr w:rsidR="005B5B4B" w:rsidRPr="00FC0452" w:rsidTr="005B5B4B">
        <w:tc>
          <w:tcPr>
            <w:tcW w:w="224" w:type="pct"/>
            <w:vMerge w:val="restar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561" w:type="pct"/>
            <w:vMerge w:val="restar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Должность</w:t>
            </w:r>
          </w:p>
        </w:tc>
        <w:tc>
          <w:tcPr>
            <w:tcW w:w="762" w:type="pct"/>
            <w:gridSpan w:val="2"/>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660" w:type="pct"/>
            <w:gridSpan w:val="2"/>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711" w:type="pct"/>
            <w:gridSpan w:val="2"/>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762" w:type="pct"/>
            <w:gridSpan w:val="2"/>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660" w:type="pct"/>
            <w:gridSpan w:val="2"/>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660" w:type="pct"/>
            <w:gridSpan w:val="2"/>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5B5B4B" w:rsidRPr="00FC0452" w:rsidTr="005B5B4B">
        <w:tc>
          <w:tcPr>
            <w:tcW w:w="224" w:type="pct"/>
            <w:vMerge/>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both"/>
              <w:rPr>
                <w:rFonts w:ascii="Times New Roman" w:eastAsia="Calibri" w:hAnsi="Times New Roman" w:cs="Times New Roman"/>
                <w:color w:val="000000" w:themeColor="text1"/>
              </w:rPr>
            </w:pPr>
          </w:p>
        </w:tc>
        <w:tc>
          <w:tcPr>
            <w:tcW w:w="561" w:type="pct"/>
            <w:vMerge/>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both"/>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305"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r>
      <w:tr w:rsidR="005B5B4B" w:rsidRPr="00FC0452" w:rsidTr="005B5B4B">
        <w:tc>
          <w:tcPr>
            <w:tcW w:w="22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w:t>
            </w:r>
          </w:p>
        </w:tc>
        <w:tc>
          <w:tcPr>
            <w:tcW w:w="561"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2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w:t>
            </w:r>
          </w:p>
        </w:tc>
        <w:tc>
          <w:tcPr>
            <w:tcW w:w="561"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2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3</w:t>
            </w:r>
          </w:p>
        </w:tc>
        <w:tc>
          <w:tcPr>
            <w:tcW w:w="561"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2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w:t>
            </w:r>
          </w:p>
        </w:tc>
        <w:tc>
          <w:tcPr>
            <w:tcW w:w="561"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2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61"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2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561"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Итого:</w:t>
            </w:r>
          </w:p>
        </w:tc>
        <w:tc>
          <w:tcPr>
            <w:tcW w:w="355"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autoSpaceDE w:val="0"/>
              <w:autoSpaceDN w:val="0"/>
              <w:adjustRightInd w:val="0"/>
              <w:spacing w:after="0" w:line="240" w:lineRule="auto"/>
              <w:rPr>
                <w:rFonts w:ascii="Times New Roman" w:eastAsia="Calibri" w:hAnsi="Times New Roman" w:cs="Times New Roman"/>
                <w:color w:val="000000" w:themeColor="text1"/>
              </w:rPr>
            </w:pPr>
          </w:p>
        </w:tc>
      </w:tr>
    </w:tbl>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 случае если бизнес-план предусматривает строительство, ремонт и переустройство объектов недвижимости, в данный раздел включаются следующие пункты: стоимость строительства; структура капитальных вложений, затраты на оборудование; прочие затраты.</w:t>
      </w:r>
    </w:p>
    <w:p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p>
    <w:p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lang w:val="en-US"/>
        </w:rPr>
        <w:t>I</w:t>
      </w:r>
      <w:r w:rsidRPr="00FC0452">
        <w:rPr>
          <w:rFonts w:ascii="Times New Roman" w:eastAsia="Calibri" w:hAnsi="Times New Roman" w:cs="Times New Roman"/>
          <w:bCs/>
          <w:color w:val="000000" w:themeColor="text1"/>
        </w:rPr>
        <w:t>V. План маркетинга</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Характеристика продукции.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Организация сбыта продукции, характеристика компаний, привлекаемых к ее реализации.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Расчет и прогноз оптовых и розничных цен на производимую продукцию.</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Организация рекламной кампании и ориентировочный объем затрат на ее проведение.</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Программа реализации продукции.</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V. Организационный план</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Сведения о претенденте.</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Форма собственности претендента.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Обладатель права подписи финансовых документов.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Поддержка бизнес-плана местной администрацией.</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VI. Финансовый план</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Объем финансирования бизнес-плана по источникам.</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Финансовые результаты реализации бизнес-плана.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Прогноз доходов и расходов на период планирования.</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Основные показатели проекта: срок окупаемости, рентабельность, внутренняя норма доходности.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VII. Приложения</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 качестве приложений к бизнес-плану представляются:</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договоры (предварительные договоры) на приобретение товаров, оказание услуг, выполнение работ;</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не менее 3 коммерческих предложений  на каждое наименование Приобретаемого имущества, выполняемых работ, оказываемых услуг от поставщиков имущества (организаций, выполняющих работы, оказывающих услуги), дата которых не должна превышать трехмесячного срока ко дню подачи заявки на участие в конкурсе, за исключением случая, если поставщик имущества (организация, выполняющая работы, оказывающая услуги) является единственным поставщиком на территории Российской Федерации; </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смета на проведение работ, связанных со строительством, ремонтом, переустройством  объектов недвижимости с приложением документа, подтверждающего достоверность определения сметной стоимости;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технические условия на технологическое присоединение к инженерным сетям; </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бухгалтерские и финансовые отчеты (при наличии);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аудиторские заключения (при наличии);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спецификации продукта, демонстрационные материалы (при наличии);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копии рекламных проспектов (при наличии);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копии лицензий, разрешений, свидетельств и иных документов, подтверждающих возможности инициатора бизнес-плана реализовать бизнес-план:</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копии договоров и протоколов о намерениях, которые в перспективе будут способствовать реализации бизнес-плана (при наличии). </w:t>
      </w:r>
    </w:p>
    <w:p w:rsidR="005B5B4B" w:rsidRPr="00FC0452" w:rsidRDefault="005B5B4B" w:rsidP="005B5B4B">
      <w:pPr>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16"/>
          <w:szCs w:val="16"/>
        </w:rPr>
        <w:br w:type="page"/>
      </w:r>
    </w:p>
    <w:p w:rsidR="005B5B4B" w:rsidRPr="00FC0452" w:rsidRDefault="005B5B4B" w:rsidP="005B5B4B">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5B5B4B" w:rsidRPr="00FC0452" w:rsidRDefault="005B5B4B" w:rsidP="005B5B4B">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План расходов крестьянского (фермерского) хозяйства</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732"/>
        <w:gridCol w:w="1317"/>
        <w:gridCol w:w="1732"/>
        <w:gridCol w:w="1853"/>
        <w:gridCol w:w="1103"/>
        <w:gridCol w:w="1321"/>
      </w:tblGrid>
      <w:tr w:rsidR="005B5B4B" w:rsidRPr="00FC0452" w:rsidTr="00DB7777">
        <w:trPr>
          <w:trHeight w:val="364"/>
        </w:trPr>
        <w:tc>
          <w:tcPr>
            <w:tcW w:w="256" w:type="pct"/>
            <w:vMerge w:val="restart"/>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 п/п</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Наименование приобретаемого имущества, выполняемых работ, оказываемых услуг</w:t>
            </w:r>
          </w:p>
        </w:tc>
        <w:tc>
          <w:tcPr>
            <w:tcW w:w="554" w:type="pct"/>
            <w:vMerge w:val="restart"/>
            <w:tcBorders>
              <w:top w:val="single" w:sz="4" w:space="0" w:color="auto"/>
              <w:left w:val="single" w:sz="4" w:space="0" w:color="auto"/>
              <w:bottom w:val="single" w:sz="4" w:space="0" w:color="auto"/>
              <w:right w:val="single" w:sz="4" w:space="0" w:color="auto"/>
            </w:tcBorders>
            <w:hideMark/>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Количество (ед.)</w:t>
            </w:r>
          </w:p>
        </w:tc>
        <w:tc>
          <w:tcPr>
            <w:tcW w:w="1007" w:type="pct"/>
            <w:vMerge w:val="restart"/>
            <w:tcBorders>
              <w:top w:val="single" w:sz="4" w:space="0" w:color="auto"/>
              <w:left w:val="single" w:sz="4" w:space="0" w:color="auto"/>
              <w:bottom w:val="single" w:sz="4" w:space="0" w:color="auto"/>
              <w:right w:val="single" w:sz="4" w:space="0" w:color="auto"/>
            </w:tcBorders>
            <w:hideMark/>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Стоимость  приобретаемого имущества, выполняемых работ, оказываемых услуг</w:t>
            </w:r>
            <w:r w:rsidRPr="00FC0452">
              <w:rPr>
                <w:rFonts w:ascii="Times New Roman" w:eastAsia="Times New Roman" w:hAnsi="Times New Roman" w:cs="Times New Roman"/>
                <w:sz w:val="16"/>
                <w:szCs w:val="16"/>
                <w:lang w:eastAsia="ru-RU"/>
              </w:rPr>
              <w:t>&lt;*&gt;</w:t>
            </w:r>
          </w:p>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p>
        </w:tc>
        <w:tc>
          <w:tcPr>
            <w:tcW w:w="1774" w:type="pct"/>
            <w:gridSpan w:val="2"/>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Источники финансирования (тыс. руб.)</w:t>
            </w:r>
          </w:p>
        </w:tc>
        <w:tc>
          <w:tcPr>
            <w:tcW w:w="457" w:type="pct"/>
            <w:vMerge w:val="restart"/>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Срок исполнения (месяц, год)</w:t>
            </w:r>
          </w:p>
        </w:tc>
      </w:tr>
      <w:tr w:rsidR="005B5B4B" w:rsidRPr="00FC0452" w:rsidTr="00DB7777">
        <w:trPr>
          <w:trHeight w:val="85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DB7777">
            <w:pPr>
              <w:rPr>
                <w:rFonts w:ascii="Times New Roman" w:eastAsia="Calibri" w:hAnsi="Times New Roman" w:cs="Times New Roman"/>
                <w:bCs/>
                <w:color w:val="000000" w:themeColor="text1"/>
              </w:rPr>
            </w:pPr>
          </w:p>
        </w:tc>
        <w:tc>
          <w:tcPr>
            <w:tcW w:w="952" w:type="pct"/>
            <w:vMerge/>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DB7777">
            <w:pPr>
              <w:rPr>
                <w:rFonts w:ascii="Times New Roman" w:eastAsia="Calibri" w:hAnsi="Times New Roman" w:cs="Times New Roman"/>
                <w:bCs/>
                <w:color w:val="000000" w:themeColor="text1"/>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DB7777">
            <w:pPr>
              <w:rPr>
                <w:rFonts w:ascii="Times New Roman" w:eastAsia="Calibri" w:hAnsi="Times New Roman" w:cs="Times New Roman"/>
                <w:bCs/>
                <w:color w:val="000000" w:themeColor="text1"/>
              </w:rPr>
            </w:pPr>
          </w:p>
        </w:tc>
        <w:tc>
          <w:tcPr>
            <w:tcW w:w="1007" w:type="pct"/>
            <w:vMerge/>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DB7777">
            <w:pPr>
              <w:rPr>
                <w:rFonts w:ascii="Times New Roman" w:eastAsia="Calibri" w:hAnsi="Times New Roman" w:cs="Times New Roman"/>
                <w:bCs/>
                <w:color w:val="000000" w:themeColor="text1"/>
              </w:rPr>
            </w:pPr>
          </w:p>
        </w:tc>
        <w:tc>
          <w:tcPr>
            <w:tcW w:w="1103" w:type="pct"/>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color w:val="000000" w:themeColor="text1"/>
              </w:rPr>
              <w:t xml:space="preserve">Собственные (заемные) средства </w:t>
            </w:r>
            <w:r w:rsidRPr="00FC0452">
              <w:rPr>
                <w:rFonts w:ascii="Times New Roman" w:eastAsia="Calibri" w:hAnsi="Times New Roman" w:cs="Times New Roman"/>
                <w:bCs/>
                <w:color w:val="000000" w:themeColor="text1"/>
              </w:rPr>
              <w:t>(не менее 20% / 40% затрат)</w:t>
            </w:r>
            <w:r w:rsidRPr="00FC0452">
              <w:rPr>
                <w:rFonts w:ascii="Times New Roman" w:eastAsia="Calibri" w:hAnsi="Times New Roman" w:cs="Times New Roman"/>
                <w:color w:val="000000" w:themeColor="text1"/>
              </w:rPr>
              <w:t xml:space="preserve"> &lt;*&gt;</w:t>
            </w:r>
          </w:p>
        </w:tc>
        <w:tc>
          <w:tcPr>
            <w:tcW w:w="671" w:type="pct"/>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 xml:space="preserve">Средства гранта </w:t>
            </w:r>
            <w:r w:rsidRPr="00FC0452">
              <w:rPr>
                <w:rFonts w:ascii="Times New Roman" w:eastAsia="Calibri" w:hAnsi="Times New Roman" w:cs="Times New Roman"/>
                <w:color w:val="000000" w:themeColor="text1"/>
              </w:rPr>
              <w:t>(не более 80% / 60% затрат)</w:t>
            </w:r>
            <w:r w:rsidRPr="00FC0452">
              <w:t xml:space="preserve"> </w:t>
            </w:r>
            <w:r w:rsidRPr="00FC0452">
              <w:rPr>
                <w:rFonts w:ascii="Times New Roman" w:eastAsia="Calibri" w:hAnsi="Times New Roman" w:cs="Times New Roman"/>
                <w:color w:val="000000" w:themeColor="text1"/>
              </w:rPr>
              <w:t>&lt;*&gt;</w:t>
            </w: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DB7777">
            <w:pPr>
              <w:rPr>
                <w:rFonts w:ascii="Times New Roman" w:eastAsia="Calibri" w:hAnsi="Times New Roman" w:cs="Times New Roman"/>
                <w:bCs/>
                <w:color w:val="000000" w:themeColor="text1"/>
              </w:rPr>
            </w:pPr>
          </w:p>
        </w:tc>
      </w:tr>
      <w:tr w:rsidR="005B5B4B" w:rsidRPr="00FC0452" w:rsidTr="00DB7777">
        <w:trPr>
          <w:trHeight w:val="311"/>
        </w:trPr>
        <w:tc>
          <w:tcPr>
            <w:tcW w:w="256" w:type="pct"/>
            <w:tcBorders>
              <w:top w:val="single" w:sz="4" w:space="0" w:color="auto"/>
              <w:left w:val="single" w:sz="4" w:space="0" w:color="auto"/>
              <w:bottom w:val="single" w:sz="4" w:space="0" w:color="auto"/>
              <w:right w:val="single" w:sz="4" w:space="0" w:color="auto"/>
            </w:tcBorders>
            <w:hideMark/>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w:t>
            </w:r>
          </w:p>
        </w:tc>
        <w:tc>
          <w:tcPr>
            <w:tcW w:w="952"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p w:rsidR="005B5B4B" w:rsidRPr="00FC0452" w:rsidRDefault="005B5B4B" w:rsidP="00DB7777">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tc>
        <w:tc>
          <w:tcPr>
            <w:tcW w:w="5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100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1103"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r w:rsidR="005B5B4B" w:rsidRPr="00FC0452" w:rsidTr="00DB7777">
        <w:tc>
          <w:tcPr>
            <w:tcW w:w="256" w:type="pct"/>
            <w:tcBorders>
              <w:top w:val="single" w:sz="4" w:space="0" w:color="auto"/>
              <w:left w:val="single" w:sz="4" w:space="0" w:color="auto"/>
              <w:bottom w:val="single" w:sz="4" w:space="0" w:color="auto"/>
              <w:right w:val="single" w:sz="4" w:space="0" w:color="auto"/>
            </w:tcBorders>
            <w:hideMark/>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w:t>
            </w:r>
          </w:p>
        </w:tc>
        <w:tc>
          <w:tcPr>
            <w:tcW w:w="952"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p w:rsidR="005B5B4B" w:rsidRPr="00FC0452" w:rsidRDefault="005B5B4B" w:rsidP="00DB7777">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tc>
        <w:tc>
          <w:tcPr>
            <w:tcW w:w="5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100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1103"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r w:rsidR="005B5B4B" w:rsidRPr="00FC0452" w:rsidTr="00DB7777">
        <w:tc>
          <w:tcPr>
            <w:tcW w:w="256" w:type="pct"/>
            <w:tcBorders>
              <w:top w:val="single" w:sz="4" w:space="0" w:color="auto"/>
              <w:left w:val="single" w:sz="4" w:space="0" w:color="auto"/>
              <w:bottom w:val="single" w:sz="4" w:space="0" w:color="auto"/>
              <w:right w:val="single" w:sz="4" w:space="0" w:color="auto"/>
            </w:tcBorders>
            <w:hideMark/>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w:t>
            </w:r>
          </w:p>
        </w:tc>
        <w:tc>
          <w:tcPr>
            <w:tcW w:w="952"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p w:rsidR="005B5B4B" w:rsidRPr="00FC0452" w:rsidRDefault="005B5B4B" w:rsidP="00DB7777">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tc>
        <w:tc>
          <w:tcPr>
            <w:tcW w:w="5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100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1103"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r w:rsidR="005B5B4B" w:rsidRPr="00FC0452" w:rsidTr="00DB7777">
        <w:tc>
          <w:tcPr>
            <w:tcW w:w="256" w:type="pct"/>
            <w:tcBorders>
              <w:top w:val="single" w:sz="4" w:space="0" w:color="auto"/>
              <w:left w:val="single" w:sz="4" w:space="0" w:color="auto"/>
              <w:bottom w:val="single" w:sz="4" w:space="0" w:color="auto"/>
              <w:right w:val="single" w:sz="4" w:space="0" w:color="auto"/>
            </w:tcBorders>
            <w:hideMark/>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w:t>
            </w:r>
          </w:p>
        </w:tc>
        <w:tc>
          <w:tcPr>
            <w:tcW w:w="952"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p w:rsidR="005B5B4B" w:rsidRPr="00FC0452" w:rsidRDefault="005B5B4B" w:rsidP="00DB7777">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tc>
        <w:tc>
          <w:tcPr>
            <w:tcW w:w="5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100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1103"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r w:rsidR="005B5B4B" w:rsidRPr="00FC0452" w:rsidTr="00DB7777">
        <w:tc>
          <w:tcPr>
            <w:tcW w:w="1208" w:type="pct"/>
            <w:gridSpan w:val="2"/>
            <w:tcBorders>
              <w:top w:val="single" w:sz="4" w:space="0" w:color="auto"/>
              <w:left w:val="single" w:sz="4" w:space="0" w:color="auto"/>
              <w:bottom w:val="single" w:sz="4" w:space="0" w:color="auto"/>
              <w:right w:val="single" w:sz="4" w:space="0" w:color="auto"/>
            </w:tcBorders>
            <w:hideMark/>
          </w:tcPr>
          <w:p w:rsidR="005B5B4B" w:rsidRPr="00FC0452" w:rsidRDefault="005B5B4B" w:rsidP="00DB7777">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Итого</w:t>
            </w:r>
          </w:p>
        </w:tc>
        <w:tc>
          <w:tcPr>
            <w:tcW w:w="554"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100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1103"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DB7777">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bl>
    <w:p w:rsidR="005B5B4B" w:rsidRPr="00FC0452" w:rsidRDefault="005B5B4B" w:rsidP="005B5B4B">
      <w:pPr>
        <w:autoSpaceDE w:val="0"/>
        <w:autoSpaceDN w:val="0"/>
        <w:adjustRightInd w:val="0"/>
        <w:spacing w:after="0" w:line="240" w:lineRule="auto"/>
        <w:jc w:val="right"/>
        <w:rPr>
          <w:rFonts w:ascii="Times New Roman" w:eastAsia="Calibri" w:hAnsi="Times New Roman" w:cs="Times New Roman"/>
          <w:color w:val="000000" w:themeColor="text1"/>
        </w:rPr>
      </w:pPr>
    </w:p>
    <w:p w:rsidR="005B5B4B" w:rsidRPr="00FC0452" w:rsidRDefault="005B5B4B" w:rsidP="005B5B4B">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FC0452">
        <w:rPr>
          <w:rFonts w:ascii="Times New Roman" w:eastAsia="Times New Roman" w:hAnsi="Times New Roman" w:cs="Times New Roman"/>
          <w:sz w:val="16"/>
          <w:szCs w:val="16"/>
          <w:lang w:eastAsia="ru-RU"/>
        </w:rPr>
        <w:t>&lt;*&gt; Указываются: без учета налога на добавленную стоимость (далее – НДС) - для получателей средств, применяющих общую систему налогообложения;</w:t>
      </w:r>
    </w:p>
    <w:p w:rsidR="005B5B4B" w:rsidRPr="00FC0452" w:rsidRDefault="005B5B4B" w:rsidP="005B5B4B">
      <w:pPr>
        <w:widowControl w:val="0"/>
        <w:autoSpaceDE w:val="0"/>
        <w:autoSpaceDN w:val="0"/>
        <w:spacing w:after="0" w:line="240" w:lineRule="auto"/>
        <w:jc w:val="both"/>
        <w:rPr>
          <w:rFonts w:ascii="Times New Roman" w:eastAsia="Calibri" w:hAnsi="Times New Roman" w:cs="Times New Roman"/>
          <w:color w:val="000000" w:themeColor="text1"/>
          <w:sz w:val="16"/>
          <w:szCs w:val="16"/>
        </w:rPr>
      </w:pPr>
      <w:r w:rsidRPr="00FC0452">
        <w:rPr>
          <w:rFonts w:ascii="Times New Roman" w:eastAsia="Times New Roman" w:hAnsi="Times New Roman" w:cs="Times New Roman"/>
          <w:sz w:val="16"/>
          <w:szCs w:val="16"/>
          <w:lang w:eastAsia="ru-RU"/>
        </w:rPr>
        <w:t>с учетом НДС - для получателей средств, использующих право на освобождение от исполнения обязанностей налогоплательщика, связанных с исчислением и уплатой НДС</w:t>
      </w:r>
    </w:p>
    <w:p w:rsidR="005B5B4B" w:rsidRPr="00FC0452" w:rsidRDefault="005B5B4B" w:rsidP="005B5B4B">
      <w:pPr>
        <w:autoSpaceDE w:val="0"/>
        <w:autoSpaceDN w:val="0"/>
        <w:adjustRightInd w:val="0"/>
        <w:spacing w:after="0" w:line="240" w:lineRule="auto"/>
        <w:jc w:val="right"/>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Глава крестьянского (фермерского) хозяйства _______________         «__» __________ 20__ г.</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(подпись, Ф.И.О.)</w:t>
      </w:r>
      <w:r w:rsidRPr="00FC0452">
        <w:rPr>
          <w:rFonts w:ascii="Times New Roman" w:eastAsia="Calibri" w:hAnsi="Times New Roman" w:cs="Times New Roman"/>
          <w:color w:val="000000" w:themeColor="text1"/>
        </w:rPr>
        <w:tab/>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Согласовано: </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Председатель Конкурсной комиссии </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Московской области по отбору начинающих фермеров и развитию </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семейных ферм   ____________________ «____»__________20__г.</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(должность, ФИО)</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Должностное лицо Министерства сельского хозяйства </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и продовольствия Московской области, уполномоченное </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на подписание соглашения о предоставлении </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Гранта на</w:t>
      </w:r>
      <w:r w:rsidRPr="00FC0452">
        <w:rPr>
          <w:color w:val="000000" w:themeColor="text1"/>
        </w:rPr>
        <w:t xml:space="preserve"> </w:t>
      </w:r>
      <w:r w:rsidRPr="00FC0452">
        <w:rPr>
          <w:rFonts w:ascii="Times New Roman" w:eastAsia="Calibri" w:hAnsi="Times New Roman" w:cs="Times New Roman"/>
          <w:color w:val="000000" w:themeColor="text1"/>
        </w:rPr>
        <w:t>развитие семейной фермы ____________________ «____»__________20__г.</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(должность, ФИО)</w:t>
      </w:r>
      <w:r w:rsidRPr="00FC0452">
        <w:rPr>
          <w:rFonts w:ascii="Times New Roman" w:eastAsia="Calibri" w:hAnsi="Times New Roman" w:cs="Times New Roman"/>
          <w:color w:val="000000" w:themeColor="text1"/>
        </w:rPr>
        <w:br w:type="page"/>
      </w:r>
    </w:p>
    <w:p w:rsidR="005B5B4B" w:rsidRPr="00FC0452" w:rsidRDefault="005B5B4B" w:rsidP="005B5B4B">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5B5B4B" w:rsidRPr="00FC0452" w:rsidRDefault="005B5B4B" w:rsidP="005B5B4B">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5B5B4B" w:rsidRPr="00FC0452" w:rsidRDefault="005B5B4B" w:rsidP="005B5B4B">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СВЕДЕНИЯ</w:t>
      </w:r>
    </w:p>
    <w:p w:rsidR="005B5B4B" w:rsidRPr="00FC0452" w:rsidRDefault="005B5B4B" w:rsidP="005B5B4B">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 xml:space="preserve">о финансовом обеспечении приобретаемого имущества, выполняемых работ, оказываемых услуг </w:t>
      </w:r>
    </w:p>
    <w:p w:rsidR="005B5B4B" w:rsidRPr="00FC0452" w:rsidRDefault="005B5B4B" w:rsidP="005B5B4B">
      <w:pPr>
        <w:widowControl w:val="0"/>
        <w:autoSpaceDE w:val="0"/>
        <w:autoSpaceDN w:val="0"/>
        <w:spacing w:after="0" w:line="240" w:lineRule="auto"/>
        <w:jc w:val="center"/>
        <w:rPr>
          <w:rFonts w:ascii="Calibri" w:eastAsia="Times New Roman" w:hAnsi="Calibri" w:cs="Calibri"/>
          <w:color w:val="000000" w:themeColor="text1"/>
          <w:lang w:eastAsia="ru-RU"/>
        </w:rPr>
      </w:pPr>
      <w:r w:rsidRPr="00FC0452">
        <w:rPr>
          <w:rFonts w:ascii="Times New Roman" w:eastAsia="Times New Roman" w:hAnsi="Times New Roman" w:cs="Times New Roman"/>
          <w:color w:val="000000" w:themeColor="text1"/>
          <w:lang w:eastAsia="ru-RU"/>
        </w:rPr>
        <w:t>за счет собственных средств</w:t>
      </w:r>
    </w:p>
    <w:p w:rsidR="005B5B4B" w:rsidRPr="00FC0452" w:rsidRDefault="005B5B4B" w:rsidP="005B5B4B">
      <w:pPr>
        <w:widowControl w:val="0"/>
        <w:autoSpaceDE w:val="0"/>
        <w:autoSpaceDN w:val="0"/>
        <w:spacing w:after="0" w:line="240" w:lineRule="auto"/>
        <w:jc w:val="both"/>
        <w:rPr>
          <w:rFonts w:ascii="Calibri" w:eastAsia="Times New Roman" w:hAnsi="Calibri" w:cs="Calibri"/>
          <w:color w:val="000000" w:themeColor="text1"/>
          <w:lang w:eastAsia="ru-RU"/>
        </w:rPr>
      </w:pPr>
    </w:p>
    <w:p w:rsidR="005B5B4B" w:rsidRPr="00FC0452" w:rsidRDefault="005B5B4B" w:rsidP="005B5B4B">
      <w:pPr>
        <w:widowControl w:val="0"/>
        <w:autoSpaceDE w:val="0"/>
        <w:autoSpaceDN w:val="0"/>
        <w:spacing w:after="0" w:line="240" w:lineRule="auto"/>
        <w:jc w:val="both"/>
        <w:rPr>
          <w:rFonts w:ascii="Calibri" w:eastAsia="Times New Roman" w:hAnsi="Calibri" w:cs="Calibri"/>
          <w:color w:val="000000" w:themeColor="text1"/>
          <w:lang w:eastAsia="ru-RU"/>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889"/>
        <w:gridCol w:w="1558"/>
        <w:gridCol w:w="1860"/>
        <w:gridCol w:w="2127"/>
        <w:gridCol w:w="1986"/>
      </w:tblGrid>
      <w:tr w:rsidR="005B5B4B" w:rsidRPr="00FC0452" w:rsidTr="00DB7777">
        <w:tc>
          <w:tcPr>
            <w:tcW w:w="1003" w:type="pct"/>
            <w:vMerge w:val="restart"/>
          </w:tcPr>
          <w:p w:rsidR="005B5B4B" w:rsidRPr="00FC0452" w:rsidRDefault="005B5B4B" w:rsidP="00DB777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Наименование приобретаемого имущества, выполняемых работ, оказываемых услуг</w:t>
            </w:r>
          </w:p>
        </w:tc>
        <w:tc>
          <w:tcPr>
            <w:tcW w:w="3997" w:type="pct"/>
            <w:gridSpan w:val="4"/>
          </w:tcPr>
          <w:p w:rsidR="005B5B4B" w:rsidRPr="00FC0452" w:rsidRDefault="005B5B4B" w:rsidP="00DB777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Объем средств, привлеченных в целях реализации мероприятия            (тыс. руб.)</w:t>
            </w:r>
          </w:p>
        </w:tc>
      </w:tr>
      <w:tr w:rsidR="005B5B4B" w:rsidRPr="00FC0452" w:rsidTr="00DB7777">
        <w:tc>
          <w:tcPr>
            <w:tcW w:w="1003" w:type="pct"/>
            <w:vMerge/>
          </w:tcPr>
          <w:p w:rsidR="005B5B4B" w:rsidRPr="00FC0452" w:rsidRDefault="005B5B4B" w:rsidP="00DB7777">
            <w:pPr>
              <w:spacing w:after="160" w:line="259" w:lineRule="auto"/>
              <w:rPr>
                <w:rFonts w:ascii="Calibri" w:eastAsia="Calibri" w:hAnsi="Calibri" w:cs="Times New Roman"/>
                <w:color w:val="000000" w:themeColor="text1"/>
              </w:rPr>
            </w:pPr>
          </w:p>
        </w:tc>
        <w:tc>
          <w:tcPr>
            <w:tcW w:w="827" w:type="pct"/>
            <w:vMerge w:val="restart"/>
          </w:tcPr>
          <w:p w:rsidR="005B5B4B" w:rsidRPr="00FC0452" w:rsidRDefault="005B5B4B" w:rsidP="00DB777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всего</w:t>
            </w:r>
          </w:p>
        </w:tc>
        <w:tc>
          <w:tcPr>
            <w:tcW w:w="3170" w:type="pct"/>
            <w:gridSpan w:val="3"/>
          </w:tcPr>
          <w:p w:rsidR="005B5B4B" w:rsidRPr="00FC0452" w:rsidRDefault="005B5B4B" w:rsidP="00DB777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из них</w:t>
            </w:r>
          </w:p>
        </w:tc>
      </w:tr>
      <w:tr w:rsidR="005B5B4B" w:rsidRPr="00FC0452" w:rsidTr="00DB7777">
        <w:tc>
          <w:tcPr>
            <w:tcW w:w="1003" w:type="pct"/>
            <w:vMerge/>
          </w:tcPr>
          <w:p w:rsidR="005B5B4B" w:rsidRPr="00FC0452" w:rsidRDefault="005B5B4B" w:rsidP="00DB7777">
            <w:pPr>
              <w:spacing w:after="160" w:line="259" w:lineRule="auto"/>
              <w:rPr>
                <w:rFonts w:ascii="Calibri" w:eastAsia="Calibri" w:hAnsi="Calibri" w:cs="Times New Roman"/>
                <w:color w:val="000000" w:themeColor="text1"/>
              </w:rPr>
            </w:pPr>
          </w:p>
        </w:tc>
        <w:tc>
          <w:tcPr>
            <w:tcW w:w="827" w:type="pct"/>
            <w:vMerge/>
          </w:tcPr>
          <w:p w:rsidR="005B5B4B" w:rsidRPr="00FC0452" w:rsidRDefault="005B5B4B" w:rsidP="00DB7777">
            <w:pPr>
              <w:spacing w:after="160" w:line="259" w:lineRule="auto"/>
              <w:rPr>
                <w:rFonts w:ascii="Calibri" w:eastAsia="Calibri" w:hAnsi="Calibri" w:cs="Times New Roman"/>
                <w:color w:val="000000" w:themeColor="text1"/>
              </w:rPr>
            </w:pPr>
          </w:p>
        </w:tc>
        <w:tc>
          <w:tcPr>
            <w:tcW w:w="987" w:type="pct"/>
            <w:vMerge w:val="restart"/>
          </w:tcPr>
          <w:p w:rsidR="005B5B4B" w:rsidRPr="00FC0452" w:rsidRDefault="005B5B4B" w:rsidP="00DB777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Средств гранта&lt;*&gt;</w:t>
            </w:r>
          </w:p>
        </w:tc>
        <w:tc>
          <w:tcPr>
            <w:tcW w:w="2183" w:type="pct"/>
            <w:gridSpan w:val="2"/>
          </w:tcPr>
          <w:p w:rsidR="005B5B4B" w:rsidRPr="00FC0452" w:rsidRDefault="005B5B4B" w:rsidP="00DB777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Собственные средства</w:t>
            </w:r>
          </w:p>
        </w:tc>
      </w:tr>
      <w:tr w:rsidR="005B5B4B" w:rsidRPr="00FC0452" w:rsidTr="00DB7777">
        <w:tc>
          <w:tcPr>
            <w:tcW w:w="1003" w:type="pct"/>
            <w:vMerge/>
          </w:tcPr>
          <w:p w:rsidR="005B5B4B" w:rsidRPr="00FC0452" w:rsidRDefault="005B5B4B" w:rsidP="00DB7777">
            <w:pPr>
              <w:spacing w:after="160" w:line="259" w:lineRule="auto"/>
              <w:rPr>
                <w:rFonts w:ascii="Calibri" w:eastAsia="Calibri" w:hAnsi="Calibri" w:cs="Times New Roman"/>
                <w:color w:val="000000" w:themeColor="text1"/>
              </w:rPr>
            </w:pPr>
          </w:p>
        </w:tc>
        <w:tc>
          <w:tcPr>
            <w:tcW w:w="827" w:type="pct"/>
            <w:vMerge/>
          </w:tcPr>
          <w:p w:rsidR="005B5B4B" w:rsidRPr="00FC0452" w:rsidRDefault="005B5B4B" w:rsidP="00DB7777">
            <w:pPr>
              <w:spacing w:after="160" w:line="259" w:lineRule="auto"/>
              <w:rPr>
                <w:rFonts w:ascii="Calibri" w:eastAsia="Calibri" w:hAnsi="Calibri" w:cs="Times New Roman"/>
                <w:color w:val="000000" w:themeColor="text1"/>
              </w:rPr>
            </w:pPr>
          </w:p>
        </w:tc>
        <w:tc>
          <w:tcPr>
            <w:tcW w:w="987" w:type="pct"/>
            <w:vMerge/>
          </w:tcPr>
          <w:p w:rsidR="005B5B4B" w:rsidRPr="00FC0452" w:rsidRDefault="005B5B4B" w:rsidP="00DB7777">
            <w:pPr>
              <w:spacing w:after="160" w:line="259" w:lineRule="auto"/>
              <w:rPr>
                <w:rFonts w:ascii="Calibri" w:eastAsia="Calibri" w:hAnsi="Calibri" w:cs="Times New Roman"/>
                <w:color w:val="000000" w:themeColor="text1"/>
              </w:rPr>
            </w:pPr>
          </w:p>
        </w:tc>
        <w:tc>
          <w:tcPr>
            <w:tcW w:w="1129" w:type="pct"/>
          </w:tcPr>
          <w:p w:rsidR="005B5B4B" w:rsidRPr="00FC0452" w:rsidRDefault="005B5B4B" w:rsidP="00DB777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 xml:space="preserve">уровень </w:t>
            </w:r>
            <w:proofErr w:type="spellStart"/>
            <w:r w:rsidRPr="00FC0452">
              <w:rPr>
                <w:rFonts w:ascii="Times New Roman" w:eastAsia="Times New Roman" w:hAnsi="Times New Roman" w:cs="Times New Roman"/>
                <w:color w:val="000000" w:themeColor="text1"/>
                <w:lang w:eastAsia="ru-RU"/>
              </w:rPr>
              <w:t>софинансирования</w:t>
            </w:r>
            <w:proofErr w:type="spellEnd"/>
            <w:r w:rsidRPr="00FC0452">
              <w:rPr>
                <w:rFonts w:ascii="Times New Roman" w:eastAsia="Times New Roman" w:hAnsi="Times New Roman" w:cs="Times New Roman"/>
                <w:color w:val="000000" w:themeColor="text1"/>
                <w:lang w:eastAsia="ru-RU"/>
              </w:rPr>
              <w:t>, %</w:t>
            </w:r>
          </w:p>
        </w:tc>
        <w:tc>
          <w:tcPr>
            <w:tcW w:w="1054" w:type="pct"/>
          </w:tcPr>
          <w:p w:rsidR="005B5B4B" w:rsidRPr="00FC0452" w:rsidRDefault="005B5B4B" w:rsidP="00DB777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сумма</w:t>
            </w:r>
          </w:p>
        </w:tc>
      </w:tr>
      <w:tr w:rsidR="005B5B4B" w:rsidRPr="00FC0452" w:rsidTr="00DB7777">
        <w:tc>
          <w:tcPr>
            <w:tcW w:w="1003" w:type="pct"/>
          </w:tcPr>
          <w:p w:rsidR="005B5B4B" w:rsidRPr="00FC0452" w:rsidRDefault="005B5B4B" w:rsidP="00DB777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1</w:t>
            </w:r>
          </w:p>
        </w:tc>
        <w:tc>
          <w:tcPr>
            <w:tcW w:w="827" w:type="pct"/>
          </w:tcPr>
          <w:p w:rsidR="005B5B4B" w:rsidRPr="00FC0452" w:rsidRDefault="005B5B4B" w:rsidP="00DB777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2</w:t>
            </w:r>
          </w:p>
        </w:tc>
        <w:tc>
          <w:tcPr>
            <w:tcW w:w="987" w:type="pct"/>
          </w:tcPr>
          <w:p w:rsidR="005B5B4B" w:rsidRPr="00FC0452" w:rsidRDefault="005B5B4B" w:rsidP="00DB777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3</w:t>
            </w:r>
          </w:p>
        </w:tc>
        <w:tc>
          <w:tcPr>
            <w:tcW w:w="1129" w:type="pct"/>
          </w:tcPr>
          <w:p w:rsidR="005B5B4B" w:rsidRPr="00FC0452" w:rsidRDefault="005B5B4B" w:rsidP="00DB777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4</w:t>
            </w:r>
          </w:p>
        </w:tc>
        <w:tc>
          <w:tcPr>
            <w:tcW w:w="1054" w:type="pct"/>
          </w:tcPr>
          <w:p w:rsidR="005B5B4B" w:rsidRPr="00FC0452" w:rsidRDefault="005B5B4B" w:rsidP="00DB777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5</w:t>
            </w:r>
          </w:p>
        </w:tc>
      </w:tr>
      <w:tr w:rsidR="005B5B4B" w:rsidRPr="00FC0452" w:rsidTr="00DB7777">
        <w:tc>
          <w:tcPr>
            <w:tcW w:w="1003" w:type="pct"/>
          </w:tcPr>
          <w:p w:rsidR="005B5B4B" w:rsidRPr="00FC0452" w:rsidRDefault="005B5B4B" w:rsidP="00DB7777">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827" w:type="pct"/>
          </w:tcPr>
          <w:p w:rsidR="005B5B4B" w:rsidRPr="00FC0452" w:rsidRDefault="005B5B4B" w:rsidP="00DB7777">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987" w:type="pct"/>
          </w:tcPr>
          <w:p w:rsidR="005B5B4B" w:rsidRPr="00FC0452" w:rsidRDefault="005B5B4B" w:rsidP="00DB7777">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129" w:type="pct"/>
          </w:tcPr>
          <w:p w:rsidR="005B5B4B" w:rsidRPr="00FC0452" w:rsidRDefault="005B5B4B" w:rsidP="00DB7777">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054" w:type="pct"/>
          </w:tcPr>
          <w:p w:rsidR="005B5B4B" w:rsidRPr="00FC0452" w:rsidRDefault="005B5B4B" w:rsidP="00DB7777">
            <w:pPr>
              <w:widowControl w:val="0"/>
              <w:autoSpaceDE w:val="0"/>
              <w:autoSpaceDN w:val="0"/>
              <w:spacing w:after="0" w:line="240" w:lineRule="auto"/>
              <w:rPr>
                <w:rFonts w:ascii="Times New Roman" w:eastAsia="Times New Roman" w:hAnsi="Times New Roman" w:cs="Times New Roman"/>
                <w:color w:val="000000" w:themeColor="text1"/>
                <w:lang w:eastAsia="ru-RU"/>
              </w:rPr>
            </w:pPr>
          </w:p>
        </w:tc>
      </w:tr>
      <w:tr w:rsidR="005B5B4B" w:rsidRPr="00FC0452" w:rsidTr="00DB7777">
        <w:tc>
          <w:tcPr>
            <w:tcW w:w="1003" w:type="pct"/>
          </w:tcPr>
          <w:p w:rsidR="005B5B4B" w:rsidRPr="00FC0452" w:rsidRDefault="005B5B4B" w:rsidP="00DB7777">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827" w:type="pct"/>
          </w:tcPr>
          <w:p w:rsidR="005B5B4B" w:rsidRPr="00FC0452" w:rsidRDefault="005B5B4B" w:rsidP="00DB7777">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987" w:type="pct"/>
          </w:tcPr>
          <w:p w:rsidR="005B5B4B" w:rsidRPr="00FC0452" w:rsidRDefault="005B5B4B" w:rsidP="00DB7777">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129" w:type="pct"/>
          </w:tcPr>
          <w:p w:rsidR="005B5B4B" w:rsidRPr="00FC0452" w:rsidRDefault="005B5B4B" w:rsidP="00DB7777">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054" w:type="pct"/>
          </w:tcPr>
          <w:p w:rsidR="005B5B4B" w:rsidRPr="00FC0452" w:rsidRDefault="005B5B4B" w:rsidP="00DB7777">
            <w:pPr>
              <w:widowControl w:val="0"/>
              <w:autoSpaceDE w:val="0"/>
              <w:autoSpaceDN w:val="0"/>
              <w:spacing w:after="0" w:line="240" w:lineRule="auto"/>
              <w:rPr>
                <w:rFonts w:ascii="Times New Roman" w:eastAsia="Times New Roman" w:hAnsi="Times New Roman" w:cs="Times New Roman"/>
                <w:color w:val="000000" w:themeColor="text1"/>
                <w:lang w:eastAsia="ru-RU"/>
              </w:rPr>
            </w:pPr>
          </w:p>
        </w:tc>
      </w:tr>
    </w:tbl>
    <w:p w:rsidR="005B5B4B" w:rsidRPr="00FC0452" w:rsidRDefault="005B5B4B" w:rsidP="005B5B4B">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FC0452">
        <w:rPr>
          <w:rFonts w:ascii="Times New Roman" w:eastAsia="Times New Roman" w:hAnsi="Times New Roman" w:cs="Times New Roman"/>
          <w:sz w:val="16"/>
          <w:szCs w:val="16"/>
          <w:lang w:eastAsia="ru-RU"/>
        </w:rPr>
        <w:t>&lt;*&gt; Указываются: без учета налога на добавленную стоимость (далее – НДС) - для получателей средств, применяющих общую систему налогообложения;</w:t>
      </w:r>
    </w:p>
    <w:p w:rsidR="005B5B4B" w:rsidRPr="00FC0452" w:rsidRDefault="005B5B4B" w:rsidP="005B5B4B">
      <w:pPr>
        <w:widowControl w:val="0"/>
        <w:autoSpaceDE w:val="0"/>
        <w:autoSpaceDN w:val="0"/>
        <w:spacing w:after="0" w:line="240" w:lineRule="auto"/>
        <w:jc w:val="both"/>
        <w:rPr>
          <w:rFonts w:ascii="Times New Roman" w:eastAsia="Calibri" w:hAnsi="Times New Roman" w:cs="Times New Roman"/>
          <w:color w:val="000000" w:themeColor="text1"/>
          <w:sz w:val="16"/>
          <w:szCs w:val="16"/>
        </w:rPr>
      </w:pPr>
      <w:r w:rsidRPr="00FC0452">
        <w:rPr>
          <w:rFonts w:ascii="Times New Roman" w:eastAsia="Times New Roman" w:hAnsi="Times New Roman" w:cs="Times New Roman"/>
          <w:sz w:val="16"/>
          <w:szCs w:val="16"/>
          <w:lang w:eastAsia="ru-RU"/>
        </w:rPr>
        <w:t>с учетом НДС - для получателей средств, использующих право на освобождение от исполнения обязанностей налогоплательщика, связанных с исчислением и уплатой НДС</w:t>
      </w:r>
    </w:p>
    <w:p w:rsidR="005B5B4B" w:rsidRPr="00FC0452" w:rsidRDefault="005B5B4B" w:rsidP="005B5B4B">
      <w:pPr>
        <w:widowControl w:val="0"/>
        <w:autoSpaceDE w:val="0"/>
        <w:autoSpaceDN w:val="0"/>
        <w:spacing w:after="0" w:line="240" w:lineRule="auto"/>
        <w:jc w:val="both"/>
        <w:rPr>
          <w:rFonts w:ascii="Calibri" w:eastAsia="Times New Roman" w:hAnsi="Calibri" w:cs="Calibri"/>
          <w:color w:val="000000" w:themeColor="text1"/>
          <w:lang w:eastAsia="ru-RU"/>
        </w:rPr>
      </w:pPr>
    </w:p>
    <w:p w:rsidR="005B5B4B" w:rsidRPr="00FC0452" w:rsidRDefault="005B5B4B" w:rsidP="005B5B4B">
      <w:pPr>
        <w:autoSpaceDE w:val="0"/>
        <w:autoSpaceDN w:val="0"/>
        <w:adjustRightInd w:val="0"/>
        <w:spacing w:after="0" w:line="240" w:lineRule="auto"/>
        <w:jc w:val="right"/>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Глава крестьянского (фермерского) хозяйства _______________         «__» __________ 20__ г.</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(подпись, Ф.И.О.)</w:t>
      </w:r>
      <w:r w:rsidRPr="00FC0452">
        <w:rPr>
          <w:rFonts w:ascii="Times New Roman" w:eastAsia="Calibri" w:hAnsi="Times New Roman" w:cs="Times New Roman"/>
          <w:color w:val="000000" w:themeColor="text1"/>
        </w:rPr>
        <w:tab/>
      </w:r>
    </w:p>
    <w:p w:rsidR="005B5B4B" w:rsidRPr="00FC0452" w:rsidRDefault="005B5B4B" w:rsidP="005B5B4B">
      <w:pPr>
        <w:autoSpaceDE w:val="0"/>
        <w:autoSpaceDN w:val="0"/>
        <w:adjustRightInd w:val="0"/>
        <w:spacing w:after="0"/>
        <w:ind w:firstLine="709"/>
        <w:jc w:val="both"/>
        <w:rPr>
          <w:rFonts w:ascii="Times New Roman" w:eastAsia="Calibri" w:hAnsi="Times New Roman" w:cs="Times New Roman"/>
          <w:color w:val="000000" w:themeColor="text1"/>
          <w:sz w:val="28"/>
          <w:szCs w:val="28"/>
        </w:rPr>
      </w:pPr>
    </w:p>
    <w:p w:rsidR="005B5B4B" w:rsidRPr="00FC0452" w:rsidRDefault="005B5B4B" w:rsidP="005B5B4B">
      <w:pPr>
        <w:autoSpaceDE w:val="0"/>
        <w:autoSpaceDN w:val="0"/>
        <w:adjustRightInd w:val="0"/>
        <w:spacing w:after="0"/>
        <w:ind w:firstLine="709"/>
        <w:jc w:val="both"/>
        <w:rPr>
          <w:rFonts w:ascii="Times New Roman" w:eastAsia="Calibri" w:hAnsi="Times New Roman" w:cs="Times New Roman"/>
          <w:color w:val="000000" w:themeColor="text1"/>
          <w:sz w:val="28"/>
          <w:szCs w:val="28"/>
        </w:rPr>
      </w:pPr>
    </w:p>
    <w:p w:rsidR="005B5B4B" w:rsidRPr="00FC0452" w:rsidRDefault="005B5B4B" w:rsidP="005B5B4B">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5B5B4B" w:rsidRPr="00FC0452" w:rsidRDefault="005B5B4B" w:rsidP="005B5B4B">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5B5B4B" w:rsidRPr="00FC0452" w:rsidRDefault="005B5B4B" w:rsidP="005B5B4B">
      <w:pPr>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16"/>
          <w:szCs w:val="16"/>
        </w:rPr>
        <w:br w:type="page"/>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sz w:val="16"/>
          <w:szCs w:val="16"/>
        </w:rPr>
      </w:pPr>
    </w:p>
    <w:p w:rsidR="005B5B4B" w:rsidRPr="00FC0452" w:rsidRDefault="005B5B4B" w:rsidP="005B5B4B">
      <w:pPr>
        <w:autoSpaceDE w:val="0"/>
        <w:autoSpaceDN w:val="0"/>
        <w:adjustRightInd w:val="0"/>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 xml:space="preserve">КРИТЕРИИ отбора семейных ферм </w:t>
      </w:r>
    </w:p>
    <w:p w:rsidR="005B5B4B" w:rsidRPr="00FC0452" w:rsidRDefault="005B5B4B" w:rsidP="005B5B4B">
      <w:pPr>
        <w:autoSpaceDE w:val="0"/>
        <w:autoSpaceDN w:val="0"/>
        <w:adjustRightInd w:val="0"/>
        <w:spacing w:after="0" w:line="240" w:lineRule="auto"/>
        <w:jc w:val="center"/>
        <w:rPr>
          <w:rFonts w:ascii="Times New Roman" w:eastAsia="Calibri" w:hAnsi="Times New Roman" w:cs="Times New Roman"/>
          <w:bCs/>
          <w:color w:val="000000" w:themeColor="text1"/>
        </w:rPr>
      </w:pPr>
    </w:p>
    <w:p w:rsidR="005B5B4B" w:rsidRPr="00FC0452" w:rsidRDefault="005B5B4B" w:rsidP="005B5B4B">
      <w:pPr>
        <w:autoSpaceDE w:val="0"/>
        <w:autoSpaceDN w:val="0"/>
        <w:adjustRightInd w:val="0"/>
        <w:spacing w:after="0" w:line="240" w:lineRule="auto"/>
        <w:jc w:val="center"/>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Оценка заявок крестьянских фермерских хозяйств осуществляется в соответствии со следующими критериями: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Направление деятельности крестьянского (фермерского) хозяйства в соответствии с бизнес-планом:</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1.1 Разведение крупного рогатого скота, овец и коз молочного направлений:</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при покупке с использованием средств гранта 100 голов и более крупного рогатого скота молочного направления или 200 голов и более овец и коз молочного направления (согласно плану расходов) – 7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при покупке с использованием средств гранта от 50 до 99 голов крупного рогатого скота молочного направления или от 100 до 199 голов овец и коз молочного направления (согласно плану расходов)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при покупке с использованием средств гранта менее 50 голов крупного рогатого скота молочного направления или менее 100 голов овец и коз молочного направления (согласно плану расходов)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1.2. Иные направления деятельности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Оценка эффективности плана развития крестьянского (фермерского) хозяйства (бизнес-плана):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2.1. Рентабельность:</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15 процентов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 15 процентов (включительно)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2.2. Создание новых постоянных рабочих мест:</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трех рабочих мест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три рабочих места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Наличие земельных участков для осуществления деятельности крестьянского (фермерского) хозяйства (площадью не менее требуемой для реализации бизнес-плана):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 собственности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 аренде сроком не менее 5 лет (при условии регистрации договора аренды в установленном законодательством Российской Федерации порядке)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Наличие поголовья сельскохозяйственных животных на дату подачи заявки (по направлению деятельности, на которое запрашивается Грант):</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Крупного рогатого скота: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20 голов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10 до 20 голов - 4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менее 10 голов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Овец и коз:</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100 голов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50 до 100 голов - 4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менее 50 голов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Сельскохозяйственной птицы, кроликов, рыбы:</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400 голов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200 до 400 голов - 4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 200 голов - 3 балла.</w:t>
      </w:r>
    </w:p>
    <w:p w:rsidR="005B5B4B" w:rsidRPr="00FC0452" w:rsidRDefault="005B5B4B" w:rsidP="005B5B4B">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Общая посевная площадь на дату подачи заявки (для хозяйств, занимающихся растениеводством):</w:t>
      </w:r>
    </w:p>
    <w:p w:rsidR="005B5B4B" w:rsidRPr="00FC0452" w:rsidRDefault="005B5B4B" w:rsidP="005B5B4B">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10 га - 5 баллов;</w:t>
      </w:r>
    </w:p>
    <w:p w:rsidR="005B5B4B" w:rsidRPr="00FC0452" w:rsidRDefault="005B5B4B" w:rsidP="005B5B4B">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5 до 10 га - 4 балла;</w:t>
      </w:r>
    </w:p>
    <w:p w:rsidR="005B5B4B" w:rsidRPr="00FC0452" w:rsidRDefault="005B5B4B" w:rsidP="005B5B4B">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менее 5 га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6. Наличие сельскохозяйственной техники на дату подачи заявки: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3 единиц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 3 единиц (включительно)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7. Наличие собственных каналов сбыта сельскохозяйственной продукции: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собственная торговая точка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наличие договоров с организациями розничной (оптовой) торговли и (или) с перерабатывающими предприятиями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8. Наличие рекомендаций:</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администраций муниципальных образований Московской области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иных организаций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9. Наличие у главы крестьянского (фермерского) хозяйства сельскохозяйственного образования:</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высшее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среднее специальное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дополнительное - 2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10. Стаж в сельском хозяйстве или опыт ведения личного подсобного хозяйства: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5 лет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3 до 5 лет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11. Членство в сельскохозяйственном потребительском кооперативе - 5 баллов.</w:t>
      </w:r>
    </w:p>
    <w:p w:rsidR="005B5B4B" w:rsidRPr="00FC0452" w:rsidRDefault="005B5B4B" w:rsidP="005B5B4B">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12. Глава крестьянского (фермерского) хозяйства является членом многодетной семьи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По каждой позиции учитывается только максимальный балл.</w:t>
      </w:r>
    </w:p>
    <w:p w:rsidR="0018019C" w:rsidRDefault="0018019C"/>
    <w:sectPr w:rsidR="00180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916A3"/>
    <w:multiLevelType w:val="hybridMultilevel"/>
    <w:tmpl w:val="898895DE"/>
    <w:lvl w:ilvl="0" w:tplc="8306F2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4B"/>
    <w:rsid w:val="00027A67"/>
    <w:rsid w:val="0018019C"/>
    <w:rsid w:val="003958FC"/>
    <w:rsid w:val="005B5B4B"/>
    <w:rsid w:val="00AE5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4133D-7944-4B33-A784-4AB63B8B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B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5333</Words>
  <Characters>30403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Гвоздев Юрий Владимирович</dc:creator>
  <cp:lastModifiedBy>User</cp:lastModifiedBy>
  <cp:revision>2</cp:revision>
  <dcterms:created xsi:type="dcterms:W3CDTF">2020-04-24T07:34:00Z</dcterms:created>
  <dcterms:modified xsi:type="dcterms:W3CDTF">2020-04-24T07:34:00Z</dcterms:modified>
</cp:coreProperties>
</file>