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56" w:rsidRPr="00111569" w:rsidRDefault="00E949E3" w:rsidP="00C34A56">
      <w:pPr>
        <w:tabs>
          <w:tab w:val="left" w:pos="4076"/>
          <w:tab w:val="left" w:pos="4678"/>
          <w:tab w:val="left" w:pos="5670"/>
        </w:tabs>
        <w:jc w:val="center"/>
      </w:pPr>
      <w:r w:rsidRPr="008C3709">
        <w:rPr>
          <w:b/>
          <w:bCs/>
          <w:color w:val="3333FF"/>
          <w:spacing w:val="60"/>
          <w:sz w:val="40"/>
          <w:szCs w:val="40"/>
        </w:rPr>
        <w:br/>
      </w:r>
    </w:p>
    <w:p w:rsidR="00794D55" w:rsidRPr="000E30D4" w:rsidRDefault="00794D55" w:rsidP="00C34A56">
      <w:pPr>
        <w:jc w:val="center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Информация</w:t>
      </w:r>
    </w:p>
    <w:p w:rsidR="002030E8" w:rsidRPr="002030E8" w:rsidRDefault="002030E8" w:rsidP="002030E8">
      <w:pPr>
        <w:spacing w:line="276" w:lineRule="auto"/>
        <w:jc w:val="center"/>
        <w:rPr>
          <w:b/>
          <w:sz w:val="28"/>
          <w:szCs w:val="28"/>
        </w:rPr>
      </w:pPr>
      <w:r w:rsidRPr="002030E8">
        <w:rPr>
          <w:b/>
          <w:sz w:val="28"/>
          <w:szCs w:val="28"/>
        </w:rPr>
        <w:t>о результатах проведения внеплановой проверки соблюдения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муниципальным бюджетным общеобразовательным учреждением «</w:t>
      </w:r>
      <w:proofErr w:type="spellStart"/>
      <w:r w:rsidRPr="002030E8">
        <w:rPr>
          <w:b/>
          <w:sz w:val="28"/>
          <w:szCs w:val="28"/>
        </w:rPr>
        <w:t>Нестеровский</w:t>
      </w:r>
      <w:proofErr w:type="spellEnd"/>
      <w:r w:rsidRPr="002030E8">
        <w:rPr>
          <w:b/>
          <w:sz w:val="28"/>
          <w:szCs w:val="28"/>
        </w:rPr>
        <w:t xml:space="preserve"> лицей»</w:t>
      </w:r>
    </w:p>
    <w:p w:rsidR="00794D55" w:rsidRPr="002030E8" w:rsidRDefault="00794D55" w:rsidP="00C2330A">
      <w:pPr>
        <w:jc w:val="center"/>
        <w:rPr>
          <w:b/>
          <w:sz w:val="28"/>
          <w:szCs w:val="28"/>
        </w:rPr>
      </w:pPr>
    </w:p>
    <w:p w:rsidR="00794D55" w:rsidRPr="002030E8" w:rsidRDefault="00794D55" w:rsidP="00533826">
      <w:pPr>
        <w:pStyle w:val="a7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533826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</w:t>
      </w:r>
      <w:r w:rsidRPr="002030E8">
        <w:rPr>
          <w:b/>
          <w:sz w:val="28"/>
          <w:szCs w:val="28"/>
        </w:rPr>
        <w:t>:</w:t>
      </w:r>
    </w:p>
    <w:p w:rsidR="002030E8" w:rsidRPr="002030E8" w:rsidRDefault="00F66B31" w:rsidP="002030E8">
      <w:pPr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30E8" w:rsidRPr="002030E8">
        <w:rPr>
          <w:sz w:val="28"/>
          <w:szCs w:val="28"/>
        </w:rPr>
        <w:t>поручение Главного контрольного управления Московской области от 16.10.2017 г. № 5Ис-2938 на предмет рассмотрения органом муниципального финансового контроля  закупки № 0848300059117000298</w:t>
      </w:r>
      <w:r w:rsidR="002030E8">
        <w:rPr>
          <w:sz w:val="28"/>
          <w:szCs w:val="28"/>
        </w:rPr>
        <w:t>;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администрации Рузского муниципального района от </w:t>
      </w:r>
      <w:r w:rsidR="00281629">
        <w:rPr>
          <w:rFonts w:ascii="Times New Roman" w:hAnsi="Times New Roman" w:cs="Times New Roman"/>
          <w:sz w:val="28"/>
          <w:szCs w:val="28"/>
        </w:rPr>
        <w:t>23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 w:rsidR="00281629">
        <w:rPr>
          <w:rFonts w:ascii="Times New Roman" w:hAnsi="Times New Roman" w:cs="Times New Roman"/>
          <w:sz w:val="28"/>
          <w:szCs w:val="28"/>
        </w:rPr>
        <w:t>1</w:t>
      </w:r>
      <w:r w:rsidRPr="000E30D4">
        <w:rPr>
          <w:rFonts w:ascii="Times New Roman" w:hAnsi="Times New Roman" w:cs="Times New Roman"/>
          <w:sz w:val="28"/>
          <w:szCs w:val="28"/>
        </w:rPr>
        <w:t xml:space="preserve">0.2017 г. № </w:t>
      </w:r>
      <w:r w:rsidR="00281629">
        <w:rPr>
          <w:rFonts w:ascii="Times New Roman" w:hAnsi="Times New Roman" w:cs="Times New Roman"/>
          <w:sz w:val="28"/>
          <w:szCs w:val="28"/>
        </w:rPr>
        <w:t>130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0E30D4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576711" w:rsidRPr="00576711" w:rsidRDefault="00576711" w:rsidP="0057671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76711">
        <w:rPr>
          <w:sz w:val="28"/>
          <w:szCs w:val="28"/>
        </w:rPr>
        <w:t xml:space="preserve">Проверка соблюдения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(далее – Закон № 44-ФЗ) и иных нормативных правовых актов о контрактной системе в сфере закупок товаров, работ, услуг при обосновании начальной (максимальной) цены контракта № </w:t>
      </w:r>
      <w:r w:rsidRPr="00576711">
        <w:rPr>
          <w:caps/>
          <w:sz w:val="28"/>
          <w:szCs w:val="28"/>
        </w:rPr>
        <w:t>Ф.2017.391639</w:t>
      </w:r>
      <w:r w:rsidRPr="00576711">
        <w:rPr>
          <w:sz w:val="28"/>
          <w:szCs w:val="28"/>
        </w:rPr>
        <w:t xml:space="preserve"> от 18.09.2017 г. (реестровый № 3507500968017000015).</w:t>
      </w:r>
      <w:proofErr w:type="gramEnd"/>
    </w:p>
    <w:p w:rsidR="00576711" w:rsidRDefault="00576711" w:rsidP="000E30D4">
      <w:pPr>
        <w:ind w:left="360" w:firstLine="349"/>
        <w:jc w:val="both"/>
        <w:rPr>
          <w:b/>
          <w:sz w:val="28"/>
          <w:szCs w:val="28"/>
        </w:rPr>
      </w:pPr>
    </w:p>
    <w:p w:rsidR="00794D55" w:rsidRDefault="00F66B31" w:rsidP="00C2330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94D55" w:rsidRPr="000E30D4">
        <w:rPr>
          <w:b/>
          <w:sz w:val="28"/>
          <w:szCs w:val="28"/>
        </w:rPr>
        <w:t>Субъект проверки:</w:t>
      </w:r>
    </w:p>
    <w:p w:rsidR="00D56091" w:rsidRDefault="00D56091" w:rsidP="00533826">
      <w:pPr>
        <w:spacing w:line="276" w:lineRule="auto"/>
        <w:ind w:firstLine="708"/>
        <w:jc w:val="both"/>
        <w:rPr>
          <w:sz w:val="28"/>
          <w:szCs w:val="28"/>
        </w:rPr>
      </w:pPr>
      <w:r w:rsidRPr="00D56091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D56091">
        <w:rPr>
          <w:sz w:val="28"/>
          <w:szCs w:val="28"/>
        </w:rPr>
        <w:t>Нестеровский</w:t>
      </w:r>
      <w:proofErr w:type="spellEnd"/>
      <w:r w:rsidRPr="00D56091">
        <w:rPr>
          <w:sz w:val="28"/>
          <w:szCs w:val="28"/>
        </w:rPr>
        <w:t xml:space="preserve"> лицей», (далее – Лицей, Заказчик), </w:t>
      </w:r>
      <w:r w:rsidRPr="00D56091">
        <w:rPr>
          <w:color w:val="323232"/>
          <w:sz w:val="28"/>
          <w:szCs w:val="28"/>
        </w:rPr>
        <w:t>ИНН/КПП 5075009680/507501001</w:t>
      </w:r>
      <w:r w:rsidRPr="00D56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6091">
        <w:rPr>
          <w:color w:val="323232"/>
          <w:sz w:val="28"/>
          <w:szCs w:val="28"/>
        </w:rPr>
        <w:t xml:space="preserve">Юридический адрес и фактическое место нахождения Лицея: 143150, Московская область, Рузский район, д. Нестерово, д. 100, тел. 8-(49627)-64-718, </w:t>
      </w:r>
      <w:hyperlink r:id="rId6" w:history="1">
        <w:r w:rsidRPr="00D56091">
          <w:rPr>
            <w:rStyle w:val="a3"/>
            <w:sz w:val="28"/>
            <w:szCs w:val="28"/>
            <w:lang w:val="en-US"/>
          </w:rPr>
          <w:t>nesterovo</w:t>
        </w:r>
        <w:r w:rsidRPr="00D56091">
          <w:rPr>
            <w:rStyle w:val="a3"/>
            <w:sz w:val="28"/>
            <w:szCs w:val="28"/>
          </w:rPr>
          <w:t>.</w:t>
        </w:r>
        <w:r w:rsidRPr="00D56091">
          <w:rPr>
            <w:rStyle w:val="a3"/>
            <w:sz w:val="28"/>
            <w:szCs w:val="28"/>
            <w:lang w:val="en-US"/>
          </w:rPr>
          <w:t>mtunet</w:t>
        </w:r>
        <w:r w:rsidRPr="00D56091">
          <w:rPr>
            <w:rStyle w:val="a3"/>
            <w:sz w:val="28"/>
            <w:szCs w:val="28"/>
          </w:rPr>
          <w:t>@</w:t>
        </w:r>
        <w:r w:rsidRPr="00D56091">
          <w:rPr>
            <w:rStyle w:val="a3"/>
            <w:sz w:val="28"/>
            <w:szCs w:val="28"/>
            <w:lang w:val="en-US"/>
          </w:rPr>
          <w:t>mail</w:t>
        </w:r>
        <w:r w:rsidRPr="00D56091">
          <w:rPr>
            <w:rStyle w:val="a3"/>
            <w:sz w:val="28"/>
            <w:szCs w:val="28"/>
          </w:rPr>
          <w:t>.</w:t>
        </w:r>
        <w:r w:rsidRPr="00D56091">
          <w:rPr>
            <w:rStyle w:val="a3"/>
            <w:sz w:val="28"/>
            <w:szCs w:val="28"/>
            <w:lang w:val="en-US"/>
          </w:rPr>
          <w:t>ru</w:t>
        </w:r>
      </w:hyperlink>
      <w:r w:rsidRPr="00D56091">
        <w:rPr>
          <w:color w:val="323232"/>
          <w:sz w:val="28"/>
          <w:szCs w:val="28"/>
        </w:rPr>
        <w:t xml:space="preserve">. </w:t>
      </w:r>
    </w:p>
    <w:p w:rsidR="00533826" w:rsidRPr="00533826" w:rsidRDefault="00533826" w:rsidP="00533826">
      <w:pPr>
        <w:spacing w:line="276" w:lineRule="auto"/>
        <w:ind w:firstLine="708"/>
        <w:jc w:val="both"/>
        <w:rPr>
          <w:sz w:val="28"/>
          <w:szCs w:val="28"/>
        </w:rPr>
      </w:pPr>
    </w:p>
    <w:p w:rsidR="000E30D4" w:rsidRPr="000E30D4" w:rsidRDefault="00977C69" w:rsidP="00616CEB">
      <w:pPr>
        <w:pStyle w:val="a6"/>
        <w:shd w:val="clear" w:color="auto" w:fill="FFFFFF"/>
        <w:spacing w:before="0" w:beforeAutospacing="0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0E30D4" w:rsidRPr="000E30D4">
        <w:rPr>
          <w:color w:val="323232"/>
          <w:sz w:val="28"/>
          <w:szCs w:val="28"/>
        </w:rPr>
        <w:t>2</w:t>
      </w:r>
      <w:r w:rsidR="00D56091">
        <w:rPr>
          <w:color w:val="323232"/>
          <w:sz w:val="28"/>
          <w:szCs w:val="28"/>
        </w:rPr>
        <w:t>4</w:t>
      </w:r>
      <w:r w:rsidR="000E30D4" w:rsidRPr="000E30D4">
        <w:rPr>
          <w:color w:val="323232"/>
          <w:sz w:val="28"/>
          <w:szCs w:val="28"/>
        </w:rPr>
        <w:t>.</w:t>
      </w:r>
      <w:r w:rsidR="00D56091">
        <w:rPr>
          <w:color w:val="323232"/>
          <w:sz w:val="28"/>
          <w:szCs w:val="28"/>
        </w:rPr>
        <w:t>1</w:t>
      </w:r>
      <w:r w:rsidR="000E30D4" w:rsidRPr="000E30D4">
        <w:rPr>
          <w:color w:val="323232"/>
          <w:sz w:val="28"/>
          <w:szCs w:val="28"/>
        </w:rPr>
        <w:t xml:space="preserve">0.2017 г. по </w:t>
      </w:r>
      <w:r w:rsidR="00553C28">
        <w:rPr>
          <w:color w:val="323232"/>
          <w:sz w:val="28"/>
          <w:szCs w:val="28"/>
        </w:rPr>
        <w:t>27</w:t>
      </w:r>
      <w:r w:rsidR="00794D55" w:rsidRPr="000E30D4">
        <w:rPr>
          <w:color w:val="323232"/>
          <w:sz w:val="28"/>
          <w:szCs w:val="28"/>
        </w:rPr>
        <w:t>.</w:t>
      </w:r>
      <w:r w:rsidR="00553C28">
        <w:rPr>
          <w:color w:val="323232"/>
          <w:sz w:val="28"/>
          <w:szCs w:val="28"/>
        </w:rPr>
        <w:t>10</w:t>
      </w:r>
      <w:r w:rsidR="00794D55" w:rsidRPr="000E30D4">
        <w:rPr>
          <w:color w:val="323232"/>
          <w:sz w:val="28"/>
          <w:szCs w:val="28"/>
        </w:rPr>
        <w:t>.2017 г.</w:t>
      </w:r>
      <w:r w:rsidR="00794D55" w:rsidRPr="000E30D4">
        <w:rPr>
          <w:b/>
          <w:color w:val="323232"/>
          <w:sz w:val="28"/>
          <w:szCs w:val="28"/>
        </w:rPr>
        <w:t xml:space="preserve"> </w:t>
      </w:r>
    </w:p>
    <w:p w:rsidR="00533826" w:rsidRDefault="00090DC1" w:rsidP="00533826">
      <w:pPr>
        <w:pStyle w:val="a6"/>
        <w:shd w:val="clear" w:color="auto" w:fill="FFFFFF"/>
        <w:spacing w:before="0" w:beforeAutospacing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A51BF9">
        <w:rPr>
          <w:color w:val="323232"/>
          <w:sz w:val="28"/>
          <w:szCs w:val="28"/>
        </w:rPr>
        <w:t xml:space="preserve"> выборочный</w:t>
      </w:r>
      <w:r w:rsidR="00794D55" w:rsidRPr="000E30D4">
        <w:rPr>
          <w:color w:val="323232"/>
          <w:sz w:val="28"/>
          <w:szCs w:val="28"/>
        </w:rPr>
        <w:t xml:space="preserve">. </w:t>
      </w:r>
    </w:p>
    <w:p w:rsidR="00616CEB" w:rsidRPr="005E7B44" w:rsidRDefault="00616CEB" w:rsidP="005E7B44">
      <w:pPr>
        <w:ind w:firstLine="708"/>
        <w:rPr>
          <w:b/>
          <w:sz w:val="28"/>
          <w:szCs w:val="28"/>
        </w:rPr>
      </w:pPr>
      <w:r w:rsidRPr="00616CEB">
        <w:rPr>
          <w:b/>
          <w:sz w:val="28"/>
          <w:szCs w:val="28"/>
        </w:rPr>
        <w:t>6. Проведенной проверкой установлено:</w:t>
      </w:r>
    </w:p>
    <w:p w:rsidR="00090DC1" w:rsidRPr="005E7B44" w:rsidRDefault="00090DC1" w:rsidP="005E7B44">
      <w:pPr>
        <w:ind w:firstLine="708"/>
        <w:jc w:val="both"/>
        <w:rPr>
          <w:sz w:val="28"/>
          <w:szCs w:val="28"/>
        </w:rPr>
      </w:pPr>
      <w:proofErr w:type="gramStart"/>
      <w:r w:rsidRPr="005E7B44">
        <w:rPr>
          <w:sz w:val="28"/>
          <w:szCs w:val="28"/>
        </w:rPr>
        <w:t>При обосновании закупки реестровый № 3507500968017000015 (объект</w:t>
      </w:r>
      <w:proofErr w:type="gramEnd"/>
      <w:r w:rsidRPr="005E7B44">
        <w:rPr>
          <w:sz w:val="28"/>
          <w:szCs w:val="28"/>
        </w:rPr>
        <w:t xml:space="preserve"> </w:t>
      </w:r>
      <w:proofErr w:type="gramStart"/>
      <w:r w:rsidRPr="005E7B44">
        <w:rPr>
          <w:sz w:val="28"/>
          <w:szCs w:val="28"/>
        </w:rPr>
        <w:t xml:space="preserve">закупки – поставка комплекта оборудования для создания программируемых автоматизированных систем на основе электронных компонентов и вычислительного оборудования и комплекта для отработки навыков учебной стрельбы из персонального лазерного стрелкового оружия и подготовки к сдаче нормативов ГТО) обоснованию подлежала начальная (максимальная) цена контракта (далее – НМЦК) 500 000,00 руб. в порядке, установленном статьей 22 Закона № 44-ФЗ посредством применения Заказчиком метода сопоставимых </w:t>
      </w:r>
      <w:r w:rsidRPr="005E7B44">
        <w:rPr>
          <w:sz w:val="28"/>
          <w:szCs w:val="28"/>
        </w:rPr>
        <w:lastRenderedPageBreak/>
        <w:t>рыночных цен (анализа</w:t>
      </w:r>
      <w:proofErr w:type="gramEnd"/>
      <w:r w:rsidRPr="005E7B44">
        <w:rPr>
          <w:sz w:val="28"/>
          <w:szCs w:val="28"/>
        </w:rPr>
        <w:t xml:space="preserve"> рынка). Обоснование заключалось в выполнении расчета указанной цены контракта.  </w:t>
      </w:r>
    </w:p>
    <w:p w:rsidR="00090DC1" w:rsidRPr="005E7B44" w:rsidRDefault="00090DC1" w:rsidP="005E7B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E7B44">
        <w:rPr>
          <w:sz w:val="28"/>
          <w:szCs w:val="28"/>
        </w:rPr>
        <w:t>В целях получения ценовой информации в отношении данного объекта закупки для определения НМЦК Заказчик направил запросы о предоставлении ценовой информации только трем поставщикам (</w:t>
      </w:r>
      <w:r w:rsidRPr="005E7B44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Pr="005E7B44">
        <w:rPr>
          <w:rFonts w:eastAsiaTheme="minorHAnsi"/>
          <w:sz w:val="28"/>
          <w:szCs w:val="28"/>
          <w:lang w:eastAsia="en-US"/>
        </w:rPr>
        <w:t>Скилтех</w:t>
      </w:r>
      <w:proofErr w:type="spellEnd"/>
      <w:r w:rsidRPr="005E7B44">
        <w:rPr>
          <w:rFonts w:eastAsiaTheme="minorHAnsi"/>
          <w:sz w:val="28"/>
          <w:szCs w:val="28"/>
          <w:lang w:eastAsia="en-US"/>
        </w:rPr>
        <w:t>», ООО «НИО», ООО «</w:t>
      </w:r>
      <w:proofErr w:type="gramStart"/>
      <w:r w:rsidRPr="005E7B44">
        <w:rPr>
          <w:rFonts w:eastAsiaTheme="minorHAnsi"/>
          <w:sz w:val="28"/>
          <w:szCs w:val="28"/>
          <w:lang w:eastAsia="en-US"/>
        </w:rPr>
        <w:t>З</w:t>
      </w:r>
      <w:proofErr w:type="gramEnd"/>
      <w:r w:rsidRPr="005E7B44">
        <w:rPr>
          <w:rFonts w:eastAsiaTheme="minorHAnsi"/>
          <w:sz w:val="28"/>
          <w:szCs w:val="28"/>
          <w:lang w:eastAsia="en-US"/>
        </w:rPr>
        <w:t xml:space="preserve"> Гуру»)</w:t>
      </w:r>
      <w:r w:rsidRPr="005E7B44">
        <w:rPr>
          <w:sz w:val="28"/>
          <w:szCs w:val="28"/>
        </w:rPr>
        <w:t>, что является нарушением пункта 3.7.1.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– Методические рекомендации)</w:t>
      </w:r>
      <w:r w:rsidRPr="005E7B44">
        <w:rPr>
          <w:rFonts w:eastAsiaTheme="minorHAnsi"/>
          <w:sz w:val="28"/>
          <w:szCs w:val="28"/>
          <w:lang w:eastAsia="en-US"/>
        </w:rPr>
        <w:t xml:space="preserve">, утвержденных приказом Министерства экономического развития РФ от 2 октября 2013 г. № 567. Все три запроса не </w:t>
      </w:r>
      <w:proofErr w:type="gramStart"/>
      <w:r w:rsidRPr="005E7B44">
        <w:rPr>
          <w:rFonts w:eastAsiaTheme="minorHAnsi"/>
          <w:sz w:val="28"/>
          <w:szCs w:val="28"/>
          <w:lang w:eastAsia="en-US"/>
        </w:rPr>
        <w:t>имеют регистрационного номера документа и на каждом документе отсутствует</w:t>
      </w:r>
      <w:proofErr w:type="gramEnd"/>
      <w:r w:rsidRPr="005E7B44">
        <w:rPr>
          <w:rFonts w:eastAsiaTheme="minorHAnsi"/>
          <w:sz w:val="28"/>
          <w:szCs w:val="28"/>
          <w:lang w:eastAsia="en-US"/>
        </w:rPr>
        <w:t xml:space="preserve"> дата его создания, что является нарушением требований постановления Государственного комитета РФ по стандартизации и метрологии от 03.03.2003 г. № 65-ст «О принятии и введении в действие государственного стандарта Российской Федерации». </w:t>
      </w:r>
    </w:p>
    <w:p w:rsidR="00090DC1" w:rsidRPr="005E7B44" w:rsidRDefault="00090DC1" w:rsidP="005E7B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E7B44">
        <w:rPr>
          <w:rFonts w:eastAsiaTheme="minorHAnsi"/>
          <w:sz w:val="28"/>
          <w:szCs w:val="28"/>
          <w:lang w:eastAsia="en-US"/>
        </w:rPr>
        <w:t>В нарушение пункта 3.10. Методических рекомендаций п</w:t>
      </w:r>
      <w:r w:rsidRPr="005E7B44">
        <w:rPr>
          <w:sz w:val="28"/>
          <w:szCs w:val="28"/>
        </w:rPr>
        <w:t>ри формировании запроса о предоставлении ценовой информации Заказчик</w:t>
      </w:r>
      <w:r w:rsidRPr="005E7B44">
        <w:rPr>
          <w:rFonts w:eastAsiaTheme="minorHAnsi"/>
          <w:sz w:val="28"/>
          <w:szCs w:val="28"/>
          <w:lang w:eastAsia="en-US"/>
        </w:rPr>
        <w:t xml:space="preserve"> не установил необходимый перечень информации и, как следствие, запросы, направленные поставщикам ООО «</w:t>
      </w:r>
      <w:proofErr w:type="spellStart"/>
      <w:r w:rsidRPr="005E7B44">
        <w:rPr>
          <w:rFonts w:eastAsiaTheme="minorHAnsi"/>
          <w:sz w:val="28"/>
          <w:szCs w:val="28"/>
          <w:lang w:eastAsia="en-US"/>
        </w:rPr>
        <w:t>Скилтех</w:t>
      </w:r>
      <w:proofErr w:type="spellEnd"/>
      <w:r w:rsidRPr="005E7B44">
        <w:rPr>
          <w:rFonts w:eastAsiaTheme="minorHAnsi"/>
          <w:sz w:val="28"/>
          <w:szCs w:val="28"/>
          <w:lang w:eastAsia="en-US"/>
        </w:rPr>
        <w:t>», ООО «НИО», ООО «</w:t>
      </w:r>
      <w:proofErr w:type="gramStart"/>
      <w:r w:rsidRPr="005E7B44">
        <w:rPr>
          <w:rFonts w:eastAsiaTheme="minorHAnsi"/>
          <w:sz w:val="28"/>
          <w:szCs w:val="28"/>
          <w:lang w:eastAsia="en-US"/>
        </w:rPr>
        <w:t>З</w:t>
      </w:r>
      <w:proofErr w:type="gramEnd"/>
      <w:r w:rsidRPr="005E7B44">
        <w:rPr>
          <w:rFonts w:eastAsiaTheme="minorHAnsi"/>
          <w:sz w:val="28"/>
          <w:szCs w:val="28"/>
          <w:lang w:eastAsia="en-US"/>
        </w:rPr>
        <w:t xml:space="preserve"> Гуру», не содержат подробное описание объекта закупки, перечень сведений, необходимых для определения идентичности или однородности товара, предлагаемого поставщиком.</w:t>
      </w:r>
    </w:p>
    <w:p w:rsidR="00090DC1" w:rsidRPr="005E7B44" w:rsidRDefault="00090DC1" w:rsidP="005E7B44">
      <w:pPr>
        <w:ind w:firstLine="708"/>
        <w:jc w:val="both"/>
        <w:rPr>
          <w:sz w:val="28"/>
          <w:szCs w:val="28"/>
        </w:rPr>
      </w:pPr>
      <w:r w:rsidRPr="005E7B44">
        <w:rPr>
          <w:sz w:val="28"/>
          <w:szCs w:val="28"/>
        </w:rPr>
        <w:t>Кроме того, проверкой установлено, что в нарушение пункта 3.7. Методических рекомендаций по определению НМЦК методом сопоставимых рыночных цен Заказчик не проводил другие процедуры в целях получения ценовой информации, а именно:</w:t>
      </w:r>
    </w:p>
    <w:p w:rsidR="00090DC1" w:rsidRPr="005E7B44" w:rsidRDefault="00090DC1" w:rsidP="005E7B4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4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E7B44">
        <w:rPr>
          <w:rFonts w:ascii="Times New Roman" w:hAnsi="Times New Roman" w:cs="Times New Roman"/>
          <w:sz w:val="28"/>
          <w:szCs w:val="28"/>
        </w:rPr>
        <w:t>разместил запрос</w:t>
      </w:r>
      <w:proofErr w:type="gramEnd"/>
      <w:r w:rsidRPr="005E7B44">
        <w:rPr>
          <w:rFonts w:ascii="Times New Roman" w:hAnsi="Times New Roman" w:cs="Times New Roman"/>
          <w:sz w:val="28"/>
          <w:szCs w:val="28"/>
        </w:rPr>
        <w:t xml:space="preserve"> о предоставлении ценовой информации в единой информационной системе в сфере закупок (далее – ЕИС);</w:t>
      </w:r>
    </w:p>
    <w:p w:rsidR="00090DC1" w:rsidRPr="005E7B44" w:rsidRDefault="00090DC1" w:rsidP="005E7B44">
      <w:pPr>
        <w:pStyle w:val="a7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44">
        <w:rPr>
          <w:rFonts w:ascii="Times New Roman" w:hAnsi="Times New Roman" w:cs="Times New Roman"/>
          <w:sz w:val="28"/>
          <w:szCs w:val="28"/>
        </w:rPr>
        <w:t xml:space="preserve"> не осуществил поиск ценовой информации в реестре контрактов, заключенных заказчиками;</w:t>
      </w:r>
    </w:p>
    <w:p w:rsidR="00090DC1" w:rsidRPr="005E7B44" w:rsidRDefault="00090DC1" w:rsidP="005E7B4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44">
        <w:rPr>
          <w:rFonts w:ascii="Times New Roman" w:hAnsi="Times New Roman" w:cs="Times New Roman"/>
          <w:sz w:val="28"/>
          <w:szCs w:val="28"/>
        </w:rPr>
        <w:t>не осуществил сбор и анализ общедоступной ценовой информации.</w:t>
      </w:r>
    </w:p>
    <w:p w:rsidR="00090DC1" w:rsidRPr="005E7B44" w:rsidRDefault="00090DC1" w:rsidP="005E7B44">
      <w:pPr>
        <w:ind w:firstLine="708"/>
        <w:jc w:val="both"/>
        <w:rPr>
          <w:sz w:val="28"/>
          <w:szCs w:val="28"/>
        </w:rPr>
      </w:pPr>
      <w:r w:rsidRPr="005E7B44">
        <w:rPr>
          <w:rFonts w:eastAsiaTheme="minorHAnsi"/>
          <w:sz w:val="28"/>
          <w:szCs w:val="28"/>
          <w:lang w:eastAsia="en-US"/>
        </w:rPr>
        <w:t xml:space="preserve">На основании полученной ценовой информации (коммерческие предложения) от трех поставщиков Заказчик выполнил расчет НМЦК без указания на наименование поставщиков, что соответствует нормам </w:t>
      </w:r>
      <w:r w:rsidRPr="005E7B44">
        <w:rPr>
          <w:sz w:val="28"/>
          <w:szCs w:val="28"/>
        </w:rPr>
        <w:t>Закона № 44-ФЗ.</w:t>
      </w:r>
      <w:r w:rsidRPr="005E7B44">
        <w:rPr>
          <w:rFonts w:eastAsiaTheme="minorHAnsi"/>
          <w:sz w:val="28"/>
          <w:szCs w:val="28"/>
          <w:lang w:eastAsia="en-US"/>
        </w:rPr>
        <w:t xml:space="preserve"> Копии использованных при определении НМЦК документов Заказчик предоставил инспекции к проверке нарочно. </w:t>
      </w:r>
      <w:r w:rsidRPr="005E7B44">
        <w:rPr>
          <w:sz w:val="28"/>
          <w:szCs w:val="28"/>
        </w:rPr>
        <w:t>В нарушение пункта 3.12. Методических рекомендаций полученные от трех поставщиков три коммерческих предложения, содержащие ценовую информацию, не зарегистрированы в делопроизводстве Заказчика.</w:t>
      </w:r>
    </w:p>
    <w:p w:rsidR="00090DC1" w:rsidRPr="005E7B44" w:rsidRDefault="00090DC1" w:rsidP="00090DC1">
      <w:pPr>
        <w:spacing w:line="360" w:lineRule="auto"/>
        <w:ind w:firstLine="708"/>
        <w:jc w:val="center"/>
        <w:rPr>
          <w:sz w:val="28"/>
          <w:szCs w:val="28"/>
        </w:rPr>
      </w:pPr>
      <w:r w:rsidRPr="005E7B44">
        <w:rPr>
          <w:sz w:val="28"/>
          <w:szCs w:val="28"/>
        </w:rPr>
        <w:t>Расшифровка обоснования НМЦК</w:t>
      </w:r>
    </w:p>
    <w:p w:rsidR="00090DC1" w:rsidRDefault="00090DC1" w:rsidP="007371D7">
      <w:pPr>
        <w:ind w:firstLine="708"/>
        <w:jc w:val="right"/>
        <w:rPr>
          <w:szCs w:val="28"/>
        </w:rPr>
      </w:pPr>
      <w:r>
        <w:rPr>
          <w:szCs w:val="28"/>
        </w:rPr>
        <w:t>Таблица № 1 (руб.)</w:t>
      </w:r>
    </w:p>
    <w:tbl>
      <w:tblPr>
        <w:tblStyle w:val="a9"/>
        <w:tblW w:w="0" w:type="auto"/>
        <w:tblLook w:val="04A0"/>
      </w:tblPr>
      <w:tblGrid>
        <w:gridCol w:w="547"/>
        <w:gridCol w:w="5090"/>
        <w:gridCol w:w="1417"/>
        <w:gridCol w:w="1276"/>
        <w:gridCol w:w="1241"/>
      </w:tblGrid>
      <w:tr w:rsidR="00090DC1" w:rsidRPr="00763A4C" w:rsidTr="005E7B44">
        <w:tc>
          <w:tcPr>
            <w:tcW w:w="547" w:type="dxa"/>
          </w:tcPr>
          <w:p w:rsidR="00090DC1" w:rsidRDefault="00090DC1" w:rsidP="007371D7">
            <w:pPr>
              <w:jc w:val="both"/>
            </w:pPr>
            <w:r>
              <w:t xml:space="preserve">№ </w:t>
            </w:r>
          </w:p>
          <w:p w:rsidR="00090DC1" w:rsidRPr="00763A4C" w:rsidRDefault="00090DC1" w:rsidP="007371D7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90" w:type="dxa"/>
          </w:tcPr>
          <w:p w:rsidR="00090DC1" w:rsidRPr="00763A4C" w:rsidRDefault="00090DC1" w:rsidP="007371D7">
            <w:pPr>
              <w:jc w:val="both"/>
            </w:pPr>
            <w:r w:rsidRPr="00763A4C">
              <w:t>Наименование товара</w:t>
            </w:r>
          </w:p>
        </w:tc>
        <w:tc>
          <w:tcPr>
            <w:tcW w:w="1417" w:type="dxa"/>
          </w:tcPr>
          <w:p w:rsidR="00090DC1" w:rsidRPr="00763A4C" w:rsidRDefault="00090DC1" w:rsidP="007371D7">
            <w:pPr>
              <w:jc w:val="both"/>
            </w:pPr>
            <w:r w:rsidRPr="00763A4C">
              <w:t>Стоимость</w:t>
            </w:r>
          </w:p>
          <w:p w:rsidR="00090DC1" w:rsidRDefault="00090DC1" w:rsidP="007371D7">
            <w:pPr>
              <w:jc w:val="both"/>
            </w:pPr>
            <w:r w:rsidRPr="00763A4C">
              <w:t>ООО «</w:t>
            </w:r>
            <w:proofErr w:type="spellStart"/>
            <w:r w:rsidRPr="00763A4C">
              <w:t>Скилтех</w:t>
            </w:r>
            <w:proofErr w:type="spellEnd"/>
            <w:r w:rsidRPr="00763A4C">
              <w:t>»</w:t>
            </w:r>
          </w:p>
          <w:p w:rsidR="00090DC1" w:rsidRDefault="00090DC1" w:rsidP="007371D7">
            <w:pPr>
              <w:jc w:val="right"/>
            </w:pPr>
          </w:p>
          <w:p w:rsidR="00090DC1" w:rsidRPr="00763A4C" w:rsidRDefault="00090DC1" w:rsidP="007371D7">
            <w:pPr>
              <w:jc w:val="right"/>
            </w:pPr>
            <w:r>
              <w:t>.</w:t>
            </w:r>
          </w:p>
        </w:tc>
        <w:tc>
          <w:tcPr>
            <w:tcW w:w="1276" w:type="dxa"/>
          </w:tcPr>
          <w:p w:rsidR="00090DC1" w:rsidRPr="00763A4C" w:rsidRDefault="00090DC1" w:rsidP="007371D7">
            <w:pPr>
              <w:jc w:val="both"/>
            </w:pPr>
            <w:r w:rsidRPr="00763A4C">
              <w:t>Стоимость</w:t>
            </w:r>
          </w:p>
          <w:p w:rsidR="00090DC1" w:rsidRPr="00763A4C" w:rsidRDefault="00090DC1" w:rsidP="007371D7">
            <w:pPr>
              <w:jc w:val="both"/>
            </w:pPr>
            <w:r w:rsidRPr="00763A4C">
              <w:t xml:space="preserve">ООО </w:t>
            </w:r>
          </w:p>
          <w:p w:rsidR="00090DC1" w:rsidRPr="00763A4C" w:rsidRDefault="00090DC1" w:rsidP="007371D7">
            <w:pPr>
              <w:jc w:val="both"/>
            </w:pPr>
            <w:r w:rsidRPr="00763A4C">
              <w:t>«НИО»</w:t>
            </w:r>
          </w:p>
        </w:tc>
        <w:tc>
          <w:tcPr>
            <w:tcW w:w="1241" w:type="dxa"/>
          </w:tcPr>
          <w:p w:rsidR="00090DC1" w:rsidRPr="00763A4C" w:rsidRDefault="00090DC1" w:rsidP="007371D7">
            <w:pPr>
              <w:jc w:val="both"/>
            </w:pPr>
            <w:r w:rsidRPr="00763A4C">
              <w:t xml:space="preserve">Стоимость </w:t>
            </w:r>
          </w:p>
          <w:p w:rsidR="00090DC1" w:rsidRPr="00763A4C" w:rsidRDefault="00090DC1" w:rsidP="007371D7">
            <w:pPr>
              <w:jc w:val="both"/>
            </w:pPr>
            <w:r w:rsidRPr="00763A4C">
              <w:t>«</w:t>
            </w:r>
            <w:proofErr w:type="gramStart"/>
            <w:r w:rsidRPr="00763A4C">
              <w:t>З</w:t>
            </w:r>
            <w:proofErr w:type="gramEnd"/>
            <w:r w:rsidRPr="00763A4C">
              <w:t xml:space="preserve"> Гуру»</w:t>
            </w:r>
          </w:p>
        </w:tc>
      </w:tr>
      <w:tr w:rsidR="00090DC1" w:rsidRPr="00763A4C" w:rsidTr="005E7B44">
        <w:tc>
          <w:tcPr>
            <w:tcW w:w="547" w:type="dxa"/>
          </w:tcPr>
          <w:p w:rsidR="00090DC1" w:rsidRPr="00763A4C" w:rsidRDefault="00090DC1" w:rsidP="007371D7">
            <w:pPr>
              <w:jc w:val="both"/>
            </w:pPr>
            <w:r w:rsidRPr="00763A4C">
              <w:t>1</w:t>
            </w:r>
          </w:p>
        </w:tc>
        <w:tc>
          <w:tcPr>
            <w:tcW w:w="5090" w:type="dxa"/>
          </w:tcPr>
          <w:p w:rsidR="00090DC1" w:rsidRPr="00763A4C" w:rsidRDefault="00090DC1" w:rsidP="007371D7">
            <w:pPr>
              <w:jc w:val="both"/>
            </w:pPr>
            <w:r>
              <w:t xml:space="preserve">Комплект оборудования для создания программируемых автоматизированных систем на основе электронных компонентов и </w:t>
            </w:r>
            <w:r>
              <w:lastRenderedPageBreak/>
              <w:t xml:space="preserve">вычислительного оборудования </w:t>
            </w:r>
          </w:p>
        </w:tc>
        <w:tc>
          <w:tcPr>
            <w:tcW w:w="1417" w:type="dxa"/>
          </w:tcPr>
          <w:p w:rsidR="00090DC1" w:rsidRPr="00763A4C" w:rsidRDefault="00090DC1" w:rsidP="007371D7">
            <w:pPr>
              <w:jc w:val="both"/>
            </w:pPr>
            <w:r>
              <w:lastRenderedPageBreak/>
              <w:t>254 000,00</w:t>
            </w:r>
          </w:p>
        </w:tc>
        <w:tc>
          <w:tcPr>
            <w:tcW w:w="1276" w:type="dxa"/>
          </w:tcPr>
          <w:p w:rsidR="00090DC1" w:rsidRPr="00763A4C" w:rsidRDefault="00090DC1" w:rsidP="007371D7">
            <w:pPr>
              <w:jc w:val="both"/>
            </w:pPr>
            <w:r>
              <w:t>242 500,00</w:t>
            </w:r>
          </w:p>
        </w:tc>
        <w:tc>
          <w:tcPr>
            <w:tcW w:w="1241" w:type="dxa"/>
          </w:tcPr>
          <w:p w:rsidR="00090DC1" w:rsidRPr="00763A4C" w:rsidRDefault="00090DC1" w:rsidP="007371D7">
            <w:pPr>
              <w:jc w:val="both"/>
            </w:pPr>
            <w:r>
              <w:t>250 500,00</w:t>
            </w:r>
          </w:p>
        </w:tc>
      </w:tr>
      <w:tr w:rsidR="00090DC1" w:rsidRPr="00763A4C" w:rsidTr="005E7B44">
        <w:tc>
          <w:tcPr>
            <w:tcW w:w="547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 w:rsidRPr="00763A4C">
              <w:lastRenderedPageBreak/>
              <w:t>1.1</w:t>
            </w:r>
          </w:p>
        </w:tc>
        <w:tc>
          <w:tcPr>
            <w:tcW w:w="5090" w:type="dxa"/>
          </w:tcPr>
          <w:p w:rsidR="00090DC1" w:rsidRPr="00763A4C" w:rsidRDefault="00090DC1" w:rsidP="007371D7">
            <w:pPr>
              <w:jc w:val="both"/>
            </w:pPr>
            <w:r>
              <w:t>Учебная мобильная программно-аппаратная станция для обработки и алгоритмизации данных – 1 шт.</w:t>
            </w:r>
          </w:p>
        </w:tc>
        <w:tc>
          <w:tcPr>
            <w:tcW w:w="1417" w:type="dxa"/>
          </w:tcPr>
          <w:p w:rsidR="00090DC1" w:rsidRPr="00763A4C" w:rsidRDefault="00090DC1" w:rsidP="007371D7">
            <w:pPr>
              <w:jc w:val="both"/>
            </w:pPr>
            <w:r>
              <w:t>48 000,00</w:t>
            </w:r>
          </w:p>
        </w:tc>
        <w:tc>
          <w:tcPr>
            <w:tcW w:w="1276" w:type="dxa"/>
          </w:tcPr>
          <w:p w:rsidR="00090DC1" w:rsidRPr="00763A4C" w:rsidRDefault="00090DC1" w:rsidP="007371D7">
            <w:pPr>
              <w:jc w:val="both"/>
            </w:pPr>
            <w:r>
              <w:t>46 000,00</w:t>
            </w:r>
          </w:p>
        </w:tc>
        <w:tc>
          <w:tcPr>
            <w:tcW w:w="1241" w:type="dxa"/>
          </w:tcPr>
          <w:p w:rsidR="00090DC1" w:rsidRPr="00763A4C" w:rsidRDefault="00090DC1" w:rsidP="007371D7">
            <w:pPr>
              <w:jc w:val="both"/>
            </w:pPr>
            <w:r>
              <w:t>47 000,00</w:t>
            </w:r>
          </w:p>
        </w:tc>
      </w:tr>
      <w:tr w:rsidR="00090DC1" w:rsidRPr="00763A4C" w:rsidTr="005E7B44">
        <w:tc>
          <w:tcPr>
            <w:tcW w:w="547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1.2</w:t>
            </w:r>
          </w:p>
        </w:tc>
        <w:tc>
          <w:tcPr>
            <w:tcW w:w="5090" w:type="dxa"/>
          </w:tcPr>
          <w:p w:rsidR="00090DC1" w:rsidRPr="00763A4C" w:rsidRDefault="00090DC1" w:rsidP="007371D7">
            <w:pPr>
              <w:jc w:val="both"/>
            </w:pPr>
            <w:r>
              <w:t>Образовательный комплект для создания компьютеризированных управляющих и программируемых систем – 1 шт.</w:t>
            </w:r>
          </w:p>
        </w:tc>
        <w:tc>
          <w:tcPr>
            <w:tcW w:w="1417" w:type="dxa"/>
          </w:tcPr>
          <w:p w:rsidR="00090DC1" w:rsidRPr="00763A4C" w:rsidRDefault="00090DC1" w:rsidP="007371D7">
            <w:pPr>
              <w:jc w:val="both"/>
            </w:pPr>
            <w:r>
              <w:t>10 000,00</w:t>
            </w:r>
          </w:p>
        </w:tc>
        <w:tc>
          <w:tcPr>
            <w:tcW w:w="1276" w:type="dxa"/>
          </w:tcPr>
          <w:p w:rsidR="00090DC1" w:rsidRPr="00763A4C" w:rsidRDefault="00090DC1" w:rsidP="007371D7">
            <w:pPr>
              <w:jc w:val="both"/>
            </w:pPr>
            <w:r>
              <w:t>8 100,00</w:t>
            </w:r>
          </w:p>
        </w:tc>
        <w:tc>
          <w:tcPr>
            <w:tcW w:w="1241" w:type="dxa"/>
          </w:tcPr>
          <w:p w:rsidR="00090DC1" w:rsidRPr="00763A4C" w:rsidRDefault="00090DC1" w:rsidP="007371D7">
            <w:pPr>
              <w:jc w:val="both"/>
            </w:pPr>
            <w:r>
              <w:t>9 750,00</w:t>
            </w:r>
          </w:p>
        </w:tc>
      </w:tr>
      <w:tr w:rsidR="00090DC1" w:rsidRPr="00763A4C" w:rsidTr="005E7B44">
        <w:trPr>
          <w:cantSplit/>
        </w:trPr>
        <w:tc>
          <w:tcPr>
            <w:tcW w:w="547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1.3</w:t>
            </w:r>
          </w:p>
        </w:tc>
        <w:tc>
          <w:tcPr>
            <w:tcW w:w="5090" w:type="dxa"/>
          </w:tcPr>
          <w:p w:rsidR="00090DC1" w:rsidRPr="00763A4C" w:rsidRDefault="00090DC1" w:rsidP="007371D7">
            <w:pPr>
              <w:jc w:val="both"/>
            </w:pPr>
            <w:r>
              <w:t>Образовательный комплект для создания программируемых интерактивных устройств на основе микроконтроллерной системы контроля и управления – 5 шт.</w:t>
            </w:r>
          </w:p>
        </w:tc>
        <w:tc>
          <w:tcPr>
            <w:tcW w:w="1417" w:type="dxa"/>
          </w:tcPr>
          <w:p w:rsidR="00090DC1" w:rsidRPr="00763A4C" w:rsidRDefault="00090DC1" w:rsidP="007371D7">
            <w:pPr>
              <w:jc w:val="both"/>
            </w:pPr>
            <w:r>
              <w:t>33 500,00</w:t>
            </w:r>
          </w:p>
        </w:tc>
        <w:tc>
          <w:tcPr>
            <w:tcW w:w="1276" w:type="dxa"/>
          </w:tcPr>
          <w:p w:rsidR="00090DC1" w:rsidRPr="00763A4C" w:rsidRDefault="00090DC1" w:rsidP="007371D7">
            <w:pPr>
              <w:jc w:val="both"/>
            </w:pPr>
            <w:r>
              <w:t>30 400,00</w:t>
            </w:r>
          </w:p>
        </w:tc>
        <w:tc>
          <w:tcPr>
            <w:tcW w:w="1241" w:type="dxa"/>
          </w:tcPr>
          <w:p w:rsidR="00090DC1" w:rsidRPr="00763A4C" w:rsidRDefault="00090DC1" w:rsidP="007371D7">
            <w:pPr>
              <w:jc w:val="both"/>
            </w:pPr>
            <w:r>
              <w:t>32 450,00</w:t>
            </w:r>
          </w:p>
        </w:tc>
      </w:tr>
      <w:tr w:rsidR="00090DC1" w:rsidRPr="00763A4C" w:rsidTr="005E7B44">
        <w:trPr>
          <w:cantSplit/>
        </w:trPr>
        <w:tc>
          <w:tcPr>
            <w:tcW w:w="547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1.4</w:t>
            </w:r>
          </w:p>
        </w:tc>
        <w:tc>
          <w:tcPr>
            <w:tcW w:w="5090" w:type="dxa"/>
          </w:tcPr>
          <w:p w:rsidR="00090DC1" w:rsidRPr="00763A4C" w:rsidRDefault="00090DC1" w:rsidP="007371D7">
            <w:pPr>
              <w:jc w:val="both"/>
            </w:pPr>
            <w:r>
              <w:t>Набор для изучения прикладного программирования и робототехники – 5 шт.</w:t>
            </w:r>
          </w:p>
        </w:tc>
        <w:tc>
          <w:tcPr>
            <w:tcW w:w="1417" w:type="dxa"/>
          </w:tcPr>
          <w:p w:rsidR="00090DC1" w:rsidRPr="00763A4C" w:rsidRDefault="00090DC1" w:rsidP="007371D7">
            <w:pPr>
              <w:jc w:val="both"/>
            </w:pPr>
            <w:r>
              <w:t>100 500,00</w:t>
            </w:r>
          </w:p>
        </w:tc>
        <w:tc>
          <w:tcPr>
            <w:tcW w:w="1276" w:type="dxa"/>
          </w:tcPr>
          <w:p w:rsidR="00090DC1" w:rsidRPr="00763A4C" w:rsidRDefault="00090DC1" w:rsidP="007371D7">
            <w:pPr>
              <w:jc w:val="both"/>
            </w:pPr>
            <w:r>
              <w:t>98 000,00</w:t>
            </w:r>
          </w:p>
        </w:tc>
        <w:tc>
          <w:tcPr>
            <w:tcW w:w="1241" w:type="dxa"/>
          </w:tcPr>
          <w:p w:rsidR="00090DC1" w:rsidRPr="00763A4C" w:rsidRDefault="00090DC1" w:rsidP="007371D7">
            <w:pPr>
              <w:jc w:val="both"/>
            </w:pPr>
            <w:r>
              <w:t>99 400,00</w:t>
            </w:r>
          </w:p>
        </w:tc>
      </w:tr>
      <w:tr w:rsidR="00090DC1" w:rsidRPr="00763A4C" w:rsidTr="005E7B44">
        <w:tc>
          <w:tcPr>
            <w:tcW w:w="547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1.5</w:t>
            </w:r>
          </w:p>
        </w:tc>
        <w:tc>
          <w:tcPr>
            <w:tcW w:w="5090" w:type="dxa"/>
          </w:tcPr>
          <w:p w:rsidR="00090DC1" w:rsidRPr="00763A4C" w:rsidRDefault="00090DC1" w:rsidP="007371D7">
            <w:pPr>
              <w:jc w:val="both"/>
            </w:pPr>
            <w:r>
              <w:t>Образовательный комплект для создания роботизированных колесных платформ – 5 шт.</w:t>
            </w:r>
          </w:p>
        </w:tc>
        <w:tc>
          <w:tcPr>
            <w:tcW w:w="1417" w:type="dxa"/>
          </w:tcPr>
          <w:p w:rsidR="00090DC1" w:rsidRPr="00763A4C" w:rsidRDefault="00090DC1" w:rsidP="007371D7">
            <w:pPr>
              <w:jc w:val="both"/>
            </w:pPr>
            <w:r>
              <w:t>62 000,00</w:t>
            </w:r>
          </w:p>
        </w:tc>
        <w:tc>
          <w:tcPr>
            <w:tcW w:w="1276" w:type="dxa"/>
          </w:tcPr>
          <w:p w:rsidR="00090DC1" w:rsidRPr="00763A4C" w:rsidRDefault="00090DC1" w:rsidP="007371D7">
            <w:pPr>
              <w:jc w:val="both"/>
            </w:pPr>
            <w:r>
              <w:t>60 000,00</w:t>
            </w:r>
          </w:p>
        </w:tc>
        <w:tc>
          <w:tcPr>
            <w:tcW w:w="1241" w:type="dxa"/>
          </w:tcPr>
          <w:p w:rsidR="00090DC1" w:rsidRPr="00763A4C" w:rsidRDefault="00090DC1" w:rsidP="007371D7">
            <w:pPr>
              <w:jc w:val="both"/>
            </w:pPr>
            <w:r>
              <w:t>61 900,00</w:t>
            </w:r>
          </w:p>
        </w:tc>
      </w:tr>
      <w:tr w:rsidR="00090DC1" w:rsidRPr="00763A4C" w:rsidTr="005E7B44">
        <w:tc>
          <w:tcPr>
            <w:tcW w:w="547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5090" w:type="dxa"/>
          </w:tcPr>
          <w:p w:rsidR="00090DC1" w:rsidRPr="00763A4C" w:rsidRDefault="00090DC1" w:rsidP="007371D7">
            <w:pPr>
              <w:jc w:val="both"/>
            </w:pPr>
            <w:r>
              <w:t>Комплект для отработки навыков учебной стрельбы из персонального лазерного стрелкового оружия и подготовки к сдаче нормативов ГТО</w:t>
            </w:r>
          </w:p>
        </w:tc>
        <w:tc>
          <w:tcPr>
            <w:tcW w:w="1417" w:type="dxa"/>
          </w:tcPr>
          <w:p w:rsidR="00090DC1" w:rsidRPr="00763A4C" w:rsidRDefault="00090DC1" w:rsidP="007371D7">
            <w:pPr>
              <w:jc w:val="both"/>
            </w:pPr>
            <w:r>
              <w:t>255 300,00</w:t>
            </w:r>
          </w:p>
        </w:tc>
        <w:tc>
          <w:tcPr>
            <w:tcW w:w="1276" w:type="dxa"/>
          </w:tcPr>
          <w:p w:rsidR="00090DC1" w:rsidRPr="00763A4C" w:rsidRDefault="00090DC1" w:rsidP="007371D7">
            <w:pPr>
              <w:jc w:val="both"/>
            </w:pPr>
            <w:r>
              <w:t>244 700,00</w:t>
            </w:r>
          </w:p>
        </w:tc>
        <w:tc>
          <w:tcPr>
            <w:tcW w:w="1241" w:type="dxa"/>
          </w:tcPr>
          <w:p w:rsidR="00090DC1" w:rsidRPr="00763A4C" w:rsidRDefault="00090DC1" w:rsidP="007371D7">
            <w:pPr>
              <w:jc w:val="both"/>
            </w:pPr>
            <w:r>
              <w:t>253 000,00</w:t>
            </w:r>
          </w:p>
        </w:tc>
      </w:tr>
      <w:tr w:rsidR="00090DC1" w:rsidRPr="00763A4C" w:rsidTr="005E7B44">
        <w:tc>
          <w:tcPr>
            <w:tcW w:w="547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2.1</w:t>
            </w:r>
          </w:p>
        </w:tc>
        <w:tc>
          <w:tcPr>
            <w:tcW w:w="5090" w:type="dxa"/>
          </w:tcPr>
          <w:p w:rsidR="00090DC1" w:rsidRPr="00763A4C" w:rsidRDefault="00090DC1" w:rsidP="007371D7">
            <w:pPr>
              <w:jc w:val="both"/>
            </w:pPr>
            <w:r>
              <w:t>Мобильная станция обработки и формирования стрелковых упражнений – 1 шт.</w:t>
            </w:r>
          </w:p>
        </w:tc>
        <w:tc>
          <w:tcPr>
            <w:tcW w:w="1417" w:type="dxa"/>
          </w:tcPr>
          <w:p w:rsidR="00090DC1" w:rsidRPr="00763A4C" w:rsidRDefault="00090DC1" w:rsidP="007371D7">
            <w:pPr>
              <w:jc w:val="both"/>
            </w:pPr>
            <w:r>
              <w:t>48 200,00</w:t>
            </w:r>
          </w:p>
        </w:tc>
        <w:tc>
          <w:tcPr>
            <w:tcW w:w="1276" w:type="dxa"/>
          </w:tcPr>
          <w:p w:rsidR="00090DC1" w:rsidRPr="00763A4C" w:rsidRDefault="00090DC1" w:rsidP="007371D7">
            <w:pPr>
              <w:jc w:val="both"/>
            </w:pPr>
            <w:r>
              <w:t>45 200,00</w:t>
            </w:r>
          </w:p>
        </w:tc>
        <w:tc>
          <w:tcPr>
            <w:tcW w:w="1241" w:type="dxa"/>
          </w:tcPr>
          <w:p w:rsidR="00090DC1" w:rsidRPr="00763A4C" w:rsidRDefault="00090DC1" w:rsidP="007371D7">
            <w:pPr>
              <w:jc w:val="both"/>
            </w:pPr>
            <w:r>
              <w:t>47 800,00</w:t>
            </w:r>
          </w:p>
        </w:tc>
      </w:tr>
      <w:tr w:rsidR="00090DC1" w:rsidRPr="00763A4C" w:rsidTr="005E7B44">
        <w:tc>
          <w:tcPr>
            <w:tcW w:w="547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2.2</w:t>
            </w:r>
          </w:p>
        </w:tc>
        <w:tc>
          <w:tcPr>
            <w:tcW w:w="5090" w:type="dxa"/>
          </w:tcPr>
          <w:p w:rsidR="00090DC1" w:rsidRPr="00763A4C" w:rsidRDefault="00090DC1" w:rsidP="007371D7">
            <w:pPr>
              <w:jc w:val="both"/>
            </w:pPr>
            <w:r>
              <w:t>Оптический аппарат формирования изображения – 1 шт.</w:t>
            </w:r>
          </w:p>
        </w:tc>
        <w:tc>
          <w:tcPr>
            <w:tcW w:w="1417" w:type="dxa"/>
          </w:tcPr>
          <w:p w:rsidR="00090DC1" w:rsidRPr="00763A4C" w:rsidRDefault="00090DC1" w:rsidP="007371D7">
            <w:pPr>
              <w:jc w:val="both"/>
            </w:pPr>
            <w:r>
              <w:t>49 500,00</w:t>
            </w:r>
          </w:p>
        </w:tc>
        <w:tc>
          <w:tcPr>
            <w:tcW w:w="1276" w:type="dxa"/>
          </w:tcPr>
          <w:p w:rsidR="00090DC1" w:rsidRPr="00763A4C" w:rsidRDefault="00090DC1" w:rsidP="007371D7">
            <w:pPr>
              <w:jc w:val="both"/>
            </w:pPr>
            <w:r>
              <w:t>46 400,00</w:t>
            </w:r>
          </w:p>
        </w:tc>
        <w:tc>
          <w:tcPr>
            <w:tcW w:w="1241" w:type="dxa"/>
          </w:tcPr>
          <w:p w:rsidR="00090DC1" w:rsidRPr="00763A4C" w:rsidRDefault="00090DC1" w:rsidP="007371D7">
            <w:pPr>
              <w:jc w:val="both"/>
            </w:pPr>
            <w:r>
              <w:t>49 100,00</w:t>
            </w:r>
          </w:p>
        </w:tc>
      </w:tr>
      <w:tr w:rsidR="00090DC1" w:rsidRPr="00763A4C" w:rsidTr="005E7B44">
        <w:tc>
          <w:tcPr>
            <w:tcW w:w="547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2.3</w:t>
            </w:r>
          </w:p>
        </w:tc>
        <w:tc>
          <w:tcPr>
            <w:tcW w:w="5090" w:type="dxa"/>
          </w:tcPr>
          <w:p w:rsidR="00090DC1" w:rsidRPr="00763A4C" w:rsidRDefault="00090DC1" w:rsidP="007371D7">
            <w:pPr>
              <w:jc w:val="both"/>
            </w:pPr>
            <w:r>
              <w:t>Мобильная отражающая поверхность – 1 шт.</w:t>
            </w:r>
          </w:p>
        </w:tc>
        <w:tc>
          <w:tcPr>
            <w:tcW w:w="1417" w:type="dxa"/>
          </w:tcPr>
          <w:p w:rsidR="00090DC1" w:rsidRPr="00763A4C" w:rsidRDefault="00090DC1" w:rsidP="007371D7">
            <w:pPr>
              <w:jc w:val="both"/>
            </w:pPr>
            <w:r>
              <w:t>9 000,00</w:t>
            </w:r>
          </w:p>
        </w:tc>
        <w:tc>
          <w:tcPr>
            <w:tcW w:w="1276" w:type="dxa"/>
          </w:tcPr>
          <w:p w:rsidR="00090DC1" w:rsidRPr="00763A4C" w:rsidRDefault="00090DC1" w:rsidP="007371D7">
            <w:pPr>
              <w:jc w:val="both"/>
            </w:pPr>
            <w:r>
              <w:t>7 500,00</w:t>
            </w:r>
          </w:p>
        </w:tc>
        <w:tc>
          <w:tcPr>
            <w:tcW w:w="1241" w:type="dxa"/>
          </w:tcPr>
          <w:p w:rsidR="00090DC1" w:rsidRPr="00763A4C" w:rsidRDefault="00090DC1" w:rsidP="007371D7">
            <w:pPr>
              <w:jc w:val="both"/>
            </w:pPr>
            <w:r>
              <w:t>8 700,00</w:t>
            </w:r>
          </w:p>
        </w:tc>
      </w:tr>
      <w:tr w:rsidR="00090DC1" w:rsidRPr="00763A4C" w:rsidTr="005E7B44">
        <w:tc>
          <w:tcPr>
            <w:tcW w:w="547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2.4</w:t>
            </w:r>
          </w:p>
        </w:tc>
        <w:tc>
          <w:tcPr>
            <w:tcW w:w="5090" w:type="dxa"/>
          </w:tcPr>
          <w:p w:rsidR="00090DC1" w:rsidRPr="00763A4C" w:rsidRDefault="00090DC1" w:rsidP="007371D7">
            <w:pPr>
              <w:jc w:val="both"/>
            </w:pPr>
            <w:r>
              <w:t>Интерактивный адаптированный тренировочный модуль отработки теоретических и практических стрелковых навыков – 1 шт.</w:t>
            </w:r>
          </w:p>
        </w:tc>
        <w:tc>
          <w:tcPr>
            <w:tcW w:w="1417" w:type="dxa"/>
          </w:tcPr>
          <w:p w:rsidR="00090DC1" w:rsidRPr="00763A4C" w:rsidRDefault="00090DC1" w:rsidP="007371D7">
            <w:pPr>
              <w:jc w:val="both"/>
            </w:pPr>
            <w:r>
              <w:t>148 600,00</w:t>
            </w:r>
          </w:p>
        </w:tc>
        <w:tc>
          <w:tcPr>
            <w:tcW w:w="1276" w:type="dxa"/>
          </w:tcPr>
          <w:p w:rsidR="00090DC1" w:rsidRPr="00763A4C" w:rsidRDefault="00090DC1" w:rsidP="007371D7">
            <w:pPr>
              <w:jc w:val="both"/>
            </w:pPr>
            <w:r>
              <w:t>145 600,00</w:t>
            </w:r>
          </w:p>
        </w:tc>
        <w:tc>
          <w:tcPr>
            <w:tcW w:w="1241" w:type="dxa"/>
          </w:tcPr>
          <w:p w:rsidR="00090DC1" w:rsidRPr="00763A4C" w:rsidRDefault="00090DC1" w:rsidP="007371D7">
            <w:pPr>
              <w:jc w:val="both"/>
            </w:pPr>
            <w:r>
              <w:t>147 400,00</w:t>
            </w:r>
          </w:p>
        </w:tc>
      </w:tr>
    </w:tbl>
    <w:p w:rsidR="00090DC1" w:rsidRDefault="00090DC1" w:rsidP="005E7B44">
      <w:pPr>
        <w:ind w:firstLine="708"/>
        <w:jc w:val="both"/>
        <w:rPr>
          <w:szCs w:val="28"/>
        </w:rPr>
      </w:pPr>
    </w:p>
    <w:p w:rsidR="00090DC1" w:rsidRPr="005E7B44" w:rsidRDefault="00090DC1" w:rsidP="005E7B44">
      <w:pPr>
        <w:ind w:firstLine="708"/>
        <w:jc w:val="both"/>
        <w:rPr>
          <w:sz w:val="28"/>
          <w:szCs w:val="28"/>
        </w:rPr>
      </w:pPr>
      <w:r w:rsidRPr="005E7B44">
        <w:rPr>
          <w:sz w:val="28"/>
          <w:szCs w:val="28"/>
        </w:rPr>
        <w:t>При осуществлении поиска ценовой информации в реестре контрактов согласно Рекомендации по поиску общедоступной ценовой информации, содержащейся в реестре контрактов, заключенных заказчиками (Приложение № 2 к Методическим рекомендациям) на момент проведения проверки членами инспекции выявлено следующее:</w:t>
      </w:r>
    </w:p>
    <w:p w:rsidR="00090DC1" w:rsidRPr="005E7B44" w:rsidRDefault="00090DC1" w:rsidP="007371D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44">
        <w:rPr>
          <w:rFonts w:ascii="Times New Roman" w:hAnsi="Times New Roman" w:cs="Times New Roman"/>
          <w:sz w:val="28"/>
          <w:szCs w:val="28"/>
        </w:rPr>
        <w:t xml:space="preserve">1. Контракт № Ф.2017.299947/51-А-17/Б на поставку комплекта для организации кабинета основ безопасности жизнедеятельности, патриотического воспитания и начальной военной подготовки на базе учебного комплекса «Лазерный тир» от 24.07.2017 г. (реестровый № </w:t>
      </w:r>
      <w:hyperlink r:id="rId7" w:tgtFrame="_blank" w:history="1">
        <w:r w:rsidRPr="005338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3502710825817000016</w:t>
        </w:r>
      </w:hyperlink>
      <w:r w:rsidRPr="005E7B44">
        <w:rPr>
          <w:rFonts w:ascii="Times New Roman" w:hAnsi="Times New Roman" w:cs="Times New Roman"/>
          <w:sz w:val="28"/>
          <w:szCs w:val="28"/>
        </w:rPr>
        <w:t>,</w:t>
      </w:r>
      <w:r w:rsidRPr="005E7B44">
        <w:rPr>
          <w:rFonts w:ascii="Times New Roman" w:hAnsi="Times New Roman" w:cs="Times New Roman"/>
          <w:color w:val="5B5B5B"/>
          <w:sz w:val="28"/>
          <w:szCs w:val="28"/>
        </w:rPr>
        <w:t xml:space="preserve"> </w:t>
      </w:r>
      <w:r w:rsidRPr="005E7B44">
        <w:rPr>
          <w:rFonts w:ascii="Times New Roman" w:hAnsi="Times New Roman" w:cs="Times New Roman"/>
          <w:sz w:val="28"/>
          <w:szCs w:val="28"/>
        </w:rPr>
        <w:t>поставщик ООО «</w:t>
      </w:r>
      <w:proofErr w:type="spellStart"/>
      <w:r w:rsidRPr="005E7B44">
        <w:rPr>
          <w:rFonts w:ascii="Times New Roman" w:hAnsi="Times New Roman" w:cs="Times New Roman"/>
          <w:sz w:val="28"/>
          <w:szCs w:val="28"/>
        </w:rPr>
        <w:t>Интелин</w:t>
      </w:r>
      <w:proofErr w:type="spellEnd"/>
      <w:r w:rsidRPr="005E7B44">
        <w:rPr>
          <w:rFonts w:ascii="Times New Roman" w:hAnsi="Times New Roman" w:cs="Times New Roman"/>
          <w:sz w:val="28"/>
          <w:szCs w:val="28"/>
        </w:rPr>
        <w:t>»).</w:t>
      </w:r>
    </w:p>
    <w:p w:rsidR="00090DC1" w:rsidRPr="00762456" w:rsidRDefault="00090DC1" w:rsidP="007371D7">
      <w:pPr>
        <w:pStyle w:val="a7"/>
        <w:spacing w:after="0" w:line="240" w:lineRule="auto"/>
        <w:ind w:left="0" w:firstLine="708"/>
        <w:jc w:val="right"/>
        <w:rPr>
          <w:szCs w:val="28"/>
        </w:rPr>
      </w:pPr>
      <w:r>
        <w:rPr>
          <w:szCs w:val="28"/>
        </w:rPr>
        <w:t>Таблица № 2 (руб.)</w:t>
      </w:r>
    </w:p>
    <w:tbl>
      <w:tblPr>
        <w:tblStyle w:val="a9"/>
        <w:tblW w:w="0" w:type="auto"/>
        <w:tblLook w:val="04A0"/>
      </w:tblPr>
      <w:tblGrid>
        <w:gridCol w:w="517"/>
        <w:gridCol w:w="1522"/>
        <w:gridCol w:w="2165"/>
        <w:gridCol w:w="2567"/>
        <w:gridCol w:w="1475"/>
        <w:gridCol w:w="1325"/>
      </w:tblGrid>
      <w:tr w:rsidR="00090DC1" w:rsidRPr="00763A4C" w:rsidTr="005E7B44">
        <w:tc>
          <w:tcPr>
            <w:tcW w:w="517" w:type="dxa"/>
          </w:tcPr>
          <w:p w:rsidR="00090DC1" w:rsidRDefault="00090DC1" w:rsidP="007371D7">
            <w:pPr>
              <w:jc w:val="both"/>
            </w:pPr>
            <w:r>
              <w:t>№</w:t>
            </w:r>
          </w:p>
          <w:p w:rsidR="00090DC1" w:rsidRPr="00763A4C" w:rsidRDefault="00090DC1" w:rsidP="007371D7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22" w:type="dxa"/>
          </w:tcPr>
          <w:p w:rsidR="00090DC1" w:rsidRPr="00763A4C" w:rsidRDefault="00090DC1" w:rsidP="007371D7">
            <w:pPr>
              <w:jc w:val="center"/>
            </w:pPr>
            <w:r>
              <w:t>№ из расшифровки обоснования НМЦК (Таблица № 1)</w:t>
            </w:r>
          </w:p>
        </w:tc>
        <w:tc>
          <w:tcPr>
            <w:tcW w:w="2165" w:type="dxa"/>
          </w:tcPr>
          <w:p w:rsidR="00090DC1" w:rsidRPr="00763A4C" w:rsidRDefault="00090DC1" w:rsidP="007371D7">
            <w:pPr>
              <w:jc w:val="center"/>
            </w:pPr>
            <w:r w:rsidRPr="00763A4C">
              <w:t>Наименование товара</w:t>
            </w:r>
          </w:p>
        </w:tc>
        <w:tc>
          <w:tcPr>
            <w:tcW w:w="2567" w:type="dxa"/>
          </w:tcPr>
          <w:p w:rsidR="00090DC1" w:rsidRDefault="00090DC1" w:rsidP="007371D7">
            <w:pPr>
              <w:jc w:val="both"/>
            </w:pPr>
            <w:r>
              <w:t>Предлагаемая участником закупки товарная позиция</w:t>
            </w:r>
          </w:p>
          <w:p w:rsidR="00090DC1" w:rsidRPr="00763A4C" w:rsidRDefault="00090DC1" w:rsidP="007371D7">
            <w:pPr>
              <w:jc w:val="right"/>
            </w:pPr>
            <w:r>
              <w:t>.</w:t>
            </w:r>
          </w:p>
        </w:tc>
        <w:tc>
          <w:tcPr>
            <w:tcW w:w="1475" w:type="dxa"/>
          </w:tcPr>
          <w:p w:rsidR="00090DC1" w:rsidRDefault="00090DC1" w:rsidP="007371D7">
            <w:pPr>
              <w:jc w:val="center"/>
            </w:pPr>
            <w:r>
              <w:t>Средняя стоимость НМЦК</w:t>
            </w:r>
          </w:p>
        </w:tc>
        <w:tc>
          <w:tcPr>
            <w:tcW w:w="1325" w:type="dxa"/>
          </w:tcPr>
          <w:p w:rsidR="00090DC1" w:rsidRDefault="00090DC1" w:rsidP="007371D7">
            <w:pPr>
              <w:jc w:val="center"/>
            </w:pPr>
            <w:r>
              <w:t>Стоимость согласно контракту</w:t>
            </w:r>
          </w:p>
        </w:tc>
      </w:tr>
      <w:tr w:rsidR="00090DC1" w:rsidRPr="00763A4C" w:rsidTr="005E7B44">
        <w:trPr>
          <w:cantSplit/>
        </w:trPr>
        <w:tc>
          <w:tcPr>
            <w:tcW w:w="517" w:type="dxa"/>
          </w:tcPr>
          <w:p w:rsidR="00090DC1" w:rsidRPr="00763A4C" w:rsidRDefault="00090DC1" w:rsidP="005E7B4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22" w:type="dxa"/>
          </w:tcPr>
          <w:p w:rsidR="00090DC1" w:rsidRDefault="00090DC1" w:rsidP="005E7B44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165" w:type="dxa"/>
          </w:tcPr>
          <w:p w:rsidR="00090DC1" w:rsidRPr="00763A4C" w:rsidRDefault="00090DC1" w:rsidP="007371D7">
            <w:pPr>
              <w:jc w:val="both"/>
            </w:pPr>
            <w:r>
              <w:t>Комплект для отработки навыков учебной стрельбы из персонального лазерного стрелкового оружия и подготовки к сдаче нормативов ГТО</w:t>
            </w:r>
          </w:p>
        </w:tc>
        <w:tc>
          <w:tcPr>
            <w:tcW w:w="2567" w:type="dxa"/>
          </w:tcPr>
          <w:p w:rsidR="00090DC1" w:rsidRPr="004555B0" w:rsidRDefault="00090DC1" w:rsidP="007371D7">
            <w:pPr>
              <w:jc w:val="center"/>
            </w:pPr>
            <w:r>
              <w:t>-</w:t>
            </w:r>
          </w:p>
        </w:tc>
        <w:tc>
          <w:tcPr>
            <w:tcW w:w="1475" w:type="dxa"/>
          </w:tcPr>
          <w:p w:rsidR="00090DC1" w:rsidRPr="00763A4C" w:rsidRDefault="00090DC1" w:rsidP="005E7B44">
            <w:pPr>
              <w:spacing w:line="360" w:lineRule="auto"/>
              <w:jc w:val="center"/>
            </w:pPr>
            <w:r>
              <w:t>251 000,00</w:t>
            </w:r>
          </w:p>
        </w:tc>
        <w:tc>
          <w:tcPr>
            <w:tcW w:w="1325" w:type="dxa"/>
          </w:tcPr>
          <w:p w:rsidR="00090DC1" w:rsidRPr="00763A4C" w:rsidRDefault="00090DC1" w:rsidP="005E7B44">
            <w:pPr>
              <w:spacing w:line="360" w:lineRule="auto"/>
              <w:jc w:val="center"/>
            </w:pPr>
            <w:r>
              <w:t>248 525,94</w:t>
            </w:r>
          </w:p>
        </w:tc>
      </w:tr>
      <w:tr w:rsidR="00090DC1" w:rsidRPr="00763A4C" w:rsidTr="007371D7">
        <w:trPr>
          <w:cantSplit/>
        </w:trPr>
        <w:tc>
          <w:tcPr>
            <w:tcW w:w="517" w:type="dxa"/>
          </w:tcPr>
          <w:p w:rsidR="00090DC1" w:rsidRPr="00763A4C" w:rsidRDefault="00090DC1" w:rsidP="005E7B44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1522" w:type="dxa"/>
          </w:tcPr>
          <w:p w:rsidR="00090DC1" w:rsidRDefault="00090DC1" w:rsidP="005E7B44">
            <w:pPr>
              <w:spacing w:line="360" w:lineRule="auto"/>
              <w:jc w:val="center"/>
            </w:pPr>
            <w:r>
              <w:t>2.1</w:t>
            </w:r>
          </w:p>
        </w:tc>
        <w:tc>
          <w:tcPr>
            <w:tcW w:w="2165" w:type="dxa"/>
          </w:tcPr>
          <w:p w:rsidR="00090DC1" w:rsidRPr="00763A4C" w:rsidRDefault="00090DC1" w:rsidP="007371D7">
            <w:pPr>
              <w:jc w:val="both"/>
            </w:pPr>
            <w:r>
              <w:t>Мобильная станция обработки и формирования стрелковых упражнений – 1 шт.</w:t>
            </w:r>
          </w:p>
        </w:tc>
        <w:tc>
          <w:tcPr>
            <w:tcW w:w="2567" w:type="dxa"/>
          </w:tcPr>
          <w:p w:rsidR="00090DC1" w:rsidRPr="004555B0" w:rsidRDefault="00090DC1" w:rsidP="007371D7">
            <w:pPr>
              <w:jc w:val="both"/>
            </w:pPr>
            <w:r>
              <w:t xml:space="preserve">Специализированный программно-аппаратный комплекс </w:t>
            </w:r>
            <w:r>
              <w:rPr>
                <w:lang w:val="en-US"/>
              </w:rPr>
              <w:t>Acer</w:t>
            </w:r>
            <w:r w:rsidRPr="004555B0">
              <w:t xml:space="preserve"> </w:t>
            </w:r>
            <w:proofErr w:type="spellStart"/>
            <w:r>
              <w:rPr>
                <w:lang w:val="en-US"/>
              </w:rPr>
              <w:t>TravelMate</w:t>
            </w:r>
            <w:proofErr w:type="spellEnd"/>
            <w:r w:rsidRPr="004555B0">
              <w:t xml:space="preserve"> </w:t>
            </w:r>
            <w:r>
              <w:t>Р</w:t>
            </w:r>
            <w:r w:rsidRPr="004555B0">
              <w:t>259</w:t>
            </w:r>
            <w:r>
              <w:t>-М</w:t>
            </w:r>
          </w:p>
        </w:tc>
        <w:tc>
          <w:tcPr>
            <w:tcW w:w="1475" w:type="dxa"/>
          </w:tcPr>
          <w:p w:rsidR="00090DC1" w:rsidRPr="00763A4C" w:rsidRDefault="00090DC1" w:rsidP="007371D7">
            <w:pPr>
              <w:jc w:val="center"/>
            </w:pPr>
            <w:r>
              <w:t>47 066,67</w:t>
            </w:r>
          </w:p>
        </w:tc>
        <w:tc>
          <w:tcPr>
            <w:tcW w:w="1325" w:type="dxa"/>
          </w:tcPr>
          <w:p w:rsidR="00090DC1" w:rsidRPr="00763A4C" w:rsidRDefault="00090DC1" w:rsidP="007371D7">
            <w:pPr>
              <w:jc w:val="center"/>
            </w:pPr>
            <w:r>
              <w:t>46 760,99</w:t>
            </w:r>
          </w:p>
        </w:tc>
      </w:tr>
      <w:tr w:rsidR="00090DC1" w:rsidRPr="00763A4C" w:rsidTr="005E7B44">
        <w:tc>
          <w:tcPr>
            <w:tcW w:w="517" w:type="dxa"/>
          </w:tcPr>
          <w:p w:rsidR="00090DC1" w:rsidRPr="00763A4C" w:rsidRDefault="00090DC1" w:rsidP="005E7B4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22" w:type="dxa"/>
          </w:tcPr>
          <w:p w:rsidR="00090DC1" w:rsidRDefault="00090DC1" w:rsidP="007371D7">
            <w:pPr>
              <w:jc w:val="center"/>
            </w:pPr>
            <w:r>
              <w:t>2.2</w:t>
            </w:r>
          </w:p>
        </w:tc>
        <w:tc>
          <w:tcPr>
            <w:tcW w:w="2165" w:type="dxa"/>
          </w:tcPr>
          <w:p w:rsidR="00090DC1" w:rsidRPr="00763A4C" w:rsidRDefault="00090DC1" w:rsidP="007371D7">
            <w:pPr>
              <w:jc w:val="both"/>
            </w:pPr>
            <w:r>
              <w:t>Оптический аппарат формирования изображения – 1 шт.</w:t>
            </w:r>
          </w:p>
        </w:tc>
        <w:tc>
          <w:tcPr>
            <w:tcW w:w="2567" w:type="dxa"/>
          </w:tcPr>
          <w:p w:rsidR="00090DC1" w:rsidRPr="004555B0" w:rsidRDefault="00090DC1" w:rsidP="007371D7">
            <w:pPr>
              <w:jc w:val="both"/>
            </w:pPr>
            <w:proofErr w:type="spellStart"/>
            <w:r>
              <w:t>Мультимедийный</w:t>
            </w:r>
            <w:proofErr w:type="spellEnd"/>
            <w:r>
              <w:t xml:space="preserve"> проектор </w:t>
            </w:r>
            <w:r>
              <w:rPr>
                <w:lang w:val="en-US"/>
              </w:rPr>
              <w:t>Epson</w:t>
            </w:r>
            <w:r w:rsidRPr="004555B0">
              <w:t xml:space="preserve"> </w:t>
            </w:r>
            <w:r>
              <w:rPr>
                <w:lang w:val="en-US"/>
              </w:rPr>
              <w:t>EB</w:t>
            </w:r>
            <w:r w:rsidRPr="004555B0">
              <w:t>-</w:t>
            </w:r>
            <w:r>
              <w:rPr>
                <w:lang w:val="en-US"/>
              </w:rPr>
              <w:t>X</w:t>
            </w:r>
            <w:r w:rsidRPr="004555B0">
              <w:t xml:space="preserve">27 </w:t>
            </w:r>
          </w:p>
        </w:tc>
        <w:tc>
          <w:tcPr>
            <w:tcW w:w="1475" w:type="dxa"/>
          </w:tcPr>
          <w:p w:rsidR="00090DC1" w:rsidRPr="00763A4C" w:rsidRDefault="00090DC1" w:rsidP="007371D7">
            <w:pPr>
              <w:jc w:val="center"/>
            </w:pPr>
            <w:r>
              <w:t>48 333,00</w:t>
            </w:r>
          </w:p>
        </w:tc>
        <w:tc>
          <w:tcPr>
            <w:tcW w:w="1325" w:type="dxa"/>
          </w:tcPr>
          <w:p w:rsidR="00090DC1" w:rsidRPr="00763A4C" w:rsidRDefault="00090DC1" w:rsidP="007371D7">
            <w:pPr>
              <w:jc w:val="center"/>
            </w:pPr>
            <w:r>
              <w:t>48 064,50</w:t>
            </w:r>
          </w:p>
        </w:tc>
      </w:tr>
      <w:tr w:rsidR="00090DC1" w:rsidRPr="00763A4C" w:rsidTr="005E7B44">
        <w:tc>
          <w:tcPr>
            <w:tcW w:w="517" w:type="dxa"/>
          </w:tcPr>
          <w:p w:rsidR="00090DC1" w:rsidRPr="00763A4C" w:rsidRDefault="00090DC1" w:rsidP="005E7B4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090DC1" w:rsidRDefault="00090DC1" w:rsidP="007371D7">
            <w:pPr>
              <w:jc w:val="center"/>
            </w:pPr>
            <w:r>
              <w:t>2.3</w:t>
            </w:r>
          </w:p>
        </w:tc>
        <w:tc>
          <w:tcPr>
            <w:tcW w:w="2165" w:type="dxa"/>
          </w:tcPr>
          <w:p w:rsidR="00090DC1" w:rsidRPr="00763A4C" w:rsidRDefault="00090DC1" w:rsidP="007371D7">
            <w:pPr>
              <w:jc w:val="both"/>
            </w:pPr>
            <w:r>
              <w:t>Мобильная отражающая поверхность – 1 шт.</w:t>
            </w:r>
          </w:p>
        </w:tc>
        <w:tc>
          <w:tcPr>
            <w:tcW w:w="2567" w:type="dxa"/>
          </w:tcPr>
          <w:p w:rsidR="00090DC1" w:rsidRPr="00197273" w:rsidRDefault="00090DC1" w:rsidP="007371D7">
            <w:pPr>
              <w:jc w:val="both"/>
            </w:pPr>
            <w:r>
              <w:t xml:space="preserve">Экран на штативе </w:t>
            </w:r>
            <w:proofErr w:type="spellStart"/>
            <w:r>
              <w:rPr>
                <w:lang w:val="en-US"/>
              </w:rPr>
              <w:t>Lumien</w:t>
            </w:r>
            <w:proofErr w:type="spellEnd"/>
            <w:r w:rsidRPr="00197273">
              <w:t xml:space="preserve"> </w:t>
            </w:r>
            <w:r>
              <w:rPr>
                <w:lang w:val="en-US"/>
              </w:rPr>
              <w:t>Eco</w:t>
            </w:r>
            <w:r w:rsidRPr="00197273">
              <w:t xml:space="preserve"> </w:t>
            </w:r>
            <w:r>
              <w:rPr>
                <w:lang w:val="en-US"/>
              </w:rPr>
              <w:t>View</w:t>
            </w:r>
            <w:r w:rsidRPr="00197273">
              <w:t xml:space="preserve"> 200</w:t>
            </w:r>
            <w:r>
              <w:t>х200</w:t>
            </w:r>
          </w:p>
        </w:tc>
        <w:tc>
          <w:tcPr>
            <w:tcW w:w="1475" w:type="dxa"/>
          </w:tcPr>
          <w:p w:rsidR="00090DC1" w:rsidRPr="00763A4C" w:rsidRDefault="00090DC1" w:rsidP="007371D7">
            <w:pPr>
              <w:jc w:val="center"/>
            </w:pPr>
            <w:r>
              <w:t>8 400,00</w:t>
            </w:r>
          </w:p>
        </w:tc>
        <w:tc>
          <w:tcPr>
            <w:tcW w:w="1325" w:type="dxa"/>
          </w:tcPr>
          <w:p w:rsidR="00090DC1" w:rsidRPr="00763A4C" w:rsidRDefault="00090DC1" w:rsidP="007371D7">
            <w:pPr>
              <w:jc w:val="center"/>
            </w:pPr>
            <w:r>
              <w:t>8 289,60</w:t>
            </w:r>
          </w:p>
        </w:tc>
      </w:tr>
      <w:tr w:rsidR="00090DC1" w:rsidRPr="00763A4C" w:rsidTr="005E7B44">
        <w:tc>
          <w:tcPr>
            <w:tcW w:w="517" w:type="dxa"/>
          </w:tcPr>
          <w:p w:rsidR="00090DC1" w:rsidRPr="00763A4C" w:rsidRDefault="00090DC1" w:rsidP="005E7B4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22" w:type="dxa"/>
          </w:tcPr>
          <w:p w:rsidR="00090DC1" w:rsidRDefault="00090DC1" w:rsidP="007371D7">
            <w:pPr>
              <w:jc w:val="center"/>
            </w:pPr>
            <w:r>
              <w:t>2.4</w:t>
            </w:r>
          </w:p>
        </w:tc>
        <w:tc>
          <w:tcPr>
            <w:tcW w:w="2165" w:type="dxa"/>
          </w:tcPr>
          <w:p w:rsidR="00090DC1" w:rsidRPr="00763A4C" w:rsidRDefault="00090DC1" w:rsidP="007371D7">
            <w:pPr>
              <w:jc w:val="both"/>
            </w:pPr>
            <w:r>
              <w:t>Интерактивный адаптированный тренировочный модуль отработки теоретических и практических стрелковых навыков – 1 шт.</w:t>
            </w:r>
          </w:p>
        </w:tc>
        <w:tc>
          <w:tcPr>
            <w:tcW w:w="2567" w:type="dxa"/>
          </w:tcPr>
          <w:p w:rsidR="00090DC1" w:rsidRDefault="00090DC1" w:rsidP="007371D7">
            <w:pPr>
              <w:jc w:val="both"/>
            </w:pPr>
            <w:r>
              <w:t>Тир лазерный электронный «Рубин» ИЛТ-110 «Кадет-Спорт»</w:t>
            </w:r>
          </w:p>
        </w:tc>
        <w:tc>
          <w:tcPr>
            <w:tcW w:w="1475" w:type="dxa"/>
          </w:tcPr>
          <w:p w:rsidR="00090DC1" w:rsidRPr="00763A4C" w:rsidRDefault="00090DC1" w:rsidP="007371D7">
            <w:pPr>
              <w:jc w:val="center"/>
            </w:pPr>
            <w:r>
              <w:t>147 200,00</w:t>
            </w:r>
          </w:p>
        </w:tc>
        <w:tc>
          <w:tcPr>
            <w:tcW w:w="1325" w:type="dxa"/>
          </w:tcPr>
          <w:p w:rsidR="00090DC1" w:rsidRPr="00763A4C" w:rsidRDefault="00090DC1" w:rsidP="007371D7">
            <w:pPr>
              <w:jc w:val="center"/>
            </w:pPr>
            <w:r>
              <w:t>145 410,85</w:t>
            </w:r>
          </w:p>
        </w:tc>
      </w:tr>
    </w:tbl>
    <w:p w:rsidR="00090DC1" w:rsidRDefault="00090DC1" w:rsidP="007371D7">
      <w:pPr>
        <w:pStyle w:val="a7"/>
        <w:spacing w:after="0" w:line="360" w:lineRule="auto"/>
        <w:ind w:left="0" w:firstLine="708"/>
        <w:jc w:val="both"/>
        <w:rPr>
          <w:szCs w:val="28"/>
        </w:rPr>
      </w:pPr>
    </w:p>
    <w:p w:rsidR="00090DC1" w:rsidRPr="005E7B44" w:rsidRDefault="00090DC1" w:rsidP="007371D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44">
        <w:rPr>
          <w:rFonts w:ascii="Times New Roman" w:hAnsi="Times New Roman" w:cs="Times New Roman"/>
          <w:sz w:val="28"/>
          <w:szCs w:val="28"/>
        </w:rPr>
        <w:t xml:space="preserve">2.  Контракт № Ф.2017.423899 на закупку комплекта для отработки навыков учебной стрельбы из персонального лазерного стрелкового оружия и подготовки к сдаче нормативов ГТО от 10.10.2017 г. (реестровый № </w:t>
      </w:r>
      <w:hyperlink r:id="rId8" w:tgtFrame="_blank" w:history="1">
        <w:r w:rsidRPr="005338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350130</w:t>
        </w:r>
      </w:hyperlink>
      <w:r w:rsidRPr="00533826">
        <w:rPr>
          <w:rFonts w:ascii="Times New Roman" w:hAnsi="Times New Roman" w:cs="Times New Roman"/>
          <w:sz w:val="28"/>
          <w:szCs w:val="28"/>
        </w:rPr>
        <w:t>2986317000004</w:t>
      </w:r>
      <w:r w:rsidRPr="005E7B44">
        <w:rPr>
          <w:rFonts w:ascii="Times New Roman" w:hAnsi="Times New Roman" w:cs="Times New Roman"/>
          <w:sz w:val="28"/>
          <w:szCs w:val="28"/>
        </w:rPr>
        <w:t>,</w:t>
      </w:r>
      <w:r w:rsidRPr="005E7B44">
        <w:rPr>
          <w:rFonts w:ascii="Times New Roman" w:hAnsi="Times New Roman" w:cs="Times New Roman"/>
          <w:color w:val="5B5B5B"/>
          <w:sz w:val="28"/>
          <w:szCs w:val="28"/>
        </w:rPr>
        <w:t xml:space="preserve"> </w:t>
      </w:r>
      <w:r w:rsidRPr="005E7B44">
        <w:rPr>
          <w:rFonts w:ascii="Times New Roman" w:hAnsi="Times New Roman" w:cs="Times New Roman"/>
          <w:sz w:val="28"/>
          <w:szCs w:val="28"/>
        </w:rPr>
        <w:t>поставщик ООО «</w:t>
      </w:r>
      <w:proofErr w:type="spellStart"/>
      <w:r w:rsidRPr="005E7B44">
        <w:rPr>
          <w:rFonts w:ascii="Times New Roman" w:hAnsi="Times New Roman" w:cs="Times New Roman"/>
          <w:sz w:val="28"/>
          <w:szCs w:val="28"/>
        </w:rPr>
        <w:t>Интелин</w:t>
      </w:r>
      <w:proofErr w:type="spellEnd"/>
      <w:r w:rsidRPr="005E7B44">
        <w:rPr>
          <w:rFonts w:ascii="Times New Roman" w:hAnsi="Times New Roman" w:cs="Times New Roman"/>
          <w:sz w:val="28"/>
          <w:szCs w:val="28"/>
        </w:rPr>
        <w:t>»).</w:t>
      </w:r>
    </w:p>
    <w:p w:rsidR="005E7B44" w:rsidRDefault="005E7B44" w:rsidP="007371D7">
      <w:pPr>
        <w:pStyle w:val="a7"/>
        <w:spacing w:line="240" w:lineRule="auto"/>
        <w:ind w:left="0" w:firstLine="708"/>
        <w:jc w:val="both"/>
        <w:rPr>
          <w:szCs w:val="28"/>
        </w:rPr>
      </w:pPr>
    </w:p>
    <w:p w:rsidR="00090DC1" w:rsidRDefault="00090DC1" w:rsidP="007371D7">
      <w:pPr>
        <w:pStyle w:val="a7"/>
        <w:spacing w:after="0" w:line="240" w:lineRule="auto"/>
        <w:ind w:left="0" w:firstLine="708"/>
        <w:jc w:val="right"/>
        <w:rPr>
          <w:szCs w:val="28"/>
        </w:rPr>
      </w:pPr>
      <w:r>
        <w:rPr>
          <w:szCs w:val="28"/>
        </w:rPr>
        <w:t>Таблица № 3 (руб.)</w:t>
      </w:r>
    </w:p>
    <w:tbl>
      <w:tblPr>
        <w:tblStyle w:val="a9"/>
        <w:tblW w:w="0" w:type="auto"/>
        <w:tblLook w:val="04A0"/>
      </w:tblPr>
      <w:tblGrid>
        <w:gridCol w:w="520"/>
        <w:gridCol w:w="1910"/>
        <w:gridCol w:w="2143"/>
        <w:gridCol w:w="1914"/>
        <w:gridCol w:w="2017"/>
        <w:gridCol w:w="1393"/>
      </w:tblGrid>
      <w:tr w:rsidR="00090DC1" w:rsidTr="005E7B44">
        <w:tc>
          <w:tcPr>
            <w:tcW w:w="520" w:type="dxa"/>
          </w:tcPr>
          <w:p w:rsidR="00090DC1" w:rsidRDefault="00090DC1" w:rsidP="007371D7">
            <w:pPr>
              <w:jc w:val="center"/>
            </w:pPr>
            <w:r>
              <w:t>№</w:t>
            </w:r>
          </w:p>
          <w:p w:rsidR="00090DC1" w:rsidRPr="00763A4C" w:rsidRDefault="00090DC1" w:rsidP="007371D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0" w:type="dxa"/>
          </w:tcPr>
          <w:p w:rsidR="00090DC1" w:rsidRPr="00763A4C" w:rsidRDefault="00090DC1" w:rsidP="007371D7">
            <w:pPr>
              <w:jc w:val="center"/>
            </w:pPr>
            <w:r>
              <w:t>№ из расшифровки обоснования НМЦК (Таблица № 1)</w:t>
            </w:r>
          </w:p>
        </w:tc>
        <w:tc>
          <w:tcPr>
            <w:tcW w:w="2143" w:type="dxa"/>
          </w:tcPr>
          <w:p w:rsidR="00090DC1" w:rsidRPr="00763A4C" w:rsidRDefault="00090DC1" w:rsidP="007371D7">
            <w:pPr>
              <w:jc w:val="center"/>
            </w:pPr>
            <w:r w:rsidRPr="00763A4C">
              <w:t>Наименование товара</w:t>
            </w:r>
          </w:p>
        </w:tc>
        <w:tc>
          <w:tcPr>
            <w:tcW w:w="1588" w:type="dxa"/>
          </w:tcPr>
          <w:p w:rsidR="00090DC1" w:rsidRDefault="00090DC1" w:rsidP="007371D7">
            <w:pPr>
              <w:jc w:val="center"/>
            </w:pPr>
            <w:r>
              <w:t>Предлагаемая участником закупки товарная позиция</w:t>
            </w:r>
          </w:p>
          <w:p w:rsidR="00090DC1" w:rsidRPr="00763A4C" w:rsidRDefault="00090DC1" w:rsidP="007371D7">
            <w:pPr>
              <w:jc w:val="right"/>
            </w:pPr>
            <w:r>
              <w:t>.</w:t>
            </w:r>
          </w:p>
        </w:tc>
        <w:tc>
          <w:tcPr>
            <w:tcW w:w="2017" w:type="dxa"/>
          </w:tcPr>
          <w:p w:rsidR="00090DC1" w:rsidRDefault="00090DC1" w:rsidP="007371D7">
            <w:pPr>
              <w:jc w:val="center"/>
            </w:pPr>
            <w:r>
              <w:t>Средняя стоимость НМЦК</w:t>
            </w:r>
          </w:p>
        </w:tc>
        <w:tc>
          <w:tcPr>
            <w:tcW w:w="1393" w:type="dxa"/>
          </w:tcPr>
          <w:p w:rsidR="00090DC1" w:rsidRDefault="00090DC1" w:rsidP="007371D7">
            <w:pPr>
              <w:jc w:val="center"/>
            </w:pPr>
            <w:r>
              <w:t>Стоимость согласно контракту</w:t>
            </w:r>
          </w:p>
        </w:tc>
      </w:tr>
      <w:tr w:rsidR="00090DC1" w:rsidRPr="00763A4C" w:rsidTr="005E7B44">
        <w:tc>
          <w:tcPr>
            <w:tcW w:w="520" w:type="dxa"/>
          </w:tcPr>
          <w:p w:rsidR="00090DC1" w:rsidRPr="00763A4C" w:rsidRDefault="00090DC1" w:rsidP="007371D7">
            <w:pPr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090DC1" w:rsidRDefault="00090DC1" w:rsidP="007371D7">
            <w:pPr>
              <w:jc w:val="center"/>
            </w:pPr>
            <w:r>
              <w:t>2.2</w:t>
            </w:r>
          </w:p>
        </w:tc>
        <w:tc>
          <w:tcPr>
            <w:tcW w:w="2143" w:type="dxa"/>
          </w:tcPr>
          <w:p w:rsidR="00090DC1" w:rsidRPr="00763A4C" w:rsidRDefault="00090DC1" w:rsidP="007371D7">
            <w:pPr>
              <w:jc w:val="both"/>
            </w:pPr>
            <w:r>
              <w:t>Оптический аппарат формирования изображения – 1 шт.</w:t>
            </w:r>
          </w:p>
        </w:tc>
        <w:tc>
          <w:tcPr>
            <w:tcW w:w="1588" w:type="dxa"/>
          </w:tcPr>
          <w:p w:rsidR="00090DC1" w:rsidRPr="004555B0" w:rsidRDefault="00090DC1" w:rsidP="007371D7">
            <w:pPr>
              <w:jc w:val="both"/>
            </w:pPr>
            <w:proofErr w:type="spellStart"/>
            <w:r>
              <w:t>Мультимедийный</w:t>
            </w:r>
            <w:proofErr w:type="spellEnd"/>
            <w:r>
              <w:t xml:space="preserve"> проектор </w:t>
            </w:r>
            <w:r>
              <w:rPr>
                <w:lang w:val="en-US"/>
              </w:rPr>
              <w:t>Epson</w:t>
            </w:r>
            <w:r w:rsidRPr="004555B0">
              <w:t xml:space="preserve"> </w:t>
            </w:r>
            <w:r>
              <w:rPr>
                <w:lang w:val="en-US"/>
              </w:rPr>
              <w:t>EB</w:t>
            </w:r>
            <w:r w:rsidRPr="004555B0">
              <w:t>-</w:t>
            </w:r>
            <w:r>
              <w:rPr>
                <w:lang w:val="en-US"/>
              </w:rPr>
              <w:t>X</w:t>
            </w:r>
            <w:r w:rsidRPr="004555B0">
              <w:t xml:space="preserve">27 </w:t>
            </w:r>
          </w:p>
        </w:tc>
        <w:tc>
          <w:tcPr>
            <w:tcW w:w="2017" w:type="dxa"/>
          </w:tcPr>
          <w:p w:rsidR="00090DC1" w:rsidRPr="00763A4C" w:rsidRDefault="00090DC1" w:rsidP="007371D7">
            <w:pPr>
              <w:jc w:val="center"/>
            </w:pPr>
            <w:r>
              <w:t>48 333,00</w:t>
            </w:r>
          </w:p>
        </w:tc>
        <w:tc>
          <w:tcPr>
            <w:tcW w:w="1393" w:type="dxa"/>
          </w:tcPr>
          <w:p w:rsidR="00090DC1" w:rsidRPr="00763A4C" w:rsidRDefault="00090DC1" w:rsidP="007371D7">
            <w:pPr>
              <w:jc w:val="center"/>
            </w:pPr>
            <w:r>
              <w:t>51 250,00</w:t>
            </w:r>
          </w:p>
        </w:tc>
      </w:tr>
    </w:tbl>
    <w:p w:rsidR="00090DC1" w:rsidRDefault="00090DC1" w:rsidP="00090DC1">
      <w:pPr>
        <w:spacing w:line="360" w:lineRule="auto"/>
        <w:ind w:firstLine="708"/>
        <w:jc w:val="both"/>
        <w:rPr>
          <w:szCs w:val="28"/>
        </w:rPr>
      </w:pPr>
    </w:p>
    <w:p w:rsidR="00090DC1" w:rsidRPr="005E7B44" w:rsidRDefault="00090DC1" w:rsidP="005E7B44">
      <w:pPr>
        <w:ind w:firstLine="708"/>
        <w:jc w:val="both"/>
        <w:rPr>
          <w:sz w:val="28"/>
          <w:szCs w:val="28"/>
        </w:rPr>
      </w:pPr>
      <w:r w:rsidRPr="005E7B44">
        <w:rPr>
          <w:sz w:val="28"/>
          <w:szCs w:val="28"/>
        </w:rPr>
        <w:t xml:space="preserve">Другой ценовой информации по вышеуказанному наименованию товара в реестре контрактов не найдено.  Таким образом, завышение НМЦК для закупки </w:t>
      </w:r>
      <w:proofErr w:type="gramStart"/>
      <w:r w:rsidRPr="005E7B44">
        <w:rPr>
          <w:sz w:val="28"/>
          <w:szCs w:val="28"/>
        </w:rPr>
        <w:t>реестровый</w:t>
      </w:r>
      <w:proofErr w:type="gramEnd"/>
      <w:r w:rsidRPr="005E7B44">
        <w:rPr>
          <w:sz w:val="28"/>
          <w:szCs w:val="28"/>
        </w:rPr>
        <w:t xml:space="preserve"> № 3507500968017000015 не выявлено.</w:t>
      </w:r>
    </w:p>
    <w:p w:rsidR="00090DC1" w:rsidRPr="005E7B44" w:rsidRDefault="00090DC1" w:rsidP="005E7B44">
      <w:pPr>
        <w:ind w:firstLine="708"/>
        <w:jc w:val="both"/>
        <w:rPr>
          <w:sz w:val="28"/>
          <w:szCs w:val="28"/>
        </w:rPr>
      </w:pPr>
      <w:r w:rsidRPr="005E7B44">
        <w:rPr>
          <w:sz w:val="28"/>
          <w:szCs w:val="28"/>
        </w:rPr>
        <w:t>При осуществлении сбора и анализа общедоступной ценовой информации на момент проведения проверки членами инспекции выявлено следующее:</w:t>
      </w:r>
    </w:p>
    <w:p w:rsidR="00090DC1" w:rsidRPr="005E7B44" w:rsidRDefault="00090DC1" w:rsidP="005E7B44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44">
        <w:rPr>
          <w:rFonts w:ascii="Times New Roman" w:hAnsi="Times New Roman" w:cs="Times New Roman"/>
          <w:sz w:val="28"/>
          <w:szCs w:val="28"/>
        </w:rPr>
        <w:t xml:space="preserve">1.  Сбор и анализ ценовой информации на торговой площадке </w:t>
      </w:r>
      <w:proofErr w:type="spellStart"/>
      <w:r w:rsidRPr="005E7B44">
        <w:rPr>
          <w:rFonts w:ascii="Times New Roman" w:hAnsi="Times New Roman" w:cs="Times New Roman"/>
          <w:sz w:val="28"/>
          <w:szCs w:val="28"/>
        </w:rPr>
        <w:t>Яндекс-Маркет</w:t>
      </w:r>
      <w:proofErr w:type="spellEnd"/>
      <w:r w:rsidRPr="005E7B44">
        <w:rPr>
          <w:rFonts w:ascii="Times New Roman" w:hAnsi="Times New Roman" w:cs="Times New Roman"/>
          <w:sz w:val="28"/>
          <w:szCs w:val="28"/>
        </w:rPr>
        <w:t>.</w:t>
      </w:r>
    </w:p>
    <w:p w:rsidR="00090DC1" w:rsidRDefault="00090DC1" w:rsidP="005E7B44">
      <w:pPr>
        <w:jc w:val="right"/>
      </w:pPr>
      <w:r>
        <w:tab/>
        <w:t>Таблица № 4 (руб.)</w:t>
      </w:r>
    </w:p>
    <w:tbl>
      <w:tblPr>
        <w:tblStyle w:val="a9"/>
        <w:tblW w:w="0" w:type="auto"/>
        <w:tblLook w:val="04A0"/>
      </w:tblPr>
      <w:tblGrid>
        <w:gridCol w:w="534"/>
        <w:gridCol w:w="4110"/>
        <w:gridCol w:w="2266"/>
        <w:gridCol w:w="1256"/>
        <w:gridCol w:w="1405"/>
      </w:tblGrid>
      <w:tr w:rsidR="00090DC1" w:rsidRPr="00763A4C" w:rsidTr="005E7B44">
        <w:tc>
          <w:tcPr>
            <w:tcW w:w="534" w:type="dxa"/>
          </w:tcPr>
          <w:p w:rsidR="00090DC1" w:rsidRDefault="00090DC1" w:rsidP="005E7B44">
            <w:pPr>
              <w:jc w:val="both"/>
            </w:pPr>
            <w:r>
              <w:t xml:space="preserve">№ </w:t>
            </w:r>
          </w:p>
          <w:p w:rsidR="00090DC1" w:rsidRPr="00763A4C" w:rsidRDefault="00090DC1" w:rsidP="005E7B44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090DC1" w:rsidRPr="00763A4C" w:rsidRDefault="00090DC1" w:rsidP="005E7B44">
            <w:pPr>
              <w:jc w:val="center"/>
            </w:pPr>
            <w:r w:rsidRPr="00763A4C">
              <w:t>Наименование товара</w:t>
            </w:r>
            <w:r>
              <w:t xml:space="preserve"> </w:t>
            </w:r>
            <w:proofErr w:type="gramStart"/>
            <w:r>
              <w:t>согласно запроса</w:t>
            </w:r>
            <w:proofErr w:type="gramEnd"/>
            <w:r>
              <w:t xml:space="preserve"> Заказчика</w:t>
            </w:r>
          </w:p>
        </w:tc>
        <w:tc>
          <w:tcPr>
            <w:tcW w:w="2266" w:type="dxa"/>
          </w:tcPr>
          <w:p w:rsidR="00090DC1" w:rsidRPr="00763A4C" w:rsidRDefault="00090DC1" w:rsidP="005E7B44">
            <w:pPr>
              <w:jc w:val="center"/>
            </w:pPr>
            <w:r>
              <w:t>Товар с соответствующими характеристиками</w:t>
            </w:r>
          </w:p>
        </w:tc>
        <w:tc>
          <w:tcPr>
            <w:tcW w:w="1256" w:type="dxa"/>
          </w:tcPr>
          <w:p w:rsidR="00090DC1" w:rsidRPr="00763A4C" w:rsidRDefault="00090DC1" w:rsidP="005E7B44">
            <w:pPr>
              <w:jc w:val="center"/>
            </w:pPr>
            <w:r>
              <w:t>Средняя стоимость НМЦК</w:t>
            </w:r>
          </w:p>
        </w:tc>
        <w:tc>
          <w:tcPr>
            <w:tcW w:w="1405" w:type="dxa"/>
          </w:tcPr>
          <w:p w:rsidR="00090DC1" w:rsidRPr="00763A4C" w:rsidRDefault="00090DC1" w:rsidP="005E7B44">
            <w:pPr>
              <w:jc w:val="center"/>
            </w:pPr>
            <w:r>
              <w:t xml:space="preserve">Цена согласно информации </w:t>
            </w:r>
            <w:proofErr w:type="spellStart"/>
            <w:r>
              <w:t>Яндекс-Маркет</w:t>
            </w:r>
            <w:proofErr w:type="spellEnd"/>
          </w:p>
        </w:tc>
      </w:tr>
      <w:tr w:rsidR="00090DC1" w:rsidRPr="00763A4C" w:rsidTr="005E7B44">
        <w:tc>
          <w:tcPr>
            <w:tcW w:w="534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 w:rsidRPr="00763A4C">
              <w:t>1</w:t>
            </w:r>
          </w:p>
        </w:tc>
        <w:tc>
          <w:tcPr>
            <w:tcW w:w="4110" w:type="dxa"/>
          </w:tcPr>
          <w:p w:rsidR="00090DC1" w:rsidRPr="00763A4C" w:rsidRDefault="00090DC1" w:rsidP="007371D7">
            <w:pPr>
              <w:jc w:val="both"/>
            </w:pPr>
            <w:r>
              <w:t xml:space="preserve">Комплект оборудования для создания программируемых автоматизированных систем на основе электронных компонентов и вычислительного оборудования </w:t>
            </w:r>
          </w:p>
        </w:tc>
        <w:tc>
          <w:tcPr>
            <w:tcW w:w="2266" w:type="dxa"/>
          </w:tcPr>
          <w:p w:rsidR="00090DC1" w:rsidRPr="00763A4C" w:rsidRDefault="00090DC1" w:rsidP="005E7B4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249 000,00</w:t>
            </w:r>
          </w:p>
        </w:tc>
        <w:tc>
          <w:tcPr>
            <w:tcW w:w="1405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 xml:space="preserve">Не </w:t>
            </w:r>
            <w:proofErr w:type="gramStart"/>
            <w:r>
              <w:t>найдена</w:t>
            </w:r>
            <w:proofErr w:type="gramEnd"/>
          </w:p>
        </w:tc>
      </w:tr>
      <w:tr w:rsidR="00090DC1" w:rsidRPr="00763A4C" w:rsidTr="005E7B44">
        <w:tc>
          <w:tcPr>
            <w:tcW w:w="534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 w:rsidRPr="00763A4C">
              <w:lastRenderedPageBreak/>
              <w:t>1.1</w:t>
            </w:r>
          </w:p>
        </w:tc>
        <w:tc>
          <w:tcPr>
            <w:tcW w:w="4110" w:type="dxa"/>
          </w:tcPr>
          <w:p w:rsidR="00090DC1" w:rsidRPr="00763A4C" w:rsidRDefault="00090DC1" w:rsidP="007371D7">
            <w:pPr>
              <w:jc w:val="both"/>
            </w:pPr>
            <w:r>
              <w:t>Учебная мобильная программно-аппаратная станция для обработки и алгоритмизации данных – 1 шт.</w:t>
            </w:r>
          </w:p>
        </w:tc>
        <w:tc>
          <w:tcPr>
            <w:tcW w:w="2266" w:type="dxa"/>
          </w:tcPr>
          <w:p w:rsidR="00090DC1" w:rsidRPr="00763A4C" w:rsidRDefault="00090DC1" w:rsidP="007371D7">
            <w:pPr>
              <w:jc w:val="both"/>
            </w:pPr>
            <w:r>
              <w:t xml:space="preserve">Специализированный программно-аппаратный комплекс </w:t>
            </w:r>
            <w:r>
              <w:rPr>
                <w:lang w:val="en-US"/>
              </w:rPr>
              <w:t>Acer</w:t>
            </w:r>
            <w:r w:rsidRPr="00F36114">
              <w:t xml:space="preserve"> </w:t>
            </w:r>
            <w:proofErr w:type="spellStart"/>
            <w:r>
              <w:rPr>
                <w:lang w:val="en-US"/>
              </w:rPr>
              <w:t>TravelMate</w:t>
            </w:r>
            <w:proofErr w:type="spellEnd"/>
            <w:r w:rsidRPr="00F36114">
              <w:t xml:space="preserve"> </w:t>
            </w:r>
            <w:r>
              <w:rPr>
                <w:lang w:val="en-US"/>
              </w:rPr>
              <w:t>P</w:t>
            </w:r>
            <w:r w:rsidRPr="00F36114">
              <w:t xml:space="preserve"> 259-</w:t>
            </w:r>
            <w:r>
              <w:rPr>
                <w:lang w:val="en-US"/>
              </w:rPr>
              <w:t>M</w:t>
            </w:r>
            <w:r>
              <w:t xml:space="preserve"> </w:t>
            </w:r>
          </w:p>
        </w:tc>
        <w:tc>
          <w:tcPr>
            <w:tcW w:w="1256" w:type="dxa"/>
          </w:tcPr>
          <w:p w:rsidR="00090DC1" w:rsidRPr="00763A4C" w:rsidRDefault="00090DC1" w:rsidP="007371D7">
            <w:pPr>
              <w:jc w:val="both"/>
            </w:pPr>
            <w:r>
              <w:t>47 000,00</w:t>
            </w:r>
          </w:p>
        </w:tc>
        <w:tc>
          <w:tcPr>
            <w:tcW w:w="1405" w:type="dxa"/>
          </w:tcPr>
          <w:p w:rsidR="00090DC1" w:rsidRDefault="00090DC1" w:rsidP="007371D7">
            <w:pPr>
              <w:jc w:val="both"/>
            </w:pPr>
            <w:r>
              <w:t>26 319,00</w:t>
            </w:r>
          </w:p>
          <w:p w:rsidR="00090DC1" w:rsidRPr="00763A4C" w:rsidRDefault="00090DC1" w:rsidP="007371D7">
            <w:pPr>
              <w:jc w:val="both"/>
            </w:pPr>
          </w:p>
        </w:tc>
      </w:tr>
      <w:tr w:rsidR="00090DC1" w:rsidRPr="00763A4C" w:rsidTr="005E7B44">
        <w:tc>
          <w:tcPr>
            <w:tcW w:w="534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1.2</w:t>
            </w:r>
          </w:p>
        </w:tc>
        <w:tc>
          <w:tcPr>
            <w:tcW w:w="4110" w:type="dxa"/>
          </w:tcPr>
          <w:p w:rsidR="00090DC1" w:rsidRPr="00763A4C" w:rsidRDefault="00090DC1" w:rsidP="007371D7">
            <w:pPr>
              <w:jc w:val="both"/>
            </w:pPr>
            <w:r>
              <w:t>Образовательный комплект для создания компьютеризированных управляющих и программируемых систем – 1 шт.</w:t>
            </w:r>
          </w:p>
        </w:tc>
        <w:tc>
          <w:tcPr>
            <w:tcW w:w="2266" w:type="dxa"/>
          </w:tcPr>
          <w:p w:rsidR="00090DC1" w:rsidRPr="00B11303" w:rsidRDefault="00090DC1" w:rsidP="007371D7">
            <w:pPr>
              <w:jc w:val="both"/>
            </w:pPr>
            <w:r>
              <w:t xml:space="preserve">Набор образовательный «Малина </w:t>
            </w:r>
            <w:r>
              <w:rPr>
                <w:lang w:val="en-US"/>
              </w:rPr>
              <w:t>Z</w:t>
            </w:r>
            <w:r>
              <w:t>»</w:t>
            </w:r>
          </w:p>
        </w:tc>
        <w:tc>
          <w:tcPr>
            <w:tcW w:w="1256" w:type="dxa"/>
          </w:tcPr>
          <w:p w:rsidR="00090DC1" w:rsidRPr="00763A4C" w:rsidRDefault="00090DC1" w:rsidP="007371D7">
            <w:pPr>
              <w:jc w:val="both"/>
            </w:pPr>
            <w:r>
              <w:t>9 283,33</w:t>
            </w:r>
          </w:p>
        </w:tc>
        <w:tc>
          <w:tcPr>
            <w:tcW w:w="1405" w:type="dxa"/>
          </w:tcPr>
          <w:p w:rsidR="00090DC1" w:rsidRPr="00763A4C" w:rsidRDefault="00090DC1" w:rsidP="007371D7">
            <w:pPr>
              <w:jc w:val="both"/>
            </w:pPr>
            <w:r>
              <w:t>6 990,00</w:t>
            </w:r>
          </w:p>
        </w:tc>
      </w:tr>
      <w:tr w:rsidR="00090DC1" w:rsidRPr="00763A4C" w:rsidTr="005E7B44">
        <w:tc>
          <w:tcPr>
            <w:tcW w:w="534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1.3</w:t>
            </w:r>
          </w:p>
        </w:tc>
        <w:tc>
          <w:tcPr>
            <w:tcW w:w="4110" w:type="dxa"/>
          </w:tcPr>
          <w:p w:rsidR="00090DC1" w:rsidRPr="00763A4C" w:rsidRDefault="00090DC1" w:rsidP="007371D7">
            <w:pPr>
              <w:jc w:val="both"/>
            </w:pPr>
            <w:r>
              <w:t>Образовательный комплект для создания программируемых интерактивных устройств на основе микроконтроллерной системы контроля и управления – 1 шт.</w:t>
            </w:r>
          </w:p>
        </w:tc>
        <w:tc>
          <w:tcPr>
            <w:tcW w:w="2266" w:type="dxa"/>
          </w:tcPr>
          <w:p w:rsidR="00090DC1" w:rsidRPr="00763A4C" w:rsidRDefault="00090DC1" w:rsidP="007371D7">
            <w:pPr>
              <w:jc w:val="both"/>
            </w:pPr>
            <w:r>
              <w:t>Набор образовательный «</w:t>
            </w:r>
            <w:proofErr w:type="spellStart"/>
            <w:r>
              <w:t>Йодо</w:t>
            </w:r>
            <w:proofErr w:type="spellEnd"/>
            <w:r>
              <w:t>»</w:t>
            </w:r>
          </w:p>
        </w:tc>
        <w:tc>
          <w:tcPr>
            <w:tcW w:w="1256" w:type="dxa"/>
          </w:tcPr>
          <w:p w:rsidR="00090DC1" w:rsidRPr="00763A4C" w:rsidRDefault="00090DC1" w:rsidP="007371D7">
            <w:pPr>
              <w:jc w:val="both"/>
            </w:pPr>
            <w:r>
              <w:t>6 423,33</w:t>
            </w:r>
          </w:p>
        </w:tc>
        <w:tc>
          <w:tcPr>
            <w:tcW w:w="1405" w:type="dxa"/>
          </w:tcPr>
          <w:p w:rsidR="00090DC1" w:rsidRPr="00763A4C" w:rsidRDefault="00090DC1" w:rsidP="007371D7">
            <w:pPr>
              <w:jc w:val="both"/>
            </w:pPr>
            <w:r>
              <w:t>4 570,00</w:t>
            </w:r>
          </w:p>
        </w:tc>
      </w:tr>
      <w:tr w:rsidR="00090DC1" w:rsidRPr="00763A4C" w:rsidTr="005E7B44">
        <w:tc>
          <w:tcPr>
            <w:tcW w:w="534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1.4</w:t>
            </w:r>
          </w:p>
        </w:tc>
        <w:tc>
          <w:tcPr>
            <w:tcW w:w="4110" w:type="dxa"/>
          </w:tcPr>
          <w:p w:rsidR="00090DC1" w:rsidRPr="00763A4C" w:rsidRDefault="00090DC1" w:rsidP="007371D7">
            <w:pPr>
              <w:jc w:val="both"/>
            </w:pPr>
            <w:r>
              <w:t>Набор для изучения прикладного программирования и робототехники – 1 шт.</w:t>
            </w:r>
          </w:p>
        </w:tc>
        <w:tc>
          <w:tcPr>
            <w:tcW w:w="2266" w:type="dxa"/>
          </w:tcPr>
          <w:p w:rsidR="00090DC1" w:rsidRPr="00763A4C" w:rsidRDefault="00090DC1" w:rsidP="007371D7">
            <w:pPr>
              <w:jc w:val="both"/>
            </w:pPr>
            <w:r>
              <w:t>Набор образовательный «</w:t>
            </w:r>
            <w:proofErr w:type="spellStart"/>
            <w:r>
              <w:t>Амперка</w:t>
            </w:r>
            <w:proofErr w:type="spellEnd"/>
            <w:r>
              <w:t>»</w:t>
            </w:r>
          </w:p>
        </w:tc>
        <w:tc>
          <w:tcPr>
            <w:tcW w:w="1256" w:type="dxa"/>
          </w:tcPr>
          <w:p w:rsidR="00090DC1" w:rsidRPr="00763A4C" w:rsidRDefault="00090DC1" w:rsidP="007371D7">
            <w:pPr>
              <w:jc w:val="both"/>
            </w:pPr>
            <w:r>
              <w:t>19 860,00</w:t>
            </w:r>
          </w:p>
        </w:tc>
        <w:tc>
          <w:tcPr>
            <w:tcW w:w="1405" w:type="dxa"/>
          </w:tcPr>
          <w:p w:rsidR="00090DC1" w:rsidRPr="00763A4C" w:rsidRDefault="00090DC1" w:rsidP="007371D7">
            <w:pPr>
              <w:jc w:val="both"/>
            </w:pPr>
            <w:r>
              <w:t>13 913,00</w:t>
            </w:r>
          </w:p>
        </w:tc>
      </w:tr>
      <w:tr w:rsidR="00090DC1" w:rsidRPr="00763A4C" w:rsidTr="005E7B44">
        <w:tc>
          <w:tcPr>
            <w:tcW w:w="534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1.5</w:t>
            </w:r>
          </w:p>
        </w:tc>
        <w:tc>
          <w:tcPr>
            <w:tcW w:w="4110" w:type="dxa"/>
          </w:tcPr>
          <w:p w:rsidR="00090DC1" w:rsidRPr="00763A4C" w:rsidRDefault="00090DC1" w:rsidP="007371D7">
            <w:pPr>
              <w:jc w:val="both"/>
            </w:pPr>
            <w:r>
              <w:t>Образовательный комплект для создания роботизированных колесных платформ – 1 шт.</w:t>
            </w:r>
          </w:p>
        </w:tc>
        <w:tc>
          <w:tcPr>
            <w:tcW w:w="2266" w:type="dxa"/>
          </w:tcPr>
          <w:p w:rsidR="00090DC1" w:rsidRPr="00763A4C" w:rsidRDefault="00090DC1" w:rsidP="007371D7">
            <w:pPr>
              <w:jc w:val="both"/>
            </w:pPr>
            <w:r>
              <w:t>Набор образовательный «</w:t>
            </w:r>
            <w:proofErr w:type="spellStart"/>
            <w:r>
              <w:t>Робоняша</w:t>
            </w:r>
            <w:proofErr w:type="spellEnd"/>
            <w:r>
              <w:t>»</w:t>
            </w:r>
          </w:p>
        </w:tc>
        <w:tc>
          <w:tcPr>
            <w:tcW w:w="1256" w:type="dxa"/>
          </w:tcPr>
          <w:p w:rsidR="00090DC1" w:rsidRPr="00763A4C" w:rsidRDefault="00090DC1" w:rsidP="007371D7">
            <w:pPr>
              <w:jc w:val="both"/>
            </w:pPr>
            <w:r>
              <w:t>12 260,00</w:t>
            </w:r>
          </w:p>
        </w:tc>
        <w:tc>
          <w:tcPr>
            <w:tcW w:w="1405" w:type="dxa"/>
          </w:tcPr>
          <w:p w:rsidR="00090DC1" w:rsidRPr="00763A4C" w:rsidRDefault="00090DC1" w:rsidP="007371D7">
            <w:pPr>
              <w:jc w:val="both"/>
            </w:pPr>
            <w:r>
              <w:t>9 700,00</w:t>
            </w:r>
          </w:p>
        </w:tc>
      </w:tr>
      <w:tr w:rsidR="00090DC1" w:rsidRPr="00763A4C" w:rsidTr="005E7B44">
        <w:tc>
          <w:tcPr>
            <w:tcW w:w="534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110" w:type="dxa"/>
          </w:tcPr>
          <w:p w:rsidR="00090DC1" w:rsidRPr="00763A4C" w:rsidRDefault="00090DC1" w:rsidP="007371D7">
            <w:pPr>
              <w:jc w:val="both"/>
            </w:pPr>
            <w:r>
              <w:t>Комплект для отработки навыков учебной стрельбы из персонального лазерного стрелкового оружия и подготовки к сдаче нормативов ГТО</w:t>
            </w:r>
          </w:p>
        </w:tc>
        <w:tc>
          <w:tcPr>
            <w:tcW w:w="2266" w:type="dxa"/>
          </w:tcPr>
          <w:p w:rsidR="00090DC1" w:rsidRPr="00763A4C" w:rsidRDefault="00090DC1" w:rsidP="007371D7">
            <w:pPr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090DC1" w:rsidRPr="000E72E8" w:rsidRDefault="00090DC1" w:rsidP="007371D7">
            <w:pPr>
              <w:jc w:val="both"/>
              <w:rPr>
                <w:b/>
              </w:rPr>
            </w:pPr>
            <w:r>
              <w:t>251 000,00</w:t>
            </w:r>
          </w:p>
        </w:tc>
        <w:tc>
          <w:tcPr>
            <w:tcW w:w="1405" w:type="dxa"/>
          </w:tcPr>
          <w:p w:rsidR="00090DC1" w:rsidRPr="00763A4C" w:rsidRDefault="00090DC1" w:rsidP="007371D7">
            <w:pPr>
              <w:jc w:val="both"/>
            </w:pPr>
            <w:r>
              <w:t xml:space="preserve">Не </w:t>
            </w:r>
            <w:proofErr w:type="gramStart"/>
            <w:r>
              <w:t>найдена</w:t>
            </w:r>
            <w:proofErr w:type="gramEnd"/>
          </w:p>
        </w:tc>
      </w:tr>
      <w:tr w:rsidR="00090DC1" w:rsidRPr="00763A4C" w:rsidTr="005E7B44">
        <w:tc>
          <w:tcPr>
            <w:tcW w:w="534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2.1</w:t>
            </w:r>
          </w:p>
        </w:tc>
        <w:tc>
          <w:tcPr>
            <w:tcW w:w="4110" w:type="dxa"/>
          </w:tcPr>
          <w:p w:rsidR="00090DC1" w:rsidRPr="00763A4C" w:rsidRDefault="00090DC1" w:rsidP="007371D7">
            <w:pPr>
              <w:jc w:val="both"/>
            </w:pPr>
            <w:r>
              <w:t>Мобильная станция обработки и формирования стрелковых упражнений – 1 шт.</w:t>
            </w:r>
          </w:p>
        </w:tc>
        <w:tc>
          <w:tcPr>
            <w:tcW w:w="2266" w:type="dxa"/>
          </w:tcPr>
          <w:p w:rsidR="00090DC1" w:rsidRPr="00763A4C" w:rsidRDefault="00090DC1" w:rsidP="007371D7">
            <w:pPr>
              <w:jc w:val="both"/>
            </w:pPr>
            <w:r>
              <w:t xml:space="preserve">Специализированный программно-аппаратный комплекс </w:t>
            </w:r>
            <w:r>
              <w:rPr>
                <w:lang w:val="en-US"/>
              </w:rPr>
              <w:t>Acer</w:t>
            </w:r>
            <w:r w:rsidRPr="004555B0">
              <w:t xml:space="preserve"> </w:t>
            </w:r>
            <w:proofErr w:type="spellStart"/>
            <w:r>
              <w:rPr>
                <w:lang w:val="en-US"/>
              </w:rPr>
              <w:t>TravelMate</w:t>
            </w:r>
            <w:proofErr w:type="spellEnd"/>
            <w:r w:rsidRPr="004555B0">
              <w:t xml:space="preserve"> </w:t>
            </w:r>
            <w:r>
              <w:t>Р</w:t>
            </w:r>
            <w:r w:rsidRPr="004555B0">
              <w:t>259</w:t>
            </w:r>
            <w:r>
              <w:t>-М</w:t>
            </w:r>
          </w:p>
        </w:tc>
        <w:tc>
          <w:tcPr>
            <w:tcW w:w="1256" w:type="dxa"/>
          </w:tcPr>
          <w:p w:rsidR="00090DC1" w:rsidRPr="00763A4C" w:rsidRDefault="00090DC1" w:rsidP="007371D7">
            <w:pPr>
              <w:jc w:val="center"/>
            </w:pPr>
            <w:r>
              <w:t>47 066,67</w:t>
            </w:r>
          </w:p>
        </w:tc>
        <w:tc>
          <w:tcPr>
            <w:tcW w:w="1405" w:type="dxa"/>
          </w:tcPr>
          <w:p w:rsidR="00090DC1" w:rsidRPr="00763A4C" w:rsidRDefault="00090DC1" w:rsidP="007371D7">
            <w:pPr>
              <w:jc w:val="both"/>
            </w:pPr>
            <w:r>
              <w:t xml:space="preserve">Не </w:t>
            </w:r>
            <w:proofErr w:type="gramStart"/>
            <w:r>
              <w:t>найдена</w:t>
            </w:r>
            <w:proofErr w:type="gramEnd"/>
          </w:p>
        </w:tc>
      </w:tr>
      <w:tr w:rsidR="00090DC1" w:rsidRPr="00763A4C" w:rsidTr="005E7B44">
        <w:tc>
          <w:tcPr>
            <w:tcW w:w="534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2.2</w:t>
            </w:r>
          </w:p>
        </w:tc>
        <w:tc>
          <w:tcPr>
            <w:tcW w:w="4110" w:type="dxa"/>
          </w:tcPr>
          <w:p w:rsidR="00090DC1" w:rsidRPr="00763A4C" w:rsidRDefault="00090DC1" w:rsidP="007371D7">
            <w:pPr>
              <w:jc w:val="both"/>
            </w:pPr>
            <w:r>
              <w:t>Оптический аппарат формирования изображения – 1 шт.</w:t>
            </w:r>
          </w:p>
        </w:tc>
        <w:tc>
          <w:tcPr>
            <w:tcW w:w="2266" w:type="dxa"/>
          </w:tcPr>
          <w:p w:rsidR="00090DC1" w:rsidRPr="004555B0" w:rsidRDefault="00090DC1" w:rsidP="007371D7">
            <w:pPr>
              <w:jc w:val="both"/>
            </w:pPr>
            <w:proofErr w:type="spellStart"/>
            <w:r>
              <w:t>Мультимедийный</w:t>
            </w:r>
            <w:proofErr w:type="spellEnd"/>
            <w:r>
              <w:t xml:space="preserve"> проектор </w:t>
            </w:r>
            <w:r>
              <w:rPr>
                <w:lang w:val="en-US"/>
              </w:rPr>
              <w:t>Epson</w:t>
            </w:r>
            <w:r w:rsidRPr="004555B0">
              <w:t xml:space="preserve"> </w:t>
            </w:r>
            <w:r>
              <w:rPr>
                <w:lang w:val="en-US"/>
              </w:rPr>
              <w:t>EB</w:t>
            </w:r>
            <w:r w:rsidRPr="004555B0">
              <w:t>-</w:t>
            </w:r>
            <w:r>
              <w:rPr>
                <w:lang w:val="en-US"/>
              </w:rPr>
              <w:t>X</w:t>
            </w:r>
            <w:r w:rsidRPr="004555B0">
              <w:t xml:space="preserve">27 </w:t>
            </w:r>
          </w:p>
        </w:tc>
        <w:tc>
          <w:tcPr>
            <w:tcW w:w="1256" w:type="dxa"/>
          </w:tcPr>
          <w:p w:rsidR="00090DC1" w:rsidRPr="00763A4C" w:rsidRDefault="00090DC1" w:rsidP="007371D7">
            <w:pPr>
              <w:jc w:val="center"/>
            </w:pPr>
            <w:r>
              <w:t>48 333,00</w:t>
            </w:r>
          </w:p>
        </w:tc>
        <w:tc>
          <w:tcPr>
            <w:tcW w:w="1405" w:type="dxa"/>
          </w:tcPr>
          <w:p w:rsidR="00090DC1" w:rsidRPr="00763A4C" w:rsidRDefault="00090DC1" w:rsidP="007371D7">
            <w:pPr>
              <w:jc w:val="both"/>
            </w:pPr>
            <w:r>
              <w:t>33 590,00</w:t>
            </w:r>
          </w:p>
        </w:tc>
      </w:tr>
      <w:tr w:rsidR="00090DC1" w:rsidRPr="00763A4C" w:rsidTr="005E7B44">
        <w:tc>
          <w:tcPr>
            <w:tcW w:w="534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2.3</w:t>
            </w:r>
          </w:p>
        </w:tc>
        <w:tc>
          <w:tcPr>
            <w:tcW w:w="4110" w:type="dxa"/>
          </w:tcPr>
          <w:p w:rsidR="00090DC1" w:rsidRPr="00763A4C" w:rsidRDefault="00090DC1" w:rsidP="007371D7">
            <w:pPr>
              <w:jc w:val="both"/>
            </w:pPr>
            <w:r>
              <w:t>Мобильная отражающая поверхность – 1 шт.</w:t>
            </w:r>
          </w:p>
        </w:tc>
        <w:tc>
          <w:tcPr>
            <w:tcW w:w="2266" w:type="dxa"/>
          </w:tcPr>
          <w:p w:rsidR="00090DC1" w:rsidRPr="00197273" w:rsidRDefault="00090DC1" w:rsidP="007371D7">
            <w:pPr>
              <w:jc w:val="both"/>
            </w:pPr>
            <w:r>
              <w:t xml:space="preserve">Экран на штативе </w:t>
            </w:r>
            <w:proofErr w:type="spellStart"/>
            <w:r>
              <w:rPr>
                <w:lang w:val="en-US"/>
              </w:rPr>
              <w:t>Lumien</w:t>
            </w:r>
            <w:proofErr w:type="spellEnd"/>
            <w:r w:rsidRPr="00197273">
              <w:t xml:space="preserve"> </w:t>
            </w:r>
            <w:r>
              <w:rPr>
                <w:lang w:val="en-US"/>
              </w:rPr>
              <w:t>Eco</w:t>
            </w:r>
            <w:r w:rsidRPr="00197273">
              <w:t xml:space="preserve"> </w:t>
            </w:r>
            <w:r>
              <w:rPr>
                <w:lang w:val="en-US"/>
              </w:rPr>
              <w:t>View</w:t>
            </w:r>
            <w:r w:rsidRPr="00197273">
              <w:t xml:space="preserve"> 200</w:t>
            </w:r>
            <w:r>
              <w:t>х200</w:t>
            </w:r>
          </w:p>
        </w:tc>
        <w:tc>
          <w:tcPr>
            <w:tcW w:w="1256" w:type="dxa"/>
          </w:tcPr>
          <w:p w:rsidR="00090DC1" w:rsidRPr="00763A4C" w:rsidRDefault="00090DC1" w:rsidP="007371D7">
            <w:pPr>
              <w:jc w:val="center"/>
            </w:pPr>
            <w:r>
              <w:t>8 400,00</w:t>
            </w:r>
          </w:p>
        </w:tc>
        <w:tc>
          <w:tcPr>
            <w:tcW w:w="1405" w:type="dxa"/>
          </w:tcPr>
          <w:p w:rsidR="00090DC1" w:rsidRPr="00763A4C" w:rsidRDefault="00090DC1" w:rsidP="007371D7">
            <w:pPr>
              <w:jc w:val="both"/>
            </w:pPr>
            <w:r>
              <w:t>6 799,00</w:t>
            </w:r>
          </w:p>
        </w:tc>
      </w:tr>
      <w:tr w:rsidR="00090DC1" w:rsidRPr="00763A4C" w:rsidTr="005E7B44">
        <w:trPr>
          <w:cantSplit/>
        </w:trPr>
        <w:tc>
          <w:tcPr>
            <w:tcW w:w="534" w:type="dxa"/>
          </w:tcPr>
          <w:p w:rsidR="00090DC1" w:rsidRPr="00763A4C" w:rsidRDefault="00090DC1" w:rsidP="005E7B44">
            <w:pPr>
              <w:spacing w:line="360" w:lineRule="auto"/>
              <w:jc w:val="both"/>
            </w:pPr>
            <w:r>
              <w:t>2.4</w:t>
            </w:r>
          </w:p>
        </w:tc>
        <w:tc>
          <w:tcPr>
            <w:tcW w:w="4110" w:type="dxa"/>
          </w:tcPr>
          <w:p w:rsidR="00090DC1" w:rsidRPr="00763A4C" w:rsidRDefault="00090DC1" w:rsidP="007371D7">
            <w:pPr>
              <w:jc w:val="both"/>
            </w:pPr>
            <w:r>
              <w:t>Интерактивный адаптированный тренировочный модуль отработки теоретических и практических стрелковых навыков – 1 шт.</w:t>
            </w:r>
          </w:p>
        </w:tc>
        <w:tc>
          <w:tcPr>
            <w:tcW w:w="2266" w:type="dxa"/>
          </w:tcPr>
          <w:p w:rsidR="00090DC1" w:rsidRDefault="00090DC1" w:rsidP="007371D7">
            <w:pPr>
              <w:jc w:val="both"/>
            </w:pPr>
            <w:r>
              <w:t>Тир лазерный электронный «Рубин» ИЛТ-110 «Кадет-Спорт»</w:t>
            </w:r>
          </w:p>
        </w:tc>
        <w:tc>
          <w:tcPr>
            <w:tcW w:w="1256" w:type="dxa"/>
          </w:tcPr>
          <w:p w:rsidR="00090DC1" w:rsidRPr="00763A4C" w:rsidRDefault="00090DC1" w:rsidP="007371D7">
            <w:pPr>
              <w:jc w:val="center"/>
            </w:pPr>
            <w:r>
              <w:t>147 200,00</w:t>
            </w:r>
          </w:p>
        </w:tc>
        <w:tc>
          <w:tcPr>
            <w:tcW w:w="1405" w:type="dxa"/>
          </w:tcPr>
          <w:p w:rsidR="00090DC1" w:rsidRPr="00763A4C" w:rsidRDefault="00090DC1" w:rsidP="007371D7">
            <w:pPr>
              <w:jc w:val="both"/>
            </w:pPr>
            <w:r>
              <w:t xml:space="preserve">Не </w:t>
            </w:r>
            <w:proofErr w:type="gramStart"/>
            <w:r>
              <w:t>найдена</w:t>
            </w:r>
            <w:proofErr w:type="gramEnd"/>
          </w:p>
        </w:tc>
      </w:tr>
    </w:tbl>
    <w:p w:rsidR="00090DC1" w:rsidRDefault="00090DC1" w:rsidP="00090DC1">
      <w:pPr>
        <w:spacing w:line="360" w:lineRule="auto"/>
        <w:jc w:val="both"/>
      </w:pPr>
    </w:p>
    <w:p w:rsidR="00090DC1" w:rsidRPr="005E7B44" w:rsidRDefault="00090DC1" w:rsidP="007371D7">
      <w:pPr>
        <w:tabs>
          <w:tab w:val="left" w:pos="6804"/>
          <w:tab w:val="left" w:pos="7230"/>
        </w:tabs>
        <w:ind w:firstLine="709"/>
        <w:jc w:val="both"/>
        <w:rPr>
          <w:sz w:val="28"/>
          <w:szCs w:val="28"/>
        </w:rPr>
      </w:pPr>
      <w:r w:rsidRPr="005E7B44">
        <w:rPr>
          <w:sz w:val="28"/>
          <w:szCs w:val="28"/>
        </w:rPr>
        <w:t xml:space="preserve">При анализе данной ценовой информации по вышеуказанному наименованию товара выявлено завышение НМЦК для закупки </w:t>
      </w:r>
      <w:proofErr w:type="gramStart"/>
      <w:r w:rsidRPr="005E7B44">
        <w:rPr>
          <w:sz w:val="28"/>
          <w:szCs w:val="28"/>
        </w:rPr>
        <w:t>реестровый</w:t>
      </w:r>
      <w:proofErr w:type="gramEnd"/>
      <w:r w:rsidRPr="005E7B44">
        <w:rPr>
          <w:sz w:val="28"/>
          <w:szCs w:val="28"/>
        </w:rPr>
        <w:t xml:space="preserve"> № 3507500968017000015.</w:t>
      </w:r>
    </w:p>
    <w:p w:rsidR="00090DC1" w:rsidRPr="005E7B44" w:rsidRDefault="00F66B31" w:rsidP="007371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90DC1" w:rsidRPr="005E7B44">
        <w:rPr>
          <w:b/>
          <w:sz w:val="28"/>
          <w:szCs w:val="28"/>
        </w:rPr>
        <w:t>Выводы:</w:t>
      </w:r>
    </w:p>
    <w:p w:rsidR="00090DC1" w:rsidRPr="005E7B44" w:rsidRDefault="00090DC1" w:rsidP="007371D7">
      <w:pPr>
        <w:ind w:firstLine="709"/>
        <w:jc w:val="both"/>
        <w:rPr>
          <w:sz w:val="28"/>
          <w:szCs w:val="28"/>
        </w:rPr>
      </w:pPr>
      <w:r w:rsidRPr="005E7B44">
        <w:rPr>
          <w:sz w:val="28"/>
          <w:szCs w:val="28"/>
        </w:rPr>
        <w:t xml:space="preserve">При проверке обоснования НМЦК контракта № </w:t>
      </w:r>
      <w:r w:rsidRPr="005E7B44">
        <w:rPr>
          <w:caps/>
          <w:sz w:val="28"/>
          <w:szCs w:val="28"/>
        </w:rPr>
        <w:t>Ф.2017.391639</w:t>
      </w:r>
      <w:r w:rsidRPr="005E7B44">
        <w:rPr>
          <w:sz w:val="28"/>
          <w:szCs w:val="28"/>
        </w:rPr>
        <w:t xml:space="preserve"> от</w:t>
      </w:r>
      <w:r w:rsidR="007371D7">
        <w:rPr>
          <w:sz w:val="28"/>
          <w:szCs w:val="28"/>
        </w:rPr>
        <w:t xml:space="preserve">    </w:t>
      </w:r>
      <w:r w:rsidRPr="005E7B44">
        <w:rPr>
          <w:sz w:val="28"/>
          <w:szCs w:val="28"/>
        </w:rPr>
        <w:t xml:space="preserve"> 18.09.2017 г. (реестровый № 3507500968017000015) выявлены нарушения Методических рекомендаций. Нарушений норм  Закона № 44-ФЗ при определении Заказчиком НМЦК не установлено.</w:t>
      </w:r>
    </w:p>
    <w:p w:rsidR="00621E99" w:rsidRDefault="00621E99" w:rsidP="007371D7">
      <w:pPr>
        <w:rPr>
          <w:sz w:val="28"/>
          <w:szCs w:val="28"/>
        </w:rPr>
      </w:pPr>
    </w:p>
    <w:p w:rsidR="00621E99" w:rsidRDefault="00621E99" w:rsidP="00621E99">
      <w:pPr>
        <w:ind w:firstLine="539"/>
        <w:rPr>
          <w:sz w:val="28"/>
          <w:szCs w:val="28"/>
        </w:rPr>
      </w:pPr>
    </w:p>
    <w:p w:rsidR="00621E99" w:rsidRPr="00621E99" w:rsidRDefault="00621E99" w:rsidP="007371D7">
      <w:pPr>
        <w:ind w:firstLine="539"/>
        <w:rPr>
          <w:sz w:val="28"/>
          <w:szCs w:val="28"/>
        </w:rPr>
      </w:pPr>
      <w:r w:rsidRPr="00621E99">
        <w:rPr>
          <w:sz w:val="28"/>
          <w:szCs w:val="28"/>
        </w:rPr>
        <w:t>Начальник финансового управления</w:t>
      </w:r>
    </w:p>
    <w:p w:rsidR="00621E99" w:rsidRPr="00621E99" w:rsidRDefault="00621E99" w:rsidP="007371D7">
      <w:pPr>
        <w:ind w:firstLine="539"/>
        <w:rPr>
          <w:sz w:val="28"/>
          <w:szCs w:val="28"/>
        </w:rPr>
      </w:pPr>
      <w:r w:rsidRPr="00621E99">
        <w:rPr>
          <w:sz w:val="28"/>
          <w:szCs w:val="28"/>
        </w:rPr>
        <w:t xml:space="preserve">администрации Рузского </w:t>
      </w:r>
    </w:p>
    <w:p w:rsidR="00621E99" w:rsidRPr="00621E99" w:rsidRDefault="00621E99" w:rsidP="007371D7">
      <w:pPr>
        <w:ind w:firstLine="539"/>
        <w:rPr>
          <w:sz w:val="28"/>
          <w:szCs w:val="28"/>
        </w:rPr>
      </w:pPr>
      <w:r w:rsidRPr="00621E99">
        <w:rPr>
          <w:sz w:val="28"/>
          <w:szCs w:val="28"/>
        </w:rPr>
        <w:t>городского округа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="00F66B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p w:rsidR="006A17B2" w:rsidRPr="006A17B2" w:rsidRDefault="006A17B2" w:rsidP="006A17B2">
      <w:pPr>
        <w:jc w:val="both"/>
        <w:rPr>
          <w:sz w:val="28"/>
          <w:szCs w:val="28"/>
        </w:rPr>
      </w:pPr>
    </w:p>
    <w:sectPr w:rsidR="006A17B2" w:rsidRPr="006A17B2" w:rsidSect="0044683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27A74"/>
    <w:multiLevelType w:val="hybridMultilevel"/>
    <w:tmpl w:val="967CB064"/>
    <w:lvl w:ilvl="0" w:tplc="AC2EE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B1799"/>
    <w:multiLevelType w:val="hybridMultilevel"/>
    <w:tmpl w:val="E5267B1E"/>
    <w:lvl w:ilvl="0" w:tplc="0368F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160CF"/>
    <w:rsid w:val="0002351B"/>
    <w:rsid w:val="00067CC7"/>
    <w:rsid w:val="00071360"/>
    <w:rsid w:val="00090DC1"/>
    <w:rsid w:val="000B3350"/>
    <w:rsid w:val="000E30D4"/>
    <w:rsid w:val="000E7771"/>
    <w:rsid w:val="000F710C"/>
    <w:rsid w:val="00104CE1"/>
    <w:rsid w:val="001158FF"/>
    <w:rsid w:val="00127D69"/>
    <w:rsid w:val="001873F9"/>
    <w:rsid w:val="002030E8"/>
    <w:rsid w:val="002129A4"/>
    <w:rsid w:val="002447C0"/>
    <w:rsid w:val="00265B52"/>
    <w:rsid w:val="00281629"/>
    <w:rsid w:val="002F51D8"/>
    <w:rsid w:val="0030419A"/>
    <w:rsid w:val="00327057"/>
    <w:rsid w:val="003E4585"/>
    <w:rsid w:val="003E7BA8"/>
    <w:rsid w:val="003F1E2E"/>
    <w:rsid w:val="00400A52"/>
    <w:rsid w:val="00422F1F"/>
    <w:rsid w:val="00446833"/>
    <w:rsid w:val="00462D0A"/>
    <w:rsid w:val="0047235B"/>
    <w:rsid w:val="00526C86"/>
    <w:rsid w:val="00533826"/>
    <w:rsid w:val="00553C28"/>
    <w:rsid w:val="00576711"/>
    <w:rsid w:val="00590ECD"/>
    <w:rsid w:val="005E7B44"/>
    <w:rsid w:val="006079AA"/>
    <w:rsid w:val="00616CEB"/>
    <w:rsid w:val="00621E99"/>
    <w:rsid w:val="00623056"/>
    <w:rsid w:val="00674AF4"/>
    <w:rsid w:val="006808AF"/>
    <w:rsid w:val="00693D16"/>
    <w:rsid w:val="006A17B2"/>
    <w:rsid w:val="006E1472"/>
    <w:rsid w:val="006E61B3"/>
    <w:rsid w:val="00733DE3"/>
    <w:rsid w:val="007371D7"/>
    <w:rsid w:val="00760109"/>
    <w:rsid w:val="00794D55"/>
    <w:rsid w:val="007C297A"/>
    <w:rsid w:val="007E39D2"/>
    <w:rsid w:val="008C3709"/>
    <w:rsid w:val="00932B2B"/>
    <w:rsid w:val="00965E4B"/>
    <w:rsid w:val="00977C69"/>
    <w:rsid w:val="009B4D26"/>
    <w:rsid w:val="00A07B55"/>
    <w:rsid w:val="00A304B1"/>
    <w:rsid w:val="00A51BF9"/>
    <w:rsid w:val="00AA3FB5"/>
    <w:rsid w:val="00AB30E6"/>
    <w:rsid w:val="00B40503"/>
    <w:rsid w:val="00BC56C3"/>
    <w:rsid w:val="00BE00F8"/>
    <w:rsid w:val="00C06B03"/>
    <w:rsid w:val="00C12D99"/>
    <w:rsid w:val="00C2330A"/>
    <w:rsid w:val="00C32684"/>
    <w:rsid w:val="00C34A56"/>
    <w:rsid w:val="00C62DA0"/>
    <w:rsid w:val="00D25153"/>
    <w:rsid w:val="00D56091"/>
    <w:rsid w:val="00D87D3F"/>
    <w:rsid w:val="00E56452"/>
    <w:rsid w:val="00E80CD7"/>
    <w:rsid w:val="00E949E3"/>
    <w:rsid w:val="00ED237F"/>
    <w:rsid w:val="00F229D3"/>
    <w:rsid w:val="00F23442"/>
    <w:rsid w:val="00F2345D"/>
    <w:rsid w:val="00F55E55"/>
    <w:rsid w:val="00F66B31"/>
    <w:rsid w:val="00F8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contract/contractCard/common-info.html?reestrNumber=3502710825817000016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epz/contract/contractCard/common-info.html?reestrNumber=3502710825817000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sterovo.mtune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E5D16-D047-4A7F-8EAB-29A2DE46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1392</Words>
  <Characters>10008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11378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Орехова ОВ</cp:lastModifiedBy>
  <cp:revision>33</cp:revision>
  <cp:lastPrinted>2014-03-12T14:04:00Z</cp:lastPrinted>
  <dcterms:created xsi:type="dcterms:W3CDTF">2017-06-09T12:00:00Z</dcterms:created>
  <dcterms:modified xsi:type="dcterms:W3CDTF">2017-11-09T08:34:00Z</dcterms:modified>
</cp:coreProperties>
</file>