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7" w:rsidRDefault="00B5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A36DC" w:rsidRPr="00F15CAE" w:rsidRDefault="0036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36DC">
        <w:rPr>
          <w:rFonts w:ascii="Times New Roman" w:hAnsi="Times New Roman" w:cs="Times New Roman"/>
          <w:b/>
          <w:bCs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финанс</w:t>
      </w:r>
      <w:r w:rsidR="00A056A8">
        <w:rPr>
          <w:rFonts w:ascii="Times New Roman" w:hAnsi="Times New Roman" w:cs="Times New Roman"/>
          <w:b/>
          <w:bCs/>
          <w:sz w:val="28"/>
          <w:szCs w:val="28"/>
        </w:rPr>
        <w:t>овым управлением администрации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узского </w:t>
      </w:r>
      <w:r w:rsidR="006E283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="00EA36DC">
        <w:rPr>
          <w:rFonts w:ascii="Times New Roman" w:hAnsi="Times New Roman" w:cs="Times New Roman"/>
          <w:b/>
          <w:bCs/>
          <w:sz w:val="28"/>
          <w:szCs w:val="28"/>
        </w:rPr>
        <w:t xml:space="preserve">анализа осуществления </w:t>
      </w:r>
      <w:r w:rsidR="004D007F">
        <w:rPr>
          <w:rFonts w:ascii="Times New Roman" w:hAnsi="Times New Roman" w:cs="Times New Roman"/>
          <w:b/>
          <w:bCs/>
          <w:sz w:val="28"/>
          <w:szCs w:val="28"/>
        </w:rPr>
        <w:t xml:space="preserve">главными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администраторами бюджетных </w:t>
      </w:r>
      <w:r w:rsidR="001943BB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внутреннего финансового контроля и внутреннего финансового аудита</w:t>
      </w:r>
    </w:p>
    <w:p w:rsidR="004F576B" w:rsidRPr="00F15CAE" w:rsidRDefault="004F576B" w:rsidP="00F15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AF7" w:rsidRDefault="001E6557" w:rsidP="004F5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Start w:id="1" w:name="Par57"/>
      <w:bookmarkEnd w:id="0"/>
      <w:bookmarkEnd w:id="1"/>
      <w:r w:rsidRPr="00F15CAE">
        <w:rPr>
          <w:rFonts w:ascii="Times New Roman" w:hAnsi="Times New Roman" w:cs="Times New Roman"/>
          <w:sz w:val="28"/>
          <w:szCs w:val="28"/>
        </w:rPr>
        <w:t>1</w:t>
      </w:r>
      <w:r w:rsidR="00784AF7">
        <w:rPr>
          <w:rFonts w:ascii="Times New Roman" w:hAnsi="Times New Roman" w:cs="Times New Roman"/>
          <w:sz w:val="28"/>
          <w:szCs w:val="28"/>
        </w:rPr>
        <w:t xml:space="preserve">.Настоящий Порядок разработан в целях обеспечения реализации финансовым управлением </w:t>
      </w:r>
      <w:r w:rsidR="006E2838"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</w:t>
      </w:r>
      <w:r w:rsidR="00784AF7">
        <w:rPr>
          <w:rFonts w:ascii="Times New Roman" w:hAnsi="Times New Roman" w:cs="Times New Roman"/>
          <w:sz w:val="28"/>
          <w:szCs w:val="28"/>
        </w:rPr>
        <w:t>полномочий, определенных пунктом 4 статьи 157 Бюджетного Кодекса Российской Федерации.</w:t>
      </w:r>
    </w:p>
    <w:p w:rsidR="00E8058B" w:rsidRDefault="006B45B1" w:rsidP="006B45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646CE">
        <w:rPr>
          <w:rFonts w:ascii="Times New Roman" w:hAnsi="Times New Roman" w:cs="Times New Roman"/>
          <w:sz w:val="28"/>
          <w:szCs w:val="28"/>
        </w:rPr>
        <w:t>.Целью проведения а</w:t>
      </w:r>
      <w:r w:rsidR="00E8058B" w:rsidRPr="00E8058B">
        <w:rPr>
          <w:rFonts w:ascii="Times New Roman" w:hAnsi="Times New Roman" w:cs="Times New Roman"/>
          <w:sz w:val="28"/>
          <w:szCs w:val="28"/>
        </w:rPr>
        <w:t>нализа</w:t>
      </w:r>
      <w:r w:rsidR="00C646CE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средств бюджета Рузского</w:t>
      </w:r>
      <w:r w:rsidR="006E28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46CE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 Рузского</w:t>
      </w:r>
      <w:r w:rsidR="006E28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46CE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бюджета Рузского </w:t>
      </w:r>
      <w:r w:rsidR="006E283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46CE">
        <w:rPr>
          <w:rFonts w:ascii="Times New Roman" w:hAnsi="Times New Roman" w:cs="Times New Roman"/>
          <w:sz w:val="28"/>
          <w:szCs w:val="28"/>
        </w:rPr>
        <w:t>(главный администратор бюджетных средств) внутреннего финансового контроля и внутреннего финансового аудита (далее – Анализ)</w:t>
      </w:r>
      <w:r w:rsidR="00E8058B" w:rsidRPr="00E8058B">
        <w:rPr>
          <w:rFonts w:ascii="Times New Roman" w:hAnsi="Times New Roman" w:cs="Times New Roman"/>
          <w:sz w:val="28"/>
          <w:szCs w:val="28"/>
        </w:rPr>
        <w:t xml:space="preserve"> является оценка </w:t>
      </w:r>
      <w:r w:rsidR="00E8058B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8058B" w:rsidRPr="00E8058B">
        <w:rPr>
          <w:rFonts w:ascii="Times New Roman" w:hAnsi="Times New Roman" w:cs="Times New Roman"/>
          <w:sz w:val="28"/>
          <w:szCs w:val="28"/>
        </w:rPr>
        <w:t xml:space="preserve"> внутреннего финансового</w:t>
      </w:r>
      <w:r w:rsidR="00E8058B">
        <w:rPr>
          <w:rFonts w:ascii="Times New Roman" w:hAnsi="Times New Roman" w:cs="Times New Roman"/>
          <w:sz w:val="28"/>
          <w:szCs w:val="28"/>
        </w:rPr>
        <w:t xml:space="preserve"> контроля и внутреннего финансового аудита, осуществляемого главными администраторами бюджетных средств и формирование предложений о</w:t>
      </w:r>
      <w:proofErr w:type="gramEnd"/>
      <w:r w:rsidR="00E8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58B">
        <w:rPr>
          <w:rFonts w:ascii="Times New Roman" w:hAnsi="Times New Roman" w:cs="Times New Roman"/>
          <w:sz w:val="28"/>
          <w:szCs w:val="28"/>
        </w:rPr>
        <w:t xml:space="preserve">принятии мер по повышению качества </w:t>
      </w:r>
      <w:r w:rsidR="00E8058B" w:rsidRPr="00E8058B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 w:rsidR="00E8058B">
        <w:rPr>
          <w:rFonts w:ascii="Times New Roman" w:hAnsi="Times New Roman" w:cs="Times New Roman"/>
          <w:sz w:val="28"/>
          <w:szCs w:val="28"/>
        </w:rPr>
        <w:t xml:space="preserve"> контроля и</w:t>
      </w:r>
      <w:r w:rsidR="00C646C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E8058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правоотношения.</w:t>
      </w:r>
      <w:proofErr w:type="gramEnd"/>
    </w:p>
    <w:p w:rsidR="006E301A" w:rsidRDefault="00F15CAE" w:rsidP="00143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AE">
        <w:rPr>
          <w:rFonts w:ascii="Times New Roman" w:hAnsi="Times New Roman" w:cs="Times New Roman"/>
          <w:sz w:val="28"/>
          <w:szCs w:val="28"/>
        </w:rPr>
        <w:t xml:space="preserve"> </w:t>
      </w:r>
      <w:r w:rsidR="009D203D" w:rsidRPr="006E2838">
        <w:rPr>
          <w:rFonts w:ascii="Times New Roman" w:hAnsi="Times New Roman" w:cs="Times New Roman"/>
          <w:sz w:val="28"/>
          <w:szCs w:val="28"/>
        </w:rPr>
        <w:t>3</w:t>
      </w:r>
      <w:r w:rsidR="00784AF7" w:rsidRPr="006E2838">
        <w:rPr>
          <w:rFonts w:ascii="Times New Roman" w:hAnsi="Times New Roman" w:cs="Times New Roman"/>
          <w:sz w:val="28"/>
          <w:szCs w:val="28"/>
        </w:rPr>
        <w:t>.Настоящий</w:t>
      </w:r>
      <w:r w:rsidR="00784AF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F15CAE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финансовым управлением администрации Рузского </w:t>
      </w:r>
      <w:r w:rsidR="006E283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F576B">
        <w:rPr>
          <w:rFonts w:ascii="Times New Roman" w:hAnsi="Times New Roman" w:cs="Times New Roman"/>
          <w:sz w:val="28"/>
          <w:szCs w:val="28"/>
        </w:rPr>
        <w:t>(далее</w:t>
      </w:r>
      <w:r w:rsidR="00C646CE">
        <w:rPr>
          <w:rFonts w:ascii="Times New Roman" w:hAnsi="Times New Roman" w:cs="Times New Roman"/>
          <w:sz w:val="28"/>
          <w:szCs w:val="28"/>
        </w:rPr>
        <w:t xml:space="preserve"> -  финансовое управление) А</w:t>
      </w:r>
      <w:r w:rsidR="004F576B">
        <w:rPr>
          <w:rFonts w:ascii="Times New Roman" w:hAnsi="Times New Roman" w:cs="Times New Roman"/>
          <w:sz w:val="28"/>
          <w:szCs w:val="28"/>
        </w:rPr>
        <w:t>нализа</w:t>
      </w:r>
      <w:r w:rsidR="00C646CE">
        <w:rPr>
          <w:rFonts w:ascii="Times New Roman" w:hAnsi="Times New Roman" w:cs="Times New Roman"/>
          <w:sz w:val="28"/>
          <w:szCs w:val="28"/>
        </w:rPr>
        <w:t>.</w:t>
      </w:r>
      <w:r w:rsidR="004F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AA" w:rsidRDefault="001703AC" w:rsidP="006E3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3D">
        <w:rPr>
          <w:rFonts w:ascii="Times New Roman" w:hAnsi="Times New Roman" w:cs="Times New Roman"/>
          <w:sz w:val="28"/>
          <w:szCs w:val="28"/>
        </w:rPr>
        <w:t>4</w:t>
      </w:r>
      <w:r w:rsidR="006E301A">
        <w:rPr>
          <w:rFonts w:ascii="Times New Roman" w:hAnsi="Times New Roman" w:cs="Times New Roman"/>
          <w:sz w:val="28"/>
          <w:szCs w:val="28"/>
        </w:rPr>
        <w:t>.Анализ проводится на основании плана контрольной деят</w:t>
      </w:r>
      <w:r w:rsidR="001521AA">
        <w:rPr>
          <w:rFonts w:ascii="Times New Roman" w:hAnsi="Times New Roman" w:cs="Times New Roman"/>
          <w:sz w:val="28"/>
          <w:szCs w:val="28"/>
        </w:rPr>
        <w:t xml:space="preserve">ельности финансового управления, утверждаемого </w:t>
      </w:r>
      <w:r w:rsidR="006E2838">
        <w:rPr>
          <w:rFonts w:ascii="Times New Roman" w:hAnsi="Times New Roman" w:cs="Times New Roman"/>
          <w:sz w:val="28"/>
          <w:szCs w:val="28"/>
        </w:rPr>
        <w:t>Главой Рузского городского округа</w:t>
      </w:r>
      <w:r w:rsidR="001521A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796364" w:rsidRDefault="001521AA" w:rsidP="006E3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начальника </w:t>
      </w:r>
      <w:r w:rsidR="00796364">
        <w:rPr>
          <w:rFonts w:ascii="Times New Roman" w:hAnsi="Times New Roman" w:cs="Times New Roman"/>
          <w:sz w:val="28"/>
          <w:szCs w:val="28"/>
        </w:rPr>
        <w:t>финансового управления может проводиться внеплановый Анализ.</w:t>
      </w:r>
      <w:r w:rsidR="00170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364" w:rsidRDefault="009D203D" w:rsidP="00E3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364">
        <w:rPr>
          <w:rFonts w:ascii="Times New Roman" w:hAnsi="Times New Roman" w:cs="Times New Roman"/>
          <w:sz w:val="28"/>
          <w:szCs w:val="28"/>
        </w:rPr>
        <w:t>.Анализ проводится сотрудниками отдела муниципального финансового контроля финансового управления.</w:t>
      </w:r>
    </w:p>
    <w:p w:rsidR="00143F78" w:rsidRDefault="009D203D" w:rsidP="00E3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78">
        <w:rPr>
          <w:rFonts w:ascii="Times New Roman" w:hAnsi="Times New Roman" w:cs="Times New Roman"/>
          <w:sz w:val="28"/>
          <w:szCs w:val="28"/>
        </w:rPr>
        <w:t>.Информирование главного администратора бюджетных средств осуществляется финансовым управлением в письменной форме посредством факсимильной, электронной или почтовой связи не менее чем за два рабочих дня до даты начала проведения Анализа.</w:t>
      </w:r>
    </w:p>
    <w:p w:rsidR="00143F78" w:rsidRDefault="00143F78" w:rsidP="00E3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список документов, которые главный администратор бюджетных средств обязан предоставить уполномоченным должностным лицам, в указанный в уведомлении срок.</w:t>
      </w:r>
    </w:p>
    <w:p w:rsidR="00B35BC0" w:rsidRDefault="009D203D" w:rsidP="00E3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5BC0">
        <w:rPr>
          <w:rFonts w:ascii="Times New Roman" w:hAnsi="Times New Roman" w:cs="Times New Roman"/>
          <w:sz w:val="28"/>
          <w:szCs w:val="28"/>
        </w:rPr>
        <w:t>.Срок проведения Анализа не может превышать 30 рабочих дней.</w:t>
      </w:r>
    </w:p>
    <w:p w:rsidR="00AB44B8" w:rsidRDefault="009D203D" w:rsidP="00E3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6364">
        <w:rPr>
          <w:rFonts w:ascii="Times New Roman" w:hAnsi="Times New Roman" w:cs="Times New Roman"/>
          <w:sz w:val="28"/>
          <w:szCs w:val="28"/>
        </w:rPr>
        <w:t xml:space="preserve">.Анализ проводится по результатам контрольных мероприятий </w:t>
      </w:r>
      <w:r w:rsidR="00AB44B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(или) вне рамок контрольных мероприятий внутреннего муниципального финансового контроля.</w:t>
      </w:r>
    </w:p>
    <w:p w:rsidR="004955BE" w:rsidRDefault="009D203D" w:rsidP="0064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44B8">
        <w:rPr>
          <w:rFonts w:ascii="Times New Roman" w:hAnsi="Times New Roman" w:cs="Times New Roman"/>
          <w:sz w:val="28"/>
          <w:szCs w:val="28"/>
        </w:rPr>
        <w:t>.</w:t>
      </w:r>
      <w:r w:rsidR="004955BE">
        <w:rPr>
          <w:rFonts w:ascii="Times New Roman" w:hAnsi="Times New Roman" w:cs="Times New Roman"/>
          <w:sz w:val="28"/>
          <w:szCs w:val="28"/>
        </w:rPr>
        <w:t>Анализ, проводимый по результатам контрольных меро</w:t>
      </w:r>
      <w:r w:rsidR="00C54140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C54140">
        <w:rPr>
          <w:rFonts w:ascii="Times New Roman" w:hAnsi="Times New Roman" w:cs="Times New Roman"/>
          <w:sz w:val="28"/>
          <w:szCs w:val="28"/>
        </w:rPr>
        <w:lastRenderedPageBreak/>
        <w:t>внутреннего муниципаль</w:t>
      </w:r>
      <w:r w:rsidR="004955BE">
        <w:rPr>
          <w:rFonts w:ascii="Times New Roman" w:hAnsi="Times New Roman" w:cs="Times New Roman"/>
          <w:sz w:val="28"/>
          <w:szCs w:val="28"/>
        </w:rPr>
        <w:t>ного финансового контроля, осуществляется на основании приказа начальника финансового управления о проведении указанного контрольного мероприятия, который дол</w:t>
      </w:r>
      <w:r w:rsidR="00BE3112">
        <w:rPr>
          <w:rFonts w:ascii="Times New Roman" w:hAnsi="Times New Roman" w:cs="Times New Roman"/>
          <w:sz w:val="28"/>
          <w:szCs w:val="28"/>
        </w:rPr>
        <w:t xml:space="preserve">жен содержать отдельный пункт, </w:t>
      </w:r>
      <w:r w:rsidR="004955BE">
        <w:rPr>
          <w:rFonts w:ascii="Times New Roman" w:hAnsi="Times New Roman" w:cs="Times New Roman"/>
          <w:sz w:val="28"/>
          <w:szCs w:val="28"/>
        </w:rPr>
        <w:t>в котором указываются анализ</w:t>
      </w:r>
      <w:r w:rsidR="00D3470A">
        <w:rPr>
          <w:rFonts w:ascii="Times New Roman" w:hAnsi="Times New Roman" w:cs="Times New Roman"/>
          <w:sz w:val="28"/>
          <w:szCs w:val="28"/>
        </w:rPr>
        <w:t>ируемый период, сотрудники отдела муниципального финансового контроля</w:t>
      </w:r>
      <w:r w:rsidR="004955BE">
        <w:rPr>
          <w:rFonts w:ascii="Times New Roman" w:hAnsi="Times New Roman" w:cs="Times New Roman"/>
          <w:sz w:val="28"/>
          <w:szCs w:val="28"/>
        </w:rPr>
        <w:t>, ответственные за проведение Анализа.</w:t>
      </w:r>
    </w:p>
    <w:p w:rsidR="003E6765" w:rsidRDefault="00B35BC0" w:rsidP="0064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3112">
        <w:rPr>
          <w:rFonts w:ascii="Times New Roman" w:hAnsi="Times New Roman" w:cs="Times New Roman"/>
          <w:sz w:val="28"/>
          <w:szCs w:val="28"/>
        </w:rPr>
        <w:t xml:space="preserve">.Анализ, </w:t>
      </w:r>
      <w:r w:rsidR="004955BE">
        <w:rPr>
          <w:rFonts w:ascii="Times New Roman" w:hAnsi="Times New Roman" w:cs="Times New Roman"/>
          <w:sz w:val="28"/>
          <w:szCs w:val="28"/>
        </w:rPr>
        <w:t>проводимый вне рамок контрольных мероприятий внутреннего муниципального контроля, проводится на основании приказа</w:t>
      </w:r>
      <w:r w:rsidR="003E6765">
        <w:rPr>
          <w:rFonts w:ascii="Times New Roman" w:hAnsi="Times New Roman" w:cs="Times New Roman"/>
          <w:sz w:val="28"/>
          <w:szCs w:val="28"/>
        </w:rPr>
        <w:t xml:space="preserve"> о проведении Анализа осуществления главным администратором бюджетных средств внутреннего финансового контроля (далее</w:t>
      </w:r>
      <w:r w:rsidR="00527779">
        <w:rPr>
          <w:rFonts w:ascii="Times New Roman" w:hAnsi="Times New Roman" w:cs="Times New Roman"/>
          <w:sz w:val="28"/>
          <w:szCs w:val="28"/>
        </w:rPr>
        <w:t xml:space="preserve"> - </w:t>
      </w:r>
      <w:r w:rsidR="003E6765">
        <w:rPr>
          <w:rFonts w:ascii="Times New Roman" w:hAnsi="Times New Roman" w:cs="Times New Roman"/>
          <w:sz w:val="28"/>
          <w:szCs w:val="28"/>
        </w:rPr>
        <w:t>приказ), в котором указываются наименование главного администратора бюджетных средств, анализируемый период, должностные лица, ответственные за проведение Анализа, срок проведения Анализа.</w:t>
      </w:r>
    </w:p>
    <w:p w:rsidR="003E6765" w:rsidRDefault="00B35BC0" w:rsidP="00647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6765">
        <w:rPr>
          <w:rFonts w:ascii="Times New Roman" w:hAnsi="Times New Roman" w:cs="Times New Roman"/>
          <w:sz w:val="28"/>
          <w:szCs w:val="28"/>
        </w:rPr>
        <w:t>.Анализ проводится посредством изучения документов, материалов и информации, полученной от главных администраторов бюджетных средств.</w:t>
      </w:r>
    </w:p>
    <w:p w:rsidR="00B35BC0" w:rsidRDefault="00B35BC0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9D203D" w:rsidRDefault="009D203D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бюджетных полномочий главного администратора доходов,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9D203D" w:rsidRDefault="009D203D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B42">
        <w:rPr>
          <w:rFonts w:ascii="Times New Roman" w:hAnsi="Times New Roman" w:cs="Times New Roman"/>
          <w:sz w:val="28"/>
          <w:szCs w:val="28"/>
        </w:rPr>
        <w:t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внутренних стандартов и бюджетных процедур составления и исполнения бюджета по расходам, включая расходы на закупку товаров, работ, услуг для обеспечения государственных нужд;</w:t>
      </w:r>
    </w:p>
    <w:p w:rsidR="00194B42" w:rsidRDefault="00194B42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-исполнение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292AFB" w:rsidRDefault="00292AF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и получателями бюджетных средств;</w:t>
      </w:r>
    </w:p>
    <w:p w:rsidR="00292AFB" w:rsidRDefault="00292AF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бюджетных полномочий главного администратора бюджетных средств по осуществлению внутреннего финансового аудита;</w:t>
      </w:r>
    </w:p>
    <w:p w:rsidR="00292AFB" w:rsidRDefault="00292AF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-нормативно-правовое обеспечение осуществления внутреннего финансового контроля и внутреннего финансового аудита;</w:t>
      </w:r>
    </w:p>
    <w:p w:rsidR="00292AFB" w:rsidRDefault="00292AF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проведению внутреннего финансового контроля и внутреннего финансового аудита;</w:t>
      </w:r>
    </w:p>
    <w:p w:rsidR="00292AFB" w:rsidRDefault="00292AF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 и осуществление внутреннего финансового контроля и внутреннего финансового аудита.</w:t>
      </w:r>
    </w:p>
    <w:p w:rsidR="006653E8" w:rsidRDefault="00A33B9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891">
        <w:rPr>
          <w:rFonts w:ascii="Times New Roman" w:hAnsi="Times New Roman" w:cs="Times New Roman"/>
          <w:sz w:val="28"/>
          <w:szCs w:val="28"/>
        </w:rPr>
        <w:t>12</w:t>
      </w:r>
      <w:r w:rsidR="006653E8" w:rsidRPr="00BF3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исследовании</w:t>
      </w:r>
      <w:r w:rsidR="006653E8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наличия внутренних стандартов функционирования подразделений внутреннего финансового контроля (назначения уполномоченных должностных лиц)</w:t>
      </w:r>
      <w:r w:rsidR="006653E8">
        <w:rPr>
          <w:rFonts w:ascii="Times New Roman" w:hAnsi="Times New Roman" w:cs="Times New Roman"/>
          <w:sz w:val="28"/>
          <w:szCs w:val="28"/>
        </w:rPr>
        <w:t xml:space="preserve"> анализируются внутренние документы, регламентирующие деятельность подразделений внутреннего финансового контроля (назначенных уполномоченных должностных лиц), в том числе наличие положения о подразделении внутреннего финансового контроля (должностных регламентов работников, уполномоченных на осуществление внутреннего финансового контроля), порядка формирования и утверждения планов внутреннего финансового контроля, порядка учета и хранения информации</w:t>
      </w:r>
      <w:proofErr w:type="gramEnd"/>
      <w:r w:rsidR="006653E8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контроля, порядка составления отчетности о результатах внутреннего финансового контроля и соответствие их требованиям законодательства.</w:t>
      </w:r>
    </w:p>
    <w:p w:rsidR="006653E8" w:rsidRDefault="00A33B9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исследовании вопроса о</w:t>
      </w:r>
      <w:r w:rsidR="006653E8">
        <w:rPr>
          <w:rFonts w:ascii="Times New Roman" w:hAnsi="Times New Roman" w:cs="Times New Roman"/>
          <w:sz w:val="28"/>
          <w:szCs w:val="28"/>
        </w:rPr>
        <w:t>рганизаци</w:t>
      </w:r>
      <w:r w:rsidR="005D650B">
        <w:rPr>
          <w:rFonts w:ascii="Times New Roman" w:hAnsi="Times New Roman" w:cs="Times New Roman"/>
          <w:sz w:val="28"/>
          <w:szCs w:val="28"/>
        </w:rPr>
        <w:t>и</w:t>
      </w:r>
      <w:r w:rsidR="006653E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проверяется</w:t>
      </w:r>
      <w:r w:rsidR="006653E8">
        <w:rPr>
          <w:rFonts w:ascii="Times New Roman" w:hAnsi="Times New Roman" w:cs="Times New Roman"/>
          <w:sz w:val="28"/>
          <w:szCs w:val="28"/>
        </w:rPr>
        <w:t>:</w:t>
      </w:r>
    </w:p>
    <w:p w:rsidR="006653E8" w:rsidRDefault="006653E8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4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планов внутреннего финансового контроля, утвержденных руководителями подразделений, ответственных за результаты выполнения внутренних бюджетных процедур; внесение изменений в планы внутреннего финансового контроля;</w:t>
      </w:r>
    </w:p>
    <w:p w:rsidR="006653E8" w:rsidRDefault="00D42901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периодичности, методов и способов контроля, установленных в планах внутреннего финансового контроля. При невыполнении планов указываются причины их невыполнения;</w:t>
      </w:r>
    </w:p>
    <w:p w:rsidR="00D42901" w:rsidRDefault="00D42901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информации о результатах внутреннего </w:t>
      </w:r>
      <w:r w:rsidR="009D0996">
        <w:rPr>
          <w:rFonts w:ascii="Times New Roman" w:hAnsi="Times New Roman" w:cs="Times New Roman"/>
          <w:sz w:val="28"/>
          <w:szCs w:val="28"/>
        </w:rPr>
        <w:t>финансового контроля, рекомендаций по устранению выявленных нарушений (недостатков) положений нормативных правовых актов Российской Федерации, регулирующих бюджетные правоотношения, внутренних стандартов, недостатков при исполнении внутренних бюджетных процедур; применение материальной, дисциплинарной ответственности к виновным должностным лицам; проведение служебных проверок;</w:t>
      </w:r>
    </w:p>
    <w:p w:rsidR="009D0996" w:rsidRDefault="009D0996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ведение учета результатов внутреннего финансового контроля в журналах внутреннего финансового контроля, их учет и хранение;</w:t>
      </w:r>
    </w:p>
    <w:p w:rsidR="009D0996" w:rsidRDefault="009D0996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исполнение информации, указанной в актах, заключениях, предс</w:t>
      </w:r>
      <w:r w:rsidR="00B70C1C">
        <w:rPr>
          <w:rFonts w:ascii="Times New Roman" w:hAnsi="Times New Roman" w:cs="Times New Roman"/>
          <w:sz w:val="28"/>
          <w:szCs w:val="28"/>
        </w:rPr>
        <w:t>тавлениях и предписаниях органа</w:t>
      </w:r>
      <w:r w:rsidR="00C244DA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контроля, представленных руководителю (заместителю руководителя) главного администратора бюджетных средств.</w:t>
      </w:r>
    </w:p>
    <w:p w:rsidR="009C7313" w:rsidRDefault="00A33B9B" w:rsidP="00A33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C7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исследовании вопроса наличия внутренних стандартов  </w:t>
      </w:r>
      <w:r w:rsidR="009C7313">
        <w:rPr>
          <w:rFonts w:ascii="Times New Roman" w:hAnsi="Times New Roman" w:cs="Times New Roman"/>
          <w:sz w:val="28"/>
          <w:szCs w:val="28"/>
        </w:rPr>
        <w:t xml:space="preserve"> функционирования подразделений внутреннего финансового аудита (назначения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лиц), </w:t>
      </w:r>
      <w:r w:rsidR="009C7313">
        <w:rPr>
          <w:rFonts w:ascii="Times New Roman" w:hAnsi="Times New Roman" w:cs="Times New Roman"/>
          <w:sz w:val="28"/>
          <w:szCs w:val="28"/>
        </w:rPr>
        <w:t>в том числе наличие порядка подготовки заключений по вопросам обоснованности и полноты документов, напра</w:t>
      </w:r>
      <w:r w:rsidR="007E3E47">
        <w:rPr>
          <w:rFonts w:ascii="Times New Roman" w:hAnsi="Times New Roman" w:cs="Times New Roman"/>
          <w:sz w:val="28"/>
          <w:szCs w:val="28"/>
        </w:rPr>
        <w:t>вляемых в финансовое управление в целях составления и рассмотрения проекта бюджета, положения о подразделении внутреннего финансового аудита (должностных регламентов работников, уполномоченных на осуществление внутреннего финансового аудита), порядка определения предельных сроков проведения аудиторских</w:t>
      </w:r>
      <w:proofErr w:type="gramEnd"/>
      <w:r w:rsidR="007E3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E47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7E3E47">
        <w:rPr>
          <w:rFonts w:ascii="Times New Roman" w:hAnsi="Times New Roman" w:cs="Times New Roman"/>
          <w:sz w:val="28"/>
          <w:szCs w:val="28"/>
        </w:rPr>
        <w:lastRenderedPageBreak/>
        <w:t>основания для их приостановления и продления, утве</w:t>
      </w:r>
      <w:r w:rsidR="00EB5B25">
        <w:rPr>
          <w:rFonts w:ascii="Times New Roman" w:hAnsi="Times New Roman" w:cs="Times New Roman"/>
          <w:sz w:val="28"/>
          <w:szCs w:val="28"/>
        </w:rPr>
        <w:t>ржденные главным администратором</w:t>
      </w:r>
      <w:r w:rsidR="007E3E47">
        <w:rPr>
          <w:rFonts w:ascii="Times New Roman" w:hAnsi="Times New Roman" w:cs="Times New Roman"/>
          <w:sz w:val="28"/>
          <w:szCs w:val="28"/>
        </w:rPr>
        <w:t xml:space="preserve"> бюджетных средств форма акта аудиторской проверки, порядок и сроки его рассмотрения объектом аудита, порядка составления, утверждения и ведения годового плана внутреннего финансового аудита, порядка составления и представления годовой отчетности и соответствие их требованиям законодательства.</w:t>
      </w:r>
      <w:proofErr w:type="gramEnd"/>
    </w:p>
    <w:p w:rsidR="007E3E47" w:rsidRDefault="00A33B9B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219">
        <w:rPr>
          <w:rFonts w:ascii="Times New Roman" w:hAnsi="Times New Roman" w:cs="Times New Roman"/>
          <w:sz w:val="28"/>
          <w:szCs w:val="28"/>
        </w:rPr>
        <w:t>15.</w:t>
      </w:r>
      <w:r w:rsidR="00654219" w:rsidRPr="00654219">
        <w:rPr>
          <w:rFonts w:ascii="Times New Roman" w:hAnsi="Times New Roman" w:cs="Times New Roman"/>
          <w:sz w:val="28"/>
          <w:szCs w:val="28"/>
        </w:rPr>
        <w:t xml:space="preserve"> </w:t>
      </w:r>
      <w:r w:rsidR="00654219">
        <w:rPr>
          <w:rFonts w:ascii="Times New Roman" w:hAnsi="Times New Roman" w:cs="Times New Roman"/>
          <w:sz w:val="28"/>
          <w:szCs w:val="28"/>
        </w:rPr>
        <w:t>При исследовании вопроса о</w:t>
      </w:r>
      <w:r w:rsidR="00221DF3">
        <w:rPr>
          <w:rFonts w:ascii="Times New Roman" w:hAnsi="Times New Roman" w:cs="Times New Roman"/>
          <w:sz w:val="28"/>
          <w:szCs w:val="28"/>
        </w:rPr>
        <w:t>рганизации</w:t>
      </w:r>
      <w:r w:rsidR="007E3E4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аудита:</w:t>
      </w:r>
    </w:p>
    <w:p w:rsidR="007E3E47" w:rsidRDefault="007E3E47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осуществление главными администраторами бюджетных средств на основе функциональной независимости внутреннего финансового аудита;</w:t>
      </w:r>
    </w:p>
    <w:p w:rsidR="007E3E47" w:rsidRDefault="007E3E47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</w:t>
      </w:r>
      <w:r w:rsidR="00F546A3">
        <w:rPr>
          <w:rFonts w:ascii="Times New Roman" w:hAnsi="Times New Roman" w:cs="Times New Roman"/>
          <w:sz w:val="28"/>
          <w:szCs w:val="28"/>
        </w:rPr>
        <w:t>утвержденных годовых планов внутреннего финансового аудита, внесение изменений в планы, количество проведенных аудиторских проверок, соблюдение сроков их проведения, при невыполнении планов указываются причины их невыполнения;</w:t>
      </w:r>
    </w:p>
    <w:p w:rsidR="00F546A3" w:rsidRDefault="00F546A3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заключений по вопросам обоснованности и полноты документов главного администратора бюджетных средств, направляемых в финансовое управление в целях составления и рассмотрения проекта бюджета;</w:t>
      </w:r>
    </w:p>
    <w:p w:rsidR="00F546A3" w:rsidRDefault="00F546A3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54219">
        <w:rPr>
          <w:rFonts w:ascii="Times New Roman" w:hAnsi="Times New Roman" w:cs="Times New Roman"/>
          <w:sz w:val="28"/>
          <w:szCs w:val="28"/>
        </w:rPr>
        <w:t xml:space="preserve"> соблюдение порядка организац</w:t>
      </w:r>
      <w:proofErr w:type="gramStart"/>
      <w:r w:rsidR="00654219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проверок, оформления их результатов;</w:t>
      </w:r>
    </w:p>
    <w:p w:rsidR="00F546A3" w:rsidRDefault="00F546A3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исследование отчетов о результатах аудиторских проверок, в том числе наличие в о</w:t>
      </w:r>
      <w:r w:rsidR="00B80836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етах</w:t>
      </w:r>
      <w:r w:rsidR="00B80836">
        <w:rPr>
          <w:rFonts w:ascii="Times New Roman" w:hAnsi="Times New Roman" w:cs="Times New Roman"/>
          <w:sz w:val="28"/>
          <w:szCs w:val="28"/>
        </w:rPr>
        <w:t xml:space="preserve"> вывода о степени надежности внутреннего финансового контроля и достоверности бюджетной </w:t>
      </w:r>
      <w:r w:rsidR="00B80836" w:rsidRPr="008C112E">
        <w:rPr>
          <w:rFonts w:ascii="Times New Roman" w:hAnsi="Times New Roman" w:cs="Times New Roman"/>
          <w:sz w:val="28"/>
          <w:szCs w:val="28"/>
        </w:rPr>
        <w:t>отчетности</w:t>
      </w:r>
      <w:r w:rsidR="008C112E">
        <w:rPr>
          <w:rFonts w:ascii="Times New Roman" w:hAnsi="Times New Roman" w:cs="Times New Roman"/>
          <w:sz w:val="28"/>
          <w:szCs w:val="28"/>
        </w:rPr>
        <w:t>, предложений и рекомендаций по устранению выявленных нарушений и недостатков, а также предложений по повышению экономичности и результативности использования бюджетных средств;</w:t>
      </w:r>
    </w:p>
    <w:p w:rsidR="008C112E" w:rsidRDefault="008C112E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осуществление мониторинга принятых руководителем главного администратора бюджетных средств решений по результатам рассмотрения отчета о результатах аудиторских проверок;</w:t>
      </w:r>
    </w:p>
    <w:p w:rsidR="008C112E" w:rsidRDefault="008C112E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5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порядка составления и представления годовой отчетности о результатах осуществления внутреннего финансового аудита, соответствие представленной отчетности требованиям нормативных правовых актов;</w:t>
      </w:r>
    </w:p>
    <w:p w:rsidR="008C112E" w:rsidRDefault="008C112E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5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выводов, предложений и рекомендаций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предложений по повышению экономичности и результативности использования бюджетных средств, их исполнение.</w:t>
      </w:r>
    </w:p>
    <w:p w:rsidR="00C244DA" w:rsidRDefault="00654219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152D">
        <w:rPr>
          <w:rFonts w:ascii="Times New Roman" w:hAnsi="Times New Roman" w:cs="Times New Roman"/>
          <w:sz w:val="28"/>
          <w:szCs w:val="28"/>
        </w:rPr>
        <w:t>.По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4A152D">
        <w:rPr>
          <w:rFonts w:ascii="Times New Roman" w:hAnsi="Times New Roman" w:cs="Times New Roman"/>
          <w:sz w:val="28"/>
          <w:szCs w:val="28"/>
        </w:rPr>
        <w:t xml:space="preserve"> заключение по организации внутреннего финансового контроля</w:t>
      </w:r>
      <w:r w:rsidR="001F5C77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</w:t>
      </w:r>
      <w:r w:rsidR="009961A8">
        <w:rPr>
          <w:rFonts w:ascii="Times New Roman" w:hAnsi="Times New Roman" w:cs="Times New Roman"/>
          <w:sz w:val="28"/>
          <w:szCs w:val="28"/>
        </w:rPr>
        <w:t>(далее Заключение).</w:t>
      </w:r>
    </w:p>
    <w:p w:rsidR="009961A8" w:rsidRDefault="009961A8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2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.Заключение должно содержать следующие сведения:</w:t>
      </w:r>
    </w:p>
    <w:p w:rsidR="00654219" w:rsidRDefault="00654219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проведения Анализа, тему (цель) Анализа, наименование главного администратора бюджетных средств, анализируемый период, уполномоченные дол</w:t>
      </w:r>
      <w:r w:rsidR="00122C70">
        <w:rPr>
          <w:rFonts w:ascii="Times New Roman" w:hAnsi="Times New Roman" w:cs="Times New Roman"/>
          <w:sz w:val="28"/>
          <w:szCs w:val="28"/>
        </w:rPr>
        <w:t>жностные лица, срок проведения А</w:t>
      </w:r>
      <w:r>
        <w:rPr>
          <w:rFonts w:ascii="Times New Roman" w:hAnsi="Times New Roman" w:cs="Times New Roman"/>
          <w:sz w:val="28"/>
          <w:szCs w:val="28"/>
        </w:rPr>
        <w:t>нализа;</w:t>
      </w:r>
    </w:p>
    <w:p w:rsidR="00654219" w:rsidRDefault="00654219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описание исполнения бюджетных полномочий главного администратора бюджетных средств по осуществлению внутреннего финансового </w:t>
      </w:r>
      <w:r w:rsidR="00944CB2">
        <w:rPr>
          <w:rFonts w:ascii="Times New Roman" w:hAnsi="Times New Roman" w:cs="Times New Roman"/>
          <w:sz w:val="28"/>
          <w:szCs w:val="28"/>
        </w:rPr>
        <w:t>контроля и внутреннего финансового аудита;</w:t>
      </w:r>
    </w:p>
    <w:p w:rsidR="00944CB2" w:rsidRDefault="00944CB2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944CB2" w:rsidRDefault="00944CB2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недостатков (нарушений) при организации и осуществлении главными администраторами</w:t>
      </w:r>
      <w:r w:rsidR="002A51A7">
        <w:rPr>
          <w:rFonts w:ascii="Times New Roman" w:hAnsi="Times New Roman" w:cs="Times New Roman"/>
          <w:sz w:val="28"/>
          <w:szCs w:val="28"/>
        </w:rPr>
        <w:t xml:space="preserve"> бюджетных средств внутреннего финансового контроля и внутреннего финансового аудита;</w:t>
      </w:r>
    </w:p>
    <w:p w:rsidR="002A51A7" w:rsidRDefault="002A51A7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338B4" w:rsidRDefault="00CD4C86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15.Зак</w:t>
      </w:r>
      <w:r w:rsidR="000338B4">
        <w:rPr>
          <w:rFonts w:ascii="Times New Roman" w:hAnsi="Times New Roman" w:cs="Times New Roman"/>
          <w:sz w:val="28"/>
          <w:szCs w:val="28"/>
        </w:rPr>
        <w:t>лючение готовится сотрудниками отдела муниципального финансового контроля, проводившими Анализ, и утверждается начальником финансового управления.</w:t>
      </w:r>
    </w:p>
    <w:p w:rsidR="009961A8" w:rsidRDefault="000338B4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16.Заключение направляется руководителю главного администратора</w:t>
      </w:r>
      <w:r w:rsidR="0099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 не позднее 3 рабочих дней с момента его утверждения.</w:t>
      </w:r>
    </w:p>
    <w:p w:rsidR="00C244DA" w:rsidRDefault="00C244DA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3E8" w:rsidRDefault="006653E8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CD1" w:rsidRPr="00F15CAE" w:rsidRDefault="00F54CD1" w:rsidP="00AB4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4CD1" w:rsidRPr="00F15CAE" w:rsidSect="001F1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17" w:rsidRPr="00620E06" w:rsidRDefault="00BB0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D17" w:rsidRPr="00620E06" w:rsidSect="006273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D17"/>
    <w:rsid w:val="00030556"/>
    <w:rsid w:val="000338B4"/>
    <w:rsid w:val="000A2710"/>
    <w:rsid w:val="000B090C"/>
    <w:rsid w:val="000B32EE"/>
    <w:rsid w:val="000C5901"/>
    <w:rsid w:val="000E0A3B"/>
    <w:rsid w:val="000F5959"/>
    <w:rsid w:val="001129B7"/>
    <w:rsid w:val="00122C70"/>
    <w:rsid w:val="00125140"/>
    <w:rsid w:val="00125DB9"/>
    <w:rsid w:val="0012755D"/>
    <w:rsid w:val="00143F78"/>
    <w:rsid w:val="001521AA"/>
    <w:rsid w:val="001552A6"/>
    <w:rsid w:val="001703AC"/>
    <w:rsid w:val="0017497F"/>
    <w:rsid w:val="00187AED"/>
    <w:rsid w:val="001943BB"/>
    <w:rsid w:val="00194B42"/>
    <w:rsid w:val="001A065A"/>
    <w:rsid w:val="001B3617"/>
    <w:rsid w:val="001C0839"/>
    <w:rsid w:val="001E6557"/>
    <w:rsid w:val="001F1A12"/>
    <w:rsid w:val="001F5C77"/>
    <w:rsid w:val="00221DF3"/>
    <w:rsid w:val="00234554"/>
    <w:rsid w:val="002403E4"/>
    <w:rsid w:val="0027229E"/>
    <w:rsid w:val="00277592"/>
    <w:rsid w:val="00287C46"/>
    <w:rsid w:val="00291FC3"/>
    <w:rsid w:val="00292747"/>
    <w:rsid w:val="00292AFB"/>
    <w:rsid w:val="002A51A7"/>
    <w:rsid w:val="002C5BDA"/>
    <w:rsid w:val="002E7B10"/>
    <w:rsid w:val="002F72AF"/>
    <w:rsid w:val="00350BF3"/>
    <w:rsid w:val="00367989"/>
    <w:rsid w:val="00380918"/>
    <w:rsid w:val="003B705C"/>
    <w:rsid w:val="003B76FD"/>
    <w:rsid w:val="003E6765"/>
    <w:rsid w:val="003F68DB"/>
    <w:rsid w:val="0047501C"/>
    <w:rsid w:val="0049265F"/>
    <w:rsid w:val="004955BE"/>
    <w:rsid w:val="004A152D"/>
    <w:rsid w:val="004D007F"/>
    <w:rsid w:val="004F576B"/>
    <w:rsid w:val="00504B7D"/>
    <w:rsid w:val="00527779"/>
    <w:rsid w:val="00534A4A"/>
    <w:rsid w:val="00594ABA"/>
    <w:rsid w:val="005A7898"/>
    <w:rsid w:val="005B4093"/>
    <w:rsid w:val="005C58A8"/>
    <w:rsid w:val="005D16A7"/>
    <w:rsid w:val="005D5690"/>
    <w:rsid w:val="005D650B"/>
    <w:rsid w:val="005F4588"/>
    <w:rsid w:val="00615019"/>
    <w:rsid w:val="00620E06"/>
    <w:rsid w:val="00627340"/>
    <w:rsid w:val="00630CB3"/>
    <w:rsid w:val="0064734A"/>
    <w:rsid w:val="00651147"/>
    <w:rsid w:val="00654219"/>
    <w:rsid w:val="00663C74"/>
    <w:rsid w:val="006653E8"/>
    <w:rsid w:val="00685736"/>
    <w:rsid w:val="006954BF"/>
    <w:rsid w:val="006B45B1"/>
    <w:rsid w:val="006E2838"/>
    <w:rsid w:val="006E2950"/>
    <w:rsid w:val="006E301A"/>
    <w:rsid w:val="007166F7"/>
    <w:rsid w:val="00770144"/>
    <w:rsid w:val="00774661"/>
    <w:rsid w:val="00784AF7"/>
    <w:rsid w:val="00792AA3"/>
    <w:rsid w:val="00796364"/>
    <w:rsid w:val="007A270A"/>
    <w:rsid w:val="007E3E47"/>
    <w:rsid w:val="007E647F"/>
    <w:rsid w:val="007F1BEE"/>
    <w:rsid w:val="007F7FA6"/>
    <w:rsid w:val="008042D8"/>
    <w:rsid w:val="008611F6"/>
    <w:rsid w:val="00867807"/>
    <w:rsid w:val="00875BAC"/>
    <w:rsid w:val="008C112E"/>
    <w:rsid w:val="008D6901"/>
    <w:rsid w:val="008F6F6E"/>
    <w:rsid w:val="00917FE8"/>
    <w:rsid w:val="0093405E"/>
    <w:rsid w:val="00940DC6"/>
    <w:rsid w:val="00944CB2"/>
    <w:rsid w:val="009961A8"/>
    <w:rsid w:val="009C7313"/>
    <w:rsid w:val="009D0996"/>
    <w:rsid w:val="009D203D"/>
    <w:rsid w:val="00A056A8"/>
    <w:rsid w:val="00A33B9B"/>
    <w:rsid w:val="00A46B70"/>
    <w:rsid w:val="00A50450"/>
    <w:rsid w:val="00A52710"/>
    <w:rsid w:val="00A53E7B"/>
    <w:rsid w:val="00A765FE"/>
    <w:rsid w:val="00AB44B8"/>
    <w:rsid w:val="00AF1D25"/>
    <w:rsid w:val="00AF2BF6"/>
    <w:rsid w:val="00B02D6D"/>
    <w:rsid w:val="00B21CBA"/>
    <w:rsid w:val="00B2611B"/>
    <w:rsid w:val="00B35BC0"/>
    <w:rsid w:val="00B3638E"/>
    <w:rsid w:val="00B5062C"/>
    <w:rsid w:val="00B70C1C"/>
    <w:rsid w:val="00B80836"/>
    <w:rsid w:val="00BA3246"/>
    <w:rsid w:val="00BA4A10"/>
    <w:rsid w:val="00BB0D17"/>
    <w:rsid w:val="00BB3D87"/>
    <w:rsid w:val="00BE3112"/>
    <w:rsid w:val="00BF3891"/>
    <w:rsid w:val="00C16FC9"/>
    <w:rsid w:val="00C244DA"/>
    <w:rsid w:val="00C2744E"/>
    <w:rsid w:val="00C32916"/>
    <w:rsid w:val="00C4598F"/>
    <w:rsid w:val="00C50981"/>
    <w:rsid w:val="00C54140"/>
    <w:rsid w:val="00C56F19"/>
    <w:rsid w:val="00C61159"/>
    <w:rsid w:val="00C646CE"/>
    <w:rsid w:val="00C6494F"/>
    <w:rsid w:val="00C82FC2"/>
    <w:rsid w:val="00CA23E2"/>
    <w:rsid w:val="00CB2B53"/>
    <w:rsid w:val="00CD4C86"/>
    <w:rsid w:val="00D164C3"/>
    <w:rsid w:val="00D26FCD"/>
    <w:rsid w:val="00D3470A"/>
    <w:rsid w:val="00D42901"/>
    <w:rsid w:val="00D80447"/>
    <w:rsid w:val="00D95906"/>
    <w:rsid w:val="00DB77B0"/>
    <w:rsid w:val="00DC47F3"/>
    <w:rsid w:val="00DD16CE"/>
    <w:rsid w:val="00E005C7"/>
    <w:rsid w:val="00E0375E"/>
    <w:rsid w:val="00E056F5"/>
    <w:rsid w:val="00E3186E"/>
    <w:rsid w:val="00E365F1"/>
    <w:rsid w:val="00E365F4"/>
    <w:rsid w:val="00E5092C"/>
    <w:rsid w:val="00E60B33"/>
    <w:rsid w:val="00E66B48"/>
    <w:rsid w:val="00E71E9D"/>
    <w:rsid w:val="00E7754E"/>
    <w:rsid w:val="00E8058B"/>
    <w:rsid w:val="00E9269B"/>
    <w:rsid w:val="00EA183F"/>
    <w:rsid w:val="00EA36DC"/>
    <w:rsid w:val="00EB5B25"/>
    <w:rsid w:val="00EC035B"/>
    <w:rsid w:val="00ED0497"/>
    <w:rsid w:val="00EF5D4F"/>
    <w:rsid w:val="00F142F7"/>
    <w:rsid w:val="00F15CAE"/>
    <w:rsid w:val="00F177A1"/>
    <w:rsid w:val="00F216F6"/>
    <w:rsid w:val="00F236E0"/>
    <w:rsid w:val="00F251BA"/>
    <w:rsid w:val="00F44A80"/>
    <w:rsid w:val="00F546A3"/>
    <w:rsid w:val="00F54CD1"/>
    <w:rsid w:val="00F83DB4"/>
    <w:rsid w:val="00F85EB3"/>
    <w:rsid w:val="00FB0773"/>
    <w:rsid w:val="00FB3334"/>
    <w:rsid w:val="00FD5592"/>
    <w:rsid w:val="00FE0F3B"/>
    <w:rsid w:val="00FF0FB2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2EED-712F-4759-9CEC-DBEEFE6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НВ</dc:creator>
  <cp:lastModifiedBy>Орехова ОВ</cp:lastModifiedBy>
  <cp:revision>120</cp:revision>
  <cp:lastPrinted>2018-09-06T12:44:00Z</cp:lastPrinted>
  <dcterms:created xsi:type="dcterms:W3CDTF">2015-07-27T13:03:00Z</dcterms:created>
  <dcterms:modified xsi:type="dcterms:W3CDTF">2018-09-06T12:44:00Z</dcterms:modified>
  <dc:description>exif_MSED_e3f77533d0932c3ff75dcf15eebcd8ccc4565006d8f94d31d6e5d471bfe92c26</dc:description>
</cp:coreProperties>
</file>