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E" w:rsidRPr="0032172E" w:rsidRDefault="0032172E" w:rsidP="0032172E">
      <w:pPr>
        <w:pStyle w:val="a9"/>
        <w:rPr>
          <w:b/>
          <w:bCs/>
          <w:szCs w:val="26"/>
        </w:rPr>
      </w:pPr>
      <w:r w:rsidRPr="0032172E">
        <w:rPr>
          <w:b/>
          <w:bCs/>
          <w:szCs w:val="26"/>
        </w:rPr>
        <w:t xml:space="preserve">о деятельности Комиссии по делам несовершеннолетних и защите их прав </w:t>
      </w:r>
    </w:p>
    <w:p w:rsidR="0032172E" w:rsidRPr="0032172E" w:rsidRDefault="0032172E" w:rsidP="0032172E">
      <w:pPr>
        <w:pStyle w:val="a9"/>
        <w:rPr>
          <w:b/>
          <w:bCs/>
        </w:rPr>
      </w:pPr>
      <w:r w:rsidRPr="0032172E">
        <w:rPr>
          <w:b/>
          <w:bCs/>
        </w:rPr>
        <w:t xml:space="preserve">Рузского городского округа </w:t>
      </w:r>
      <w:r w:rsidRPr="0032172E">
        <w:rPr>
          <w:b/>
          <w:bCs/>
          <w:szCs w:val="26"/>
        </w:rPr>
        <w:t>Московской области 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32172E" w:rsidRDefault="0032172E" w:rsidP="0032172E">
      <w:pPr>
        <w:pStyle w:val="a7"/>
        <w:rPr>
          <w:b/>
          <w:bCs/>
          <w:sz w:val="24"/>
          <w:szCs w:val="28"/>
        </w:rPr>
      </w:pPr>
    </w:p>
    <w:p w:rsidR="0032172E" w:rsidRDefault="0032172E" w:rsidP="0032172E">
      <w:pPr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1.</w:t>
      </w:r>
      <w:r>
        <w:rPr>
          <w:b/>
          <w:bCs/>
          <w:sz w:val="22"/>
        </w:rPr>
        <w:tab/>
        <w:t>О работе структурных подразделений, обеспечивающих деятельность комиссий по делам несовершеннолетних и защите их прав муниципальных районов и городских округов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2"/>
        <w:gridCol w:w="38"/>
        <w:gridCol w:w="104"/>
        <w:gridCol w:w="1392"/>
        <w:gridCol w:w="4419"/>
        <w:gridCol w:w="850"/>
        <w:gridCol w:w="1418"/>
        <w:gridCol w:w="1418"/>
      </w:tblGrid>
      <w:tr w:rsidR="0032172E" w:rsidTr="0032172E">
        <w:trPr>
          <w:trHeight w:val="348"/>
        </w:trPr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1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мес.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мес. 2017</w:t>
            </w:r>
          </w:p>
        </w:tc>
      </w:tr>
      <w:tr w:rsidR="0032172E" w:rsidTr="0032172E">
        <w:trPr>
          <w:trHeight w:val="348"/>
        </w:trPr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 несовершеннолетних (по данным территориальных подразделений Государственной статистики)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11244</w:t>
            </w:r>
          </w:p>
        </w:tc>
      </w:tr>
      <w:tr w:rsidR="0032172E" w:rsidTr="0032172E">
        <w:trPr>
          <w:trHeight w:val="348"/>
        </w:trPr>
        <w:tc>
          <w:tcPr>
            <w:tcW w:w="22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том числе </w:t>
            </w:r>
          </w:p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возрасте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0-13 лет (</w:t>
            </w:r>
            <w:proofErr w:type="spellStart"/>
            <w:r>
              <w:rPr>
                <w:sz w:val="20"/>
                <w:szCs w:val="22"/>
              </w:rPr>
              <w:t>вкл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9185</w:t>
            </w:r>
          </w:p>
        </w:tc>
      </w:tr>
      <w:tr w:rsidR="0032172E" w:rsidTr="0032172E">
        <w:trPr>
          <w:trHeight w:val="348"/>
        </w:trPr>
        <w:tc>
          <w:tcPr>
            <w:tcW w:w="22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14-17 лет (</w:t>
            </w:r>
            <w:proofErr w:type="spellStart"/>
            <w:r>
              <w:rPr>
                <w:sz w:val="20"/>
                <w:szCs w:val="22"/>
              </w:rPr>
              <w:t>вкл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2059</w:t>
            </w:r>
          </w:p>
        </w:tc>
      </w:tr>
      <w:tr w:rsidR="0032172E" w:rsidTr="0032172E">
        <w:trPr>
          <w:trHeight w:val="348"/>
        </w:trPr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сотрудников структурных подразделений органов местного самоуправления Московской области, обеспечивающих деятельность муниципальной комиссии по делам несовершеннолетних и защите их прав (далее аппарат комиссии) </w:t>
            </w:r>
            <w:r>
              <w:rPr>
                <w:sz w:val="20"/>
                <w:szCs w:val="22"/>
                <w:u w:val="single"/>
              </w:rPr>
              <w:t>по штату</w:t>
            </w:r>
            <w:r>
              <w:rPr>
                <w:sz w:val="20"/>
                <w:szCs w:val="22"/>
              </w:rPr>
              <w:t>/ фактическая 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3/3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Проведено заседаний комиссии / выездных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13/0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 созданных в муниципальных районах (городских округах) общественных комиссий по делам несовершеннолетних и защите их прав,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spacing w:line="20" w:lineRule="atLeast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Рассмотрено целевых вопросов по предупреждению безнадзорности и правонарушений несовершеннолетних, защиты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</w:tr>
      <w:tr w:rsidR="0032172E" w:rsidTr="0032172E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spacing w:line="20" w:lineRule="atLeast"/>
              <w:jc w:val="left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из них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spacing w:line="20" w:lineRule="atLeast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Принято постановлений с указанием сроков и  ответственных лиц / направлено в субъекты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spacing w:line="20" w:lineRule="atLeast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28/28</w:t>
            </w:r>
          </w:p>
        </w:tc>
      </w:tr>
      <w:tr w:rsidR="0032172E" w:rsidTr="0032172E">
        <w:trPr>
          <w:trHeight w:val="756"/>
        </w:trPr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Проведено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</w:t>
            </w:r>
          </w:p>
        </w:tc>
      </w:tr>
      <w:tr w:rsidR="0032172E" w:rsidTr="0032172E">
        <w:trPr>
          <w:trHeight w:val="239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межведомственные рейды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</w:tr>
      <w:tr w:rsidR="0032172E" w:rsidTr="0032172E">
        <w:trPr>
          <w:trHeight w:val="272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заседания «круглого стола»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32172E" w:rsidTr="0032172E">
        <w:trPr>
          <w:trHeight w:val="261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координационные совещания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rPr>
          <w:trHeight w:val="266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конференции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rPr>
          <w:trHeight w:val="283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Дни профилактики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32172E" w:rsidTr="0032172E">
        <w:trPr>
          <w:trHeight w:val="273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rPr>
          <w:trHeight w:val="381"/>
        </w:trPr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Направлено в суд исков о лишении родительских прав комиссией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из них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удовлетворено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иные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Направлено в суд исков об ограничении в родительских правах комиссией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удовлетворено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иные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Рассмотрено комиссией обращений граждан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Проведено обследований условий жизни и воспитания несовершеннолетних в семьях сотрудниками подразделения, обеспечивающего деятельность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сотрудниками </w:t>
            </w:r>
            <w:proofErr w:type="gramStart"/>
            <w:r>
              <w:rPr>
                <w:sz w:val="20"/>
                <w:szCs w:val="22"/>
              </w:rPr>
              <w:t>подразделения, обеспечивающего деятельность комиссии / выявлено</w:t>
            </w:r>
            <w:proofErr w:type="gramEnd"/>
            <w:r>
              <w:rPr>
                <w:sz w:val="20"/>
                <w:szCs w:val="22"/>
              </w:rPr>
              <w:t xml:space="preserve"> нарушений.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3/0</w:t>
            </w:r>
          </w:p>
        </w:tc>
      </w:tr>
      <w:tr w:rsidR="0032172E" w:rsidTr="0032172E"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выявлено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нарушений прав и законных интересов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Выявлено нарушений прав несовершеннолетних,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</w:tr>
      <w:tr w:rsidR="0032172E" w:rsidTr="0032172E"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сотрудниками аппарата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</w:tr>
      <w:tr w:rsidR="0032172E" w:rsidTr="0032172E"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жилищных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информаций, направленных комиссией в порядке ст. 9 </w:t>
            </w:r>
            <w:r>
              <w:rPr>
                <w:bCs/>
                <w:sz w:val="20"/>
                <w:szCs w:val="22"/>
              </w:rPr>
              <w:t xml:space="preserve">№ 120-ФЗ от 24.06.1999 года </w:t>
            </w:r>
            <w:r>
              <w:rPr>
                <w:bCs/>
                <w:sz w:val="20"/>
              </w:rPr>
              <w:t>«</w:t>
            </w:r>
            <w:r>
              <w:rPr>
                <w:color w:val="000000"/>
                <w:sz w:val="20"/>
                <w:shd w:val="clear" w:color="auto" w:fill="FFFFFF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bCs/>
                <w:sz w:val="20"/>
              </w:rPr>
              <w:t>»</w:t>
            </w:r>
            <w:r>
              <w:rPr>
                <w:bCs/>
                <w:sz w:val="18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334</w:t>
            </w:r>
          </w:p>
        </w:tc>
      </w:tr>
      <w:tr w:rsidR="0032172E" w:rsidTr="0032172E">
        <w:trPr>
          <w:trHeight w:val="3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72E" w:rsidRDefault="0032172E">
            <w:pPr>
              <w:pStyle w:val="ab"/>
              <w:spacing w:line="20" w:lineRule="atLeast"/>
              <w:jc w:val="both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lastRenderedPageBreak/>
              <w:t>из них</w:t>
            </w:r>
          </w:p>
          <w:p w:rsidR="0032172E" w:rsidRDefault="0032172E">
            <w:pPr>
              <w:spacing w:line="20" w:lineRule="atLeast"/>
              <w:ind w:left="113" w:right="113"/>
              <w:jc w:val="both"/>
              <w:rPr>
                <w:sz w:val="20"/>
                <w:szCs w:val="22"/>
              </w:rPr>
            </w:pPr>
          </w:p>
          <w:p w:rsidR="0032172E" w:rsidRDefault="0032172E">
            <w:pPr>
              <w:spacing w:line="20" w:lineRule="atLeast"/>
              <w:ind w:left="113" w:right="113"/>
              <w:jc w:val="both"/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органы прокуратуры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органы опеки и попечительства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органы управления социальной защитой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органы внутренних 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115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rStyle w:val="af"/>
                <w:b w:val="0"/>
                <w:bCs/>
                <w:sz w:val="20"/>
                <w:szCs w:val="22"/>
              </w:rPr>
              <w:t>в уголовно-исполнительные инспекции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органы управления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</w:tr>
      <w:tr w:rsidR="0032172E" w:rsidTr="0032172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органы по делам молодежи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</w:t>
            </w:r>
            <w:proofErr w:type="gramStart"/>
            <w:r>
              <w:rPr>
                <w:sz w:val="20"/>
                <w:szCs w:val="22"/>
              </w:rPr>
              <w:t>проверок, проведенных органами прокуратуры/ получено</w:t>
            </w:r>
            <w:proofErr w:type="gramEnd"/>
            <w:r>
              <w:rPr>
                <w:sz w:val="20"/>
                <w:szCs w:val="22"/>
              </w:rPr>
              <w:t xml:space="preserve"> представлений об устранении нарушений закона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32172E"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том числе</w:t>
            </w: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получено актов реагирования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Получено представлений органов предварительного расследования: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32172E" w:rsidTr="0032172E"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территориальных подразделений ГСУ СК России по Московской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территориальных подразделений ГУ МВД России по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32172E" w:rsidTr="0032172E"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Управления на транспорте МВД России по ЦФО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Получено частных определений из судов / рассмотрено</w:t>
            </w:r>
            <w:proofErr w:type="gramEnd"/>
            <w:r>
              <w:rPr>
                <w:sz w:val="20"/>
                <w:szCs w:val="22"/>
              </w:rPr>
              <w:t xml:space="preserve"> на заседании комиссии с участием представителей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32172E"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 решений суда об отмене постановлений комиссии (не связанных с административным производством)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spacing w:line="2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32172E" w:rsidRDefault="0032172E" w:rsidP="0032172E">
      <w:pPr>
        <w:spacing w:line="20" w:lineRule="atLeast"/>
        <w:jc w:val="both"/>
        <w:rPr>
          <w:b/>
          <w:sz w:val="20"/>
          <w:szCs w:val="22"/>
        </w:rPr>
      </w:pPr>
    </w:p>
    <w:p w:rsidR="0032172E" w:rsidRDefault="0032172E" w:rsidP="006553F3">
      <w:pPr>
        <w:ind w:left="-54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2.</w:t>
      </w:r>
      <w:r>
        <w:rPr>
          <w:b/>
          <w:sz w:val="20"/>
          <w:szCs w:val="22"/>
        </w:rPr>
        <w:tab/>
        <w:t xml:space="preserve">О несовершеннолетних, в отношении которых проводится индивидуальная профилактическая работа комиссией по делам несовершеннолетних и защите их прав городского округа (муниципального района) </w:t>
      </w:r>
    </w:p>
    <w:tbl>
      <w:tblPr>
        <w:tblpPr w:leftFromText="180" w:rightFromText="180" w:vertAnchor="text" w:horzAnchor="margin" w:tblpY="13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841"/>
        <w:gridCol w:w="11"/>
        <w:gridCol w:w="180"/>
        <w:gridCol w:w="180"/>
        <w:gridCol w:w="338"/>
        <w:gridCol w:w="142"/>
        <w:gridCol w:w="4397"/>
        <w:gridCol w:w="851"/>
        <w:gridCol w:w="1418"/>
        <w:gridCol w:w="1418"/>
      </w:tblGrid>
      <w:tr w:rsidR="006553F3" w:rsidTr="006553F3"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3" w:rsidRDefault="006553F3" w:rsidP="006553F3">
            <w:pPr>
              <w:pStyle w:val="1"/>
              <w:jc w:val="both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2017</w:t>
            </w:r>
          </w:p>
        </w:tc>
      </w:tr>
      <w:tr w:rsidR="006553F3" w:rsidTr="006553F3"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несовершеннолетних, в отношении которых на конец отчетного периода, проводится индивидуальная профилактическая работа  комиссией по делам несовершеннолетних и защите их прав/ из них лиц женского пола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98/30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161/46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3F3" w:rsidRDefault="006553F3" w:rsidP="006553F3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до 10 лет/женского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10-11 лет/женского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4/2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12-13 лет/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26/5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14-15 лет/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38/15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16-17 лет/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84/24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учащихся общеобразовательных организаций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48/15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105/31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учащихся коррекционных организаций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5/3</w:t>
            </w:r>
          </w:p>
        </w:tc>
      </w:tr>
      <w:tr w:rsidR="006553F3" w:rsidTr="006553F3">
        <w:trPr>
          <w:cantSplit/>
          <w:trHeight w:val="49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студенты </w:t>
            </w:r>
            <w:r>
              <w:rPr>
                <w:b w:val="0"/>
                <w:sz w:val="20"/>
              </w:rPr>
              <w:t>профессиональных образовательных организаций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43/12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студентов </w:t>
            </w:r>
            <w:r>
              <w:rPr>
                <w:b w:val="0"/>
                <w:sz w:val="20"/>
              </w:rPr>
              <w:t>образовательных организаций высшего образования</w:t>
            </w:r>
            <w:r>
              <w:rPr>
                <w:b w:val="0"/>
                <w:bCs w:val="0"/>
                <w:sz w:val="20"/>
              </w:rPr>
              <w:t xml:space="preserve">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работающих</w:t>
            </w:r>
            <w:proofErr w:type="gramEnd"/>
            <w:r>
              <w:rPr>
                <w:b w:val="0"/>
                <w:bCs w:val="0"/>
                <w:sz w:val="20"/>
              </w:rPr>
              <w:t>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неработающих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и </w:t>
            </w:r>
            <w:proofErr w:type="spellStart"/>
            <w:r>
              <w:rPr>
                <w:b w:val="0"/>
                <w:bCs w:val="0"/>
                <w:sz w:val="20"/>
              </w:rPr>
              <w:t>неучащихся</w:t>
            </w:r>
            <w:proofErr w:type="spellEnd"/>
            <w:r>
              <w:rPr>
                <w:b w:val="0"/>
                <w:bCs w:val="0"/>
                <w:sz w:val="20"/>
              </w:rPr>
              <w:t xml:space="preserve">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начальное образование/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94/32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основное общее образование/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50/11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среднее общее образование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не </w:t>
            </w: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образования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17/3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несовершеннолетних, воспитывающихся в неполных семьях (один родитель)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76/27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иногородних / лиц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детей-инвалидов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детей, оставшихся без попечения родителей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1/1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из них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детей-сирот/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1.19.1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беспризорных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безнадзорных</w:t>
            </w:r>
            <w:proofErr w:type="gramEnd"/>
            <w:r>
              <w:rPr>
                <w:sz w:val="20"/>
                <w:szCs w:val="22"/>
              </w:rPr>
              <w:t xml:space="preserve">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109/34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занимающихся</w:t>
            </w:r>
            <w:proofErr w:type="gramEnd"/>
            <w:r>
              <w:rPr>
                <w:sz w:val="20"/>
                <w:szCs w:val="22"/>
              </w:rPr>
              <w:t xml:space="preserve"> бродяжничеством и попрошайничеством/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употребляющих</w:t>
            </w:r>
            <w:proofErr w:type="gramEnd"/>
            <w:r>
              <w:rPr>
                <w:sz w:val="20"/>
                <w:szCs w:val="22"/>
              </w:rPr>
              <w:t xml:space="preserve"> наркотические вещества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употребляющих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токсические вещества и другие одурманивающие вещества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употребляющих</w:t>
            </w:r>
            <w:proofErr w:type="gramEnd"/>
            <w:r>
              <w:rPr>
                <w:sz w:val="20"/>
                <w:szCs w:val="22"/>
              </w:rPr>
              <w:t xml:space="preserve"> спиртные напитки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34/13</w:t>
            </w:r>
          </w:p>
        </w:tc>
      </w:tr>
      <w:tr w:rsidR="006553F3" w:rsidTr="006553F3">
        <w:trPr>
          <w:cantSplit/>
          <w:trHeight w:val="56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содержащихся в социально-реабилитационных центрах и приютах для несовершеннолетних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содержащихся в специальных учебно-воспитательных организациях закрытого типа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женского пола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из</w:t>
            </w:r>
          </w:p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них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спецшколах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spellStart"/>
            <w:r>
              <w:rPr>
                <w:b w:val="0"/>
                <w:bCs w:val="0"/>
                <w:sz w:val="2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содержащихся в специальных коррекционных учебно-воспитательных организациях закрытого типа / женского пола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из них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спецшколах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spellStart"/>
            <w:r>
              <w:rPr>
                <w:b w:val="0"/>
                <w:bCs w:val="0"/>
                <w:sz w:val="2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 w:val="20"/>
                <w:szCs w:val="22"/>
              </w:rPr>
              <w:t xml:space="preserve"> /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>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обучающихся в специальных учебно-воспитательных организациях открытого типа / женского пола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содержащихся в других учреждениях для несовершеннолетних, нуждающихся в социальной помощи и реабилитации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совершивших правонарушение, повлекшее применение мер административного взыскания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32/6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правонарушения до достижения возраста, с которого наступает административная ответственность /женского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6/3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от уголовной ответственности или наказания вследствие акта об амнистии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kern w:val="36"/>
                <w:sz w:val="20"/>
                <w:szCs w:val="22"/>
              </w:rPr>
              <w:t>освобождение от уголовной ответственности в связи с примирением с потерпевшим</w:t>
            </w:r>
            <w:r>
              <w:rPr>
                <w:b w:val="0"/>
                <w:bCs w:val="0"/>
                <w:sz w:val="20"/>
                <w:szCs w:val="22"/>
              </w:rPr>
              <w:t>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 (ст. 90 УК РФ)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из них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 передачей под надзор родителей или лиц их заменяющих, либо специализированных государственных органов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в том числе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1.35.1.1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ограничение досуга и установление особых требований к поведению несовершеннолетнего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вынесено предупреждение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возложена обязанность загладить причиненный вред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</w:t>
            </w:r>
            <w:proofErr w:type="spellStart"/>
            <w:r>
              <w:rPr>
                <w:b w:val="0"/>
                <w:bCs w:val="0"/>
                <w:sz w:val="2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 w:val="20"/>
                <w:szCs w:val="22"/>
              </w:rPr>
              <w:t xml:space="preserve"> (ч.2 ст. 92 УК РФ)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 (ст.20 ч.3 УК РФ)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общественно опасные деяния до достижения возраста привлечения к уголовной ответственности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34/7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из них</w:t>
            </w:r>
          </w:p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общественно опасные деяния – повторно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1.38.1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обвиняемых или подозреваемых в совершении преступлений, в отношении которых избраны меры пресечения, не связанные с заключением под стражу </w:t>
            </w:r>
            <w:r>
              <w:rPr>
                <w:b/>
                <w:bCs/>
                <w:sz w:val="20"/>
                <w:szCs w:val="22"/>
              </w:rPr>
              <w:t xml:space="preserve">/ </w:t>
            </w:r>
            <w:r>
              <w:rPr>
                <w:sz w:val="20"/>
                <w:szCs w:val="22"/>
              </w:rPr>
              <w:t>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освобожденных из учреждений уголовно-исполнительной системы</w:t>
            </w:r>
            <w:r>
              <w:rPr>
                <w:b/>
                <w:bCs/>
                <w:sz w:val="20"/>
                <w:szCs w:val="22"/>
              </w:rPr>
              <w:t xml:space="preserve">/ </w:t>
            </w:r>
            <w:r>
              <w:rPr>
                <w:sz w:val="20"/>
                <w:szCs w:val="22"/>
              </w:rPr>
              <w:t>женского пола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из следственных изоляторов </w:t>
            </w:r>
            <w:r>
              <w:rPr>
                <w:b/>
                <w:bCs/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 xml:space="preserve">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1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воспитательных колоний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условно - досрочно </w:t>
            </w:r>
            <w:proofErr w:type="gramStart"/>
            <w:r>
              <w:rPr>
                <w:sz w:val="20"/>
                <w:szCs w:val="22"/>
              </w:rPr>
              <w:t>освобожденных</w:t>
            </w:r>
            <w:proofErr w:type="gramEnd"/>
            <w:r>
              <w:rPr>
                <w:sz w:val="20"/>
                <w:szCs w:val="22"/>
              </w:rPr>
              <w:t xml:space="preserve"> от отбывания наказания </w:t>
            </w:r>
            <w:r>
              <w:rPr>
                <w:b/>
                <w:bCs/>
                <w:sz w:val="20"/>
                <w:szCs w:val="22"/>
              </w:rPr>
              <w:t xml:space="preserve">/ </w:t>
            </w:r>
            <w:r>
              <w:rPr>
                <w:sz w:val="20"/>
                <w:szCs w:val="22"/>
              </w:rPr>
              <w:t xml:space="preserve">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вернувшихся из специальных, в том числе коррекционных учебно-воспитательных организаций закрытого типа / женского пола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вернувшихся</w:t>
            </w:r>
            <w:proofErr w:type="gramEnd"/>
            <w:r>
              <w:rPr>
                <w:sz w:val="20"/>
                <w:szCs w:val="22"/>
              </w:rPr>
              <w:t xml:space="preserve"> из </w:t>
            </w:r>
            <w:proofErr w:type="spellStart"/>
            <w:r>
              <w:rPr>
                <w:sz w:val="20"/>
                <w:szCs w:val="22"/>
              </w:rPr>
              <w:t>спецПУ</w:t>
            </w:r>
            <w:proofErr w:type="spellEnd"/>
            <w:r>
              <w:rPr>
                <w:sz w:val="20"/>
                <w:szCs w:val="22"/>
              </w:rPr>
              <w:t xml:space="preserve"> закрытого типа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вернувшихся из спецшкол закрытого типа / женского пола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осужденных условно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из них 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осуждены с возложением исполнения определенных обязанностей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осужденных к другим мерам наказания, не связанным с лишением свободы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совершивших</w:t>
            </w:r>
            <w:proofErr w:type="gramEnd"/>
            <w:r>
              <w:rPr>
                <w:sz w:val="20"/>
                <w:szCs w:val="22"/>
              </w:rPr>
              <w:t xml:space="preserve"> самовольные уходы (всего)/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5/2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tabs>
                <w:tab w:val="left" w:pos="1368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семей/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5/2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семей опекунов (попечителей)/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приемных семей/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организаций органов образования/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учреждений органов социальной защиты населения/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учреждений здравоохранения/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иных организаций (мест)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уклоняющихся</w:t>
            </w:r>
            <w:proofErr w:type="gramEnd"/>
            <w:r>
              <w:rPr>
                <w:sz w:val="20"/>
                <w:szCs w:val="22"/>
              </w:rPr>
              <w:t xml:space="preserve"> от учебы / женского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3/0</w:t>
            </w:r>
          </w:p>
        </w:tc>
      </w:tr>
      <w:tr w:rsidR="006553F3" w:rsidTr="006553F3">
        <w:trPr>
          <w:cantSplit/>
        </w:trPr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возрасте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 14 лет (</w:t>
            </w:r>
            <w:proofErr w:type="spellStart"/>
            <w:r>
              <w:rPr>
                <w:sz w:val="20"/>
                <w:szCs w:val="22"/>
              </w:rPr>
              <w:t>вкл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6553F3" w:rsidTr="006553F3">
        <w:trPr>
          <w:cantSplit/>
        </w:trPr>
        <w:tc>
          <w:tcPr>
            <w:tcW w:w="16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15-17 лет (</w:t>
            </w:r>
            <w:proofErr w:type="spellStart"/>
            <w:r>
              <w:rPr>
                <w:sz w:val="20"/>
                <w:szCs w:val="22"/>
              </w:rPr>
              <w:t>вкл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3F3" w:rsidRDefault="006553F3" w:rsidP="006553F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3/0</w:t>
            </w:r>
          </w:p>
        </w:tc>
      </w:tr>
    </w:tbl>
    <w:p w:rsidR="0032172E" w:rsidRDefault="0032172E" w:rsidP="0032172E">
      <w:pPr>
        <w:ind w:left="-540"/>
        <w:jc w:val="both"/>
        <w:rPr>
          <w:b/>
          <w:sz w:val="20"/>
          <w:szCs w:val="22"/>
        </w:rPr>
      </w:pPr>
    </w:p>
    <w:p w:rsidR="0032172E" w:rsidRDefault="0032172E" w:rsidP="0032172E">
      <w:pPr>
        <w:rPr>
          <w:sz w:val="20"/>
          <w:szCs w:val="22"/>
        </w:rPr>
      </w:pPr>
    </w:p>
    <w:p w:rsidR="0032172E" w:rsidRDefault="0032172E" w:rsidP="006553F3">
      <w:pPr>
        <w:ind w:left="-540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</w:rPr>
        <w:t>3.</w:t>
      </w:r>
      <w:r>
        <w:rPr>
          <w:b/>
          <w:sz w:val="20"/>
          <w:szCs w:val="22"/>
        </w:rPr>
        <w:tab/>
        <w:t xml:space="preserve">О несовершеннолетних, в отношении которых рассмотрены материалы комиссией по делам несовершеннолетних и защите их прав </w:t>
      </w:r>
      <w:r>
        <w:rPr>
          <w:b/>
          <w:sz w:val="20"/>
          <w:szCs w:val="22"/>
          <w:u w:val="single"/>
        </w:rPr>
        <w:t>(за отчетный период)</w:t>
      </w:r>
    </w:p>
    <w:p w:rsidR="0032172E" w:rsidRDefault="0032172E" w:rsidP="0032172E">
      <w:pPr>
        <w:ind w:left="-540"/>
        <w:jc w:val="both"/>
        <w:rPr>
          <w:b/>
          <w:sz w:val="20"/>
          <w:szCs w:val="22"/>
          <w:u w:val="single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2"/>
        <w:gridCol w:w="425"/>
        <w:gridCol w:w="142"/>
        <w:gridCol w:w="284"/>
        <w:gridCol w:w="141"/>
        <w:gridCol w:w="426"/>
        <w:gridCol w:w="4533"/>
        <w:gridCol w:w="991"/>
        <w:gridCol w:w="1416"/>
        <w:gridCol w:w="1416"/>
      </w:tblGrid>
      <w:tr w:rsidR="0032172E" w:rsidTr="006553F3"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2017</w:t>
            </w:r>
          </w:p>
        </w:tc>
      </w:tr>
      <w:tr w:rsidR="0032172E" w:rsidTr="006553F3"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Рассмотрено материалов в отношении несовершеннолетних и взрослых лиц, поступивших в комиссию в отчетном периоде (всего) (с 01.01 по 30.06) (с 01.07 по 31.12)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отношении несовершеннолетних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209</w:t>
            </w:r>
          </w:p>
        </w:tc>
      </w:tr>
      <w:tr w:rsidR="0032172E" w:rsidTr="006553F3">
        <w:trPr>
          <w:cantSplit/>
          <w:trHeight w:val="347"/>
        </w:trPr>
        <w:tc>
          <w:tcPr>
            <w:tcW w:w="6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Число несовершеннолетних, в отношении которых  организовано проведение индивидуальной профилактической работы, за отчетный период (поставлены на учет) всего / женского пола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74/25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82/22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до 10 лет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10-11 лет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9/1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12-13 лет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9/2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11/5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14-15 лет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12/8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22/7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16-17 лет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50/15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37/9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повторно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7/2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учащихся общеобразовательных организаций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35/14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41/11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учащихся коррекционных организаций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2/2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учащихся профессиональных образовательных организаций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32/10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34/9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студентов образовательных организаций высшего образования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работающих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2/1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неработающих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и </w:t>
            </w:r>
            <w:proofErr w:type="spellStart"/>
            <w:r>
              <w:rPr>
                <w:b w:val="0"/>
                <w:bCs w:val="0"/>
                <w:sz w:val="20"/>
              </w:rPr>
              <w:t>неучащихся</w:t>
            </w:r>
            <w:proofErr w:type="spellEnd"/>
            <w:r>
              <w:rPr>
                <w:b w:val="0"/>
                <w:bCs w:val="0"/>
                <w:sz w:val="20"/>
              </w:rPr>
              <w:t xml:space="preserve"> 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начальное образование/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27/12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33/12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основное общее образование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37/9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37/9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имеющих среднее общее образование / лиц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7/4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не </w:t>
            </w:r>
            <w:proofErr w:type="gramStart"/>
            <w:r>
              <w:rPr>
                <w:b w:val="0"/>
                <w:bCs w:val="0"/>
                <w:sz w:val="20"/>
              </w:rPr>
              <w:t>имеющих</w:t>
            </w:r>
            <w:proofErr w:type="gramEnd"/>
            <w:r>
              <w:rPr>
                <w:b w:val="0"/>
                <w:bCs w:val="0"/>
                <w:sz w:val="20"/>
              </w:rPr>
              <w:t xml:space="preserve"> образования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12/1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несовершеннолетних, воспитывающихся в неполных семьях/ лиц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25/5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37/10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иногородних / лиц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детей-инвалидов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детей, оставшихся без попечения родителей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из них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детей-сирот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2.20.1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1/1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беспризорных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2.21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безнадзорных</w:t>
            </w:r>
            <w:proofErr w:type="gramEnd"/>
            <w:r>
              <w:rPr>
                <w:sz w:val="20"/>
                <w:szCs w:val="22"/>
              </w:rPr>
              <w:t xml:space="preserve">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30/12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57/13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занимающихся</w:t>
            </w:r>
            <w:proofErr w:type="gramEnd"/>
            <w:r>
              <w:rPr>
                <w:sz w:val="20"/>
                <w:szCs w:val="22"/>
              </w:rPr>
              <w:t xml:space="preserve"> бродяжничеством и попрошайничеством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употребляющих</w:t>
            </w:r>
            <w:proofErr w:type="gramEnd"/>
            <w:r>
              <w:rPr>
                <w:sz w:val="20"/>
                <w:szCs w:val="22"/>
              </w:rPr>
              <w:t xml:space="preserve"> наркотические вещества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употребляющих</w:t>
            </w:r>
            <w:proofErr w:type="gramEnd"/>
            <w:r>
              <w:rPr>
                <w:sz w:val="20"/>
                <w:szCs w:val="22"/>
              </w:rPr>
              <w:t xml:space="preserve"> токсические вещества и другие одурманивающие вещества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  <w:lang w:val="en-US"/>
              </w:rPr>
            </w:pPr>
            <w:r>
              <w:rPr>
                <w:b w:val="0"/>
                <w:bCs w:val="0"/>
                <w:sz w:val="20"/>
                <w:szCs w:val="22"/>
                <w:lang w:val="en-US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употребляющих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спиртные напитки / женского пола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19/7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26/9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совершивших правонарушение, повлекшее применение мер административного взыскания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29/10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26/5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правонарушения до достижения возраста, с которого наступает административная ответственность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4/3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от уголовной ответственности или наказания вследствие акта об амнистии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kern w:val="36"/>
                <w:sz w:val="20"/>
                <w:szCs w:val="22"/>
              </w:rPr>
              <w:t>освобождение от уголовной ответственности в связи с примирением с потерпевшим</w:t>
            </w:r>
            <w:r>
              <w:rPr>
                <w:b w:val="0"/>
                <w:bCs w:val="0"/>
                <w:sz w:val="20"/>
                <w:szCs w:val="22"/>
              </w:rPr>
              <w:t>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 (ст. 90 УК РФ)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2.31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с передачей под надзор родителей или лиц их заменяющих, либо специализированных государственных органов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2.31.1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в том числе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2.31.1.1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ограничение досуга и установление особых требований к поведению несовершеннолетнего/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вынесено предупреждение/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2.31.3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возложена обязанность загладить причиненный вред/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</w:t>
            </w:r>
            <w:proofErr w:type="spellStart"/>
            <w:r>
              <w:rPr>
                <w:b w:val="0"/>
                <w:bCs w:val="0"/>
                <w:sz w:val="2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 w:val="20"/>
                <w:szCs w:val="22"/>
              </w:rPr>
              <w:t xml:space="preserve"> (ч.2 ст. 92 УК РФ)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 (ст.20 ч.3 УК РФ)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общественно опасные деяния до достижения возраста привлечения к уголовной ответственности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14/5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20/3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rPr>
                <w:b w:val="0"/>
                <w:bCs w:val="0"/>
                <w:sz w:val="20"/>
                <w:szCs w:val="22"/>
              </w:rPr>
            </w:pPr>
            <w:proofErr w:type="gramStart"/>
            <w:r>
              <w:rPr>
                <w:b w:val="0"/>
                <w:bCs w:val="0"/>
                <w:sz w:val="2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 w:val="20"/>
                <w:szCs w:val="22"/>
              </w:rPr>
              <w:t xml:space="preserve"> общественно опасные деяния - повторно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2.34.1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2/1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обвиняемых или подозреваемых в совершении преступлений, в отношении которых избраны меры пресечения, не связанные с заключением под стражу /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освобожденных из учреждений уголовно-исполнительной системы /  женского пола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следственных изоляторов / женского пола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2.36.1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воспитательных колоний / женского пола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2.36.2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условно - досрочно </w:t>
            </w:r>
            <w:proofErr w:type="gramStart"/>
            <w:r>
              <w:rPr>
                <w:sz w:val="20"/>
                <w:szCs w:val="22"/>
              </w:rPr>
              <w:t>освобожденных</w:t>
            </w:r>
            <w:proofErr w:type="gramEnd"/>
            <w:r>
              <w:rPr>
                <w:sz w:val="20"/>
                <w:szCs w:val="22"/>
              </w:rPr>
              <w:t xml:space="preserve"> от отбывания наказания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вернувшихся из специальных, в том числе коррекционных учебно-воспитательных организаций закрытого типа/ женского пола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2.38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вернувшихся</w:t>
            </w:r>
            <w:proofErr w:type="gramEnd"/>
            <w:r>
              <w:rPr>
                <w:sz w:val="20"/>
                <w:szCs w:val="22"/>
              </w:rPr>
              <w:t xml:space="preserve"> из </w:t>
            </w:r>
            <w:proofErr w:type="spellStart"/>
            <w:r>
              <w:rPr>
                <w:sz w:val="20"/>
                <w:szCs w:val="22"/>
              </w:rPr>
              <w:t>спецПУ</w:t>
            </w:r>
            <w:proofErr w:type="spellEnd"/>
            <w:r>
              <w:rPr>
                <w:sz w:val="20"/>
                <w:szCs w:val="22"/>
              </w:rPr>
              <w:t xml:space="preserve"> закрытого типа/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2.38.1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вернувшихся из спецшкол закрытого типа/ женского пола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2.38.2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осужденных условно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из них </w:t>
            </w:r>
          </w:p>
        </w:tc>
        <w:tc>
          <w:tcPr>
            <w:tcW w:w="53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осуждены с возложением исполнения определенных обязанностей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осужденных к различным мерам наказания, не связанным с лишением свободы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516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ind w:left="113" w:right="113"/>
              <w:jc w:val="center"/>
              <w:rPr>
                <w:rFonts w:eastAsia="Arial Unicode MS"/>
                <w:sz w:val="20"/>
                <w:szCs w:val="22"/>
              </w:rPr>
            </w:pPr>
            <w:r>
              <w:rPr>
                <w:rFonts w:eastAsia="Arial Unicode MS"/>
                <w:sz w:val="20"/>
                <w:szCs w:val="22"/>
              </w:rPr>
              <w:t>из них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совершивших</w:t>
            </w:r>
            <w:proofErr w:type="gramEnd"/>
            <w:r>
              <w:rPr>
                <w:sz w:val="20"/>
                <w:szCs w:val="22"/>
              </w:rPr>
              <w:t xml:space="preserve"> самовольные уходы (всего)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2.41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3/1</w:t>
            </w:r>
          </w:p>
        </w:tc>
      </w:tr>
      <w:tr w:rsidR="0032172E" w:rsidTr="006553F3">
        <w:trPr>
          <w:cantSplit/>
          <w:trHeight w:val="1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семей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3/1</w:t>
            </w:r>
          </w:p>
        </w:tc>
      </w:tr>
      <w:tr w:rsidR="0032172E" w:rsidTr="006553F3">
        <w:trPr>
          <w:cantSplit/>
          <w:trHeight w:val="1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ind w:left="113" w:right="113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из них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семей опекунов (попечителей)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1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16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приемных семей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1/1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27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организаций органов образования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учреждений органов социальной защиты населения/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учреждений здравоохранения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иных организаций (мест)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 представлениям образовательных организаций / рассмотрено/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ind w:left="3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67/67/15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ind w:left="3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63/63/28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 них</w:t>
            </w:r>
          </w:p>
        </w:tc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 оставлении образовательных организаций несовершеннолетними, не получившими основного общего образования (п.6 ст. 66 № 273-ФЗ от 29.12.2012 года «Об образовании в РФ»)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об отчислении несовершеннолетних из образовательной организации как меры дисциплинарного взыскания </w:t>
            </w:r>
            <w:proofErr w:type="gramStart"/>
            <w:r>
              <w:rPr>
                <w:sz w:val="20"/>
                <w:szCs w:val="22"/>
              </w:rPr>
              <w:t xml:space="preserve">( </w:t>
            </w:r>
            <w:proofErr w:type="gramEnd"/>
            <w:r>
              <w:rPr>
                <w:sz w:val="20"/>
                <w:szCs w:val="22"/>
              </w:rPr>
              <w:t>ст. 43 № 273-ФЗ от 29.12.2012 года «Об образовании в РФ») / женского пола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 них</w:t>
            </w:r>
          </w:p>
        </w:tc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both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с последующим трудоустройством / женского пола</w:t>
            </w:r>
          </w:p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both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 продолжением </w:t>
            </w:r>
            <w:proofErr w:type="gramStart"/>
            <w:r>
              <w:rPr>
                <w:sz w:val="20"/>
                <w:szCs w:val="22"/>
              </w:rPr>
              <w:t>обучения по</w:t>
            </w:r>
            <w:proofErr w:type="gramEnd"/>
            <w:r>
              <w:rPr>
                <w:sz w:val="20"/>
                <w:szCs w:val="22"/>
              </w:rPr>
              <w:t xml:space="preserve"> иной форме или в другой общеобразовательной организации / женского пола</w:t>
            </w:r>
          </w:p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both"/>
              <w:rPr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 последующим трудоустройством и продолжением </w:t>
            </w:r>
            <w:proofErr w:type="gramStart"/>
            <w:r>
              <w:rPr>
                <w:sz w:val="20"/>
                <w:szCs w:val="22"/>
              </w:rPr>
              <w:t>обучения</w:t>
            </w:r>
            <w:r>
              <w:rPr>
                <w:b/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по</w:t>
            </w:r>
            <w:proofErr w:type="gramEnd"/>
            <w:r>
              <w:rPr>
                <w:sz w:val="20"/>
                <w:szCs w:val="22"/>
              </w:rPr>
              <w:t xml:space="preserve"> иной форме или в другой общеобразовательной организации / женского пола</w:t>
            </w:r>
          </w:p>
          <w:p w:rsidR="0032172E" w:rsidRDefault="0032172E">
            <w:pPr>
              <w:pStyle w:val="2"/>
              <w:rPr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комиссией отказано в оставлении образовательных организаций несовершеннолетними, не получившими основного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иное (пропуски занятия и др.)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2.42.7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62</w:t>
            </w:r>
          </w:p>
        </w:tc>
      </w:tr>
      <w:tr w:rsidR="0032172E" w:rsidTr="006553F3">
        <w:trPr>
          <w:cantSplit/>
          <w:trHeight w:val="35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 представлениям работодателей о расторжении трудового договора с работниками в возрасте до 18 лет по инициативе работодателя /удовлетворено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</w:tbl>
    <w:p w:rsidR="0032172E" w:rsidRDefault="0032172E" w:rsidP="0032172E">
      <w:pPr>
        <w:rPr>
          <w:sz w:val="20"/>
          <w:szCs w:val="22"/>
        </w:rPr>
      </w:pPr>
    </w:p>
    <w:p w:rsidR="0032172E" w:rsidRDefault="0032172E" w:rsidP="0032172E">
      <w:pPr>
        <w:rPr>
          <w:sz w:val="20"/>
          <w:szCs w:val="22"/>
        </w:rPr>
      </w:pPr>
    </w:p>
    <w:p w:rsidR="0032172E" w:rsidRDefault="0032172E" w:rsidP="006553F3">
      <w:pPr>
        <w:ind w:left="-54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4.</w:t>
      </w:r>
      <w:r>
        <w:rPr>
          <w:b/>
          <w:sz w:val="20"/>
          <w:szCs w:val="22"/>
        </w:rPr>
        <w:tab/>
        <w:t>О мерах, принятых по результатам рассмотрения персональных дел в отношении несовершеннолетних</w:t>
      </w:r>
    </w:p>
    <w:p w:rsidR="0032172E" w:rsidRDefault="0032172E" w:rsidP="0032172E">
      <w:pPr>
        <w:rPr>
          <w:b/>
          <w:sz w:val="20"/>
          <w:szCs w:val="22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2"/>
        <w:gridCol w:w="567"/>
        <w:gridCol w:w="142"/>
        <w:gridCol w:w="991"/>
        <w:gridCol w:w="4250"/>
        <w:gridCol w:w="991"/>
        <w:gridCol w:w="1416"/>
        <w:gridCol w:w="1416"/>
      </w:tblGrid>
      <w:tr w:rsidR="0032172E" w:rsidTr="0032172E"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2017</w:t>
            </w:r>
          </w:p>
        </w:tc>
      </w:tr>
      <w:tr w:rsidR="0032172E" w:rsidTr="0032172E"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 результатам рассмотрения материалов в отношении несовершеннолетних принято решение комиссией о проведении индивидуальной профилактической работы (за отчетный период)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82</w:t>
            </w:r>
          </w:p>
        </w:tc>
      </w:tr>
      <w:tr w:rsidR="0032172E" w:rsidTr="0032172E"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72E" w:rsidRDefault="0032172E">
            <w:pPr>
              <w:ind w:left="113" w:right="113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том числе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рекомендации об установлении социального патроната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об организации межведомственного социального сопровождения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 возвращении в учебные заведения /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4/4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 трудоустройстве  постоянно/временно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0/3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 оказании помощи в бытовом устройстве /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32172E">
        <w:trPr>
          <w:trHeight w:val="57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 направлении несовершеннолетних на консультации в учреждения здравоохранения, всего / вып</w:t>
            </w:r>
            <w:bookmarkStart w:id="0" w:name="_GoBack"/>
            <w:bookmarkEnd w:id="0"/>
            <w:r>
              <w:rPr>
                <w:sz w:val="20"/>
                <w:szCs w:val="22"/>
              </w:rPr>
              <w:t xml:space="preserve">олнено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34/0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от алкоголизма /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20/0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от наркомании /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от токсикомании /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0/0</w:t>
            </w:r>
          </w:p>
        </w:tc>
      </w:tr>
      <w:tr w:rsidR="0032172E" w:rsidTr="0032172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41</w:t>
            </w:r>
          </w:p>
        </w:tc>
      </w:tr>
      <w:tr w:rsidR="0032172E" w:rsidTr="0032172E">
        <w:tc>
          <w:tcPr>
            <w:tcW w:w="6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Принято решение о направлении несовершеннолетних в учреждения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</w:t>
            </w:r>
          </w:p>
        </w:tc>
      </w:tr>
      <w:tr w:rsidR="0032172E" w:rsidTr="0032172E">
        <w:trPr>
          <w:cantSplit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</w:p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том числе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учебно-воспитательные организации закрытого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  <w:trHeight w:val="27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спецшколы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в</w:t>
            </w:r>
            <w:proofErr w:type="gramEnd"/>
            <w:r>
              <w:rPr>
                <w:sz w:val="20"/>
                <w:szCs w:val="22"/>
              </w:rPr>
              <w:t xml:space="preserve"> спец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отказано в направлении в учебно-воспитательные организации закрытого типа (спецшколу, </w:t>
            </w:r>
            <w:proofErr w:type="spellStart"/>
            <w:r>
              <w:rPr>
                <w:sz w:val="20"/>
                <w:szCs w:val="22"/>
              </w:rPr>
              <w:t>спецПУ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ходатайствовать о направлении в ЦВСНП / выполнено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0/0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 направлении в реабилитационные центры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pStyle w:val="1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направлены в реабилитационный центр «Ариадна»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отказано в помещении в центр «Ариадна»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иные реабилитационные центры соцзащиты, здравоохранения,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</w:t>
            </w:r>
          </w:p>
        </w:tc>
      </w:tr>
      <w:tr w:rsidR="0032172E" w:rsidTr="0032172E">
        <w:trPr>
          <w:cantSplit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для консультации к психологу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6</w:t>
            </w:r>
          </w:p>
        </w:tc>
      </w:tr>
      <w:tr w:rsidR="0032172E" w:rsidTr="0032172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Оказана правовая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71</w:t>
            </w:r>
          </w:p>
        </w:tc>
      </w:tr>
      <w:tr w:rsidR="0032172E" w:rsidTr="0032172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Сняты с учета в комиссии за отчетный период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70</w:t>
            </w:r>
          </w:p>
        </w:tc>
      </w:tr>
      <w:tr w:rsidR="0032172E" w:rsidTr="0032172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связи с исправлением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51</w:t>
            </w:r>
          </w:p>
        </w:tc>
      </w:tr>
      <w:tr w:rsidR="0032172E" w:rsidTr="0032172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связи с достижением возраста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16</w:t>
            </w:r>
          </w:p>
        </w:tc>
      </w:tr>
      <w:tr w:rsidR="0032172E" w:rsidTr="0032172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 иным основаниям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32172E" w:rsidTr="0032172E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направленных комиссией представлений об устранении причин и условий, способствовавших совершению административного правонарушения (всего)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s151"/>
              <w:shd w:val="clear" w:color="auto" w:fill="FFFFFF"/>
              <w:ind w:left="33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s151"/>
              <w:shd w:val="clear" w:color="auto" w:fill="FFFFFF"/>
              <w:ind w:left="33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5</w:t>
            </w:r>
          </w:p>
        </w:tc>
      </w:tr>
      <w:tr w:rsidR="0032172E" w:rsidTr="0032172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pStyle w:val="1"/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 них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</w:tr>
      <w:tr w:rsidR="0032172E" w:rsidTr="0032172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организации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32172E" w:rsidTr="0032172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органы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органы и учреждения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органы 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органы и учреждения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32172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</w:tbl>
    <w:p w:rsidR="0032172E" w:rsidRDefault="0032172E" w:rsidP="0032172E">
      <w:pPr>
        <w:rPr>
          <w:sz w:val="20"/>
          <w:szCs w:val="22"/>
        </w:rPr>
      </w:pPr>
    </w:p>
    <w:p w:rsidR="0032172E" w:rsidRDefault="0032172E" w:rsidP="0032172E">
      <w:pPr>
        <w:rPr>
          <w:sz w:val="20"/>
          <w:szCs w:val="22"/>
        </w:rPr>
      </w:pPr>
    </w:p>
    <w:p w:rsidR="0032172E" w:rsidRDefault="0032172E" w:rsidP="0032172E">
      <w:pPr>
        <w:ind w:left="-540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5.</w:t>
      </w:r>
      <w:r>
        <w:rPr>
          <w:b/>
          <w:sz w:val="20"/>
          <w:szCs w:val="22"/>
        </w:rPr>
        <w:tab/>
        <w:t xml:space="preserve">О семьях, состоящих на учете в комиссии по делам несовершеннолетних и защите их прав </w:t>
      </w:r>
    </w:p>
    <w:p w:rsidR="0032172E" w:rsidRDefault="0032172E" w:rsidP="0032172E">
      <w:pPr>
        <w:ind w:left="-540"/>
        <w:jc w:val="both"/>
        <w:rPr>
          <w:sz w:val="20"/>
          <w:szCs w:val="2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8"/>
        <w:gridCol w:w="104"/>
        <w:gridCol w:w="5816"/>
        <w:gridCol w:w="708"/>
        <w:gridCol w:w="1418"/>
        <w:gridCol w:w="1418"/>
      </w:tblGrid>
      <w:tr w:rsidR="0032172E" w:rsidTr="006553F3"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мес. 2017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семей, состоящих на учете в комиссии по делам несовершеннолетних и защите их прав </w:t>
            </w:r>
            <w:r>
              <w:rPr>
                <w:b/>
                <w:sz w:val="20"/>
                <w:szCs w:val="22"/>
              </w:rPr>
              <w:t>на начало</w:t>
            </w:r>
            <w:r>
              <w:rPr>
                <w:sz w:val="20"/>
                <w:szCs w:val="22"/>
              </w:rPr>
              <w:t xml:space="preserve">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286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</w:t>
            </w:r>
          </w:p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них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32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140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143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28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спиртные напитки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55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детей, воспитывающихся в семьях из п.1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374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семей, поставленных на учет в комиссии </w:t>
            </w:r>
            <w:r>
              <w:rPr>
                <w:b/>
                <w:sz w:val="20"/>
                <w:szCs w:val="22"/>
              </w:rPr>
              <w:t>в отчетный</w:t>
            </w:r>
            <w:r>
              <w:rPr>
                <w:sz w:val="20"/>
                <w:szCs w:val="22"/>
              </w:rPr>
              <w:t xml:space="preserve"> период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84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</w:t>
            </w:r>
          </w:p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них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13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44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39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12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спиртные напитки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28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</w:t>
            </w:r>
          </w:p>
        </w:tc>
      </w:tr>
      <w:tr w:rsidR="0032172E" w:rsidTr="006553F3">
        <w:trPr>
          <w:cantSplit/>
        </w:trPr>
        <w:tc>
          <w:tcPr>
            <w:tcW w:w="6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детей, воспитывающихся в семьях из п.2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126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 семей, состоящих на учете в комиссии</w:t>
            </w:r>
            <w:r>
              <w:rPr>
                <w:b/>
                <w:sz w:val="20"/>
                <w:szCs w:val="22"/>
              </w:rPr>
              <w:t xml:space="preserve"> на конец</w:t>
            </w:r>
            <w:r>
              <w:rPr>
                <w:sz w:val="20"/>
                <w:szCs w:val="22"/>
              </w:rPr>
              <w:t xml:space="preserve"> отчетного периода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226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</w:t>
            </w:r>
          </w:p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них</w:t>
            </w:r>
          </w:p>
          <w:p w:rsidR="0032172E" w:rsidRDefault="0032172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40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90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133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0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31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спиртные напитки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36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</w:t>
            </w:r>
          </w:p>
        </w:tc>
      </w:tr>
      <w:tr w:rsidR="0032172E" w:rsidTr="006553F3">
        <w:trPr>
          <w:cantSplit/>
        </w:trPr>
        <w:tc>
          <w:tcPr>
            <w:tcW w:w="6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детей, воспитывающихся в семьях из п.3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343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семей, в отношении которых проводилась индивидуальная профилактическая работа комиссией в </w:t>
            </w:r>
            <w:r>
              <w:rPr>
                <w:b/>
                <w:sz w:val="20"/>
                <w:szCs w:val="22"/>
              </w:rPr>
              <w:t>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370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</w:t>
            </w:r>
          </w:p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них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45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полные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184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182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3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40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спиртные напитки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83</w:t>
            </w:r>
          </w:p>
        </w:tc>
      </w:tr>
      <w:tr w:rsidR="0032172E" w:rsidTr="006553F3">
        <w:trPr>
          <w:cantSplit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sz w:val="20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употребляющие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</w:t>
            </w:r>
          </w:p>
        </w:tc>
      </w:tr>
      <w:tr w:rsidR="0032172E" w:rsidTr="006553F3">
        <w:trPr>
          <w:cantSplit/>
        </w:trPr>
        <w:tc>
          <w:tcPr>
            <w:tcW w:w="6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Количество детей, воспитывающихся в семьях из п.4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512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Количество семей, снято с учета в отчетном периоде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144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172E" w:rsidRDefault="0032172E">
            <w:pPr>
              <w:pStyle w:val="1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улучшением обстановки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достижением совершеннолетия детьми, воспитывающимися в семье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2172E" w:rsidTr="006553F3">
        <w:trPr>
          <w:cantSplit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Оказана помощь родителям (законным представителям) в лечении (в отчетном периоде)</w:t>
            </w:r>
            <w:r>
              <w:rPr>
                <w:i/>
                <w:color w:val="0000FF"/>
                <w:sz w:val="20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</w:t>
            </w:r>
          </w:p>
        </w:tc>
      </w:tr>
      <w:tr w:rsidR="0032172E" w:rsidTr="006553F3">
        <w:trPr>
          <w:cantSplit/>
        </w:trPr>
        <w:tc>
          <w:tcPr>
            <w:tcW w:w="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</w:t>
            </w:r>
          </w:p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них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 алкоголизма - стационарно / амбулаторно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0/55</w:t>
            </w:r>
          </w:p>
        </w:tc>
      </w:tr>
      <w:tr w:rsidR="0032172E" w:rsidTr="006553F3">
        <w:trPr>
          <w:cantSplit/>
        </w:trPr>
        <w:tc>
          <w:tcPr>
            <w:tcW w:w="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 наркомании - стационарно / амбулаторно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0/0</w:t>
            </w:r>
          </w:p>
        </w:tc>
      </w:tr>
      <w:tr w:rsidR="0032172E" w:rsidTr="006553F3">
        <w:tc>
          <w:tcPr>
            <w:tcW w:w="66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Приняты меры по социальной реабилитации родителей (законных представителей) (в отчетном периоде)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84</w:t>
            </w:r>
          </w:p>
        </w:tc>
      </w:tr>
      <w:tr w:rsidR="0032172E" w:rsidTr="006553F3">
        <w:trPr>
          <w:cantSplit/>
          <w:trHeight w:val="383"/>
        </w:trPr>
        <w:tc>
          <w:tcPr>
            <w:tcW w:w="8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из</w:t>
            </w:r>
          </w:p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них</w:t>
            </w: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направлены в центры помощи семье и детям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</w:tr>
      <w:tr w:rsidR="0032172E" w:rsidTr="006553F3">
        <w:trPr>
          <w:cantSplit/>
          <w:trHeight w:val="383"/>
        </w:trPr>
        <w:tc>
          <w:tcPr>
            <w:tcW w:w="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постановлены</w:t>
            </w:r>
            <w:proofErr w:type="gramEnd"/>
            <w:r>
              <w:rPr>
                <w:sz w:val="20"/>
                <w:szCs w:val="22"/>
              </w:rPr>
              <w:t xml:space="preserve"> на учет в участковую социальную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</w:tr>
      <w:tr w:rsidR="0032172E" w:rsidTr="006553F3">
        <w:trPr>
          <w:cantSplit/>
          <w:trHeight w:val="383"/>
        </w:trPr>
        <w:tc>
          <w:tcPr>
            <w:tcW w:w="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2E" w:rsidRDefault="0032172E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both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>иная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pStyle w:val="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2E" w:rsidRDefault="0032172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</w:t>
            </w:r>
          </w:p>
        </w:tc>
      </w:tr>
    </w:tbl>
    <w:p w:rsidR="0032172E" w:rsidRDefault="0032172E" w:rsidP="0032172E">
      <w:pPr>
        <w:rPr>
          <w:sz w:val="22"/>
        </w:rPr>
      </w:pPr>
    </w:p>
    <w:p w:rsidR="00F17A47" w:rsidRPr="0032172E" w:rsidRDefault="00F17A47">
      <w:pPr>
        <w:rPr>
          <w:sz w:val="28"/>
          <w:szCs w:val="28"/>
        </w:rPr>
      </w:pPr>
    </w:p>
    <w:sectPr w:rsidR="00F17A47" w:rsidRPr="0032172E" w:rsidSect="00321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3"/>
    <w:rsid w:val="00230603"/>
    <w:rsid w:val="0032172E"/>
    <w:rsid w:val="006553F3"/>
    <w:rsid w:val="00F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72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32172E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2172E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32172E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2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72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2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2172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321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2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21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2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2172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2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2172E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32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32172E"/>
    <w:pPr>
      <w:ind w:left="113" w:right="113"/>
      <w:jc w:val="center"/>
    </w:pPr>
    <w:rPr>
      <w:b/>
      <w:bCs/>
      <w:sz w:val="16"/>
    </w:rPr>
  </w:style>
  <w:style w:type="paragraph" w:styleId="ac">
    <w:name w:val="Balloon Text"/>
    <w:basedOn w:val="a"/>
    <w:link w:val="ad"/>
    <w:semiHidden/>
    <w:unhideWhenUsed/>
    <w:rsid w:val="003217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1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1">
    <w:name w:val="s_151"/>
    <w:basedOn w:val="a"/>
    <w:rsid w:val="0032172E"/>
    <w:pPr>
      <w:spacing w:before="100" w:beforeAutospacing="1" w:after="100" w:afterAutospacing="1"/>
      <w:ind w:left="825"/>
    </w:pPr>
  </w:style>
  <w:style w:type="character" w:customStyle="1" w:styleId="ae">
    <w:name w:val="Гипертекстовая ссылка"/>
    <w:uiPriority w:val="99"/>
    <w:rsid w:val="0032172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32172E"/>
    <w:rPr>
      <w:b/>
      <w:bCs w:val="0"/>
      <w:color w:val="26282F"/>
    </w:rPr>
  </w:style>
  <w:style w:type="character" w:customStyle="1" w:styleId="s103">
    <w:name w:val="s_103"/>
    <w:rsid w:val="0032172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72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32172E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2172E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32172E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2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72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2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32172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321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2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21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2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2172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2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2172E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32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32172E"/>
    <w:pPr>
      <w:ind w:left="113" w:right="113"/>
      <w:jc w:val="center"/>
    </w:pPr>
    <w:rPr>
      <w:b/>
      <w:bCs/>
      <w:sz w:val="16"/>
    </w:rPr>
  </w:style>
  <w:style w:type="paragraph" w:styleId="ac">
    <w:name w:val="Balloon Text"/>
    <w:basedOn w:val="a"/>
    <w:link w:val="ad"/>
    <w:semiHidden/>
    <w:unhideWhenUsed/>
    <w:rsid w:val="003217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1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51">
    <w:name w:val="s_151"/>
    <w:basedOn w:val="a"/>
    <w:rsid w:val="0032172E"/>
    <w:pPr>
      <w:spacing w:before="100" w:beforeAutospacing="1" w:after="100" w:afterAutospacing="1"/>
      <w:ind w:left="825"/>
    </w:pPr>
  </w:style>
  <w:style w:type="character" w:customStyle="1" w:styleId="ae">
    <w:name w:val="Гипертекстовая ссылка"/>
    <w:uiPriority w:val="99"/>
    <w:rsid w:val="0032172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32172E"/>
    <w:rPr>
      <w:b/>
      <w:bCs w:val="0"/>
      <w:color w:val="26282F"/>
    </w:rPr>
  </w:style>
  <w:style w:type="character" w:customStyle="1" w:styleId="s103">
    <w:name w:val="s_103"/>
    <w:rsid w:val="0032172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3268</Words>
  <Characters>18631</Characters>
  <Application>Microsoft Office Word</Application>
  <DocSecurity>0</DocSecurity>
  <Lines>155</Lines>
  <Paragraphs>43</Paragraphs>
  <ScaleCrop>false</ScaleCrop>
  <Company/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2017-08-15T12:00:00Z</dcterms:created>
  <dcterms:modified xsi:type="dcterms:W3CDTF">2017-08-15T12:04:00Z</dcterms:modified>
</cp:coreProperties>
</file>