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0C" w:rsidRDefault="00862D0C" w:rsidP="00862D0C">
      <w:pPr>
        <w:jc w:val="center"/>
      </w:pPr>
      <w:r>
        <w:t>Сравнительный анализ   2019 года с  2020 года</w:t>
      </w:r>
    </w:p>
    <w:p w:rsidR="00862D0C" w:rsidRDefault="00862D0C" w:rsidP="00862D0C">
      <w:pPr>
        <w:jc w:val="center"/>
      </w:pPr>
      <w:r>
        <w:t xml:space="preserve"> об</w:t>
      </w:r>
      <w:r>
        <w:rPr>
          <w:bCs/>
        </w:rPr>
        <w:t xml:space="preserve"> исполнении </w:t>
      </w:r>
      <w:r>
        <w:t>комиссией по делам несовершеннолетних и защите их прав</w:t>
      </w:r>
    </w:p>
    <w:p w:rsidR="00862D0C" w:rsidRPr="00862D0C" w:rsidRDefault="00862D0C" w:rsidP="00862D0C">
      <w:pPr>
        <w:jc w:val="center"/>
        <w:rPr>
          <w:b/>
        </w:rPr>
      </w:pPr>
      <w:r w:rsidRPr="00862D0C">
        <w:rPr>
          <w:b/>
        </w:rPr>
        <w:t>Рузского городского округа</w:t>
      </w:r>
    </w:p>
    <w:p w:rsidR="00862D0C" w:rsidRDefault="00862D0C" w:rsidP="00862D0C">
      <w:pPr>
        <w:pStyle w:val="a5"/>
        <w:rPr>
          <w:bCs/>
        </w:rPr>
      </w:pPr>
      <w:r>
        <w:rPr>
          <w:bCs/>
        </w:rPr>
        <w:t>Кодекса Российской Федерации об административны</w:t>
      </w:r>
      <w:bookmarkStart w:id="0" w:name="_GoBack"/>
      <w:bookmarkEnd w:id="0"/>
      <w:r>
        <w:rPr>
          <w:bCs/>
        </w:rPr>
        <w:t xml:space="preserve">х правонарушениях </w:t>
      </w:r>
    </w:p>
    <w:p w:rsidR="00862D0C" w:rsidRDefault="00862D0C" w:rsidP="00862D0C">
      <w:pPr>
        <w:pStyle w:val="a3"/>
        <w:rPr>
          <w:bCs/>
        </w:rPr>
      </w:pPr>
    </w:p>
    <w:p w:rsidR="00862D0C" w:rsidRDefault="00862D0C" w:rsidP="00862D0C">
      <w:pPr>
        <w:pStyle w:val="a5"/>
      </w:pPr>
    </w:p>
    <w:tbl>
      <w:tblPr>
        <w:tblW w:w="1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1"/>
        <w:gridCol w:w="992"/>
        <w:gridCol w:w="101"/>
        <w:gridCol w:w="772"/>
        <w:gridCol w:w="3700"/>
        <w:gridCol w:w="1134"/>
        <w:gridCol w:w="992"/>
        <w:gridCol w:w="1134"/>
        <w:gridCol w:w="1345"/>
      </w:tblGrid>
      <w:tr w:rsidR="00862D0C" w:rsidTr="00862D0C">
        <w:trPr>
          <w:trHeight w:val="381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bCs/>
                <w:sz w:val="20"/>
                <w:szCs w:val="20"/>
              </w:rPr>
            </w:pPr>
          </w:p>
          <w:p w:rsidR="00862D0C" w:rsidRDefault="00862D0C" w:rsidP="00EA46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соотношение</w:t>
            </w:r>
          </w:p>
        </w:tc>
      </w:tr>
      <w:tr w:rsidR="00862D0C" w:rsidTr="00862D0C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Поступило дел об административных правонарушениях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Pr="00E44056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 w:rsidRPr="00E44056">
              <w:rPr>
                <w:b/>
                <w:sz w:val="20"/>
                <w:szCs w:val="20"/>
              </w:rPr>
              <w:t>+ 6,57 %</w:t>
            </w:r>
          </w:p>
        </w:tc>
      </w:tr>
      <w:tr w:rsidR="00862D0C" w:rsidTr="00862D0C">
        <w:trPr>
          <w:cantSplit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ind w:left="-142" w:right="-45"/>
              <w:jc w:val="center"/>
            </w:pPr>
            <w:r>
              <w:t>из п. 1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на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+18,51 %</w:t>
            </w: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 xml:space="preserve">на родителей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Pr="00E44056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 w:rsidRPr="00E44056">
              <w:rPr>
                <w:b/>
                <w:sz w:val="20"/>
                <w:szCs w:val="20"/>
              </w:rPr>
              <w:t>+4,0 %</w:t>
            </w: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на иных законных представителей (опекунов, попечителей, приемных родителей)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+ 100 %</w:t>
            </w: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</w:pPr>
            <w:r>
              <w:t>из п. 1</w:t>
            </w:r>
          </w:p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из территориальных органов внутренних дел ГУ МВД России по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Pr="00E44056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 w:rsidRPr="00E44056">
              <w:rPr>
                <w:b/>
                <w:sz w:val="20"/>
                <w:szCs w:val="20"/>
              </w:rPr>
              <w:t>+ 8,77 %</w:t>
            </w:r>
          </w:p>
        </w:tc>
      </w:tr>
      <w:tr w:rsidR="00862D0C" w:rsidTr="00862D0C">
        <w:trPr>
          <w:cantSplit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из иных органов внутренних дел ГУ МВД России по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из органов внутренних дел ГУ МВД России по г. Москве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из других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из органов внутренних дел на Московском метрополитене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из ЛОВД-ЛУВД УТ МВД России по ЦФО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- 30,0%</w:t>
            </w:r>
          </w:p>
        </w:tc>
      </w:tr>
      <w:tr w:rsidR="00862D0C" w:rsidTr="00862D0C">
        <w:trPr>
          <w:cantSplit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  <w:trHeight w:val="276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D0C" w:rsidRDefault="00862D0C" w:rsidP="00EA467F"/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из п.1.1.11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 xml:space="preserve">из иных служб судебных приставов-исполнителей УФССП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  <w:trHeight w:val="276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от членов муниципальных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1.1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из иных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1.1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Рассмотрено дел об административных правонарушениях (без учета материалов, возвращенных на доработку)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+5,1%</w:t>
            </w:r>
          </w:p>
        </w:tc>
      </w:tr>
      <w:tr w:rsidR="00862D0C" w:rsidTr="00862D0C">
        <w:trPr>
          <w:cantSplit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ind w:left="-142" w:right="-45"/>
              <w:jc w:val="center"/>
            </w:pPr>
            <w:r>
              <w:t>из них</w:t>
            </w:r>
          </w:p>
          <w:p w:rsidR="00862D0C" w:rsidRDefault="00862D0C" w:rsidP="00EA467F">
            <w:pPr>
              <w:ind w:left="-142" w:right="-45"/>
              <w:jc w:val="center"/>
            </w:pPr>
            <w:r>
              <w:t xml:space="preserve"> (из п. 2)</w:t>
            </w:r>
          </w:p>
          <w:p w:rsidR="00862D0C" w:rsidRDefault="00862D0C" w:rsidP="00EA467F">
            <w:pPr>
              <w:ind w:left="-142" w:right="-45"/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на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+12,5 %</w:t>
            </w: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 xml:space="preserve">на родителей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+3,62%</w:t>
            </w: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на иных законных представителей (опекунов, попечителей, приемных родителей)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Pr="00E44056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 w:rsidRPr="00E44056">
              <w:rPr>
                <w:b/>
                <w:sz w:val="20"/>
                <w:szCs w:val="20"/>
              </w:rPr>
              <w:t>+50,0%</w:t>
            </w: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t>Возвращено материалов в орган, должностному лицу, в соответствии с п. 4 ч. 1 ст. 29. 4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+3500%</w:t>
            </w:r>
          </w:p>
        </w:tc>
      </w:tr>
      <w:tr w:rsidR="00862D0C" w:rsidTr="00862D0C">
        <w:trPr>
          <w:cantSplit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t>из п. 3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не возвращено в комиссию после доработки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</w:pPr>
            <w:r>
              <w:t>из п. 3.1</w:t>
            </w:r>
          </w:p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из территориальных органов внутренних дел ГУ МВД России по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+ 100% </w:t>
            </w: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из иных органов внутренних дел ГУ МВД России по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из ЛОВД-ЛУВД УТ МВД России по ЦФО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из иных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t>Передано по подведомственности (п. 5 ч. 1.ст. 29.4 и ст. 29.5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t>Прекращено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+26,3%</w:t>
            </w:r>
          </w:p>
        </w:tc>
      </w:tr>
      <w:tr w:rsidR="00862D0C" w:rsidTr="00862D0C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t>Прекращено на основании ст. 24.5 КоАП РФ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</w:pPr>
            <w:r>
              <w:lastRenderedPageBreak/>
              <w:t>из них (из п. 5)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за отсутствием события административного 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- 100 %</w:t>
            </w: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за отсутствием состава административного 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+ 4,7 %</w:t>
            </w: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за истечением сроков давности привлечения к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+120 %</w:t>
            </w: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по другим основаниям (п. 3-5, 7, 8 ст. 24.5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roofErr w:type="gramStart"/>
            <w:r>
              <w:t>поступившие из территориальных органов внутренних дел ГУ МВД России по Московской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+ 102,9 %</w:t>
            </w: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roofErr w:type="gramStart"/>
            <w:r>
              <w:t>поступившие из иных органов внутренних дел ГУ МВД России по Московской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roofErr w:type="gramStart"/>
            <w:r>
              <w:t>поступившие</w:t>
            </w:r>
            <w:proofErr w:type="gramEnd"/>
            <w:r>
              <w:t xml:space="preserve"> из ЛОВД-ЛУВД УТ МВД России по ЦФО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roofErr w:type="gramStart"/>
            <w:r>
              <w:t>поступившие из служб судебных приставов-исполнителей УФССП России по Московской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roofErr w:type="gramStart"/>
            <w:r>
              <w:t>поступившие</w:t>
            </w:r>
            <w:proofErr w:type="gramEnd"/>
            <w:r>
              <w:t xml:space="preserve"> из иных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t>Прекращено на основании ст. 2.3 КоАП РФ (освобождение несовершеннолетнего в возрасте от 16 до 18 лет от административной ответственности с учетом обстоятельств дела и данных о несовершеннолетнем)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t>Прекращено на основании ст. 2.9 КоАП РФ (по малозначительности)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t xml:space="preserve">Прекращено на основании п. 3 п. 2 ч. 1 ст. 29.9.КоАП РФ </w:t>
            </w:r>
          </w:p>
          <w:p w:rsidR="00862D0C" w:rsidRDefault="00862D0C" w:rsidP="00EA467F">
            <w:r>
              <w:t>(с передачей материалов дела прокурору, в следствие или дознание органов внутренних дел)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t>Вынесено постановлений о назначении административного наказания всего (п. 1 ч. 1 ст. 29.9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+2,5 %</w:t>
            </w:r>
          </w:p>
        </w:tc>
      </w:tr>
      <w:tr w:rsidR="00862D0C" w:rsidTr="00862D0C">
        <w:trPr>
          <w:cantSplit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D0C" w:rsidRDefault="00862D0C" w:rsidP="00EA467F">
            <w:pPr>
              <w:jc w:val="center"/>
            </w:pPr>
            <w:r>
              <w:t xml:space="preserve"> </w:t>
            </w:r>
          </w:p>
          <w:p w:rsidR="00862D0C" w:rsidRDefault="00862D0C" w:rsidP="00EA467F">
            <w:pPr>
              <w:jc w:val="center"/>
            </w:pPr>
          </w:p>
          <w:p w:rsidR="00862D0C" w:rsidRDefault="00862D0C" w:rsidP="00EA467F">
            <w:pPr>
              <w:jc w:val="center"/>
            </w:pPr>
          </w:p>
          <w:p w:rsidR="00862D0C" w:rsidRDefault="00862D0C" w:rsidP="00EA467F">
            <w:pPr>
              <w:jc w:val="center"/>
            </w:pPr>
          </w:p>
          <w:p w:rsidR="00862D0C" w:rsidRDefault="00862D0C" w:rsidP="00EA467F">
            <w:pPr>
              <w:jc w:val="center"/>
            </w:pPr>
            <w:r>
              <w:t xml:space="preserve"> из п.9</w:t>
            </w: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Вынесено постановлений о назначении административного наказания несовершеннолетним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</w:pPr>
          </w:p>
          <w:p w:rsidR="00862D0C" w:rsidRDefault="00862D0C" w:rsidP="00EA467F">
            <w:pPr>
              <w:jc w:val="center"/>
            </w:pPr>
          </w:p>
          <w:p w:rsidR="00862D0C" w:rsidRDefault="00862D0C" w:rsidP="00EA467F">
            <w:pPr>
              <w:jc w:val="center"/>
            </w:pPr>
            <w:r>
              <w:t>из п. 10:</w:t>
            </w:r>
          </w:p>
          <w:p w:rsidR="00862D0C" w:rsidRDefault="00862D0C" w:rsidP="00EA467F">
            <w:pPr>
              <w:jc w:val="center"/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ст. 6.8 КоАП РФ (незаконный оборот наркотических средств, психотропных веществ или их аналогов)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ч. 1 ст. 6.8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ч. 2 ст. 6.8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ст. 6.9 КоАП РФ (потребление наркотических средств или психотропных веществ без назначения врача)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+ 100 %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ч. 1 ст. 6.9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ч. 2 ст. 6.9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ст. 6.1.1 КоАП РФ (побои)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ст. 20.1 КоАП РФ (всего) (мелкое хулиганство)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ч. 1 ст. 20.1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ч. 2 ст. 20.1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ст. 20.20 КоАП РФ (всего) (распитие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+350 %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ч. 1 ст. 20.20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ч. 2 ст. 20.20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ч. 3 ст. 20.20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D0C" w:rsidRDefault="00862D0C" w:rsidP="00EA467F">
            <w:r>
              <w:t>ст. 20.21 КоАП РФ (появление в общественных местах в состоянии опьянения)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-83,3%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ст. 6.24 КоАП РФ (нарушение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+46,4%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ч. 1 ст. 6.24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+38,46%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ч. 2 ст. 6.24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ст. 11.1 КоАП РФ (действия, угрожающие безопасности движения на железнодорожном транспорте и метрополитене)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Pr="005C0B5B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 w:rsidRPr="005C0B5B">
              <w:rPr>
                <w:b/>
                <w:sz w:val="20"/>
                <w:szCs w:val="20"/>
              </w:rPr>
              <w:t>+71,4 %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 xml:space="preserve">ч. 5 ст. 11.1 КоАП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нарушение правил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иные статьи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 xml:space="preserve">учащимся общеобразовательных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- 10 %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 xml:space="preserve">из них: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учащимся коррекционных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учащимся профессиональных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+120,0 %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студентам высших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работающим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 xml:space="preserve">неработающим и </w:t>
            </w:r>
            <w:proofErr w:type="spellStart"/>
            <w:r>
              <w:t>неучащимся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- 78,57%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детям, оставшимся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6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t>назначено административное наказание в виде предупреждения (несовершеннолетним)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+60%</w:t>
            </w:r>
          </w:p>
        </w:tc>
      </w:tr>
      <w:tr w:rsidR="00862D0C" w:rsidTr="00862D0C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6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23CCC" wp14:editId="44032BA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4038600" cy="0"/>
                      <wp:effectExtent l="13970" t="7620" r="5080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15pt" to="313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"/>
                  </w:pict>
                </mc:Fallback>
              </mc:AlternateContent>
            </w:r>
            <w:r>
              <w:t>назначено административное наказание в виде штрафа (несовершеннолетним)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+21,56%</w:t>
            </w:r>
          </w:p>
        </w:tc>
      </w:tr>
      <w:tr w:rsidR="00862D0C" w:rsidTr="00862D0C">
        <w:trPr>
          <w:cantSplit/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t>другие виды наказания (ст. 3.2 КоАП РФ) (несовершеннолетним)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t xml:space="preserve">Вынесено постановлений о проведении индивидуальной профилактической работы с несовершеннолетними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+19,64 %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Вынесено постановлений о назначении административного наказания родителям (законным представителям), иным лицам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ind w:left="-32" w:right="-69"/>
              <w:jc w:val="center"/>
            </w:pPr>
          </w:p>
          <w:p w:rsidR="00862D0C" w:rsidRDefault="00862D0C" w:rsidP="00EA467F">
            <w:pPr>
              <w:ind w:left="-32" w:right="-69"/>
              <w:jc w:val="center"/>
            </w:pPr>
          </w:p>
          <w:p w:rsidR="00862D0C" w:rsidRDefault="00862D0C" w:rsidP="00EA467F">
            <w:pPr>
              <w:ind w:left="-32" w:right="-69"/>
              <w:jc w:val="center"/>
            </w:pPr>
            <w:r>
              <w:t>из них (из п. 15)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ч. 1 ст. 6.10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ч. 2 ст. 6.10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ст. 6.23 КоАП РФ (вовлечение несовершеннолетнего в процесс потребления табака)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Pr="005C0B5B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 w:rsidRPr="005C0B5B">
              <w:rPr>
                <w:b/>
                <w:sz w:val="20"/>
                <w:szCs w:val="20"/>
              </w:rPr>
              <w:t>+100%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ст. 5.35 КоАП РФ (всего)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+3,7%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 xml:space="preserve">ч. 1 ст. 5.35 КоАП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за нахождение несовершеннолетних в ночное время без сопровождения законных представителей (ограничение установлено Законом МО от 04.12.2009 № 148/2009-ОЗ)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ч. 2 ст. 5.35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 xml:space="preserve">ч. 3 ст. 5.35 КоАП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из них повторно (ст. 5.35 КоАП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Pr="005C0B5B" w:rsidRDefault="00862D0C" w:rsidP="00EA467F">
            <w:pPr>
              <w:jc w:val="center"/>
              <w:rPr>
                <w:b/>
                <w:sz w:val="20"/>
                <w:szCs w:val="20"/>
              </w:rPr>
            </w:pPr>
            <w:r w:rsidRPr="005C0B5B">
              <w:rPr>
                <w:b/>
                <w:sz w:val="20"/>
                <w:szCs w:val="20"/>
              </w:rPr>
              <w:t>+5,1%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 xml:space="preserve">ч. 1 ст. 5.35 КоАП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.4.2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ч. 2 ст. 5.35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.4.3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 xml:space="preserve">ч. 3 ст. 5.35 КоАП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.4.4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ст. 20.22 КоАП РФ (появление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- 61 %</w:t>
            </w: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ст. 3.4 Закона МО от 04.05.2016 № 37/2016-ОЗ (несоблюдение ограничений, направленных на предупреждение причинения вреда здоровью несовершеннолетних и их развитию)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/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r>
              <w:t>иные статьи КоАП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t>Назначено административное наказание в виде предупреждения (родителям, законным представителям)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t>Назначено административное наказание в виде штрафа (родителям, законным представителям)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  <w:tr w:rsidR="00862D0C" w:rsidTr="00862D0C">
        <w:trPr>
          <w:cantSplit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r>
              <w:t>Назначено административное наказание в виде штрафа иным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0C" w:rsidRDefault="00862D0C" w:rsidP="00EA46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2D0C" w:rsidRDefault="00862D0C" w:rsidP="00862D0C"/>
    <w:p w:rsidR="00F74263" w:rsidRDefault="00F74263"/>
    <w:sectPr w:rsidR="00F74263" w:rsidSect="00862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11"/>
    <w:rsid w:val="00862D0C"/>
    <w:rsid w:val="00E55E11"/>
    <w:rsid w:val="00F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D0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2D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62D0C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862D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D0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2D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62D0C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862D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2021-02-08T06:53:00Z</dcterms:created>
  <dcterms:modified xsi:type="dcterms:W3CDTF">2021-02-08T06:59:00Z</dcterms:modified>
</cp:coreProperties>
</file>