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CE" w:rsidRDefault="00BC07CE" w:rsidP="00BC07CE">
      <w:pPr>
        <w:ind w:firstLine="708"/>
        <w:jc w:val="both"/>
        <w:rPr>
          <w:sz w:val="28"/>
          <w:szCs w:val="28"/>
        </w:rPr>
      </w:pPr>
    </w:p>
    <w:p w:rsidR="00BC07CE" w:rsidRDefault="00BC07CE" w:rsidP="00BC07CE">
      <w:pPr>
        <w:ind w:firstLine="708"/>
        <w:jc w:val="both"/>
        <w:rPr>
          <w:sz w:val="28"/>
          <w:szCs w:val="28"/>
        </w:rPr>
      </w:pPr>
    </w:p>
    <w:p w:rsidR="00BC07CE" w:rsidRDefault="00BC07CE" w:rsidP="00BC07CE">
      <w:pPr>
        <w:ind w:firstLine="708"/>
        <w:jc w:val="both"/>
        <w:rPr>
          <w:sz w:val="28"/>
          <w:szCs w:val="28"/>
        </w:rPr>
      </w:pPr>
      <w:proofErr w:type="gramStart"/>
      <w:r w:rsidRPr="00BC07CE">
        <w:rPr>
          <w:b/>
          <w:sz w:val="28"/>
          <w:szCs w:val="28"/>
        </w:rPr>
        <w:t>Организация летней оздоровительной кампании несовершеннолетних в Рузском городском округе</w:t>
      </w:r>
      <w:r>
        <w:rPr>
          <w:sz w:val="28"/>
          <w:szCs w:val="28"/>
        </w:rPr>
        <w:t xml:space="preserve"> осуществляется в рамках: муниципальной программы «Социальная поддержка граждан Рузского муниципального района на 2015-2019 годы», а также Планом мероприятий по организации отдыха,  оздоровления, занятости детей и подростков в Рузском муниципальном районе </w:t>
      </w:r>
      <w:r w:rsidRPr="00BC07CE">
        <w:rPr>
          <w:b/>
          <w:sz w:val="28"/>
          <w:szCs w:val="28"/>
        </w:rPr>
        <w:t>в 2017 году</w:t>
      </w:r>
      <w:r>
        <w:rPr>
          <w:sz w:val="28"/>
          <w:szCs w:val="28"/>
        </w:rPr>
        <w:t xml:space="preserve"> и  Порядка расходования средств на мероприятия по организации отдыха и оздоровления детей за счет средств бюджета Рузского муниципального</w:t>
      </w:r>
      <w:proofErr w:type="gramEnd"/>
      <w:r>
        <w:rPr>
          <w:sz w:val="28"/>
          <w:szCs w:val="28"/>
        </w:rPr>
        <w:t xml:space="preserve"> района и за счет средств субсидии из бюджета Московской области, утвержденных Постановлением администрации Рузского муниципального района от 03.04.2017 г. № 1075.</w:t>
      </w:r>
    </w:p>
    <w:p w:rsidR="00BC07CE" w:rsidRDefault="00BC07CE" w:rsidP="00BC0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июле 2017 г. на территории округа действуют:</w:t>
      </w:r>
      <w:bookmarkStart w:id="0" w:name="_GoBack"/>
      <w:bookmarkEnd w:id="0"/>
    </w:p>
    <w:p w:rsidR="00BC07CE" w:rsidRDefault="00BC07CE" w:rsidP="00BC07C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- 7 стационарных оздоровительных организаций (Старая Руза», «Энергетик», «Салют», «Алмаз», «Парус», «Озерный», «Бабаево»),</w:t>
      </w:r>
      <w:proofErr w:type="gramEnd"/>
    </w:p>
    <w:p w:rsidR="00BC07CE" w:rsidRDefault="00BC07CE" w:rsidP="00BC0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палаточный юнармейский лагерь «Патриот», </w:t>
      </w:r>
    </w:p>
    <w:p w:rsidR="00BC07CE" w:rsidRDefault="00BC07CE" w:rsidP="00BC0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 также организована краткосрочная летняя реабилитация (оздоровление) в ГКУ СО МО РСРЦН «Астарта».</w:t>
      </w:r>
    </w:p>
    <w:p w:rsidR="00BC07CE" w:rsidRDefault="00BC07CE" w:rsidP="00BC0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июле 2017 г. из 170 несовершеннолетних, попавших в поле зрения КДН и ЗП:</w:t>
      </w:r>
    </w:p>
    <w:p w:rsidR="00BC07CE" w:rsidRDefault="00BC07CE" w:rsidP="00BC0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оздоровительные учреждения направлено 58 несовершеннолетних (34,1 %)</w:t>
      </w:r>
    </w:p>
    <w:p w:rsidR="00BC07CE" w:rsidRDefault="00BC07CE" w:rsidP="00BC0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отдых организован родителям 53 несовершеннолетним (31,17%),</w:t>
      </w:r>
    </w:p>
    <w:p w:rsidR="00BC07CE" w:rsidRDefault="00BC07CE" w:rsidP="00BC0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трудоустроено 35 подростков (20,58%), </w:t>
      </w:r>
    </w:p>
    <w:p w:rsidR="00BC07CE" w:rsidRDefault="00BC07CE" w:rsidP="00BC0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т.е. организованными формами отдыха, занятости охвачено 146 несовершеннолетних (85,8%, а в июне 79%), в отношении которых осуществляется индивидуально профилактическая работа;</w:t>
      </w:r>
    </w:p>
    <w:p w:rsidR="00BC07CE" w:rsidRDefault="00BC07CE" w:rsidP="00BC0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- 17 учащихся (10 %), состоящих на учете в июле осуществляли сдачу экзаменов в высшие и учебные заведения.</w:t>
      </w:r>
    </w:p>
    <w:p w:rsidR="00BC07CE" w:rsidRDefault="00BC07CE" w:rsidP="00BC0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занятости, отдыха и оздоровления «трудных подростков» (июнь – 168н\л - 95,5%; июль – 163 н\л – 95,8 %), должна способствовать сокращению числа правонарушений, совершаемых несовершеннолетними в летний период, использоваться органами системы профилактики для пропаганды здорового и законопослушного образа жизни, а также вовлечения подростков в организованные формы досуга, занятие спортом.</w:t>
      </w:r>
    </w:p>
    <w:p w:rsidR="00592A7F" w:rsidRDefault="00592A7F"/>
    <w:sectPr w:rsidR="00592A7F" w:rsidSect="00BC0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4F"/>
    <w:rsid w:val="00592A7F"/>
    <w:rsid w:val="0081784F"/>
    <w:rsid w:val="00BC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2</cp:revision>
  <dcterms:created xsi:type="dcterms:W3CDTF">2017-08-15T12:39:00Z</dcterms:created>
  <dcterms:modified xsi:type="dcterms:W3CDTF">2017-08-15T12:40:00Z</dcterms:modified>
</cp:coreProperties>
</file>