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45" w:rsidRPr="008F49B5" w:rsidRDefault="00433185" w:rsidP="004333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Годовой</w:t>
      </w:r>
      <w:r w:rsidR="00311ADB" w:rsidRPr="008F49B5">
        <w:rPr>
          <w:rFonts w:ascii="Times New Roman" w:hAnsi="Times New Roman" w:cs="Times New Roman"/>
          <w:b/>
          <w:sz w:val="28"/>
          <w:szCs w:val="28"/>
        </w:rPr>
        <w:t xml:space="preserve"> отчет</w:t>
      </w:r>
    </w:p>
    <w:p w:rsidR="00C83245" w:rsidRPr="008F49B5" w:rsidRDefault="00C83245" w:rsidP="00433365">
      <w:pPr>
        <w:spacing w:after="0" w:line="240" w:lineRule="auto"/>
        <w:jc w:val="center"/>
        <w:rPr>
          <w:rFonts w:ascii="Times New Roman" w:hAnsi="Times New Roman" w:cs="Times New Roman"/>
          <w:b/>
          <w:sz w:val="28"/>
          <w:szCs w:val="28"/>
        </w:rPr>
      </w:pPr>
      <w:r w:rsidRPr="008F49B5">
        <w:rPr>
          <w:rFonts w:ascii="Times New Roman" w:hAnsi="Times New Roman" w:cs="Times New Roman"/>
          <w:b/>
          <w:sz w:val="28"/>
          <w:szCs w:val="28"/>
        </w:rPr>
        <w:t>о реализации муниципальных программ</w:t>
      </w:r>
    </w:p>
    <w:p w:rsidR="00C83245" w:rsidRPr="008F49B5" w:rsidRDefault="00C83245" w:rsidP="00433365">
      <w:pPr>
        <w:spacing w:after="0" w:line="240" w:lineRule="auto"/>
        <w:jc w:val="center"/>
        <w:rPr>
          <w:rFonts w:ascii="Times New Roman" w:hAnsi="Times New Roman" w:cs="Times New Roman"/>
          <w:b/>
          <w:sz w:val="28"/>
          <w:szCs w:val="28"/>
        </w:rPr>
      </w:pPr>
      <w:r w:rsidRPr="008F49B5">
        <w:rPr>
          <w:rFonts w:ascii="Times New Roman" w:hAnsi="Times New Roman" w:cs="Times New Roman"/>
          <w:b/>
          <w:sz w:val="28"/>
          <w:szCs w:val="28"/>
        </w:rPr>
        <w:t xml:space="preserve">Рузского </w:t>
      </w:r>
      <w:r w:rsidR="00311ADB" w:rsidRPr="008F49B5">
        <w:rPr>
          <w:rFonts w:ascii="Times New Roman" w:hAnsi="Times New Roman" w:cs="Times New Roman"/>
          <w:b/>
          <w:sz w:val="28"/>
          <w:szCs w:val="28"/>
        </w:rPr>
        <w:t>городс</w:t>
      </w:r>
      <w:r w:rsidR="000165E6" w:rsidRPr="008F49B5">
        <w:rPr>
          <w:rFonts w:ascii="Times New Roman" w:hAnsi="Times New Roman" w:cs="Times New Roman"/>
          <w:b/>
          <w:sz w:val="28"/>
          <w:szCs w:val="28"/>
        </w:rPr>
        <w:t>к</w:t>
      </w:r>
      <w:r w:rsidR="00311ADB" w:rsidRPr="008F49B5">
        <w:rPr>
          <w:rFonts w:ascii="Times New Roman" w:hAnsi="Times New Roman" w:cs="Times New Roman"/>
          <w:b/>
          <w:sz w:val="28"/>
          <w:szCs w:val="28"/>
        </w:rPr>
        <w:t>ого округа</w:t>
      </w:r>
    </w:p>
    <w:p w:rsidR="00C83245" w:rsidRPr="008F49B5" w:rsidRDefault="00C83245" w:rsidP="00433365">
      <w:pPr>
        <w:spacing w:after="0" w:line="240" w:lineRule="auto"/>
        <w:jc w:val="center"/>
        <w:rPr>
          <w:rFonts w:ascii="Times New Roman" w:hAnsi="Times New Roman" w:cs="Times New Roman"/>
          <w:b/>
          <w:sz w:val="28"/>
          <w:szCs w:val="28"/>
        </w:rPr>
      </w:pPr>
      <w:r w:rsidRPr="008F49B5">
        <w:rPr>
          <w:rFonts w:ascii="Times New Roman" w:hAnsi="Times New Roman" w:cs="Times New Roman"/>
          <w:b/>
          <w:sz w:val="28"/>
          <w:szCs w:val="28"/>
        </w:rPr>
        <w:t>за 201</w:t>
      </w:r>
      <w:r w:rsidR="00311ADB" w:rsidRPr="008F49B5">
        <w:rPr>
          <w:rFonts w:ascii="Times New Roman" w:hAnsi="Times New Roman" w:cs="Times New Roman"/>
          <w:b/>
          <w:sz w:val="28"/>
          <w:szCs w:val="28"/>
        </w:rPr>
        <w:t>8</w:t>
      </w:r>
      <w:r w:rsidR="00B10F52" w:rsidRPr="008F49B5">
        <w:rPr>
          <w:rFonts w:ascii="Times New Roman" w:hAnsi="Times New Roman" w:cs="Times New Roman"/>
          <w:b/>
          <w:sz w:val="28"/>
          <w:szCs w:val="28"/>
        </w:rPr>
        <w:t xml:space="preserve"> год</w:t>
      </w:r>
    </w:p>
    <w:p w:rsidR="00C83245" w:rsidRPr="00A907FC" w:rsidRDefault="00C83245" w:rsidP="00C83245">
      <w:pPr>
        <w:spacing w:after="0"/>
        <w:jc w:val="center"/>
        <w:rPr>
          <w:rFonts w:ascii="Times New Roman" w:hAnsi="Times New Roman" w:cs="Times New Roman"/>
          <w:sz w:val="16"/>
          <w:szCs w:val="16"/>
        </w:rPr>
      </w:pPr>
    </w:p>
    <w:p w:rsidR="0034312A" w:rsidRPr="008F49B5" w:rsidRDefault="00C83245" w:rsidP="008F49B5">
      <w:pPr>
        <w:spacing w:after="0" w:line="240" w:lineRule="auto"/>
        <w:ind w:firstLine="709"/>
        <w:jc w:val="both"/>
        <w:rPr>
          <w:rFonts w:ascii="Times New Roman" w:hAnsi="Times New Roman" w:cs="Times New Roman"/>
          <w:sz w:val="28"/>
          <w:szCs w:val="28"/>
        </w:rPr>
      </w:pPr>
      <w:proofErr w:type="gramStart"/>
      <w:r w:rsidRPr="008F49B5">
        <w:rPr>
          <w:rFonts w:ascii="Times New Roman" w:hAnsi="Times New Roman" w:cs="Times New Roman"/>
          <w:sz w:val="28"/>
          <w:szCs w:val="28"/>
        </w:rPr>
        <w:t xml:space="preserve">В соответствии с </w:t>
      </w:r>
      <w:r w:rsidR="00DB70AC" w:rsidRPr="008F49B5">
        <w:rPr>
          <w:rFonts w:ascii="Times New Roman" w:hAnsi="Times New Roman" w:cs="Times New Roman"/>
          <w:sz w:val="28"/>
          <w:szCs w:val="28"/>
        </w:rPr>
        <w:t xml:space="preserve">Порядком разработки и реализации муниципальных программ Рузского </w:t>
      </w:r>
      <w:r w:rsidR="00311ADB" w:rsidRPr="008F49B5">
        <w:rPr>
          <w:rFonts w:ascii="Times New Roman" w:hAnsi="Times New Roman" w:cs="Times New Roman"/>
          <w:sz w:val="28"/>
          <w:szCs w:val="28"/>
        </w:rPr>
        <w:t>городского округа</w:t>
      </w:r>
      <w:r w:rsidR="00DB70AC" w:rsidRPr="008F49B5">
        <w:rPr>
          <w:rFonts w:ascii="Times New Roman" w:hAnsi="Times New Roman" w:cs="Times New Roman"/>
          <w:sz w:val="28"/>
          <w:szCs w:val="28"/>
        </w:rPr>
        <w:t xml:space="preserve">, утвержденным </w:t>
      </w:r>
      <w:r w:rsidR="000165E6" w:rsidRPr="008F49B5">
        <w:rPr>
          <w:rFonts w:ascii="Times New Roman" w:hAnsi="Times New Roman" w:cs="Times New Roman"/>
          <w:sz w:val="28"/>
          <w:szCs w:val="28"/>
        </w:rPr>
        <w:t>постановлением Главы Рузского городского округа от 08.11.2017 №2504 «Об утверждении Порядка разработки и реализации муниципальных программ Рузского городского округа»</w:t>
      </w:r>
      <w:r w:rsidR="00775D91" w:rsidRPr="008F49B5">
        <w:rPr>
          <w:rFonts w:ascii="Times New Roman" w:hAnsi="Times New Roman" w:cs="Times New Roman"/>
          <w:sz w:val="28"/>
          <w:szCs w:val="28"/>
        </w:rPr>
        <w:t xml:space="preserve"> </w:t>
      </w:r>
      <w:r w:rsidR="00433185">
        <w:rPr>
          <w:rFonts w:ascii="Times New Roman" w:hAnsi="Times New Roman" w:cs="Times New Roman"/>
          <w:sz w:val="28"/>
          <w:szCs w:val="28"/>
        </w:rPr>
        <w:t>отделом экономического анализа и развития предпринимательства</w:t>
      </w:r>
      <w:r w:rsidRPr="008F49B5">
        <w:rPr>
          <w:rFonts w:ascii="Times New Roman" w:hAnsi="Times New Roman" w:cs="Times New Roman"/>
          <w:sz w:val="28"/>
          <w:szCs w:val="28"/>
        </w:rPr>
        <w:t xml:space="preserve"> </w:t>
      </w:r>
      <w:r w:rsidR="00622914">
        <w:rPr>
          <w:rFonts w:ascii="Times New Roman" w:hAnsi="Times New Roman" w:cs="Times New Roman"/>
          <w:sz w:val="28"/>
          <w:szCs w:val="28"/>
        </w:rPr>
        <w:t>А</w:t>
      </w:r>
      <w:r w:rsidRPr="008F49B5">
        <w:rPr>
          <w:rFonts w:ascii="Times New Roman" w:hAnsi="Times New Roman" w:cs="Times New Roman"/>
          <w:sz w:val="28"/>
          <w:szCs w:val="28"/>
        </w:rPr>
        <w:t xml:space="preserve">дминистрации Рузского </w:t>
      </w:r>
      <w:r w:rsidR="00BC60E1" w:rsidRPr="008F49B5">
        <w:rPr>
          <w:rFonts w:ascii="Times New Roman" w:hAnsi="Times New Roman" w:cs="Times New Roman"/>
          <w:sz w:val="28"/>
          <w:szCs w:val="28"/>
        </w:rPr>
        <w:t>городского округа</w:t>
      </w:r>
      <w:r w:rsidRPr="008F49B5">
        <w:rPr>
          <w:rFonts w:ascii="Times New Roman" w:hAnsi="Times New Roman" w:cs="Times New Roman"/>
          <w:sz w:val="28"/>
          <w:szCs w:val="28"/>
        </w:rPr>
        <w:t xml:space="preserve"> подготовлен</w:t>
      </w:r>
      <w:r w:rsidR="000165E6" w:rsidRPr="008F49B5">
        <w:rPr>
          <w:rFonts w:ascii="Times New Roman" w:hAnsi="Times New Roman" w:cs="Times New Roman"/>
          <w:sz w:val="28"/>
          <w:szCs w:val="28"/>
        </w:rPr>
        <w:t xml:space="preserve"> </w:t>
      </w:r>
      <w:r w:rsidR="00433185">
        <w:rPr>
          <w:rFonts w:ascii="Times New Roman" w:hAnsi="Times New Roman" w:cs="Times New Roman"/>
          <w:sz w:val="28"/>
          <w:szCs w:val="28"/>
        </w:rPr>
        <w:t>годовой</w:t>
      </w:r>
      <w:r w:rsidR="00311ADB" w:rsidRPr="008F49B5">
        <w:rPr>
          <w:rFonts w:ascii="Times New Roman" w:hAnsi="Times New Roman" w:cs="Times New Roman"/>
          <w:sz w:val="28"/>
          <w:szCs w:val="28"/>
        </w:rPr>
        <w:t xml:space="preserve"> </w:t>
      </w:r>
      <w:r w:rsidRPr="008F49B5">
        <w:rPr>
          <w:rFonts w:ascii="Times New Roman" w:hAnsi="Times New Roman" w:cs="Times New Roman"/>
          <w:sz w:val="28"/>
          <w:szCs w:val="28"/>
        </w:rPr>
        <w:t xml:space="preserve">отчет </w:t>
      </w:r>
      <w:r w:rsidR="00B10F52" w:rsidRPr="008F49B5">
        <w:rPr>
          <w:rFonts w:ascii="Times New Roman" w:hAnsi="Times New Roman" w:cs="Times New Roman"/>
          <w:sz w:val="28"/>
          <w:szCs w:val="28"/>
        </w:rPr>
        <w:t>о реализации</w:t>
      </w:r>
      <w:r w:rsidRPr="008F49B5">
        <w:rPr>
          <w:rFonts w:ascii="Times New Roman" w:hAnsi="Times New Roman" w:cs="Times New Roman"/>
          <w:sz w:val="28"/>
          <w:szCs w:val="28"/>
        </w:rPr>
        <w:t xml:space="preserve"> муниципальны</w:t>
      </w:r>
      <w:r w:rsidR="00B10F52" w:rsidRPr="008F49B5">
        <w:rPr>
          <w:rFonts w:ascii="Times New Roman" w:hAnsi="Times New Roman" w:cs="Times New Roman"/>
          <w:sz w:val="28"/>
          <w:szCs w:val="28"/>
        </w:rPr>
        <w:t>х</w:t>
      </w:r>
      <w:r w:rsidRPr="008F49B5">
        <w:rPr>
          <w:rFonts w:ascii="Times New Roman" w:hAnsi="Times New Roman" w:cs="Times New Roman"/>
          <w:sz w:val="28"/>
          <w:szCs w:val="28"/>
        </w:rPr>
        <w:t xml:space="preserve"> программ Рузского </w:t>
      </w:r>
      <w:r w:rsidR="00311ADB" w:rsidRPr="008F49B5">
        <w:rPr>
          <w:rFonts w:ascii="Times New Roman" w:hAnsi="Times New Roman" w:cs="Times New Roman"/>
          <w:sz w:val="28"/>
          <w:szCs w:val="28"/>
        </w:rPr>
        <w:t>городского округа</w:t>
      </w:r>
      <w:r w:rsidR="00DB70AC" w:rsidRPr="008F49B5">
        <w:rPr>
          <w:rFonts w:ascii="Times New Roman" w:hAnsi="Times New Roman" w:cs="Times New Roman"/>
          <w:sz w:val="28"/>
          <w:szCs w:val="28"/>
        </w:rPr>
        <w:t xml:space="preserve"> за 201</w:t>
      </w:r>
      <w:r w:rsidR="00311ADB" w:rsidRPr="008F49B5">
        <w:rPr>
          <w:rFonts w:ascii="Times New Roman" w:hAnsi="Times New Roman" w:cs="Times New Roman"/>
          <w:sz w:val="28"/>
          <w:szCs w:val="28"/>
        </w:rPr>
        <w:t>8</w:t>
      </w:r>
      <w:r w:rsidR="00DB70AC" w:rsidRPr="008F49B5">
        <w:rPr>
          <w:rFonts w:ascii="Times New Roman" w:hAnsi="Times New Roman" w:cs="Times New Roman"/>
          <w:sz w:val="28"/>
          <w:szCs w:val="28"/>
        </w:rPr>
        <w:t xml:space="preserve"> год.</w:t>
      </w:r>
      <w:proofErr w:type="gramEnd"/>
    </w:p>
    <w:p w:rsidR="006761E0" w:rsidRPr="008F49B5" w:rsidRDefault="00DB70AC" w:rsidP="008F49B5">
      <w:pPr>
        <w:spacing w:after="0" w:line="240" w:lineRule="auto"/>
        <w:ind w:firstLine="709"/>
        <w:jc w:val="both"/>
        <w:rPr>
          <w:rFonts w:ascii="Times New Roman" w:hAnsi="Times New Roman" w:cs="Times New Roman"/>
          <w:bCs/>
          <w:sz w:val="28"/>
          <w:szCs w:val="28"/>
        </w:rPr>
      </w:pPr>
      <w:proofErr w:type="gramStart"/>
      <w:r w:rsidRPr="008F49B5">
        <w:rPr>
          <w:rFonts w:ascii="Times New Roman" w:hAnsi="Times New Roman" w:cs="Times New Roman"/>
          <w:sz w:val="28"/>
          <w:szCs w:val="28"/>
        </w:rPr>
        <w:t xml:space="preserve">В </w:t>
      </w:r>
      <w:r w:rsidR="00E53FCF" w:rsidRPr="008F49B5">
        <w:rPr>
          <w:rFonts w:ascii="Times New Roman" w:hAnsi="Times New Roman" w:cs="Times New Roman"/>
          <w:sz w:val="28"/>
          <w:szCs w:val="28"/>
        </w:rPr>
        <w:t xml:space="preserve">Рузском </w:t>
      </w:r>
      <w:r w:rsidR="000165E6" w:rsidRPr="008F49B5">
        <w:rPr>
          <w:rFonts w:ascii="Times New Roman" w:hAnsi="Times New Roman" w:cs="Times New Roman"/>
          <w:sz w:val="28"/>
          <w:szCs w:val="28"/>
        </w:rPr>
        <w:t>городском округе</w:t>
      </w:r>
      <w:r w:rsidR="00E53FCF" w:rsidRPr="008F49B5">
        <w:rPr>
          <w:rFonts w:ascii="Times New Roman" w:hAnsi="Times New Roman" w:cs="Times New Roman"/>
          <w:sz w:val="28"/>
          <w:szCs w:val="28"/>
        </w:rPr>
        <w:t xml:space="preserve"> </w:t>
      </w:r>
      <w:r w:rsidRPr="008F49B5">
        <w:rPr>
          <w:rFonts w:ascii="Times New Roman" w:hAnsi="Times New Roman" w:cs="Times New Roman"/>
          <w:b/>
          <w:sz w:val="28"/>
          <w:szCs w:val="28"/>
        </w:rPr>
        <w:t>в 201</w:t>
      </w:r>
      <w:r w:rsidR="000165E6" w:rsidRPr="008F49B5">
        <w:rPr>
          <w:rFonts w:ascii="Times New Roman" w:hAnsi="Times New Roman" w:cs="Times New Roman"/>
          <w:b/>
          <w:sz w:val="28"/>
          <w:szCs w:val="28"/>
        </w:rPr>
        <w:t>8</w:t>
      </w:r>
      <w:r w:rsidRPr="008F49B5">
        <w:rPr>
          <w:rFonts w:ascii="Times New Roman" w:hAnsi="Times New Roman" w:cs="Times New Roman"/>
          <w:b/>
          <w:sz w:val="28"/>
          <w:szCs w:val="28"/>
        </w:rPr>
        <w:t xml:space="preserve"> году</w:t>
      </w:r>
      <w:r w:rsidRPr="008F49B5">
        <w:rPr>
          <w:rFonts w:ascii="Times New Roman" w:hAnsi="Times New Roman" w:cs="Times New Roman"/>
          <w:sz w:val="28"/>
          <w:szCs w:val="28"/>
        </w:rPr>
        <w:t xml:space="preserve"> </w:t>
      </w:r>
      <w:r w:rsidR="00286F43" w:rsidRPr="008F49B5">
        <w:rPr>
          <w:rFonts w:ascii="Times New Roman" w:eastAsia="Batang" w:hAnsi="Times New Roman" w:cs="Times New Roman"/>
          <w:color w:val="000000" w:themeColor="text1"/>
          <w:sz w:val="28"/>
          <w:szCs w:val="28"/>
          <w:lang w:eastAsia="ru-RU"/>
        </w:rPr>
        <w:t>реализовывалось</w:t>
      </w:r>
      <w:r w:rsidR="000165E6" w:rsidRPr="008F49B5">
        <w:rPr>
          <w:rFonts w:ascii="Times New Roman" w:eastAsia="Batang" w:hAnsi="Times New Roman" w:cs="Times New Roman"/>
          <w:color w:val="000000" w:themeColor="text1"/>
          <w:sz w:val="28"/>
          <w:szCs w:val="28"/>
          <w:lang w:eastAsia="ru-RU"/>
        </w:rPr>
        <w:t xml:space="preserve"> </w:t>
      </w:r>
      <w:r w:rsidR="003531EE">
        <w:rPr>
          <w:rFonts w:ascii="Times New Roman" w:eastAsia="Batang" w:hAnsi="Times New Roman" w:cs="Times New Roman"/>
          <w:color w:val="000000" w:themeColor="text1"/>
          <w:sz w:val="28"/>
          <w:szCs w:val="28"/>
          <w:lang w:eastAsia="ru-RU"/>
        </w:rPr>
        <w:t xml:space="preserve">                                                         </w:t>
      </w:r>
      <w:r w:rsidRPr="008F49B5">
        <w:rPr>
          <w:rFonts w:ascii="Times New Roman" w:hAnsi="Times New Roman" w:cs="Times New Roman"/>
          <w:b/>
          <w:sz w:val="28"/>
          <w:szCs w:val="28"/>
        </w:rPr>
        <w:t>1</w:t>
      </w:r>
      <w:r w:rsidR="000165E6" w:rsidRPr="008F49B5">
        <w:rPr>
          <w:rFonts w:ascii="Times New Roman" w:hAnsi="Times New Roman" w:cs="Times New Roman"/>
          <w:b/>
          <w:sz w:val="28"/>
          <w:szCs w:val="28"/>
        </w:rPr>
        <w:t>9</w:t>
      </w:r>
      <w:r w:rsidRPr="008F49B5">
        <w:rPr>
          <w:rFonts w:ascii="Times New Roman" w:hAnsi="Times New Roman" w:cs="Times New Roman"/>
          <w:b/>
          <w:sz w:val="28"/>
          <w:szCs w:val="28"/>
        </w:rPr>
        <w:t xml:space="preserve"> </w:t>
      </w:r>
      <w:r w:rsidR="00E53FCF" w:rsidRPr="008F49B5">
        <w:rPr>
          <w:rFonts w:ascii="Times New Roman" w:hAnsi="Times New Roman" w:cs="Times New Roman"/>
          <w:b/>
          <w:sz w:val="28"/>
          <w:szCs w:val="28"/>
        </w:rPr>
        <w:t>муниципаль</w:t>
      </w:r>
      <w:r w:rsidRPr="008F49B5">
        <w:rPr>
          <w:rFonts w:ascii="Times New Roman" w:hAnsi="Times New Roman" w:cs="Times New Roman"/>
          <w:b/>
          <w:sz w:val="28"/>
          <w:szCs w:val="28"/>
        </w:rPr>
        <w:t>ных программ</w:t>
      </w:r>
      <w:r w:rsidR="00E53FCF" w:rsidRPr="008F49B5">
        <w:rPr>
          <w:rFonts w:ascii="Times New Roman" w:hAnsi="Times New Roman" w:cs="Times New Roman"/>
          <w:sz w:val="28"/>
          <w:szCs w:val="28"/>
        </w:rPr>
        <w:t xml:space="preserve"> </w:t>
      </w:r>
      <w:r w:rsidR="000165E6" w:rsidRPr="008F49B5">
        <w:rPr>
          <w:rFonts w:ascii="Times New Roman" w:hAnsi="Times New Roman" w:cs="Times New Roman"/>
          <w:sz w:val="28"/>
          <w:szCs w:val="28"/>
        </w:rPr>
        <w:t>61</w:t>
      </w:r>
      <w:r w:rsidR="00E53FCF" w:rsidRPr="008F49B5">
        <w:rPr>
          <w:rFonts w:ascii="Times New Roman" w:hAnsi="Times New Roman" w:cs="Times New Roman"/>
          <w:sz w:val="28"/>
          <w:szCs w:val="28"/>
        </w:rPr>
        <w:t xml:space="preserve"> подпрограмм</w:t>
      </w:r>
      <w:r w:rsidR="000165E6" w:rsidRPr="008F49B5">
        <w:rPr>
          <w:rFonts w:ascii="Times New Roman" w:hAnsi="Times New Roman" w:cs="Times New Roman"/>
          <w:sz w:val="28"/>
          <w:szCs w:val="28"/>
        </w:rPr>
        <w:t>а</w:t>
      </w:r>
      <w:r w:rsidR="00E53FCF" w:rsidRPr="008F49B5">
        <w:rPr>
          <w:rFonts w:ascii="Times New Roman" w:hAnsi="Times New Roman" w:cs="Times New Roman"/>
          <w:sz w:val="28"/>
          <w:szCs w:val="28"/>
        </w:rPr>
        <w:t>)</w:t>
      </w:r>
      <w:r w:rsidR="00286F43" w:rsidRPr="008F49B5">
        <w:rPr>
          <w:rFonts w:ascii="Times New Roman" w:hAnsi="Times New Roman" w:cs="Times New Roman"/>
          <w:sz w:val="28"/>
          <w:szCs w:val="28"/>
        </w:rPr>
        <w:t xml:space="preserve"> </w:t>
      </w:r>
      <w:r w:rsidR="00286F43" w:rsidRPr="008F49B5">
        <w:rPr>
          <w:rFonts w:ascii="Times New Roman" w:eastAsia="Batang" w:hAnsi="Times New Roman" w:cs="Times New Roman"/>
          <w:color w:val="000000" w:themeColor="text1"/>
          <w:sz w:val="28"/>
          <w:szCs w:val="28"/>
          <w:lang w:eastAsia="ru-RU"/>
        </w:rPr>
        <w:t xml:space="preserve">с общим объёмом финансирования из всех источников </w:t>
      </w:r>
      <w:r w:rsidR="00625582" w:rsidRPr="008F49B5">
        <w:rPr>
          <w:rFonts w:ascii="Times New Roman" w:eastAsia="Batang" w:hAnsi="Times New Roman" w:cs="Times New Roman"/>
          <w:color w:val="000000" w:themeColor="text1"/>
          <w:sz w:val="28"/>
          <w:szCs w:val="28"/>
          <w:lang w:eastAsia="ru-RU"/>
        </w:rPr>
        <w:t>4 392 215,08</w:t>
      </w:r>
      <w:r w:rsidR="006761E0" w:rsidRPr="008F49B5">
        <w:rPr>
          <w:rFonts w:ascii="Times New Roman" w:hAnsi="Times New Roman" w:cs="Times New Roman"/>
          <w:bCs/>
          <w:sz w:val="28"/>
          <w:szCs w:val="28"/>
        </w:rPr>
        <w:t xml:space="preserve"> тыс. руб., </w:t>
      </w:r>
      <w:r w:rsidR="00286F43" w:rsidRPr="008F49B5">
        <w:rPr>
          <w:rFonts w:ascii="Times New Roman" w:hAnsi="Times New Roman" w:cs="Times New Roman"/>
          <w:bCs/>
          <w:sz w:val="28"/>
          <w:szCs w:val="28"/>
        </w:rPr>
        <w:t>из них средства</w:t>
      </w:r>
      <w:r w:rsidR="006761E0" w:rsidRPr="008F49B5">
        <w:rPr>
          <w:rFonts w:ascii="Times New Roman" w:hAnsi="Times New Roman" w:cs="Times New Roman"/>
          <w:bCs/>
          <w:sz w:val="28"/>
          <w:szCs w:val="28"/>
        </w:rPr>
        <w:t>:</w:t>
      </w:r>
      <w:proofErr w:type="gramEnd"/>
    </w:p>
    <w:p w:rsidR="006761E0" w:rsidRPr="008F49B5" w:rsidRDefault="00286F43" w:rsidP="00A907FC">
      <w:pPr>
        <w:pStyle w:val="a3"/>
        <w:tabs>
          <w:tab w:val="left" w:pos="567"/>
        </w:tabs>
        <w:ind w:firstLine="0"/>
        <w:rPr>
          <w:bCs/>
          <w:szCs w:val="28"/>
        </w:rPr>
      </w:pPr>
      <w:r w:rsidRPr="008F49B5">
        <w:rPr>
          <w:bCs/>
          <w:szCs w:val="28"/>
        </w:rPr>
        <w:tab/>
      </w:r>
      <w:r w:rsidR="00A907FC">
        <w:rPr>
          <w:bCs/>
          <w:szCs w:val="28"/>
        </w:rPr>
        <w:t xml:space="preserve">- </w:t>
      </w:r>
      <w:r w:rsidR="006761E0" w:rsidRPr="008F49B5">
        <w:rPr>
          <w:bCs/>
          <w:szCs w:val="28"/>
        </w:rPr>
        <w:t>бюджета</w:t>
      </w:r>
      <w:r w:rsidRPr="008F49B5">
        <w:rPr>
          <w:bCs/>
          <w:szCs w:val="28"/>
        </w:rPr>
        <w:t xml:space="preserve"> Рузского </w:t>
      </w:r>
      <w:r w:rsidR="000165E6" w:rsidRPr="008F49B5">
        <w:rPr>
          <w:bCs/>
          <w:szCs w:val="28"/>
        </w:rPr>
        <w:t xml:space="preserve">городского округа </w:t>
      </w:r>
      <w:r w:rsidR="006761E0" w:rsidRPr="008F49B5">
        <w:rPr>
          <w:bCs/>
          <w:szCs w:val="28"/>
        </w:rPr>
        <w:t xml:space="preserve">– </w:t>
      </w:r>
      <w:r w:rsidR="00625582" w:rsidRPr="008F49B5">
        <w:rPr>
          <w:bCs/>
          <w:szCs w:val="28"/>
        </w:rPr>
        <w:t>1 989 485,47</w:t>
      </w:r>
      <w:r w:rsidR="006761E0" w:rsidRPr="008F49B5">
        <w:rPr>
          <w:bCs/>
          <w:szCs w:val="28"/>
        </w:rPr>
        <w:t xml:space="preserve"> тыс. руб.</w:t>
      </w:r>
      <w:r w:rsidR="008F0D8C" w:rsidRPr="008F49B5">
        <w:rPr>
          <w:bCs/>
          <w:szCs w:val="28"/>
        </w:rPr>
        <w:t>;</w:t>
      </w:r>
      <w:r w:rsidR="006761E0" w:rsidRPr="008F49B5">
        <w:rPr>
          <w:bCs/>
          <w:szCs w:val="28"/>
        </w:rPr>
        <w:t xml:space="preserve"> </w:t>
      </w:r>
    </w:p>
    <w:p w:rsidR="006761E0" w:rsidRPr="008F49B5" w:rsidRDefault="008F0D8C" w:rsidP="00A907FC">
      <w:pPr>
        <w:pStyle w:val="a3"/>
        <w:tabs>
          <w:tab w:val="left" w:pos="567"/>
        </w:tabs>
        <w:ind w:firstLine="0"/>
        <w:rPr>
          <w:bCs/>
          <w:szCs w:val="28"/>
        </w:rPr>
      </w:pPr>
      <w:r w:rsidRPr="008F49B5">
        <w:rPr>
          <w:bCs/>
          <w:szCs w:val="28"/>
        </w:rPr>
        <w:tab/>
      </w:r>
      <w:r w:rsidR="00A907FC">
        <w:rPr>
          <w:bCs/>
          <w:szCs w:val="28"/>
        </w:rPr>
        <w:t xml:space="preserve">- </w:t>
      </w:r>
      <w:r w:rsidR="006761E0" w:rsidRPr="008F49B5">
        <w:rPr>
          <w:bCs/>
          <w:szCs w:val="28"/>
        </w:rPr>
        <w:t>бюджета Московской области –</w:t>
      </w:r>
      <w:r w:rsidR="00915F01" w:rsidRPr="008F49B5">
        <w:rPr>
          <w:bCs/>
          <w:szCs w:val="28"/>
        </w:rPr>
        <w:t xml:space="preserve"> 1 964 188,19 </w:t>
      </w:r>
      <w:r w:rsidR="006761E0" w:rsidRPr="008F49B5">
        <w:rPr>
          <w:bCs/>
          <w:szCs w:val="28"/>
        </w:rPr>
        <w:t>тыс. руб.</w:t>
      </w:r>
      <w:r w:rsidRPr="008F49B5">
        <w:rPr>
          <w:bCs/>
          <w:szCs w:val="28"/>
        </w:rPr>
        <w:t>;</w:t>
      </w:r>
    </w:p>
    <w:p w:rsidR="006761E0" w:rsidRPr="008F49B5" w:rsidRDefault="008F0D8C" w:rsidP="00A907FC">
      <w:pPr>
        <w:pStyle w:val="a3"/>
        <w:tabs>
          <w:tab w:val="left" w:pos="567"/>
        </w:tabs>
        <w:ind w:firstLine="0"/>
        <w:rPr>
          <w:bCs/>
          <w:szCs w:val="28"/>
        </w:rPr>
      </w:pPr>
      <w:r w:rsidRPr="008F49B5">
        <w:rPr>
          <w:bCs/>
          <w:szCs w:val="28"/>
        </w:rPr>
        <w:tab/>
      </w:r>
      <w:r w:rsidR="00A907FC">
        <w:rPr>
          <w:bCs/>
          <w:szCs w:val="28"/>
        </w:rPr>
        <w:t xml:space="preserve">- </w:t>
      </w:r>
      <w:r w:rsidR="006761E0" w:rsidRPr="008F49B5">
        <w:rPr>
          <w:bCs/>
          <w:szCs w:val="28"/>
        </w:rPr>
        <w:t xml:space="preserve">федерального бюджета – </w:t>
      </w:r>
      <w:r w:rsidR="00915F01" w:rsidRPr="008F49B5">
        <w:rPr>
          <w:bCs/>
          <w:szCs w:val="28"/>
        </w:rPr>
        <w:t>16 148,3</w:t>
      </w:r>
      <w:r w:rsidR="006761E0" w:rsidRPr="008F49B5">
        <w:rPr>
          <w:bCs/>
          <w:szCs w:val="28"/>
        </w:rPr>
        <w:t xml:space="preserve"> тыс. руб.</w:t>
      </w:r>
      <w:r w:rsidRPr="008F49B5">
        <w:rPr>
          <w:bCs/>
          <w:szCs w:val="28"/>
        </w:rPr>
        <w:t>;</w:t>
      </w:r>
      <w:r w:rsidR="006761E0" w:rsidRPr="008F49B5">
        <w:rPr>
          <w:bCs/>
          <w:szCs w:val="28"/>
        </w:rPr>
        <w:t xml:space="preserve"> </w:t>
      </w:r>
    </w:p>
    <w:p w:rsidR="006761E0" w:rsidRPr="008F49B5" w:rsidRDefault="008F0D8C" w:rsidP="00A907FC">
      <w:pPr>
        <w:pStyle w:val="a3"/>
        <w:tabs>
          <w:tab w:val="left" w:pos="567"/>
        </w:tabs>
        <w:ind w:firstLine="0"/>
        <w:rPr>
          <w:bCs/>
          <w:szCs w:val="28"/>
        </w:rPr>
      </w:pPr>
      <w:r w:rsidRPr="008F49B5">
        <w:rPr>
          <w:bCs/>
          <w:szCs w:val="28"/>
        </w:rPr>
        <w:tab/>
      </w:r>
      <w:r w:rsidR="00A907FC">
        <w:rPr>
          <w:bCs/>
          <w:szCs w:val="28"/>
        </w:rPr>
        <w:t xml:space="preserve">- </w:t>
      </w:r>
      <w:r w:rsidR="006761E0" w:rsidRPr="008F49B5">
        <w:rPr>
          <w:bCs/>
          <w:szCs w:val="28"/>
        </w:rPr>
        <w:t>внебюджетных источников –</w:t>
      </w:r>
      <w:r w:rsidR="00915F01" w:rsidRPr="008F49B5">
        <w:rPr>
          <w:bCs/>
          <w:szCs w:val="28"/>
        </w:rPr>
        <w:t xml:space="preserve"> 422 393,12 </w:t>
      </w:r>
      <w:r w:rsidR="006761E0" w:rsidRPr="008F49B5">
        <w:rPr>
          <w:bCs/>
          <w:szCs w:val="28"/>
        </w:rPr>
        <w:t xml:space="preserve">тыс. руб. </w:t>
      </w:r>
    </w:p>
    <w:p w:rsidR="006761E0" w:rsidRPr="008F49B5" w:rsidRDefault="006761E0" w:rsidP="008F49B5">
      <w:pPr>
        <w:pStyle w:val="a3"/>
        <w:tabs>
          <w:tab w:val="left" w:pos="567"/>
        </w:tabs>
        <w:ind w:firstLine="709"/>
        <w:rPr>
          <w:bCs/>
          <w:szCs w:val="28"/>
        </w:rPr>
      </w:pPr>
      <w:r w:rsidRPr="008F49B5">
        <w:rPr>
          <w:bCs/>
          <w:szCs w:val="28"/>
        </w:rPr>
        <w:t>Выполнен</w:t>
      </w:r>
      <w:r w:rsidR="008F0D8C" w:rsidRPr="008F49B5">
        <w:rPr>
          <w:bCs/>
          <w:szCs w:val="28"/>
        </w:rPr>
        <w:t>ие по всем источникам финансирования составило</w:t>
      </w:r>
      <w:r w:rsidRPr="008F49B5">
        <w:rPr>
          <w:bCs/>
          <w:szCs w:val="28"/>
        </w:rPr>
        <w:t xml:space="preserve"> –</w:t>
      </w:r>
      <w:r w:rsidR="001E62B7" w:rsidRPr="008F49B5">
        <w:rPr>
          <w:bCs/>
          <w:szCs w:val="28"/>
        </w:rPr>
        <w:t xml:space="preserve"> 3 7</w:t>
      </w:r>
      <w:r w:rsidR="00433185">
        <w:rPr>
          <w:bCs/>
          <w:szCs w:val="28"/>
        </w:rPr>
        <w:t>69</w:t>
      </w:r>
      <w:r w:rsidR="001E62B7" w:rsidRPr="008F49B5">
        <w:rPr>
          <w:bCs/>
          <w:szCs w:val="28"/>
        </w:rPr>
        <w:t> </w:t>
      </w:r>
      <w:r w:rsidR="00433185">
        <w:rPr>
          <w:bCs/>
          <w:szCs w:val="28"/>
        </w:rPr>
        <w:t>006</w:t>
      </w:r>
      <w:r w:rsidR="001E62B7" w:rsidRPr="008F49B5">
        <w:rPr>
          <w:bCs/>
          <w:szCs w:val="28"/>
        </w:rPr>
        <w:t>,</w:t>
      </w:r>
      <w:r w:rsidR="00433185">
        <w:rPr>
          <w:bCs/>
          <w:szCs w:val="28"/>
        </w:rPr>
        <w:t>75</w:t>
      </w:r>
      <w:r w:rsidR="001E62B7" w:rsidRPr="008F49B5">
        <w:rPr>
          <w:bCs/>
          <w:szCs w:val="28"/>
        </w:rPr>
        <w:t xml:space="preserve"> </w:t>
      </w:r>
      <w:r w:rsidRPr="008F49B5">
        <w:rPr>
          <w:bCs/>
          <w:szCs w:val="28"/>
        </w:rPr>
        <w:t>тыс. руб. (</w:t>
      </w:r>
      <w:r w:rsidR="001E62B7" w:rsidRPr="008F49B5">
        <w:rPr>
          <w:bCs/>
          <w:szCs w:val="28"/>
        </w:rPr>
        <w:t>85,</w:t>
      </w:r>
      <w:r w:rsidR="00433185">
        <w:rPr>
          <w:bCs/>
          <w:szCs w:val="28"/>
        </w:rPr>
        <w:t>8</w:t>
      </w:r>
      <w:r w:rsidRPr="008F49B5">
        <w:rPr>
          <w:bCs/>
          <w:szCs w:val="28"/>
        </w:rPr>
        <w:t xml:space="preserve">% от плана), </w:t>
      </w:r>
      <w:r w:rsidR="008F0D8C" w:rsidRPr="008F49B5">
        <w:rPr>
          <w:bCs/>
          <w:szCs w:val="28"/>
        </w:rPr>
        <w:t>из них средства</w:t>
      </w:r>
      <w:r w:rsidRPr="008F49B5">
        <w:rPr>
          <w:bCs/>
          <w:szCs w:val="28"/>
        </w:rPr>
        <w:t>:</w:t>
      </w:r>
    </w:p>
    <w:p w:rsidR="006761E0" w:rsidRPr="008F49B5" w:rsidRDefault="008F0D8C" w:rsidP="00A907FC">
      <w:pPr>
        <w:tabs>
          <w:tab w:val="left" w:pos="567"/>
        </w:tabs>
        <w:spacing w:after="0" w:line="240" w:lineRule="auto"/>
        <w:jc w:val="both"/>
        <w:rPr>
          <w:rFonts w:ascii="Times New Roman" w:hAnsi="Times New Roman" w:cs="Times New Roman"/>
          <w:sz w:val="28"/>
          <w:szCs w:val="28"/>
        </w:rPr>
      </w:pPr>
      <w:r w:rsidRPr="008F49B5">
        <w:rPr>
          <w:rFonts w:ascii="Times New Roman" w:hAnsi="Times New Roman" w:cs="Times New Roman"/>
          <w:bCs/>
          <w:sz w:val="28"/>
          <w:szCs w:val="28"/>
        </w:rPr>
        <w:tab/>
      </w:r>
      <w:r w:rsidR="00A907FC">
        <w:rPr>
          <w:rFonts w:ascii="Times New Roman" w:hAnsi="Times New Roman" w:cs="Times New Roman"/>
          <w:bCs/>
          <w:sz w:val="28"/>
          <w:szCs w:val="28"/>
        </w:rPr>
        <w:t xml:space="preserve">- </w:t>
      </w:r>
      <w:r w:rsidRPr="008F49B5">
        <w:rPr>
          <w:rFonts w:ascii="Times New Roman" w:hAnsi="Times New Roman" w:cs="Times New Roman"/>
          <w:bCs/>
          <w:sz w:val="28"/>
          <w:szCs w:val="28"/>
        </w:rPr>
        <w:t xml:space="preserve">бюджета Рузского </w:t>
      </w:r>
      <w:r w:rsidR="000165E6" w:rsidRPr="008F49B5">
        <w:rPr>
          <w:rFonts w:ascii="Times New Roman" w:hAnsi="Times New Roman" w:cs="Times New Roman"/>
          <w:bCs/>
          <w:sz w:val="28"/>
          <w:szCs w:val="28"/>
        </w:rPr>
        <w:t>городского округа</w:t>
      </w:r>
      <w:r w:rsidR="006761E0" w:rsidRPr="008F49B5">
        <w:rPr>
          <w:rFonts w:ascii="Times New Roman" w:hAnsi="Times New Roman" w:cs="Times New Roman"/>
          <w:bCs/>
          <w:sz w:val="28"/>
          <w:szCs w:val="28"/>
        </w:rPr>
        <w:t xml:space="preserve">  - </w:t>
      </w:r>
      <w:r w:rsidR="001E62B7" w:rsidRPr="008F49B5">
        <w:rPr>
          <w:rFonts w:ascii="Times New Roman" w:hAnsi="Times New Roman" w:cs="Times New Roman"/>
          <w:bCs/>
          <w:sz w:val="28"/>
          <w:szCs w:val="28"/>
        </w:rPr>
        <w:t>1 762 839,84</w:t>
      </w:r>
      <w:r w:rsidR="006761E0" w:rsidRPr="008F49B5">
        <w:rPr>
          <w:rFonts w:ascii="Times New Roman" w:hAnsi="Times New Roman" w:cs="Times New Roman"/>
          <w:sz w:val="28"/>
          <w:szCs w:val="28"/>
        </w:rPr>
        <w:t xml:space="preserve"> тыс. руб. (</w:t>
      </w:r>
      <w:r w:rsidR="001E62B7" w:rsidRPr="008F49B5">
        <w:rPr>
          <w:rFonts w:ascii="Times New Roman" w:hAnsi="Times New Roman" w:cs="Times New Roman"/>
          <w:sz w:val="28"/>
          <w:szCs w:val="28"/>
        </w:rPr>
        <w:t>88,6</w:t>
      </w:r>
      <w:r w:rsidR="006761E0" w:rsidRPr="008F49B5">
        <w:rPr>
          <w:rFonts w:ascii="Times New Roman" w:hAnsi="Times New Roman" w:cs="Times New Roman"/>
          <w:sz w:val="28"/>
          <w:szCs w:val="28"/>
        </w:rPr>
        <w:t>%),</w:t>
      </w:r>
    </w:p>
    <w:p w:rsidR="006761E0" w:rsidRPr="008F49B5" w:rsidRDefault="008F0D8C" w:rsidP="00A907FC">
      <w:pPr>
        <w:pStyle w:val="a3"/>
        <w:tabs>
          <w:tab w:val="left" w:pos="567"/>
        </w:tabs>
        <w:ind w:firstLine="0"/>
        <w:rPr>
          <w:bCs/>
          <w:szCs w:val="28"/>
        </w:rPr>
      </w:pPr>
      <w:r w:rsidRPr="008F49B5">
        <w:rPr>
          <w:bCs/>
          <w:szCs w:val="28"/>
        </w:rPr>
        <w:tab/>
      </w:r>
      <w:r w:rsidR="00A907FC">
        <w:rPr>
          <w:bCs/>
          <w:szCs w:val="28"/>
        </w:rPr>
        <w:t xml:space="preserve">- </w:t>
      </w:r>
      <w:r w:rsidRPr="008F49B5">
        <w:rPr>
          <w:bCs/>
          <w:szCs w:val="28"/>
        </w:rPr>
        <w:t>бюджета Московской области</w:t>
      </w:r>
      <w:r w:rsidR="006761E0" w:rsidRPr="008F49B5">
        <w:rPr>
          <w:bCs/>
          <w:szCs w:val="28"/>
        </w:rPr>
        <w:t xml:space="preserve"> – </w:t>
      </w:r>
      <w:r w:rsidR="00B61A7F" w:rsidRPr="008F49B5">
        <w:rPr>
          <w:bCs/>
          <w:szCs w:val="28"/>
        </w:rPr>
        <w:t xml:space="preserve"> </w:t>
      </w:r>
      <w:r w:rsidR="001E62B7" w:rsidRPr="008F49B5">
        <w:rPr>
          <w:bCs/>
          <w:szCs w:val="28"/>
        </w:rPr>
        <w:t>1</w:t>
      </w:r>
      <w:r w:rsidR="00433185">
        <w:rPr>
          <w:bCs/>
          <w:szCs w:val="28"/>
        </w:rPr>
        <w:t> </w:t>
      </w:r>
      <w:r w:rsidR="001E62B7" w:rsidRPr="008F49B5">
        <w:rPr>
          <w:bCs/>
          <w:szCs w:val="28"/>
        </w:rPr>
        <w:t>7</w:t>
      </w:r>
      <w:r w:rsidR="00433185">
        <w:rPr>
          <w:bCs/>
          <w:szCs w:val="28"/>
        </w:rPr>
        <w:t>8</w:t>
      </w:r>
      <w:r w:rsidR="001E62B7" w:rsidRPr="008F49B5">
        <w:rPr>
          <w:bCs/>
          <w:szCs w:val="28"/>
        </w:rPr>
        <w:t>0</w:t>
      </w:r>
      <w:r w:rsidR="00433185">
        <w:rPr>
          <w:bCs/>
          <w:szCs w:val="28"/>
        </w:rPr>
        <w:t xml:space="preserve"> 649</w:t>
      </w:r>
      <w:r w:rsidR="001E62B7" w:rsidRPr="008F49B5">
        <w:rPr>
          <w:bCs/>
          <w:szCs w:val="28"/>
        </w:rPr>
        <w:t>,2</w:t>
      </w:r>
      <w:r w:rsidR="00433185">
        <w:rPr>
          <w:bCs/>
          <w:szCs w:val="28"/>
        </w:rPr>
        <w:t>6</w:t>
      </w:r>
      <w:r w:rsidR="006761E0" w:rsidRPr="008F49B5">
        <w:rPr>
          <w:bCs/>
          <w:szCs w:val="28"/>
        </w:rPr>
        <w:t xml:space="preserve"> тыс. руб. (</w:t>
      </w:r>
      <w:r w:rsidR="001E62B7" w:rsidRPr="008F49B5">
        <w:rPr>
          <w:bCs/>
          <w:szCs w:val="28"/>
        </w:rPr>
        <w:t>8</w:t>
      </w:r>
      <w:r w:rsidR="00433185">
        <w:rPr>
          <w:bCs/>
          <w:szCs w:val="28"/>
        </w:rPr>
        <w:t>9</w:t>
      </w:r>
      <w:r w:rsidR="001E62B7" w:rsidRPr="008F49B5">
        <w:rPr>
          <w:bCs/>
          <w:szCs w:val="28"/>
        </w:rPr>
        <w:t>,</w:t>
      </w:r>
      <w:r w:rsidR="00433185">
        <w:rPr>
          <w:bCs/>
          <w:szCs w:val="28"/>
        </w:rPr>
        <w:t>5</w:t>
      </w:r>
      <w:r w:rsidR="006761E0" w:rsidRPr="008F49B5">
        <w:rPr>
          <w:bCs/>
          <w:szCs w:val="28"/>
        </w:rPr>
        <w:t xml:space="preserve">%),         </w:t>
      </w:r>
    </w:p>
    <w:p w:rsidR="006761E0" w:rsidRPr="008F49B5" w:rsidRDefault="008F0D8C" w:rsidP="00A907FC">
      <w:pPr>
        <w:pStyle w:val="a3"/>
        <w:tabs>
          <w:tab w:val="left" w:pos="567"/>
        </w:tabs>
        <w:ind w:firstLine="0"/>
        <w:rPr>
          <w:bCs/>
          <w:szCs w:val="28"/>
        </w:rPr>
      </w:pPr>
      <w:r w:rsidRPr="008F49B5">
        <w:rPr>
          <w:bCs/>
          <w:szCs w:val="28"/>
        </w:rPr>
        <w:tab/>
      </w:r>
      <w:r w:rsidR="00A907FC">
        <w:rPr>
          <w:bCs/>
          <w:szCs w:val="28"/>
        </w:rPr>
        <w:t xml:space="preserve">- </w:t>
      </w:r>
      <w:r w:rsidRPr="008F49B5">
        <w:rPr>
          <w:bCs/>
          <w:szCs w:val="28"/>
        </w:rPr>
        <w:t>федерального бюджета</w:t>
      </w:r>
      <w:r w:rsidR="006761E0" w:rsidRPr="008F49B5">
        <w:rPr>
          <w:bCs/>
          <w:szCs w:val="28"/>
        </w:rPr>
        <w:t xml:space="preserve"> – </w:t>
      </w:r>
      <w:r w:rsidR="001E62B7" w:rsidRPr="008F49B5">
        <w:rPr>
          <w:bCs/>
          <w:szCs w:val="28"/>
        </w:rPr>
        <w:t>15 795,80</w:t>
      </w:r>
      <w:r w:rsidR="006761E0" w:rsidRPr="008F49B5">
        <w:rPr>
          <w:bCs/>
          <w:szCs w:val="28"/>
        </w:rPr>
        <w:t xml:space="preserve"> тыс. руб. (</w:t>
      </w:r>
      <w:r w:rsidR="001E62B7" w:rsidRPr="008F49B5">
        <w:rPr>
          <w:bCs/>
          <w:szCs w:val="28"/>
        </w:rPr>
        <w:t>97,8</w:t>
      </w:r>
      <w:r w:rsidR="006761E0" w:rsidRPr="008F49B5">
        <w:rPr>
          <w:bCs/>
          <w:szCs w:val="28"/>
        </w:rPr>
        <w:t xml:space="preserve">%), </w:t>
      </w:r>
    </w:p>
    <w:p w:rsidR="006761E0" w:rsidRDefault="008F0D8C" w:rsidP="00A907FC">
      <w:pPr>
        <w:pStyle w:val="a3"/>
        <w:tabs>
          <w:tab w:val="left" w:pos="567"/>
        </w:tabs>
        <w:ind w:firstLine="0"/>
        <w:rPr>
          <w:bCs/>
          <w:szCs w:val="28"/>
        </w:rPr>
      </w:pPr>
      <w:r w:rsidRPr="008F49B5">
        <w:rPr>
          <w:bCs/>
          <w:szCs w:val="28"/>
        </w:rPr>
        <w:tab/>
      </w:r>
      <w:r w:rsidR="00A907FC">
        <w:rPr>
          <w:bCs/>
          <w:szCs w:val="28"/>
        </w:rPr>
        <w:t xml:space="preserve">- </w:t>
      </w:r>
      <w:r w:rsidRPr="008F49B5">
        <w:rPr>
          <w:bCs/>
          <w:szCs w:val="28"/>
        </w:rPr>
        <w:t>внебюджетных источников</w:t>
      </w:r>
      <w:r w:rsidR="006761E0" w:rsidRPr="008F49B5">
        <w:rPr>
          <w:bCs/>
          <w:szCs w:val="28"/>
        </w:rPr>
        <w:t xml:space="preserve"> – </w:t>
      </w:r>
      <w:r w:rsidR="001E62B7" w:rsidRPr="008F49B5">
        <w:rPr>
          <w:bCs/>
          <w:szCs w:val="28"/>
        </w:rPr>
        <w:t>271 005,97</w:t>
      </w:r>
      <w:r w:rsidR="006761E0" w:rsidRPr="008F49B5">
        <w:rPr>
          <w:bCs/>
          <w:szCs w:val="28"/>
        </w:rPr>
        <w:t xml:space="preserve"> тыс. руб. (</w:t>
      </w:r>
      <w:r w:rsidR="001E62B7" w:rsidRPr="008F49B5">
        <w:rPr>
          <w:bCs/>
          <w:szCs w:val="28"/>
        </w:rPr>
        <w:t>64,2</w:t>
      </w:r>
      <w:r w:rsidR="00B1160D" w:rsidRPr="008F49B5">
        <w:rPr>
          <w:bCs/>
          <w:szCs w:val="28"/>
        </w:rPr>
        <w:t>%).</w:t>
      </w:r>
    </w:p>
    <w:p w:rsidR="009F32D3" w:rsidRPr="009F32D3" w:rsidRDefault="009F32D3" w:rsidP="009F32D3">
      <w:pPr>
        <w:pStyle w:val="a3"/>
        <w:tabs>
          <w:tab w:val="left" w:pos="709"/>
        </w:tabs>
        <w:rPr>
          <w:bCs/>
          <w:szCs w:val="28"/>
        </w:rPr>
      </w:pPr>
      <w:r w:rsidRPr="009F32D3">
        <w:rPr>
          <w:bCs/>
          <w:szCs w:val="28"/>
        </w:rPr>
        <w:t>Общий объем фактически произведенных расходов на реализацию муниципальных программ в отчетном периоде составил – 3 734 499,39 тыс. руб. (85,0% от плана), из них средства:</w:t>
      </w:r>
    </w:p>
    <w:p w:rsidR="009F32D3" w:rsidRPr="009F32D3" w:rsidRDefault="00A907FC" w:rsidP="00A907FC">
      <w:pPr>
        <w:pStyle w:val="a3"/>
        <w:tabs>
          <w:tab w:val="left" w:pos="567"/>
        </w:tabs>
        <w:ind w:firstLine="0"/>
        <w:rPr>
          <w:bCs/>
          <w:szCs w:val="28"/>
        </w:rPr>
      </w:pPr>
      <w:r>
        <w:rPr>
          <w:bCs/>
          <w:szCs w:val="28"/>
        </w:rPr>
        <w:t xml:space="preserve">        </w:t>
      </w:r>
      <w:r w:rsidR="009F32D3" w:rsidRPr="009F32D3">
        <w:rPr>
          <w:bCs/>
          <w:szCs w:val="28"/>
        </w:rPr>
        <w:t>- бюджета Рузского городского округа  - 1 769 465,44 тыс. руб. (88,9%),</w:t>
      </w:r>
    </w:p>
    <w:p w:rsidR="009F32D3" w:rsidRPr="009F32D3" w:rsidRDefault="00A907FC" w:rsidP="00A907FC">
      <w:pPr>
        <w:pStyle w:val="a3"/>
        <w:tabs>
          <w:tab w:val="left" w:pos="567"/>
        </w:tabs>
        <w:ind w:firstLine="0"/>
        <w:rPr>
          <w:bCs/>
          <w:szCs w:val="28"/>
        </w:rPr>
      </w:pPr>
      <w:r>
        <w:rPr>
          <w:bCs/>
          <w:szCs w:val="28"/>
        </w:rPr>
        <w:t xml:space="preserve">        </w:t>
      </w:r>
      <w:r w:rsidR="009F32D3" w:rsidRPr="009F32D3">
        <w:rPr>
          <w:bCs/>
          <w:szCs w:val="28"/>
        </w:rPr>
        <w:t xml:space="preserve">- бюджета Московской области –  1 678 232,18 тыс. руб. (85,4%),         </w:t>
      </w:r>
    </w:p>
    <w:p w:rsidR="009F32D3" w:rsidRPr="009F32D3" w:rsidRDefault="00A907FC" w:rsidP="00A907FC">
      <w:pPr>
        <w:pStyle w:val="a3"/>
        <w:tabs>
          <w:tab w:val="left" w:pos="567"/>
        </w:tabs>
        <w:ind w:firstLine="0"/>
        <w:rPr>
          <w:bCs/>
          <w:szCs w:val="28"/>
        </w:rPr>
      </w:pPr>
      <w:r>
        <w:rPr>
          <w:bCs/>
          <w:szCs w:val="28"/>
        </w:rPr>
        <w:t xml:space="preserve">        </w:t>
      </w:r>
      <w:r w:rsidR="009F32D3" w:rsidRPr="009F32D3">
        <w:rPr>
          <w:bCs/>
          <w:szCs w:val="28"/>
        </w:rPr>
        <w:t xml:space="preserve">- федерального бюджета – 15 795,80 тыс. руб. (97,8%), </w:t>
      </w:r>
    </w:p>
    <w:p w:rsidR="009F32D3" w:rsidRPr="008F49B5" w:rsidRDefault="009F32D3" w:rsidP="00A907FC">
      <w:pPr>
        <w:pStyle w:val="a3"/>
        <w:tabs>
          <w:tab w:val="left" w:pos="567"/>
        </w:tabs>
        <w:ind w:firstLine="0"/>
        <w:rPr>
          <w:bCs/>
          <w:szCs w:val="28"/>
        </w:rPr>
      </w:pPr>
      <w:r w:rsidRPr="009F32D3">
        <w:rPr>
          <w:bCs/>
          <w:szCs w:val="28"/>
        </w:rPr>
        <w:tab/>
        <w:t>- внебюджетных источников – 271 005,97 тыс. руб. (64,2%).</w:t>
      </w:r>
    </w:p>
    <w:p w:rsidR="009F32D3" w:rsidRPr="00D8294A" w:rsidRDefault="009F32D3" w:rsidP="009F32D3">
      <w:pPr>
        <w:pStyle w:val="ConsPlusNormal"/>
        <w:ind w:firstLine="709"/>
        <w:jc w:val="both"/>
        <w:rPr>
          <w:rFonts w:ascii="Times New Roman" w:hAnsi="Times New Roman" w:cs="Times New Roman"/>
          <w:sz w:val="28"/>
          <w:szCs w:val="28"/>
        </w:rPr>
      </w:pPr>
      <w:r w:rsidRPr="00D8294A">
        <w:rPr>
          <w:rFonts w:ascii="Times New Roman" w:hAnsi="Times New Roman" w:cs="Times New Roman"/>
          <w:b/>
          <w:sz w:val="28"/>
          <w:szCs w:val="28"/>
        </w:rPr>
        <w:t>Всего</w:t>
      </w:r>
      <w:r w:rsidRPr="00D8294A">
        <w:rPr>
          <w:rFonts w:ascii="Times New Roman" w:hAnsi="Times New Roman" w:cs="Times New Roman"/>
          <w:sz w:val="28"/>
          <w:szCs w:val="28"/>
        </w:rPr>
        <w:t xml:space="preserve"> в муниципальных программах Рузского городского округа </w:t>
      </w:r>
      <w:r>
        <w:rPr>
          <w:rFonts w:ascii="Times New Roman" w:hAnsi="Times New Roman" w:cs="Times New Roman"/>
          <w:sz w:val="28"/>
          <w:szCs w:val="28"/>
        </w:rPr>
        <w:t xml:space="preserve">                   </w:t>
      </w:r>
      <w:r w:rsidRPr="005A1F2C">
        <w:rPr>
          <w:rFonts w:ascii="Times New Roman" w:hAnsi="Times New Roman" w:cs="Times New Roman"/>
          <w:b/>
          <w:sz w:val="28"/>
          <w:szCs w:val="28"/>
        </w:rPr>
        <w:t>299 показателей</w:t>
      </w:r>
      <w:r>
        <w:rPr>
          <w:rFonts w:ascii="Times New Roman" w:hAnsi="Times New Roman" w:cs="Times New Roman"/>
          <w:sz w:val="28"/>
          <w:szCs w:val="28"/>
        </w:rPr>
        <w:t xml:space="preserve"> </w:t>
      </w:r>
      <w:r w:rsidRPr="00463BF5">
        <w:rPr>
          <w:rFonts w:ascii="Times New Roman" w:hAnsi="Times New Roman" w:cs="Times New Roman"/>
          <w:sz w:val="28"/>
          <w:szCs w:val="28"/>
        </w:rPr>
        <w:t>реализации мероприятий муниципальн</w:t>
      </w:r>
      <w:r>
        <w:rPr>
          <w:rFonts w:ascii="Times New Roman" w:hAnsi="Times New Roman" w:cs="Times New Roman"/>
          <w:sz w:val="28"/>
          <w:szCs w:val="28"/>
        </w:rPr>
        <w:t>ых программ, из которых</w:t>
      </w:r>
      <w:r w:rsidRPr="00D8294A">
        <w:rPr>
          <w:rFonts w:ascii="Times New Roman" w:hAnsi="Times New Roman" w:cs="Times New Roman"/>
          <w:sz w:val="28"/>
          <w:szCs w:val="28"/>
        </w:rPr>
        <w:t xml:space="preserve"> установлены значения на 2018 год по </w:t>
      </w:r>
      <w:r w:rsidRPr="00D8294A">
        <w:rPr>
          <w:rFonts w:ascii="Times New Roman" w:hAnsi="Times New Roman" w:cs="Times New Roman"/>
          <w:b/>
          <w:sz w:val="28"/>
          <w:szCs w:val="28"/>
        </w:rPr>
        <w:t>263 показателям</w:t>
      </w:r>
      <w:r w:rsidRPr="00D8294A">
        <w:rPr>
          <w:rFonts w:ascii="Times New Roman" w:hAnsi="Times New Roman" w:cs="Times New Roman"/>
          <w:sz w:val="28"/>
          <w:szCs w:val="28"/>
        </w:rPr>
        <w:t xml:space="preserve">, из них </w:t>
      </w:r>
      <w:r w:rsidRPr="00D8294A">
        <w:rPr>
          <w:rFonts w:ascii="Times New Roman" w:hAnsi="Times New Roman" w:cs="Times New Roman"/>
          <w:b/>
          <w:sz w:val="28"/>
          <w:szCs w:val="28"/>
        </w:rPr>
        <w:t>выполнено 202</w:t>
      </w:r>
      <w:r w:rsidRPr="00D8294A">
        <w:rPr>
          <w:rFonts w:ascii="Times New Roman" w:hAnsi="Times New Roman" w:cs="Times New Roman"/>
          <w:sz w:val="28"/>
          <w:szCs w:val="28"/>
        </w:rPr>
        <w:t xml:space="preserve"> показателя или </w:t>
      </w:r>
      <w:r w:rsidRPr="00D8294A">
        <w:rPr>
          <w:rFonts w:ascii="Times New Roman" w:hAnsi="Times New Roman" w:cs="Times New Roman"/>
          <w:b/>
          <w:sz w:val="28"/>
          <w:szCs w:val="28"/>
        </w:rPr>
        <w:t>77%</w:t>
      </w:r>
      <w:r w:rsidRPr="00D8294A">
        <w:rPr>
          <w:rFonts w:ascii="Times New Roman" w:hAnsi="Times New Roman" w:cs="Times New Roman"/>
          <w:sz w:val="28"/>
          <w:szCs w:val="28"/>
        </w:rPr>
        <w:t xml:space="preserve">, </w:t>
      </w:r>
      <w:r w:rsidRPr="00D8294A">
        <w:rPr>
          <w:rFonts w:ascii="Times New Roman" w:hAnsi="Times New Roman" w:cs="Times New Roman"/>
          <w:b/>
          <w:sz w:val="28"/>
          <w:szCs w:val="28"/>
        </w:rPr>
        <w:t>не выполнен 61</w:t>
      </w:r>
      <w:r w:rsidRPr="00D8294A">
        <w:rPr>
          <w:rFonts w:ascii="Times New Roman" w:hAnsi="Times New Roman" w:cs="Times New Roman"/>
          <w:sz w:val="28"/>
          <w:szCs w:val="28"/>
        </w:rPr>
        <w:t xml:space="preserve"> показатель или </w:t>
      </w:r>
      <w:r w:rsidRPr="00D8294A">
        <w:rPr>
          <w:rFonts w:ascii="Times New Roman" w:hAnsi="Times New Roman" w:cs="Times New Roman"/>
          <w:b/>
          <w:sz w:val="28"/>
          <w:szCs w:val="28"/>
        </w:rPr>
        <w:t>23%</w:t>
      </w:r>
      <w:r w:rsidRPr="00D8294A">
        <w:rPr>
          <w:rFonts w:ascii="Times New Roman" w:hAnsi="Times New Roman" w:cs="Times New Roman"/>
          <w:sz w:val="28"/>
          <w:szCs w:val="28"/>
        </w:rPr>
        <w:t>, в том числе:</w:t>
      </w:r>
    </w:p>
    <w:p w:rsidR="009F32D3" w:rsidRPr="00D8294A" w:rsidRDefault="009F32D3" w:rsidP="009F32D3">
      <w:pPr>
        <w:pStyle w:val="ConsPlusNormal"/>
        <w:numPr>
          <w:ilvl w:val="0"/>
          <w:numId w:val="23"/>
        </w:numPr>
        <w:tabs>
          <w:tab w:val="left" w:pos="0"/>
        </w:tabs>
        <w:ind w:left="0" w:firstLine="360"/>
        <w:jc w:val="both"/>
        <w:rPr>
          <w:rFonts w:ascii="Times New Roman" w:hAnsi="Times New Roman" w:cs="Times New Roman"/>
          <w:sz w:val="28"/>
          <w:szCs w:val="28"/>
        </w:rPr>
      </w:pPr>
      <w:r w:rsidRPr="00D8294A">
        <w:rPr>
          <w:rFonts w:ascii="Times New Roman" w:hAnsi="Times New Roman" w:cs="Times New Roman"/>
          <w:b/>
          <w:sz w:val="28"/>
          <w:szCs w:val="28"/>
        </w:rPr>
        <w:t>166</w:t>
      </w:r>
      <w:r w:rsidRPr="00D8294A">
        <w:rPr>
          <w:rFonts w:ascii="Times New Roman" w:hAnsi="Times New Roman" w:cs="Times New Roman"/>
          <w:sz w:val="28"/>
          <w:szCs w:val="28"/>
        </w:rPr>
        <w:t xml:space="preserve"> </w:t>
      </w:r>
      <w:r>
        <w:rPr>
          <w:rFonts w:ascii="Times New Roman" w:hAnsi="Times New Roman" w:cs="Times New Roman"/>
          <w:sz w:val="28"/>
          <w:szCs w:val="28"/>
        </w:rPr>
        <w:t>-</w:t>
      </w:r>
      <w:r w:rsidRPr="00D8294A">
        <w:rPr>
          <w:rFonts w:ascii="Times New Roman" w:hAnsi="Times New Roman" w:cs="Times New Roman"/>
          <w:sz w:val="28"/>
          <w:szCs w:val="28"/>
        </w:rPr>
        <w:t xml:space="preserve"> </w:t>
      </w:r>
      <w:r w:rsidRPr="00D8294A">
        <w:rPr>
          <w:rFonts w:ascii="Times New Roman" w:hAnsi="Times New Roman" w:cs="Times New Roman"/>
          <w:b/>
          <w:sz w:val="28"/>
          <w:szCs w:val="28"/>
        </w:rPr>
        <w:t>приоритетные показатели</w:t>
      </w:r>
      <w:r w:rsidRPr="00D8294A">
        <w:rPr>
          <w:rFonts w:ascii="Times New Roman" w:hAnsi="Times New Roman" w:cs="Times New Roman"/>
          <w:sz w:val="28"/>
          <w:szCs w:val="28"/>
        </w:rPr>
        <w:t xml:space="preserve">, обязательные для включения в муниципальные программы (Указы Президента РФ, Обращения Губернатора Московской области, государственные программы Московской области, Рейтинг-50 и др.) и согласованные с Центральными исполнительными органами государственной власти Московской области по соответствующим направлениям деятельности, из них: </w:t>
      </w:r>
      <w:r w:rsidRPr="00D8294A">
        <w:rPr>
          <w:rFonts w:ascii="Times New Roman" w:hAnsi="Times New Roman" w:cs="Times New Roman"/>
          <w:b/>
          <w:sz w:val="28"/>
          <w:szCs w:val="28"/>
        </w:rPr>
        <w:t>выполнено 114</w:t>
      </w:r>
      <w:r w:rsidRPr="00D8294A">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D8294A">
        <w:rPr>
          <w:rFonts w:ascii="Times New Roman" w:hAnsi="Times New Roman" w:cs="Times New Roman"/>
          <w:sz w:val="28"/>
          <w:szCs w:val="28"/>
        </w:rPr>
        <w:t xml:space="preserve"> или </w:t>
      </w:r>
      <w:r w:rsidRPr="00D8294A">
        <w:rPr>
          <w:rFonts w:ascii="Times New Roman" w:hAnsi="Times New Roman" w:cs="Times New Roman"/>
          <w:b/>
          <w:sz w:val="28"/>
          <w:szCs w:val="28"/>
        </w:rPr>
        <w:t>69%</w:t>
      </w:r>
      <w:r w:rsidRPr="00D8294A">
        <w:rPr>
          <w:rFonts w:ascii="Times New Roman" w:hAnsi="Times New Roman" w:cs="Times New Roman"/>
          <w:sz w:val="28"/>
          <w:szCs w:val="28"/>
        </w:rPr>
        <w:t xml:space="preserve">; </w:t>
      </w:r>
      <w:r w:rsidRPr="00D8294A">
        <w:rPr>
          <w:rFonts w:ascii="Times New Roman" w:hAnsi="Times New Roman" w:cs="Times New Roman"/>
          <w:b/>
          <w:sz w:val="28"/>
          <w:szCs w:val="28"/>
        </w:rPr>
        <w:t>не выполнено 52</w:t>
      </w:r>
      <w:r w:rsidRPr="00D8294A">
        <w:rPr>
          <w:rFonts w:ascii="Times New Roman" w:hAnsi="Times New Roman" w:cs="Times New Roman"/>
          <w:sz w:val="28"/>
          <w:szCs w:val="28"/>
        </w:rPr>
        <w:t xml:space="preserve"> показателя или </w:t>
      </w:r>
      <w:r w:rsidRPr="00D8294A">
        <w:rPr>
          <w:rFonts w:ascii="Times New Roman" w:hAnsi="Times New Roman" w:cs="Times New Roman"/>
          <w:b/>
          <w:sz w:val="28"/>
          <w:szCs w:val="28"/>
        </w:rPr>
        <w:t>31%</w:t>
      </w:r>
      <w:r w:rsidRPr="00D8294A">
        <w:rPr>
          <w:rFonts w:ascii="Times New Roman" w:hAnsi="Times New Roman" w:cs="Times New Roman"/>
          <w:sz w:val="28"/>
          <w:szCs w:val="28"/>
        </w:rPr>
        <w:t>;</w:t>
      </w:r>
    </w:p>
    <w:p w:rsidR="009F32D3" w:rsidRDefault="009F32D3" w:rsidP="009F32D3">
      <w:pPr>
        <w:pStyle w:val="ConsPlusNormal"/>
        <w:numPr>
          <w:ilvl w:val="0"/>
          <w:numId w:val="24"/>
        </w:numPr>
        <w:ind w:left="0" w:firstLine="360"/>
        <w:jc w:val="both"/>
        <w:rPr>
          <w:rFonts w:ascii="Times New Roman" w:hAnsi="Times New Roman" w:cs="Times New Roman"/>
          <w:sz w:val="28"/>
          <w:szCs w:val="28"/>
        </w:rPr>
      </w:pPr>
      <w:r w:rsidRPr="00D8294A">
        <w:rPr>
          <w:rFonts w:ascii="Times New Roman" w:hAnsi="Times New Roman" w:cs="Times New Roman"/>
          <w:b/>
          <w:sz w:val="28"/>
          <w:szCs w:val="28"/>
        </w:rPr>
        <w:t xml:space="preserve">97 </w:t>
      </w:r>
      <w:r>
        <w:rPr>
          <w:rFonts w:ascii="Times New Roman" w:hAnsi="Times New Roman" w:cs="Times New Roman"/>
          <w:b/>
          <w:sz w:val="28"/>
          <w:szCs w:val="28"/>
        </w:rPr>
        <w:t>-</w:t>
      </w:r>
      <w:r w:rsidRPr="00D8294A">
        <w:rPr>
          <w:rFonts w:ascii="Times New Roman" w:hAnsi="Times New Roman" w:cs="Times New Roman"/>
          <w:b/>
          <w:sz w:val="28"/>
          <w:szCs w:val="28"/>
        </w:rPr>
        <w:t xml:space="preserve"> показатели муниципальной программы</w:t>
      </w:r>
      <w:r w:rsidRPr="00D8294A">
        <w:rPr>
          <w:rFonts w:ascii="Times New Roman" w:hAnsi="Times New Roman" w:cs="Times New Roman"/>
          <w:sz w:val="28"/>
          <w:szCs w:val="28"/>
        </w:rPr>
        <w:t xml:space="preserve">, из них: </w:t>
      </w:r>
      <w:r w:rsidRPr="00D8294A">
        <w:rPr>
          <w:rFonts w:ascii="Times New Roman" w:hAnsi="Times New Roman" w:cs="Times New Roman"/>
          <w:b/>
          <w:sz w:val="28"/>
          <w:szCs w:val="28"/>
        </w:rPr>
        <w:t>выполнено                            88</w:t>
      </w:r>
      <w:r w:rsidRPr="00D8294A">
        <w:rPr>
          <w:rFonts w:ascii="Times New Roman" w:hAnsi="Times New Roman" w:cs="Times New Roman"/>
          <w:sz w:val="28"/>
          <w:szCs w:val="28"/>
        </w:rPr>
        <w:t xml:space="preserve"> показателей или </w:t>
      </w:r>
      <w:r w:rsidRPr="00D8294A">
        <w:rPr>
          <w:rFonts w:ascii="Times New Roman" w:hAnsi="Times New Roman" w:cs="Times New Roman"/>
          <w:b/>
          <w:sz w:val="28"/>
          <w:szCs w:val="28"/>
        </w:rPr>
        <w:t>91%; не выполнено 9</w:t>
      </w:r>
      <w:r w:rsidRPr="00D8294A">
        <w:rPr>
          <w:rFonts w:ascii="Times New Roman" w:hAnsi="Times New Roman" w:cs="Times New Roman"/>
          <w:sz w:val="28"/>
          <w:szCs w:val="28"/>
        </w:rPr>
        <w:t xml:space="preserve"> показателей или </w:t>
      </w:r>
      <w:r w:rsidRPr="00D8294A">
        <w:rPr>
          <w:rFonts w:ascii="Times New Roman" w:hAnsi="Times New Roman" w:cs="Times New Roman"/>
          <w:b/>
          <w:sz w:val="28"/>
          <w:szCs w:val="28"/>
        </w:rPr>
        <w:t>9%</w:t>
      </w:r>
      <w:r w:rsidRPr="00D8294A">
        <w:rPr>
          <w:rFonts w:ascii="Times New Roman" w:hAnsi="Times New Roman" w:cs="Times New Roman"/>
          <w:sz w:val="28"/>
          <w:szCs w:val="28"/>
        </w:rPr>
        <w:t>.</w:t>
      </w:r>
    </w:p>
    <w:p w:rsidR="00FC5346" w:rsidRPr="008F49B5" w:rsidRDefault="0052544F" w:rsidP="00531565">
      <w:pPr>
        <w:pStyle w:val="a5"/>
        <w:numPr>
          <w:ilvl w:val="0"/>
          <w:numId w:val="1"/>
        </w:numPr>
        <w:tabs>
          <w:tab w:val="left" w:pos="851"/>
          <w:tab w:val="left" w:pos="1134"/>
        </w:tabs>
        <w:spacing w:after="0" w:line="240" w:lineRule="auto"/>
        <w:ind w:left="0" w:firstLine="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 xml:space="preserve"> </w:t>
      </w:r>
      <w:r w:rsidR="00FC5346" w:rsidRPr="008F49B5">
        <w:rPr>
          <w:rFonts w:ascii="Times New Roman" w:hAnsi="Times New Roman" w:cs="Times New Roman"/>
          <w:b/>
          <w:sz w:val="28"/>
          <w:szCs w:val="28"/>
          <w:highlight w:val="yellow"/>
        </w:rPr>
        <w:t xml:space="preserve">«Развитие образования и воспитание в Рузском </w:t>
      </w:r>
      <w:r w:rsidR="00CA27DA" w:rsidRPr="008F49B5">
        <w:rPr>
          <w:rFonts w:ascii="Times New Roman" w:hAnsi="Times New Roman" w:cs="Times New Roman"/>
          <w:b/>
          <w:sz w:val="28"/>
          <w:szCs w:val="28"/>
          <w:highlight w:val="yellow"/>
        </w:rPr>
        <w:t>городском округе</w:t>
      </w:r>
      <w:r w:rsidR="00FC5346" w:rsidRPr="008F49B5">
        <w:rPr>
          <w:rFonts w:ascii="Times New Roman" w:hAnsi="Times New Roman" w:cs="Times New Roman"/>
          <w:b/>
          <w:sz w:val="28"/>
          <w:szCs w:val="28"/>
          <w:highlight w:val="yellow"/>
        </w:rPr>
        <w:t>» на 201</w:t>
      </w:r>
      <w:r w:rsidR="00CA27DA" w:rsidRPr="008F49B5">
        <w:rPr>
          <w:rFonts w:ascii="Times New Roman" w:hAnsi="Times New Roman" w:cs="Times New Roman"/>
          <w:b/>
          <w:sz w:val="28"/>
          <w:szCs w:val="28"/>
          <w:highlight w:val="yellow"/>
        </w:rPr>
        <w:t>8</w:t>
      </w:r>
      <w:r w:rsidR="00FC5346" w:rsidRPr="008F49B5">
        <w:rPr>
          <w:rFonts w:ascii="Times New Roman" w:hAnsi="Times New Roman" w:cs="Times New Roman"/>
          <w:b/>
          <w:sz w:val="28"/>
          <w:szCs w:val="28"/>
          <w:highlight w:val="yellow"/>
        </w:rPr>
        <w:t>-20</w:t>
      </w:r>
      <w:r w:rsidR="00CA27DA" w:rsidRPr="008F49B5">
        <w:rPr>
          <w:rFonts w:ascii="Times New Roman" w:hAnsi="Times New Roman" w:cs="Times New Roman"/>
          <w:b/>
          <w:sz w:val="28"/>
          <w:szCs w:val="28"/>
          <w:highlight w:val="yellow"/>
        </w:rPr>
        <w:t>22</w:t>
      </w:r>
      <w:r w:rsidR="00FC5346" w:rsidRPr="008F49B5">
        <w:rPr>
          <w:rFonts w:ascii="Times New Roman" w:hAnsi="Times New Roman" w:cs="Times New Roman"/>
          <w:b/>
          <w:sz w:val="28"/>
          <w:szCs w:val="28"/>
          <w:highlight w:val="yellow"/>
        </w:rPr>
        <w:t xml:space="preserve"> годы.</w:t>
      </w:r>
    </w:p>
    <w:p w:rsidR="0052544F" w:rsidRPr="0052544F" w:rsidRDefault="0052544F" w:rsidP="0052544F">
      <w:pPr>
        <w:pStyle w:val="a3"/>
        <w:ind w:firstLine="567"/>
        <w:rPr>
          <w:bCs/>
          <w:sz w:val="16"/>
          <w:szCs w:val="16"/>
        </w:rPr>
      </w:pPr>
    </w:p>
    <w:p w:rsidR="008F6FB9" w:rsidRDefault="008F6FB9" w:rsidP="008F6FB9">
      <w:pPr>
        <w:pStyle w:val="a3"/>
        <w:ind w:firstLine="567"/>
        <w:rPr>
          <w:bCs/>
          <w:szCs w:val="28"/>
        </w:rPr>
      </w:pPr>
      <w:r w:rsidRPr="008F6FB9">
        <w:rPr>
          <w:bCs/>
          <w:szCs w:val="28"/>
          <w:u w:val="single"/>
        </w:rPr>
        <w:t>Цель программы</w:t>
      </w:r>
      <w:r>
        <w:rPr>
          <w:bCs/>
          <w:szCs w:val="28"/>
        </w:rPr>
        <w:t xml:space="preserve">: </w:t>
      </w:r>
      <w:r w:rsidRPr="008F6FB9">
        <w:rPr>
          <w:bCs/>
          <w:szCs w:val="28"/>
        </w:rPr>
        <w:t>Обеспечение доступного качественного образования и успешной социализации детей и молодёжи Рузского городского округа</w:t>
      </w:r>
      <w:r>
        <w:rPr>
          <w:bCs/>
          <w:szCs w:val="28"/>
        </w:rPr>
        <w:t>.</w:t>
      </w:r>
    </w:p>
    <w:p w:rsidR="008F6FB9" w:rsidRPr="00872A3D" w:rsidRDefault="008F6FB9" w:rsidP="008F6FB9">
      <w:pPr>
        <w:pStyle w:val="a3"/>
        <w:ind w:firstLine="567"/>
        <w:rPr>
          <w:bCs/>
          <w:sz w:val="20"/>
          <w:szCs w:val="20"/>
        </w:rPr>
      </w:pPr>
    </w:p>
    <w:p w:rsidR="008F6FB9" w:rsidRDefault="008F6FB9" w:rsidP="008F6FB9">
      <w:pPr>
        <w:pStyle w:val="a3"/>
        <w:ind w:firstLine="567"/>
        <w:rPr>
          <w:bCs/>
          <w:szCs w:val="28"/>
        </w:rPr>
      </w:pPr>
      <w:r>
        <w:rPr>
          <w:bCs/>
          <w:szCs w:val="28"/>
        </w:rPr>
        <w:t>Программа включает следующие подпрограммы:</w:t>
      </w:r>
    </w:p>
    <w:p w:rsidR="008F6FB9" w:rsidRPr="008F6FB9" w:rsidRDefault="008F6FB9" w:rsidP="008F6FB9">
      <w:pPr>
        <w:pStyle w:val="a3"/>
        <w:ind w:firstLine="567"/>
        <w:rPr>
          <w:bCs/>
          <w:szCs w:val="28"/>
        </w:rPr>
      </w:pPr>
      <w:r w:rsidRPr="008F6FB9">
        <w:rPr>
          <w:bCs/>
          <w:szCs w:val="28"/>
        </w:rPr>
        <w:t>1</w:t>
      </w:r>
      <w:r>
        <w:rPr>
          <w:bCs/>
          <w:szCs w:val="28"/>
        </w:rPr>
        <w:t xml:space="preserve">. </w:t>
      </w:r>
      <w:r w:rsidRPr="008F6FB9">
        <w:rPr>
          <w:bCs/>
          <w:szCs w:val="28"/>
        </w:rPr>
        <w:t>Дошкольное образование</w:t>
      </w:r>
    </w:p>
    <w:p w:rsidR="008F6FB9" w:rsidRPr="008F6FB9" w:rsidRDefault="008F6FB9" w:rsidP="008F6FB9">
      <w:pPr>
        <w:pStyle w:val="a3"/>
        <w:ind w:firstLine="567"/>
        <w:rPr>
          <w:bCs/>
          <w:szCs w:val="28"/>
        </w:rPr>
      </w:pPr>
      <w:r w:rsidRPr="008F6FB9">
        <w:rPr>
          <w:bCs/>
          <w:szCs w:val="28"/>
        </w:rPr>
        <w:t>2</w:t>
      </w:r>
      <w:r>
        <w:rPr>
          <w:bCs/>
          <w:szCs w:val="28"/>
        </w:rPr>
        <w:t xml:space="preserve">. </w:t>
      </w:r>
      <w:r w:rsidRPr="008F6FB9">
        <w:rPr>
          <w:bCs/>
          <w:szCs w:val="28"/>
        </w:rPr>
        <w:t>Общее образование</w:t>
      </w:r>
    </w:p>
    <w:p w:rsidR="008F6FB9" w:rsidRPr="008F6FB9" w:rsidRDefault="008F6FB9" w:rsidP="008F6FB9">
      <w:pPr>
        <w:pStyle w:val="a3"/>
        <w:tabs>
          <w:tab w:val="left" w:pos="851"/>
        </w:tabs>
        <w:ind w:firstLine="567"/>
        <w:rPr>
          <w:bCs/>
          <w:szCs w:val="28"/>
        </w:rPr>
      </w:pPr>
      <w:r w:rsidRPr="008F6FB9">
        <w:rPr>
          <w:bCs/>
          <w:szCs w:val="28"/>
        </w:rPr>
        <w:t>3</w:t>
      </w:r>
      <w:r>
        <w:rPr>
          <w:bCs/>
          <w:szCs w:val="28"/>
        </w:rPr>
        <w:t xml:space="preserve">. </w:t>
      </w:r>
      <w:r w:rsidRPr="008F6FB9">
        <w:rPr>
          <w:bCs/>
          <w:szCs w:val="28"/>
        </w:rPr>
        <w:t>Дополнительное образование,</w:t>
      </w:r>
      <w:r>
        <w:rPr>
          <w:bCs/>
          <w:szCs w:val="28"/>
        </w:rPr>
        <w:t xml:space="preserve"> </w:t>
      </w:r>
      <w:r w:rsidRPr="008F6FB9">
        <w:rPr>
          <w:bCs/>
          <w:szCs w:val="28"/>
        </w:rPr>
        <w:t>воспитание и психолого-социальное сопровождение детей</w:t>
      </w:r>
    </w:p>
    <w:p w:rsidR="008F6FB9" w:rsidRDefault="008F6FB9" w:rsidP="008F6FB9">
      <w:pPr>
        <w:pStyle w:val="a3"/>
        <w:ind w:firstLine="567"/>
        <w:rPr>
          <w:bCs/>
          <w:szCs w:val="28"/>
        </w:rPr>
      </w:pPr>
      <w:r w:rsidRPr="008F6FB9">
        <w:rPr>
          <w:bCs/>
          <w:szCs w:val="28"/>
        </w:rPr>
        <w:t>4</w:t>
      </w:r>
      <w:r>
        <w:rPr>
          <w:bCs/>
          <w:szCs w:val="28"/>
        </w:rPr>
        <w:t xml:space="preserve">. </w:t>
      </w:r>
      <w:r w:rsidRPr="008F6FB9">
        <w:rPr>
          <w:bCs/>
          <w:szCs w:val="28"/>
        </w:rPr>
        <w:t>Обеспечивающая подпрограмма</w:t>
      </w:r>
    </w:p>
    <w:p w:rsidR="008F6FB9" w:rsidRPr="00872A3D" w:rsidRDefault="008F6FB9" w:rsidP="008F6FB9">
      <w:pPr>
        <w:pStyle w:val="a3"/>
        <w:ind w:firstLine="567"/>
        <w:rPr>
          <w:bCs/>
          <w:sz w:val="20"/>
          <w:szCs w:val="20"/>
        </w:rPr>
      </w:pPr>
    </w:p>
    <w:p w:rsidR="0052544F" w:rsidRDefault="0052544F" w:rsidP="008F6FB9">
      <w:pPr>
        <w:pStyle w:val="a3"/>
        <w:ind w:firstLine="567"/>
        <w:rPr>
          <w:bCs/>
          <w:szCs w:val="28"/>
        </w:rPr>
      </w:pPr>
      <w:r>
        <w:rPr>
          <w:bCs/>
          <w:szCs w:val="28"/>
        </w:rPr>
        <w:t>О</w:t>
      </w:r>
      <w:r w:rsidRPr="008F0189">
        <w:rPr>
          <w:bCs/>
          <w:szCs w:val="28"/>
        </w:rPr>
        <w:t>бщий объем планируемых расходов на реализацию муниципальной программы</w:t>
      </w:r>
      <w:r w:rsidRPr="008F49B5">
        <w:rPr>
          <w:bCs/>
          <w:szCs w:val="28"/>
        </w:rPr>
        <w:t xml:space="preserve"> в 2018 году</w:t>
      </w:r>
      <w:r>
        <w:rPr>
          <w:bCs/>
          <w:szCs w:val="28"/>
        </w:rPr>
        <w:t xml:space="preserve"> </w:t>
      </w:r>
      <w:r w:rsidRPr="00C57B05">
        <w:rPr>
          <w:bCs/>
          <w:szCs w:val="28"/>
        </w:rPr>
        <w:t>(в соответствии с постановлением от</w:t>
      </w:r>
      <w:r w:rsidRPr="008F49B5">
        <w:rPr>
          <w:bCs/>
          <w:szCs w:val="28"/>
        </w:rPr>
        <w:t xml:space="preserve"> </w:t>
      </w:r>
      <w:r w:rsidRPr="00C57B05">
        <w:rPr>
          <w:bCs/>
          <w:szCs w:val="28"/>
        </w:rPr>
        <w:t>29.12.2018 №4893</w:t>
      </w:r>
      <w:r>
        <w:rPr>
          <w:bCs/>
          <w:szCs w:val="28"/>
        </w:rPr>
        <w:t>)</w:t>
      </w:r>
      <w:r w:rsidRPr="00C57B05">
        <w:rPr>
          <w:bCs/>
          <w:szCs w:val="28"/>
        </w:rPr>
        <w:t xml:space="preserve"> </w:t>
      </w:r>
      <w:r w:rsidRPr="008F49B5">
        <w:rPr>
          <w:bCs/>
          <w:szCs w:val="28"/>
        </w:rPr>
        <w:t xml:space="preserve">– </w:t>
      </w:r>
      <w:r>
        <w:rPr>
          <w:bCs/>
          <w:szCs w:val="28"/>
        </w:rPr>
        <w:t xml:space="preserve">                                    </w:t>
      </w:r>
      <w:r w:rsidRPr="008F49B5">
        <w:rPr>
          <w:bCs/>
          <w:szCs w:val="28"/>
        </w:rPr>
        <w:t xml:space="preserve">1 574 362,70 тыс. руб., </w:t>
      </w:r>
      <w:r>
        <w:rPr>
          <w:bCs/>
          <w:szCs w:val="28"/>
        </w:rPr>
        <w:t xml:space="preserve">  </w:t>
      </w:r>
      <w:r w:rsidRPr="008F49B5">
        <w:rPr>
          <w:bCs/>
          <w:szCs w:val="28"/>
        </w:rPr>
        <w:t>из них средства:</w:t>
      </w:r>
    </w:p>
    <w:p w:rsidR="0052544F" w:rsidRDefault="0052544F" w:rsidP="008F6FB9">
      <w:pPr>
        <w:pStyle w:val="a3"/>
        <w:numPr>
          <w:ilvl w:val="0"/>
          <w:numId w:val="25"/>
        </w:numPr>
        <w:tabs>
          <w:tab w:val="left" w:pos="851"/>
        </w:tabs>
        <w:ind w:left="0" w:firstLine="567"/>
        <w:rPr>
          <w:bCs/>
          <w:szCs w:val="28"/>
        </w:rPr>
      </w:pPr>
      <w:r w:rsidRPr="008F49B5">
        <w:rPr>
          <w:bCs/>
          <w:szCs w:val="28"/>
        </w:rPr>
        <w:t>бюджета Рузского городского округа –</w:t>
      </w:r>
      <w:r>
        <w:rPr>
          <w:bCs/>
          <w:szCs w:val="28"/>
        </w:rPr>
        <w:t xml:space="preserve"> 453 1</w:t>
      </w:r>
      <w:r w:rsidRPr="008F49B5">
        <w:rPr>
          <w:bCs/>
          <w:szCs w:val="28"/>
        </w:rPr>
        <w:t>75,</w:t>
      </w:r>
      <w:r>
        <w:rPr>
          <w:bCs/>
          <w:szCs w:val="28"/>
        </w:rPr>
        <w:t>6</w:t>
      </w:r>
      <w:r w:rsidRPr="008F49B5">
        <w:rPr>
          <w:bCs/>
          <w:szCs w:val="28"/>
        </w:rPr>
        <w:t xml:space="preserve">0 тыс. руб., </w:t>
      </w:r>
    </w:p>
    <w:p w:rsidR="0052544F" w:rsidRDefault="0052544F" w:rsidP="008F6FB9">
      <w:pPr>
        <w:pStyle w:val="a3"/>
        <w:numPr>
          <w:ilvl w:val="0"/>
          <w:numId w:val="25"/>
        </w:numPr>
        <w:tabs>
          <w:tab w:val="left" w:pos="851"/>
        </w:tabs>
        <w:ind w:left="0" w:firstLine="567"/>
        <w:rPr>
          <w:bCs/>
          <w:szCs w:val="28"/>
        </w:rPr>
      </w:pPr>
      <w:r w:rsidRPr="008F49B5">
        <w:rPr>
          <w:bCs/>
          <w:szCs w:val="28"/>
        </w:rPr>
        <w:t>бюджета Московской области - 1 121 187,10 тыс. руб.</w:t>
      </w:r>
    </w:p>
    <w:p w:rsidR="00872A3D" w:rsidRPr="00872A3D" w:rsidRDefault="00872A3D" w:rsidP="00872A3D">
      <w:pPr>
        <w:pStyle w:val="a3"/>
        <w:tabs>
          <w:tab w:val="left" w:pos="851"/>
        </w:tabs>
        <w:ind w:left="567" w:firstLine="0"/>
        <w:rPr>
          <w:bCs/>
          <w:sz w:val="20"/>
          <w:szCs w:val="20"/>
        </w:rPr>
      </w:pPr>
    </w:p>
    <w:p w:rsidR="0052544F" w:rsidRPr="0052544F" w:rsidRDefault="0052544F" w:rsidP="008F6FB9">
      <w:pPr>
        <w:pStyle w:val="a3"/>
        <w:ind w:firstLine="709"/>
        <w:rPr>
          <w:bCs/>
          <w:szCs w:val="28"/>
        </w:rPr>
      </w:pPr>
      <w:r w:rsidRPr="0052544F">
        <w:rPr>
          <w:bCs/>
          <w:szCs w:val="28"/>
        </w:rPr>
        <w:t>Выполнен</w:t>
      </w:r>
      <w:r w:rsidR="0007655B">
        <w:rPr>
          <w:bCs/>
          <w:szCs w:val="28"/>
        </w:rPr>
        <w:t xml:space="preserve">о </w:t>
      </w:r>
      <w:r w:rsidRPr="0052544F">
        <w:rPr>
          <w:bCs/>
          <w:szCs w:val="28"/>
        </w:rPr>
        <w:t>и</w:t>
      </w:r>
      <w:r w:rsidR="0007655B">
        <w:rPr>
          <w:bCs/>
          <w:szCs w:val="28"/>
        </w:rPr>
        <w:t xml:space="preserve"> профинансировано</w:t>
      </w:r>
      <w:r w:rsidRPr="0052544F">
        <w:rPr>
          <w:bCs/>
          <w:szCs w:val="28"/>
        </w:rPr>
        <w:t xml:space="preserve"> по всем источникам финансирования  – </w:t>
      </w:r>
      <w:r w:rsidR="0007655B">
        <w:rPr>
          <w:bCs/>
          <w:szCs w:val="28"/>
        </w:rPr>
        <w:t xml:space="preserve">                  </w:t>
      </w:r>
      <w:r w:rsidRPr="0052544F">
        <w:rPr>
          <w:bCs/>
          <w:szCs w:val="28"/>
        </w:rPr>
        <w:t>1</w:t>
      </w:r>
      <w:r>
        <w:rPr>
          <w:bCs/>
          <w:szCs w:val="28"/>
        </w:rPr>
        <w:t xml:space="preserve"> </w:t>
      </w:r>
      <w:r w:rsidRPr="0052544F">
        <w:rPr>
          <w:bCs/>
          <w:szCs w:val="28"/>
        </w:rPr>
        <w:t>522</w:t>
      </w:r>
      <w:r>
        <w:rPr>
          <w:bCs/>
          <w:szCs w:val="28"/>
        </w:rPr>
        <w:t xml:space="preserve"> </w:t>
      </w:r>
      <w:r w:rsidRPr="0052544F">
        <w:rPr>
          <w:bCs/>
          <w:szCs w:val="28"/>
        </w:rPr>
        <w:t>900,7</w:t>
      </w:r>
      <w:r>
        <w:rPr>
          <w:bCs/>
          <w:szCs w:val="28"/>
        </w:rPr>
        <w:t xml:space="preserve"> </w:t>
      </w:r>
      <w:r w:rsidRPr="0052544F">
        <w:rPr>
          <w:bCs/>
          <w:szCs w:val="28"/>
        </w:rPr>
        <w:t>тыс. руб. (</w:t>
      </w:r>
      <w:r>
        <w:rPr>
          <w:bCs/>
          <w:szCs w:val="28"/>
        </w:rPr>
        <w:t>96</w:t>
      </w:r>
      <w:r w:rsidRPr="0052544F">
        <w:rPr>
          <w:bCs/>
          <w:szCs w:val="28"/>
        </w:rPr>
        <w:t>,</w:t>
      </w:r>
      <w:r>
        <w:rPr>
          <w:bCs/>
          <w:szCs w:val="28"/>
        </w:rPr>
        <w:t>7</w:t>
      </w:r>
      <w:r w:rsidRPr="0052544F">
        <w:rPr>
          <w:bCs/>
          <w:szCs w:val="28"/>
        </w:rPr>
        <w:t>% от плана), из них средства:</w:t>
      </w:r>
    </w:p>
    <w:p w:rsidR="0052544F" w:rsidRDefault="0052544F" w:rsidP="008F6FB9">
      <w:pPr>
        <w:pStyle w:val="a3"/>
        <w:numPr>
          <w:ilvl w:val="0"/>
          <w:numId w:val="26"/>
        </w:numPr>
        <w:tabs>
          <w:tab w:val="left" w:pos="851"/>
        </w:tabs>
        <w:ind w:left="0" w:firstLine="567"/>
        <w:rPr>
          <w:bCs/>
          <w:szCs w:val="28"/>
        </w:rPr>
      </w:pPr>
      <w:r w:rsidRPr="008F49B5">
        <w:rPr>
          <w:bCs/>
          <w:szCs w:val="28"/>
        </w:rPr>
        <w:t>бюджета</w:t>
      </w:r>
      <w:r w:rsidRPr="008F49B5">
        <w:rPr>
          <w:szCs w:val="28"/>
        </w:rPr>
        <w:t xml:space="preserve"> Рузского городского округа</w:t>
      </w:r>
      <w:r w:rsidRPr="008F49B5">
        <w:rPr>
          <w:bCs/>
          <w:szCs w:val="28"/>
        </w:rPr>
        <w:t xml:space="preserve"> – 416 593,40 тыс. руб. (91,9%)</w:t>
      </w:r>
      <w:r>
        <w:rPr>
          <w:bCs/>
          <w:szCs w:val="28"/>
        </w:rPr>
        <w:t>;</w:t>
      </w:r>
    </w:p>
    <w:p w:rsidR="0052544F" w:rsidRDefault="0052544F" w:rsidP="008F6FB9">
      <w:pPr>
        <w:pStyle w:val="a3"/>
        <w:numPr>
          <w:ilvl w:val="0"/>
          <w:numId w:val="26"/>
        </w:numPr>
        <w:tabs>
          <w:tab w:val="left" w:pos="851"/>
        </w:tabs>
        <w:ind w:left="0" w:firstLine="567"/>
        <w:rPr>
          <w:bCs/>
          <w:szCs w:val="28"/>
        </w:rPr>
      </w:pPr>
      <w:r w:rsidRPr="008F49B5">
        <w:rPr>
          <w:bCs/>
          <w:szCs w:val="28"/>
        </w:rPr>
        <w:t>бюджета Московской области – 1 106 307,30 тыс. руб. (98,7%).</w:t>
      </w:r>
    </w:p>
    <w:p w:rsidR="00AD6FD5" w:rsidRDefault="00AD6FD5" w:rsidP="008F6FB9">
      <w:pPr>
        <w:pStyle w:val="a3"/>
        <w:ind w:firstLine="851"/>
        <w:rPr>
          <w:bCs/>
          <w:szCs w:val="28"/>
        </w:rPr>
      </w:pPr>
      <w:r>
        <w:rPr>
          <w:bCs/>
          <w:szCs w:val="28"/>
        </w:rPr>
        <w:t>(</w:t>
      </w:r>
      <w:r w:rsidRPr="00AD6FD5">
        <w:rPr>
          <w:bCs/>
          <w:szCs w:val="28"/>
        </w:rPr>
        <w:t>Прилагается таблица</w:t>
      </w:r>
      <w:r>
        <w:rPr>
          <w:bCs/>
          <w:szCs w:val="28"/>
        </w:rPr>
        <w:t xml:space="preserve"> «</w:t>
      </w:r>
      <w:r w:rsidR="005F1EC3">
        <w:rPr>
          <w:bCs/>
          <w:szCs w:val="28"/>
        </w:rPr>
        <w:t xml:space="preserve">Годовой отчет о выполнении </w:t>
      </w:r>
      <w:r w:rsidR="00FE2ED3" w:rsidRPr="00FE2ED3">
        <w:rPr>
          <w:bCs/>
          <w:szCs w:val="28"/>
        </w:rPr>
        <w:t>муниципальной программы «Развитие образования и воспитание в Рузском городском округе» на 2018-2022 годы за 2018 год</w:t>
      </w:r>
      <w:r w:rsidR="00FE2ED3">
        <w:rPr>
          <w:bCs/>
          <w:szCs w:val="28"/>
        </w:rPr>
        <w:t>).</w:t>
      </w:r>
    </w:p>
    <w:p w:rsidR="008F6FB9" w:rsidRPr="008F6FB9" w:rsidRDefault="008F6FB9" w:rsidP="008F6FB9">
      <w:pPr>
        <w:pStyle w:val="a3"/>
        <w:ind w:firstLine="851"/>
        <w:rPr>
          <w:bCs/>
          <w:sz w:val="12"/>
          <w:szCs w:val="12"/>
        </w:rPr>
      </w:pPr>
    </w:p>
    <w:p w:rsidR="0052544F" w:rsidRPr="00311901" w:rsidRDefault="0052544F" w:rsidP="008F6FB9">
      <w:pPr>
        <w:tabs>
          <w:tab w:val="left" w:pos="567"/>
        </w:tabs>
        <w:spacing w:after="0" w:line="240" w:lineRule="auto"/>
        <w:ind w:firstLine="709"/>
        <w:jc w:val="both"/>
        <w:rPr>
          <w:rFonts w:ascii="Times New Roman" w:hAnsi="Times New Roman" w:cs="Times New Roman"/>
          <w:bCs/>
          <w:sz w:val="28"/>
          <w:szCs w:val="28"/>
        </w:rPr>
      </w:pPr>
      <w:r w:rsidRPr="00144488">
        <w:rPr>
          <w:rFonts w:ascii="Times New Roman" w:hAnsi="Times New Roman" w:cs="Times New Roman"/>
          <w:bCs/>
          <w:sz w:val="28"/>
          <w:szCs w:val="28"/>
        </w:rPr>
        <w:t xml:space="preserve">Всего в программе </w:t>
      </w:r>
      <w:r w:rsidR="00A5391D">
        <w:rPr>
          <w:rFonts w:ascii="Times New Roman" w:hAnsi="Times New Roman" w:cs="Times New Roman"/>
          <w:bCs/>
          <w:sz w:val="28"/>
          <w:szCs w:val="28"/>
        </w:rPr>
        <w:t xml:space="preserve">27 показателей, </w:t>
      </w:r>
      <w:r w:rsidRPr="00144488">
        <w:rPr>
          <w:rFonts w:ascii="Times New Roman" w:hAnsi="Times New Roman" w:cs="Times New Roman"/>
          <w:bCs/>
          <w:sz w:val="28"/>
          <w:szCs w:val="28"/>
        </w:rPr>
        <w:t xml:space="preserve">установлены значения на 2018 год </w:t>
      </w:r>
      <w:r>
        <w:rPr>
          <w:rFonts w:ascii="Times New Roman" w:hAnsi="Times New Roman" w:cs="Times New Roman"/>
          <w:bCs/>
          <w:sz w:val="28"/>
          <w:szCs w:val="28"/>
        </w:rPr>
        <w:t>по</w:t>
      </w:r>
      <w:r w:rsidRPr="00311901">
        <w:rPr>
          <w:rFonts w:ascii="Times New Roman" w:hAnsi="Times New Roman" w:cs="Times New Roman"/>
          <w:bCs/>
          <w:sz w:val="28"/>
          <w:szCs w:val="28"/>
        </w:rPr>
        <w:t xml:space="preserve"> </w:t>
      </w:r>
      <w:r w:rsidR="00A5391D">
        <w:rPr>
          <w:rFonts w:ascii="Times New Roman" w:hAnsi="Times New Roman" w:cs="Times New Roman"/>
          <w:bCs/>
          <w:sz w:val="28"/>
          <w:szCs w:val="28"/>
        </w:rPr>
        <w:t xml:space="preserve">       </w:t>
      </w:r>
      <w:r w:rsidRPr="00311901">
        <w:rPr>
          <w:rFonts w:ascii="Times New Roman" w:hAnsi="Times New Roman" w:cs="Times New Roman"/>
          <w:bCs/>
          <w:sz w:val="28"/>
          <w:szCs w:val="28"/>
        </w:rPr>
        <w:t>2</w:t>
      </w:r>
      <w:r>
        <w:rPr>
          <w:rFonts w:ascii="Times New Roman" w:hAnsi="Times New Roman" w:cs="Times New Roman"/>
          <w:bCs/>
          <w:sz w:val="28"/>
          <w:szCs w:val="28"/>
        </w:rPr>
        <w:t>6</w:t>
      </w:r>
      <w:r w:rsidRPr="00311901">
        <w:rPr>
          <w:rFonts w:ascii="Times New Roman" w:hAnsi="Times New Roman" w:cs="Times New Roman"/>
          <w:bCs/>
          <w:sz w:val="28"/>
          <w:szCs w:val="28"/>
        </w:rPr>
        <w:t xml:space="preserve"> показател</w:t>
      </w:r>
      <w:r>
        <w:rPr>
          <w:rFonts w:ascii="Times New Roman" w:hAnsi="Times New Roman" w:cs="Times New Roman"/>
          <w:bCs/>
          <w:sz w:val="28"/>
          <w:szCs w:val="28"/>
        </w:rPr>
        <w:t>ям</w:t>
      </w:r>
      <w:r w:rsidRPr="00311901">
        <w:rPr>
          <w:rFonts w:ascii="Times New Roman" w:hAnsi="Times New Roman" w:cs="Times New Roman"/>
          <w:bCs/>
          <w:sz w:val="28"/>
          <w:szCs w:val="28"/>
        </w:rPr>
        <w:t xml:space="preserve"> реализации мероприятий муниципальной программы, в том числе:</w:t>
      </w:r>
    </w:p>
    <w:p w:rsidR="0052544F" w:rsidRPr="00311901" w:rsidRDefault="0052544F" w:rsidP="008F6FB9">
      <w:pPr>
        <w:tabs>
          <w:tab w:val="left" w:pos="567"/>
        </w:tabs>
        <w:spacing w:after="0" w:line="240" w:lineRule="auto"/>
        <w:ind w:firstLine="709"/>
        <w:jc w:val="both"/>
        <w:rPr>
          <w:rFonts w:ascii="Times New Roman" w:hAnsi="Times New Roman" w:cs="Times New Roman"/>
          <w:bCs/>
          <w:sz w:val="28"/>
          <w:szCs w:val="28"/>
        </w:rPr>
      </w:pPr>
      <w:r w:rsidRPr="00311901">
        <w:rPr>
          <w:rFonts w:ascii="Times New Roman" w:hAnsi="Times New Roman" w:cs="Times New Roman"/>
          <w:bCs/>
          <w:sz w:val="28"/>
          <w:szCs w:val="28"/>
        </w:rPr>
        <w:t>1</w:t>
      </w:r>
      <w:r>
        <w:rPr>
          <w:rFonts w:ascii="Times New Roman" w:hAnsi="Times New Roman" w:cs="Times New Roman"/>
          <w:bCs/>
          <w:sz w:val="28"/>
          <w:szCs w:val="28"/>
        </w:rPr>
        <w:t>0</w:t>
      </w:r>
      <w:r w:rsidRPr="00311901">
        <w:rPr>
          <w:rFonts w:ascii="Times New Roman" w:hAnsi="Times New Roman" w:cs="Times New Roman"/>
          <w:bCs/>
          <w:sz w:val="28"/>
          <w:szCs w:val="28"/>
        </w:rPr>
        <w:t xml:space="preserve"> - приоритетных показателей</w:t>
      </w:r>
      <w:r w:rsidR="0045300F">
        <w:rPr>
          <w:rFonts w:ascii="Times New Roman" w:hAnsi="Times New Roman" w:cs="Times New Roman"/>
          <w:bCs/>
          <w:sz w:val="28"/>
          <w:szCs w:val="28"/>
        </w:rPr>
        <w:t xml:space="preserve">, </w:t>
      </w:r>
      <w:r w:rsidRPr="00311901">
        <w:rPr>
          <w:rFonts w:ascii="Times New Roman" w:hAnsi="Times New Roman" w:cs="Times New Roman"/>
          <w:bCs/>
          <w:sz w:val="28"/>
          <w:szCs w:val="28"/>
        </w:rPr>
        <w:t>из них: выполнено - 5, не выполнено – 5;</w:t>
      </w:r>
    </w:p>
    <w:p w:rsidR="0052544F" w:rsidRDefault="0052544F" w:rsidP="008F6FB9">
      <w:pPr>
        <w:tabs>
          <w:tab w:val="left" w:pos="567"/>
        </w:tabs>
        <w:spacing w:after="0" w:line="240" w:lineRule="auto"/>
        <w:ind w:firstLine="709"/>
        <w:jc w:val="both"/>
        <w:rPr>
          <w:rFonts w:ascii="Times New Roman" w:hAnsi="Times New Roman" w:cs="Times New Roman"/>
          <w:bCs/>
          <w:sz w:val="28"/>
          <w:szCs w:val="28"/>
        </w:rPr>
      </w:pPr>
      <w:r w:rsidRPr="00311901">
        <w:rPr>
          <w:rFonts w:ascii="Times New Roman" w:hAnsi="Times New Roman" w:cs="Times New Roman"/>
          <w:bCs/>
          <w:sz w:val="28"/>
          <w:szCs w:val="28"/>
        </w:rPr>
        <w:t xml:space="preserve">16 – показателей муниципальной программы, </w:t>
      </w:r>
      <w:r w:rsidR="0045300F" w:rsidRPr="00311901">
        <w:rPr>
          <w:rFonts w:ascii="Times New Roman" w:hAnsi="Times New Roman" w:cs="Times New Roman"/>
          <w:bCs/>
          <w:sz w:val="28"/>
          <w:szCs w:val="28"/>
        </w:rPr>
        <w:t xml:space="preserve">из них: выполнено - </w:t>
      </w:r>
      <w:r w:rsidR="0045300F">
        <w:rPr>
          <w:rFonts w:ascii="Times New Roman" w:hAnsi="Times New Roman" w:cs="Times New Roman"/>
          <w:bCs/>
          <w:sz w:val="28"/>
          <w:szCs w:val="28"/>
        </w:rPr>
        <w:t>1</w:t>
      </w:r>
      <w:r w:rsidR="0045300F" w:rsidRPr="00311901">
        <w:rPr>
          <w:rFonts w:ascii="Times New Roman" w:hAnsi="Times New Roman" w:cs="Times New Roman"/>
          <w:bCs/>
          <w:sz w:val="28"/>
          <w:szCs w:val="28"/>
        </w:rPr>
        <w:t xml:space="preserve">5, не </w:t>
      </w:r>
      <w:proofErr w:type="gramStart"/>
      <w:r w:rsidR="0045300F" w:rsidRPr="00311901">
        <w:rPr>
          <w:rFonts w:ascii="Times New Roman" w:hAnsi="Times New Roman" w:cs="Times New Roman"/>
          <w:bCs/>
          <w:sz w:val="28"/>
          <w:szCs w:val="28"/>
        </w:rPr>
        <w:t>выполнен</w:t>
      </w:r>
      <w:proofErr w:type="gramEnd"/>
      <w:r w:rsidR="0045300F" w:rsidRPr="00311901">
        <w:rPr>
          <w:rFonts w:ascii="Times New Roman" w:hAnsi="Times New Roman" w:cs="Times New Roman"/>
          <w:bCs/>
          <w:sz w:val="28"/>
          <w:szCs w:val="28"/>
        </w:rPr>
        <w:t xml:space="preserve"> – </w:t>
      </w:r>
      <w:r w:rsidR="0045300F">
        <w:rPr>
          <w:rFonts w:ascii="Times New Roman" w:hAnsi="Times New Roman" w:cs="Times New Roman"/>
          <w:bCs/>
          <w:sz w:val="28"/>
          <w:szCs w:val="28"/>
        </w:rPr>
        <w:t>1</w:t>
      </w:r>
      <w:r w:rsidRPr="00311901">
        <w:rPr>
          <w:rFonts w:ascii="Times New Roman" w:hAnsi="Times New Roman" w:cs="Times New Roman"/>
          <w:bCs/>
          <w:sz w:val="28"/>
          <w:szCs w:val="28"/>
        </w:rPr>
        <w:t>.</w:t>
      </w:r>
    </w:p>
    <w:p w:rsidR="00AD6FD5" w:rsidRDefault="00AD6FD5" w:rsidP="008F6FB9">
      <w:pPr>
        <w:tabs>
          <w:tab w:val="left" w:pos="567"/>
        </w:tabs>
        <w:spacing w:after="0" w:line="240" w:lineRule="auto"/>
        <w:ind w:firstLine="709"/>
        <w:jc w:val="both"/>
        <w:rPr>
          <w:rFonts w:ascii="Times New Roman" w:hAnsi="Times New Roman" w:cs="Times New Roman"/>
          <w:bCs/>
          <w:sz w:val="28"/>
          <w:szCs w:val="28"/>
        </w:rPr>
      </w:pPr>
      <w:r w:rsidRPr="00AD6FD5">
        <w:rPr>
          <w:rFonts w:ascii="Times New Roman" w:hAnsi="Times New Roman" w:cs="Times New Roman"/>
          <w:bCs/>
          <w:sz w:val="28"/>
          <w:szCs w:val="28"/>
        </w:rPr>
        <w:t>(</w:t>
      </w:r>
      <w:r>
        <w:rPr>
          <w:rFonts w:ascii="Times New Roman" w:hAnsi="Times New Roman" w:cs="Times New Roman"/>
          <w:bCs/>
          <w:sz w:val="28"/>
          <w:szCs w:val="28"/>
        </w:rPr>
        <w:t>П</w:t>
      </w:r>
      <w:r w:rsidRPr="00AD6FD5">
        <w:rPr>
          <w:rFonts w:ascii="Times New Roman" w:hAnsi="Times New Roman" w:cs="Times New Roman"/>
          <w:bCs/>
          <w:sz w:val="28"/>
          <w:szCs w:val="28"/>
        </w:rPr>
        <w:t>рилагается таблица «Оценка результатов реализации мероприятий муниципальной программы «Развитие образования и воспитание в Рузском городском округе» на 2018-2022 годы за 2018 год»)</w:t>
      </w:r>
      <w:r w:rsidR="00FE2ED3">
        <w:rPr>
          <w:rFonts w:ascii="Times New Roman" w:hAnsi="Times New Roman" w:cs="Times New Roman"/>
          <w:bCs/>
          <w:sz w:val="28"/>
          <w:szCs w:val="28"/>
        </w:rPr>
        <w:t>.</w:t>
      </w:r>
    </w:p>
    <w:p w:rsidR="008F6FB9" w:rsidRPr="008F6FB9" w:rsidRDefault="008F6FB9" w:rsidP="008F6FB9">
      <w:pPr>
        <w:tabs>
          <w:tab w:val="left" w:pos="567"/>
        </w:tabs>
        <w:spacing w:after="0" w:line="240" w:lineRule="auto"/>
        <w:ind w:firstLine="709"/>
        <w:jc w:val="both"/>
        <w:rPr>
          <w:rFonts w:ascii="Times New Roman" w:hAnsi="Times New Roman" w:cs="Times New Roman"/>
          <w:bCs/>
          <w:sz w:val="12"/>
          <w:szCs w:val="12"/>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1419DA" w:rsidRDefault="001419DA" w:rsidP="009D62BB">
      <w:pPr>
        <w:pStyle w:val="a3"/>
        <w:ind w:firstLine="567"/>
        <w:rPr>
          <w:bCs/>
          <w:szCs w:val="28"/>
        </w:rPr>
      </w:pPr>
    </w:p>
    <w:p w:rsidR="001419DA" w:rsidRDefault="001419DA" w:rsidP="009D62BB">
      <w:pPr>
        <w:pStyle w:val="a3"/>
        <w:ind w:firstLine="567"/>
        <w:rPr>
          <w:bCs/>
          <w:szCs w:val="28"/>
        </w:rPr>
      </w:pPr>
    </w:p>
    <w:p w:rsidR="001419DA" w:rsidRDefault="001419DA" w:rsidP="009D62BB">
      <w:pPr>
        <w:pStyle w:val="a3"/>
        <w:ind w:firstLine="567"/>
        <w:rPr>
          <w:bCs/>
          <w:szCs w:val="28"/>
        </w:rPr>
        <w:sectPr w:rsidR="001419DA" w:rsidSect="00752B3D">
          <w:footerReference w:type="default" r:id="rId9"/>
          <w:pgSz w:w="11906" w:h="16838"/>
          <w:pgMar w:top="1134" w:right="567" w:bottom="1134" w:left="1134" w:header="709" w:footer="709" w:gutter="0"/>
          <w:cols w:space="708"/>
          <w:docGrid w:linePitch="360"/>
        </w:sectPr>
      </w:pPr>
    </w:p>
    <w:p w:rsidR="001419DA" w:rsidRDefault="001419DA" w:rsidP="009D62BB">
      <w:pPr>
        <w:pStyle w:val="a3"/>
        <w:ind w:firstLine="567"/>
        <w:rPr>
          <w:bCs/>
          <w:szCs w:val="28"/>
        </w:rPr>
      </w:pPr>
    </w:p>
    <w:tbl>
      <w:tblPr>
        <w:tblW w:w="15452" w:type="dxa"/>
        <w:tblInd w:w="-318" w:type="dxa"/>
        <w:tblLook w:val="04A0" w:firstRow="1" w:lastRow="0" w:firstColumn="1" w:lastColumn="0" w:noHBand="0" w:noVBand="1"/>
      </w:tblPr>
      <w:tblGrid>
        <w:gridCol w:w="568"/>
        <w:gridCol w:w="5037"/>
        <w:gridCol w:w="1762"/>
        <w:gridCol w:w="1423"/>
        <w:gridCol w:w="4677"/>
        <w:gridCol w:w="1985"/>
      </w:tblGrid>
      <w:tr w:rsidR="001419DA" w:rsidRPr="001419DA" w:rsidTr="00921964">
        <w:trPr>
          <w:trHeight w:val="253"/>
        </w:trPr>
        <w:tc>
          <w:tcPr>
            <w:tcW w:w="568" w:type="dxa"/>
            <w:tcBorders>
              <w:top w:val="nil"/>
              <w:left w:val="nil"/>
              <w:bottom w:val="nil"/>
              <w:right w:val="nil"/>
            </w:tcBorders>
            <w:shd w:val="clear" w:color="auto" w:fill="auto"/>
            <w:noWrap/>
            <w:vAlign w:val="bottom"/>
            <w:hideMark/>
          </w:tcPr>
          <w:p w:rsidR="001419DA" w:rsidRPr="001419DA" w:rsidRDefault="001419DA" w:rsidP="001419DA">
            <w:pPr>
              <w:spacing w:after="0" w:line="240" w:lineRule="auto"/>
              <w:rPr>
                <w:rFonts w:ascii="Calibri" w:eastAsia="Times New Roman" w:hAnsi="Calibri" w:cs="Times New Roman"/>
                <w:color w:val="000000"/>
                <w:lang w:eastAsia="ru-RU"/>
              </w:rPr>
            </w:pPr>
          </w:p>
        </w:tc>
        <w:tc>
          <w:tcPr>
            <w:tcW w:w="14884" w:type="dxa"/>
            <w:gridSpan w:val="5"/>
            <w:tcBorders>
              <w:top w:val="nil"/>
              <w:left w:val="nil"/>
              <w:bottom w:val="nil"/>
              <w:right w:val="nil"/>
            </w:tcBorders>
            <w:shd w:val="clear" w:color="auto" w:fill="auto"/>
            <w:noWrap/>
            <w:hideMark/>
          </w:tcPr>
          <w:p w:rsidR="001419DA" w:rsidRPr="001419DA" w:rsidRDefault="001419DA" w:rsidP="00187B37">
            <w:pPr>
              <w:spacing w:after="0" w:line="240" w:lineRule="auto"/>
              <w:jc w:val="center"/>
              <w:rPr>
                <w:rFonts w:ascii="Times New Roman" w:eastAsia="Times New Roman" w:hAnsi="Times New Roman" w:cs="Times New Roman"/>
                <w:b/>
                <w:bCs/>
                <w:color w:val="000000"/>
                <w:sz w:val="24"/>
                <w:szCs w:val="24"/>
                <w:lang w:eastAsia="ru-RU"/>
              </w:rPr>
            </w:pPr>
            <w:r w:rsidRPr="001419DA">
              <w:rPr>
                <w:rFonts w:ascii="Times New Roman" w:eastAsia="Times New Roman" w:hAnsi="Times New Roman" w:cs="Times New Roman"/>
                <w:b/>
                <w:bCs/>
                <w:color w:val="000000"/>
                <w:sz w:val="24"/>
                <w:szCs w:val="24"/>
                <w:lang w:eastAsia="ru-RU"/>
              </w:rPr>
              <w:t>Г</w:t>
            </w:r>
            <w:r w:rsidR="00187B37">
              <w:rPr>
                <w:rFonts w:ascii="Times New Roman" w:eastAsia="Times New Roman" w:hAnsi="Times New Roman" w:cs="Times New Roman"/>
                <w:b/>
                <w:bCs/>
                <w:color w:val="000000"/>
                <w:sz w:val="24"/>
                <w:szCs w:val="24"/>
                <w:lang w:eastAsia="ru-RU"/>
              </w:rPr>
              <w:t>одовой отчет о выполнении муниципальной программы</w:t>
            </w:r>
          </w:p>
        </w:tc>
      </w:tr>
      <w:tr w:rsidR="001419DA" w:rsidRPr="001419DA" w:rsidTr="00921964">
        <w:trPr>
          <w:trHeight w:val="256"/>
        </w:trPr>
        <w:tc>
          <w:tcPr>
            <w:tcW w:w="568" w:type="dxa"/>
            <w:tcBorders>
              <w:top w:val="nil"/>
              <w:left w:val="nil"/>
              <w:bottom w:val="nil"/>
              <w:right w:val="nil"/>
            </w:tcBorders>
            <w:shd w:val="clear" w:color="auto" w:fill="auto"/>
            <w:noWrap/>
            <w:vAlign w:val="bottom"/>
            <w:hideMark/>
          </w:tcPr>
          <w:p w:rsidR="001419DA" w:rsidRPr="001419DA" w:rsidRDefault="001419DA" w:rsidP="001419DA">
            <w:pPr>
              <w:spacing w:after="0" w:line="240" w:lineRule="auto"/>
              <w:rPr>
                <w:rFonts w:ascii="Calibri" w:eastAsia="Times New Roman" w:hAnsi="Calibri" w:cs="Times New Roman"/>
                <w:color w:val="000000"/>
                <w:lang w:eastAsia="ru-RU"/>
              </w:rPr>
            </w:pPr>
          </w:p>
        </w:tc>
        <w:tc>
          <w:tcPr>
            <w:tcW w:w="14884" w:type="dxa"/>
            <w:gridSpan w:val="5"/>
            <w:tcBorders>
              <w:top w:val="nil"/>
              <w:left w:val="nil"/>
              <w:bottom w:val="nil"/>
              <w:right w:val="nil"/>
            </w:tcBorders>
            <w:shd w:val="clear" w:color="auto" w:fill="auto"/>
            <w:noWrap/>
            <w:hideMark/>
          </w:tcPr>
          <w:p w:rsidR="001419DA" w:rsidRPr="001419DA" w:rsidRDefault="00187B37" w:rsidP="001419DA">
            <w:pPr>
              <w:spacing w:after="0" w:line="240" w:lineRule="auto"/>
              <w:jc w:val="center"/>
              <w:rPr>
                <w:rFonts w:ascii="Times New Roman" w:eastAsia="Times New Roman" w:hAnsi="Times New Roman" w:cs="Times New Roman"/>
                <w:b/>
                <w:bCs/>
                <w:color w:val="000000"/>
                <w:sz w:val="24"/>
                <w:szCs w:val="24"/>
                <w:lang w:eastAsia="ru-RU"/>
              </w:rPr>
            </w:pPr>
            <w:r w:rsidRPr="00187B37">
              <w:rPr>
                <w:rFonts w:ascii="Times New Roman" w:eastAsia="Times New Roman" w:hAnsi="Times New Roman" w:cs="Times New Roman"/>
                <w:b/>
                <w:bCs/>
                <w:color w:val="000000"/>
                <w:sz w:val="24"/>
                <w:szCs w:val="24"/>
                <w:lang w:eastAsia="ru-RU"/>
              </w:rPr>
              <w:t>«Развитие образования и воспитание в Рузском городском округе» на 2018-2022 годы</w:t>
            </w:r>
          </w:p>
        </w:tc>
      </w:tr>
      <w:tr w:rsidR="001419DA" w:rsidRPr="001419DA" w:rsidTr="00921964">
        <w:trPr>
          <w:trHeight w:val="118"/>
        </w:trPr>
        <w:tc>
          <w:tcPr>
            <w:tcW w:w="568" w:type="dxa"/>
            <w:tcBorders>
              <w:top w:val="nil"/>
              <w:left w:val="nil"/>
              <w:bottom w:val="nil"/>
              <w:right w:val="nil"/>
            </w:tcBorders>
            <w:shd w:val="clear" w:color="auto" w:fill="auto"/>
            <w:noWrap/>
            <w:vAlign w:val="bottom"/>
            <w:hideMark/>
          </w:tcPr>
          <w:p w:rsidR="001419DA" w:rsidRPr="001419DA" w:rsidRDefault="001419DA" w:rsidP="001419DA">
            <w:pPr>
              <w:spacing w:after="0" w:line="240" w:lineRule="auto"/>
              <w:rPr>
                <w:rFonts w:ascii="Calibri" w:eastAsia="Times New Roman" w:hAnsi="Calibri" w:cs="Times New Roman"/>
                <w:color w:val="000000"/>
                <w:lang w:eastAsia="ru-RU"/>
              </w:rPr>
            </w:pPr>
          </w:p>
        </w:tc>
        <w:tc>
          <w:tcPr>
            <w:tcW w:w="14884" w:type="dxa"/>
            <w:gridSpan w:val="5"/>
            <w:tcBorders>
              <w:top w:val="nil"/>
              <w:left w:val="nil"/>
              <w:bottom w:val="nil"/>
              <w:right w:val="nil"/>
            </w:tcBorders>
            <w:shd w:val="clear" w:color="auto" w:fill="auto"/>
            <w:noWrap/>
            <w:hideMark/>
          </w:tcPr>
          <w:p w:rsidR="001419DA" w:rsidRPr="001419DA" w:rsidRDefault="00187B37" w:rsidP="00187B3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w:t>
            </w:r>
            <w:r w:rsidR="001419DA" w:rsidRPr="001419DA">
              <w:rPr>
                <w:rFonts w:ascii="Times New Roman" w:eastAsia="Times New Roman" w:hAnsi="Times New Roman" w:cs="Times New Roman"/>
                <w:b/>
                <w:bCs/>
                <w:color w:val="000000"/>
                <w:sz w:val="24"/>
                <w:szCs w:val="24"/>
                <w:lang w:eastAsia="ru-RU"/>
              </w:rPr>
              <w:t xml:space="preserve"> 2018 </w:t>
            </w:r>
            <w:r>
              <w:rPr>
                <w:rFonts w:ascii="Times New Roman" w:eastAsia="Times New Roman" w:hAnsi="Times New Roman" w:cs="Times New Roman"/>
                <w:b/>
                <w:bCs/>
                <w:color w:val="000000"/>
                <w:sz w:val="24"/>
                <w:szCs w:val="24"/>
                <w:lang w:eastAsia="ru-RU"/>
              </w:rPr>
              <w:t>год</w:t>
            </w:r>
          </w:p>
        </w:tc>
      </w:tr>
      <w:tr w:rsidR="001419DA" w:rsidRPr="00921964" w:rsidTr="00E12065">
        <w:trPr>
          <w:trHeight w:val="315"/>
        </w:trPr>
        <w:tc>
          <w:tcPr>
            <w:tcW w:w="568" w:type="dxa"/>
            <w:tcBorders>
              <w:top w:val="nil"/>
              <w:left w:val="nil"/>
              <w:bottom w:val="nil"/>
              <w:right w:val="nil"/>
            </w:tcBorders>
            <w:shd w:val="clear" w:color="auto" w:fill="auto"/>
            <w:noWrap/>
            <w:vAlign w:val="bottom"/>
            <w:hideMark/>
          </w:tcPr>
          <w:p w:rsidR="001419DA" w:rsidRPr="001419DA" w:rsidRDefault="001419DA" w:rsidP="001419DA">
            <w:pPr>
              <w:spacing w:after="0" w:line="240" w:lineRule="auto"/>
              <w:rPr>
                <w:rFonts w:ascii="Calibri" w:eastAsia="Times New Roman" w:hAnsi="Calibri" w:cs="Times New Roman"/>
                <w:color w:val="000000"/>
                <w:lang w:eastAsia="ru-RU"/>
              </w:rPr>
            </w:pPr>
          </w:p>
        </w:tc>
        <w:tc>
          <w:tcPr>
            <w:tcW w:w="5037" w:type="dxa"/>
            <w:tcBorders>
              <w:top w:val="nil"/>
              <w:left w:val="nil"/>
              <w:bottom w:val="nil"/>
              <w:right w:val="nil"/>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4"/>
                <w:szCs w:val="24"/>
                <w:lang w:eastAsia="ru-RU"/>
              </w:rPr>
            </w:pPr>
          </w:p>
        </w:tc>
        <w:tc>
          <w:tcPr>
            <w:tcW w:w="1762" w:type="dxa"/>
            <w:tcBorders>
              <w:top w:val="nil"/>
              <w:left w:val="nil"/>
              <w:bottom w:val="nil"/>
              <w:right w:val="nil"/>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4"/>
                <w:szCs w:val="24"/>
                <w:lang w:eastAsia="ru-RU"/>
              </w:rPr>
            </w:pPr>
          </w:p>
        </w:tc>
        <w:tc>
          <w:tcPr>
            <w:tcW w:w="1423" w:type="dxa"/>
            <w:tcBorders>
              <w:top w:val="nil"/>
              <w:left w:val="nil"/>
              <w:bottom w:val="nil"/>
              <w:right w:val="nil"/>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4"/>
                <w:szCs w:val="24"/>
                <w:lang w:eastAsia="ru-RU"/>
              </w:rPr>
            </w:pPr>
          </w:p>
        </w:tc>
        <w:tc>
          <w:tcPr>
            <w:tcW w:w="4677" w:type="dxa"/>
            <w:tcBorders>
              <w:top w:val="nil"/>
              <w:left w:val="nil"/>
              <w:bottom w:val="nil"/>
              <w:right w:val="nil"/>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nil"/>
              <w:right w:val="nil"/>
            </w:tcBorders>
            <w:shd w:val="clear" w:color="auto" w:fill="auto"/>
            <w:noWrap/>
            <w:hideMark/>
          </w:tcPr>
          <w:p w:rsidR="001419DA" w:rsidRPr="00921964" w:rsidRDefault="001419DA" w:rsidP="001419DA">
            <w:pPr>
              <w:spacing w:after="0" w:line="240" w:lineRule="auto"/>
              <w:jc w:val="right"/>
              <w:rPr>
                <w:rFonts w:ascii="Times New Roman" w:eastAsia="Times New Roman" w:hAnsi="Times New Roman" w:cs="Times New Roman"/>
                <w:bCs/>
                <w:color w:val="000000"/>
                <w:sz w:val="20"/>
                <w:szCs w:val="20"/>
                <w:lang w:eastAsia="ru-RU"/>
              </w:rPr>
            </w:pPr>
            <w:r w:rsidRPr="00921964">
              <w:rPr>
                <w:rFonts w:ascii="Times New Roman" w:eastAsia="Times New Roman" w:hAnsi="Times New Roman" w:cs="Times New Roman"/>
                <w:bCs/>
                <w:color w:val="000000"/>
                <w:sz w:val="20"/>
                <w:szCs w:val="20"/>
                <w:lang w:eastAsia="ru-RU"/>
              </w:rPr>
              <w:t>тыс.</w:t>
            </w:r>
            <w:r w:rsidR="00484BE1" w:rsidRPr="00921964">
              <w:rPr>
                <w:rFonts w:ascii="Times New Roman" w:eastAsia="Times New Roman" w:hAnsi="Times New Roman" w:cs="Times New Roman"/>
                <w:bCs/>
                <w:color w:val="000000"/>
                <w:sz w:val="20"/>
                <w:szCs w:val="20"/>
                <w:lang w:eastAsia="ru-RU"/>
              </w:rPr>
              <w:t xml:space="preserve"> </w:t>
            </w:r>
            <w:r w:rsidRPr="00921964">
              <w:rPr>
                <w:rFonts w:ascii="Times New Roman" w:eastAsia="Times New Roman" w:hAnsi="Times New Roman" w:cs="Times New Roman"/>
                <w:bCs/>
                <w:color w:val="000000"/>
                <w:sz w:val="20"/>
                <w:szCs w:val="20"/>
                <w:lang w:eastAsia="ru-RU"/>
              </w:rPr>
              <w:t>руб.</w:t>
            </w:r>
          </w:p>
        </w:tc>
      </w:tr>
      <w:tr w:rsidR="001419DA" w:rsidRPr="00E12065" w:rsidTr="00921964">
        <w:trPr>
          <w:trHeight w:val="64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rPr>
                <w:rFonts w:ascii="Times New Roman" w:eastAsia="Times New Roman" w:hAnsi="Times New Roman" w:cs="Times New Roman"/>
                <w:color w:val="000000"/>
                <w:sz w:val="20"/>
                <w:szCs w:val="20"/>
                <w:lang w:eastAsia="ru-RU"/>
              </w:rPr>
            </w:pPr>
            <w:r w:rsidRPr="00E12065">
              <w:rPr>
                <w:rFonts w:ascii="Times New Roman" w:eastAsia="Times New Roman" w:hAnsi="Times New Roman" w:cs="Times New Roman"/>
                <w:color w:val="000000"/>
                <w:sz w:val="20"/>
                <w:szCs w:val="20"/>
                <w:lang w:eastAsia="ru-RU"/>
              </w:rPr>
              <w:t xml:space="preserve">№ </w:t>
            </w:r>
            <w:proofErr w:type="gramStart"/>
            <w:r w:rsidRPr="00E12065">
              <w:rPr>
                <w:rFonts w:ascii="Times New Roman" w:eastAsia="Times New Roman" w:hAnsi="Times New Roman" w:cs="Times New Roman"/>
                <w:color w:val="000000"/>
                <w:sz w:val="20"/>
                <w:szCs w:val="20"/>
                <w:lang w:eastAsia="ru-RU"/>
              </w:rPr>
              <w:t>п</w:t>
            </w:r>
            <w:proofErr w:type="gramEnd"/>
            <w:r w:rsidRPr="00E12065">
              <w:rPr>
                <w:rFonts w:ascii="Times New Roman" w:eastAsia="Times New Roman" w:hAnsi="Times New Roman" w:cs="Times New Roman"/>
                <w:color w:val="000000"/>
                <w:sz w:val="20"/>
                <w:szCs w:val="20"/>
                <w:lang w:eastAsia="ru-RU"/>
              </w:rPr>
              <w:t>/п</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Наименование программы (подпрограммы), мероприятия, источники финансирования</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Объем финансирования на 2018 год</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Выполнено                      в 2018 году</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19DA" w:rsidRPr="00E12065" w:rsidRDefault="001419DA" w:rsidP="00484BE1">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Профинансирова</w:t>
            </w:r>
            <w:r w:rsidR="00484BE1" w:rsidRPr="00E12065">
              <w:rPr>
                <w:rFonts w:ascii="Times New Roman" w:eastAsia="Times New Roman" w:hAnsi="Times New Roman" w:cs="Times New Roman"/>
                <w:bCs/>
                <w:color w:val="000000"/>
                <w:sz w:val="20"/>
                <w:szCs w:val="20"/>
                <w:lang w:eastAsia="ru-RU"/>
              </w:rPr>
              <w:t>н</w:t>
            </w:r>
            <w:r w:rsidRPr="00E12065">
              <w:rPr>
                <w:rFonts w:ascii="Times New Roman" w:eastAsia="Times New Roman" w:hAnsi="Times New Roman" w:cs="Times New Roman"/>
                <w:bCs/>
                <w:color w:val="000000"/>
                <w:sz w:val="20"/>
                <w:szCs w:val="20"/>
                <w:lang w:eastAsia="ru-RU"/>
              </w:rPr>
              <w:t xml:space="preserve">о </w:t>
            </w:r>
            <w:r w:rsidR="00E12065">
              <w:rPr>
                <w:rFonts w:ascii="Times New Roman" w:eastAsia="Times New Roman" w:hAnsi="Times New Roman" w:cs="Times New Roman"/>
                <w:bCs/>
                <w:color w:val="000000"/>
                <w:sz w:val="20"/>
                <w:szCs w:val="20"/>
                <w:lang w:eastAsia="ru-RU"/>
              </w:rPr>
              <w:t xml:space="preserve">     </w:t>
            </w:r>
            <w:r w:rsidRPr="00E12065">
              <w:rPr>
                <w:rFonts w:ascii="Times New Roman" w:eastAsia="Times New Roman" w:hAnsi="Times New Roman" w:cs="Times New Roman"/>
                <w:bCs/>
                <w:color w:val="000000"/>
                <w:sz w:val="20"/>
                <w:szCs w:val="20"/>
                <w:lang w:eastAsia="ru-RU"/>
              </w:rPr>
              <w:t>в 2018 году</w:t>
            </w:r>
          </w:p>
        </w:tc>
      </w:tr>
      <w:tr w:rsidR="001419DA" w:rsidRPr="00E12065" w:rsidTr="00E1206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1</w:t>
            </w:r>
          </w:p>
        </w:tc>
        <w:tc>
          <w:tcPr>
            <w:tcW w:w="5037" w:type="dxa"/>
            <w:tcBorders>
              <w:top w:val="nil"/>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2</w:t>
            </w:r>
          </w:p>
        </w:tc>
        <w:tc>
          <w:tcPr>
            <w:tcW w:w="1762" w:type="dxa"/>
            <w:tcBorders>
              <w:top w:val="nil"/>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3</w:t>
            </w:r>
          </w:p>
        </w:tc>
        <w:tc>
          <w:tcPr>
            <w:tcW w:w="1423" w:type="dxa"/>
            <w:tcBorders>
              <w:top w:val="nil"/>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1419DA" w:rsidRPr="00E12065" w:rsidRDefault="001419DA" w:rsidP="001419DA">
            <w:pPr>
              <w:spacing w:after="0" w:line="240" w:lineRule="auto"/>
              <w:jc w:val="center"/>
              <w:rPr>
                <w:rFonts w:ascii="Times New Roman" w:eastAsia="Times New Roman" w:hAnsi="Times New Roman" w:cs="Times New Roman"/>
                <w:bCs/>
                <w:color w:val="000000"/>
                <w:sz w:val="20"/>
                <w:szCs w:val="20"/>
                <w:lang w:eastAsia="ru-RU"/>
              </w:rPr>
            </w:pPr>
            <w:r w:rsidRPr="00E12065">
              <w:rPr>
                <w:rFonts w:ascii="Times New Roman" w:eastAsia="Times New Roman" w:hAnsi="Times New Roman" w:cs="Times New Roman"/>
                <w:bCs/>
                <w:color w:val="000000"/>
                <w:sz w:val="20"/>
                <w:szCs w:val="20"/>
                <w:lang w:eastAsia="ru-RU"/>
              </w:rPr>
              <w:t>6</w:t>
            </w:r>
          </w:p>
        </w:tc>
      </w:tr>
      <w:tr w:rsidR="001419DA" w:rsidRPr="001419DA" w:rsidTr="00921964">
        <w:trPr>
          <w:trHeight w:val="485"/>
        </w:trPr>
        <w:tc>
          <w:tcPr>
            <w:tcW w:w="568" w:type="dxa"/>
            <w:tcBorders>
              <w:top w:val="nil"/>
              <w:left w:val="single" w:sz="4" w:space="0" w:color="auto"/>
              <w:bottom w:val="single" w:sz="4" w:space="0" w:color="auto"/>
              <w:right w:val="single" w:sz="4" w:space="0" w:color="auto"/>
            </w:tcBorders>
            <w:shd w:val="clear" w:color="000000" w:fill="FFFF00"/>
            <w:noWrap/>
            <w:hideMark/>
          </w:tcPr>
          <w:p w:rsidR="001419DA" w:rsidRPr="001419DA" w:rsidRDefault="001419DA" w:rsidP="001419DA">
            <w:pPr>
              <w:spacing w:after="0" w:line="240" w:lineRule="auto"/>
              <w:rPr>
                <w:rFonts w:ascii="Times New Roman" w:eastAsia="Times New Roman" w:hAnsi="Times New Roman" w:cs="Times New Roman"/>
                <w:b/>
                <w:bCs/>
                <w:color w:val="000000"/>
                <w:lang w:eastAsia="ru-RU"/>
              </w:rPr>
            </w:pPr>
            <w:r w:rsidRPr="001419DA">
              <w:rPr>
                <w:rFonts w:ascii="Times New Roman" w:eastAsia="Times New Roman" w:hAnsi="Times New Roman" w:cs="Times New Roman"/>
                <w:b/>
                <w:bCs/>
                <w:color w:val="000000"/>
                <w:lang w:eastAsia="ru-RU"/>
              </w:rPr>
              <w:t>1.</w:t>
            </w:r>
          </w:p>
        </w:tc>
        <w:tc>
          <w:tcPr>
            <w:tcW w:w="5037" w:type="dxa"/>
            <w:tcBorders>
              <w:top w:val="nil"/>
              <w:left w:val="nil"/>
              <w:bottom w:val="single" w:sz="4" w:space="0" w:color="auto"/>
              <w:right w:val="single" w:sz="4" w:space="0" w:color="auto"/>
            </w:tcBorders>
            <w:shd w:val="clear" w:color="000000" w:fill="FFFF00"/>
            <w:hideMark/>
          </w:tcPr>
          <w:p w:rsidR="001419DA" w:rsidRPr="001419DA" w:rsidRDefault="001419DA" w:rsidP="001419DA">
            <w:pPr>
              <w:spacing w:after="0" w:line="240" w:lineRule="auto"/>
              <w:rPr>
                <w:rFonts w:ascii="Times New Roman" w:eastAsia="Times New Roman" w:hAnsi="Times New Roman" w:cs="Times New Roman"/>
                <w:b/>
                <w:bCs/>
                <w:color w:val="000000"/>
                <w:lang w:eastAsia="ru-RU"/>
              </w:rPr>
            </w:pPr>
            <w:r w:rsidRPr="001419DA">
              <w:rPr>
                <w:rFonts w:ascii="Times New Roman" w:eastAsia="Times New Roman" w:hAnsi="Times New Roman" w:cs="Times New Roman"/>
                <w:b/>
                <w:bCs/>
                <w:color w:val="000000"/>
                <w:lang w:eastAsia="ru-RU"/>
              </w:rPr>
              <w:t>«Развитие образования и воспитание в Рузском городском округе» на 2018-2022 годы</w:t>
            </w:r>
          </w:p>
        </w:tc>
        <w:tc>
          <w:tcPr>
            <w:tcW w:w="1762" w:type="dxa"/>
            <w:tcBorders>
              <w:top w:val="nil"/>
              <w:left w:val="nil"/>
              <w:bottom w:val="single" w:sz="4" w:space="0" w:color="auto"/>
              <w:right w:val="single" w:sz="4" w:space="0" w:color="auto"/>
            </w:tcBorders>
            <w:shd w:val="clear" w:color="000000" w:fill="FFFF00"/>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lang w:eastAsia="ru-RU"/>
              </w:rPr>
            </w:pPr>
            <w:r w:rsidRPr="001419DA">
              <w:rPr>
                <w:rFonts w:ascii="Times New Roman" w:eastAsia="Times New Roman" w:hAnsi="Times New Roman" w:cs="Times New Roman"/>
                <w:b/>
                <w:bCs/>
                <w:color w:val="000000"/>
                <w:lang w:eastAsia="ru-RU"/>
              </w:rPr>
              <w:t>1 574 362,70</w:t>
            </w:r>
          </w:p>
        </w:tc>
        <w:tc>
          <w:tcPr>
            <w:tcW w:w="1423" w:type="dxa"/>
            <w:tcBorders>
              <w:top w:val="nil"/>
              <w:left w:val="nil"/>
              <w:bottom w:val="single" w:sz="4" w:space="0" w:color="auto"/>
              <w:right w:val="single" w:sz="4" w:space="0" w:color="auto"/>
            </w:tcBorders>
            <w:shd w:val="clear" w:color="000000" w:fill="FFFF00"/>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lang w:eastAsia="ru-RU"/>
              </w:rPr>
            </w:pPr>
            <w:r w:rsidRPr="001419DA">
              <w:rPr>
                <w:rFonts w:ascii="Times New Roman" w:eastAsia="Times New Roman" w:hAnsi="Times New Roman" w:cs="Times New Roman"/>
                <w:b/>
                <w:bCs/>
                <w:color w:val="000000"/>
                <w:lang w:eastAsia="ru-RU"/>
              </w:rPr>
              <w:t>1 522 900,70</w:t>
            </w:r>
          </w:p>
        </w:tc>
        <w:tc>
          <w:tcPr>
            <w:tcW w:w="4677" w:type="dxa"/>
            <w:tcBorders>
              <w:top w:val="nil"/>
              <w:left w:val="nil"/>
              <w:bottom w:val="single" w:sz="4" w:space="0" w:color="auto"/>
              <w:right w:val="single" w:sz="4" w:space="0" w:color="auto"/>
            </w:tcBorders>
            <w:shd w:val="clear" w:color="000000" w:fill="FFFF00"/>
            <w:noWrap/>
            <w:hideMark/>
          </w:tcPr>
          <w:p w:rsidR="001419DA" w:rsidRPr="001419DA" w:rsidRDefault="001419DA" w:rsidP="001419DA">
            <w:pPr>
              <w:spacing w:after="0" w:line="240" w:lineRule="auto"/>
              <w:jc w:val="center"/>
              <w:rPr>
                <w:rFonts w:ascii="Times New Roman" w:eastAsia="Times New Roman" w:hAnsi="Times New Roman" w:cs="Times New Roman"/>
                <w:b/>
                <w:bCs/>
                <w:color w:val="000000"/>
                <w:lang w:eastAsia="ru-RU"/>
              </w:rPr>
            </w:pPr>
            <w:r w:rsidRPr="001419DA">
              <w:rPr>
                <w:rFonts w:ascii="Times New Roman" w:eastAsia="Times New Roman" w:hAnsi="Times New Roman" w:cs="Times New Roman"/>
                <w:b/>
                <w:bCs/>
                <w:color w:val="000000"/>
                <w:lang w:eastAsia="ru-RU"/>
              </w:rPr>
              <w:t>96,7%</w:t>
            </w:r>
          </w:p>
        </w:tc>
        <w:tc>
          <w:tcPr>
            <w:tcW w:w="1985" w:type="dxa"/>
            <w:tcBorders>
              <w:top w:val="nil"/>
              <w:left w:val="nil"/>
              <w:bottom w:val="single" w:sz="4" w:space="0" w:color="auto"/>
              <w:right w:val="single" w:sz="4" w:space="0" w:color="auto"/>
            </w:tcBorders>
            <w:shd w:val="clear" w:color="000000" w:fill="FFFF00"/>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lang w:eastAsia="ru-RU"/>
              </w:rPr>
            </w:pPr>
            <w:r w:rsidRPr="001419DA">
              <w:rPr>
                <w:rFonts w:ascii="Times New Roman" w:eastAsia="Times New Roman" w:hAnsi="Times New Roman" w:cs="Times New Roman"/>
                <w:b/>
                <w:bCs/>
                <w:color w:val="000000"/>
                <w:lang w:eastAsia="ru-RU"/>
              </w:rPr>
              <w:t>1 522 900,70</w:t>
            </w:r>
          </w:p>
        </w:tc>
      </w:tr>
      <w:tr w:rsidR="001419DA" w:rsidRPr="001419DA" w:rsidTr="00E12065">
        <w:trPr>
          <w:trHeight w:val="14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в том числе:</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467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color w:val="000000"/>
                <w:lang w:eastAsia="ru-RU"/>
              </w:rPr>
            </w:pPr>
            <w:r w:rsidRPr="001419DA">
              <w:rPr>
                <w:rFonts w:ascii="Times New Roman" w:eastAsia="Times New Roman" w:hAnsi="Times New Roman" w:cs="Times New Roman"/>
                <w:b/>
                <w:bCs/>
                <w:color w:val="000000"/>
                <w:lang w:eastAsia="ru-RU"/>
              </w:rPr>
              <w:t> </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r>
      <w:tr w:rsidR="001419DA" w:rsidRPr="001419DA" w:rsidTr="00E12065">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b/>
                <w:bCs/>
                <w:color w:val="2E2E2E"/>
                <w:sz w:val="20"/>
                <w:szCs w:val="20"/>
                <w:lang w:eastAsia="ru-RU"/>
              </w:rPr>
            </w:pPr>
            <w:r w:rsidRPr="001419DA">
              <w:rPr>
                <w:rFonts w:ascii="Times New Roman" w:eastAsia="Times New Roman" w:hAnsi="Times New Roman" w:cs="Times New Roman"/>
                <w:b/>
                <w:bCs/>
                <w:color w:val="2E2E2E"/>
                <w:sz w:val="20"/>
                <w:szCs w:val="20"/>
                <w:lang w:eastAsia="ru-RU"/>
              </w:rPr>
              <w:t>средства бюджета Рузского городского округа</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453 175,60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416 593,40</w:t>
            </w:r>
          </w:p>
        </w:tc>
        <w:tc>
          <w:tcPr>
            <w:tcW w:w="4677" w:type="dxa"/>
            <w:tcBorders>
              <w:top w:val="nil"/>
              <w:left w:val="nil"/>
              <w:bottom w:val="single" w:sz="4" w:space="0" w:color="auto"/>
              <w:right w:val="single" w:sz="4" w:space="0" w:color="auto"/>
            </w:tcBorders>
            <w:shd w:val="clear" w:color="auto" w:fill="auto"/>
            <w:noWrap/>
            <w:vAlign w:val="center"/>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91,9%</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416 593,40</w:t>
            </w:r>
          </w:p>
        </w:tc>
      </w:tr>
      <w:tr w:rsidR="001419DA" w:rsidRPr="001419DA" w:rsidTr="00E12065">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1 121 187,10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1 106 307,30</w:t>
            </w:r>
          </w:p>
        </w:tc>
        <w:tc>
          <w:tcPr>
            <w:tcW w:w="4677" w:type="dxa"/>
            <w:tcBorders>
              <w:top w:val="nil"/>
              <w:left w:val="nil"/>
              <w:bottom w:val="single" w:sz="4" w:space="0" w:color="auto"/>
              <w:right w:val="single" w:sz="4" w:space="0" w:color="auto"/>
            </w:tcBorders>
            <w:shd w:val="clear" w:color="auto" w:fill="auto"/>
            <w:noWrap/>
            <w:vAlign w:val="center"/>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98,7%</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1 106 307,30</w:t>
            </w:r>
          </w:p>
        </w:tc>
      </w:tr>
      <w:tr w:rsidR="001419DA" w:rsidRPr="001419DA" w:rsidTr="00E12065">
        <w:trPr>
          <w:trHeight w:val="300"/>
        </w:trPr>
        <w:tc>
          <w:tcPr>
            <w:tcW w:w="568" w:type="dxa"/>
            <w:tcBorders>
              <w:top w:val="nil"/>
              <w:left w:val="single" w:sz="4" w:space="0" w:color="auto"/>
              <w:bottom w:val="single" w:sz="4" w:space="0" w:color="auto"/>
              <w:right w:val="single" w:sz="4" w:space="0" w:color="auto"/>
            </w:tcBorders>
            <w:shd w:val="clear" w:color="000000" w:fill="F2F2F2"/>
            <w:noWrap/>
            <w:vAlign w:val="bottom"/>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1.1.</w:t>
            </w:r>
          </w:p>
        </w:tc>
        <w:tc>
          <w:tcPr>
            <w:tcW w:w="5037" w:type="dxa"/>
            <w:tcBorders>
              <w:top w:val="nil"/>
              <w:left w:val="nil"/>
              <w:bottom w:val="nil"/>
              <w:right w:val="nil"/>
            </w:tcBorders>
            <w:shd w:val="clear" w:color="000000" w:fill="F2F2F2"/>
            <w:noWrap/>
            <w:vAlign w:val="bottom"/>
            <w:hideMark/>
          </w:tcPr>
          <w:p w:rsidR="001419DA" w:rsidRPr="001419DA" w:rsidRDefault="001419DA" w:rsidP="001419DA">
            <w:pPr>
              <w:spacing w:after="0" w:line="240" w:lineRule="auto"/>
              <w:rPr>
                <w:rFonts w:ascii="Times New Roman" w:eastAsia="Times New Roman" w:hAnsi="Times New Roman" w:cs="Times New Roman"/>
                <w:b/>
                <w:bCs/>
                <w:color w:val="2E2E2E"/>
                <w:sz w:val="20"/>
                <w:szCs w:val="20"/>
                <w:lang w:eastAsia="ru-RU"/>
              </w:rPr>
            </w:pPr>
            <w:r w:rsidRPr="001419DA">
              <w:rPr>
                <w:rFonts w:ascii="Times New Roman" w:eastAsia="Times New Roman" w:hAnsi="Times New Roman" w:cs="Times New Roman"/>
                <w:b/>
                <w:bCs/>
                <w:color w:val="2E2E2E"/>
                <w:sz w:val="20"/>
                <w:szCs w:val="20"/>
                <w:lang w:eastAsia="ru-RU"/>
              </w:rPr>
              <w:t>Подпрограмма: 1 Дошкольное образование</w:t>
            </w:r>
          </w:p>
        </w:tc>
        <w:tc>
          <w:tcPr>
            <w:tcW w:w="1762" w:type="dxa"/>
            <w:tcBorders>
              <w:top w:val="nil"/>
              <w:left w:val="single" w:sz="4" w:space="0" w:color="auto"/>
              <w:bottom w:val="single" w:sz="4" w:space="0" w:color="auto"/>
              <w:right w:val="single" w:sz="4" w:space="0" w:color="auto"/>
            </w:tcBorders>
            <w:shd w:val="clear" w:color="000000" w:fill="F2F2F2"/>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593 736,40</w:t>
            </w:r>
          </w:p>
        </w:tc>
        <w:tc>
          <w:tcPr>
            <w:tcW w:w="1423" w:type="dxa"/>
            <w:tcBorders>
              <w:top w:val="nil"/>
              <w:left w:val="nil"/>
              <w:bottom w:val="single" w:sz="4" w:space="0" w:color="auto"/>
              <w:right w:val="single" w:sz="4" w:space="0" w:color="auto"/>
            </w:tcBorders>
            <w:shd w:val="clear" w:color="000000" w:fill="F2F2F2"/>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575 115,90</w:t>
            </w:r>
          </w:p>
        </w:tc>
        <w:tc>
          <w:tcPr>
            <w:tcW w:w="4677" w:type="dxa"/>
            <w:tcBorders>
              <w:top w:val="nil"/>
              <w:left w:val="nil"/>
              <w:bottom w:val="single" w:sz="4" w:space="0" w:color="auto"/>
              <w:right w:val="single" w:sz="4" w:space="0" w:color="auto"/>
            </w:tcBorders>
            <w:shd w:val="clear" w:color="000000" w:fill="F2F2F2"/>
            <w:noWrap/>
            <w:vAlign w:val="center"/>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96,9%</w:t>
            </w:r>
          </w:p>
        </w:tc>
        <w:tc>
          <w:tcPr>
            <w:tcW w:w="1985" w:type="dxa"/>
            <w:tcBorders>
              <w:top w:val="nil"/>
              <w:left w:val="nil"/>
              <w:bottom w:val="single" w:sz="4" w:space="0" w:color="auto"/>
              <w:right w:val="single" w:sz="4" w:space="0" w:color="auto"/>
            </w:tcBorders>
            <w:shd w:val="clear" w:color="000000" w:fill="F2F2F2"/>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575 115,90</w:t>
            </w:r>
          </w:p>
        </w:tc>
      </w:tr>
      <w:tr w:rsidR="001419DA" w:rsidRPr="001419DA" w:rsidTr="00E12065">
        <w:trPr>
          <w:trHeight w:val="24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в том числе:</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4677" w:type="dxa"/>
            <w:tcBorders>
              <w:top w:val="nil"/>
              <w:left w:val="nil"/>
              <w:bottom w:val="single" w:sz="4" w:space="0" w:color="auto"/>
              <w:right w:val="single" w:sz="4" w:space="0" w:color="auto"/>
            </w:tcBorders>
            <w:shd w:val="clear" w:color="auto" w:fill="auto"/>
            <w:noWrap/>
            <w:vAlign w:val="center"/>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r>
      <w:tr w:rsidR="001419DA" w:rsidRPr="001419DA" w:rsidTr="00E12065">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1419DA" w:rsidRPr="001419DA" w:rsidRDefault="001419DA" w:rsidP="001419DA">
            <w:pPr>
              <w:spacing w:after="0" w:line="240" w:lineRule="auto"/>
              <w:jc w:val="right"/>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178 266,10</w:t>
            </w:r>
          </w:p>
        </w:tc>
        <w:tc>
          <w:tcPr>
            <w:tcW w:w="1423" w:type="dxa"/>
            <w:tcBorders>
              <w:top w:val="nil"/>
              <w:left w:val="nil"/>
              <w:bottom w:val="single" w:sz="4" w:space="0" w:color="auto"/>
              <w:right w:val="single" w:sz="4" w:space="0" w:color="auto"/>
            </w:tcBorders>
            <w:shd w:val="clear" w:color="auto" w:fill="auto"/>
            <w:vAlign w:val="center"/>
            <w:hideMark/>
          </w:tcPr>
          <w:p w:rsidR="001419DA" w:rsidRPr="001419DA" w:rsidRDefault="001419DA" w:rsidP="001419DA">
            <w:pPr>
              <w:spacing w:after="0" w:line="240" w:lineRule="auto"/>
              <w:jc w:val="right"/>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171 665,30</w:t>
            </w:r>
          </w:p>
        </w:tc>
        <w:tc>
          <w:tcPr>
            <w:tcW w:w="4677" w:type="dxa"/>
            <w:tcBorders>
              <w:top w:val="nil"/>
              <w:left w:val="nil"/>
              <w:bottom w:val="single" w:sz="4" w:space="0" w:color="auto"/>
              <w:right w:val="single" w:sz="4" w:space="0" w:color="auto"/>
            </w:tcBorders>
            <w:shd w:val="clear" w:color="auto" w:fill="auto"/>
            <w:noWrap/>
            <w:vAlign w:val="center"/>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96,3%</w:t>
            </w:r>
          </w:p>
        </w:tc>
        <w:tc>
          <w:tcPr>
            <w:tcW w:w="1985" w:type="dxa"/>
            <w:tcBorders>
              <w:top w:val="nil"/>
              <w:left w:val="nil"/>
              <w:bottom w:val="single" w:sz="4" w:space="0" w:color="auto"/>
              <w:right w:val="single" w:sz="4" w:space="0" w:color="auto"/>
            </w:tcBorders>
            <w:shd w:val="clear" w:color="auto" w:fill="auto"/>
            <w:vAlign w:val="center"/>
            <w:hideMark/>
          </w:tcPr>
          <w:p w:rsidR="001419DA" w:rsidRPr="001419DA" w:rsidRDefault="001419DA" w:rsidP="001419DA">
            <w:pPr>
              <w:spacing w:after="0" w:line="240" w:lineRule="auto"/>
              <w:jc w:val="right"/>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171 665,30</w:t>
            </w:r>
          </w:p>
        </w:tc>
      </w:tr>
      <w:tr w:rsidR="001419DA" w:rsidRPr="001419DA" w:rsidTr="00E12065">
        <w:trPr>
          <w:trHeight w:val="25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415 470,30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403 450,60</w:t>
            </w:r>
          </w:p>
        </w:tc>
        <w:tc>
          <w:tcPr>
            <w:tcW w:w="4677" w:type="dxa"/>
            <w:tcBorders>
              <w:top w:val="nil"/>
              <w:left w:val="nil"/>
              <w:bottom w:val="single" w:sz="4" w:space="0" w:color="auto"/>
              <w:right w:val="single" w:sz="4" w:space="0" w:color="auto"/>
            </w:tcBorders>
            <w:shd w:val="clear" w:color="auto" w:fill="auto"/>
            <w:noWrap/>
            <w:vAlign w:val="center"/>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97,1%</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403 450,60</w:t>
            </w:r>
          </w:p>
        </w:tc>
      </w:tr>
      <w:tr w:rsidR="001419DA" w:rsidRPr="001419DA" w:rsidTr="00E12065">
        <w:trPr>
          <w:trHeight w:val="61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xml:space="preserve">Основное мероприятие: 1 Создание и развитие объектов дошкольного образования (включая реконструкцию со строительством построек) </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467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r>
      <w:tr w:rsidR="001419DA" w:rsidRPr="001419DA" w:rsidTr="00E12065">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1.1 Строительство объектов дошкольного образования (включая реконструкцию со строительством пристроек) </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71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xml:space="preserve">Основное мероприятие: 2 Обеспечение реализации федеральных государственных образовательных стандартов дошкольного образования </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467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r>
      <w:tr w:rsidR="001419DA" w:rsidRPr="001419DA" w:rsidTr="00E12065">
        <w:trPr>
          <w:trHeight w:val="110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2.1 Разработка вариативных моделей развивающую предметно пространственную среду дошкольных образовательных организаций в условиях реализации Федеральных Государственных образовательных стандартов дошкольного образования</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26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Основное мероприятие: 3 Финансовое обеспечение реализации прав граждан на получение общедоступного и бесплатного дошкольного образования</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593 135,60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574 565,90</w:t>
            </w:r>
          </w:p>
        </w:tc>
        <w:tc>
          <w:tcPr>
            <w:tcW w:w="467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574 565,90</w:t>
            </w:r>
          </w:p>
        </w:tc>
      </w:tr>
      <w:tr w:rsidR="001419DA" w:rsidRPr="001419DA" w:rsidTr="00E12065">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178 165,30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171 615,30</w:t>
            </w:r>
          </w:p>
        </w:tc>
        <w:tc>
          <w:tcPr>
            <w:tcW w:w="467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171 615,30</w:t>
            </w:r>
          </w:p>
        </w:tc>
      </w:tr>
      <w:tr w:rsidR="001419DA" w:rsidRPr="001419DA" w:rsidTr="008F6FB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414 970,30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402 950,60</w:t>
            </w:r>
          </w:p>
        </w:tc>
        <w:tc>
          <w:tcPr>
            <w:tcW w:w="467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402 950,60</w:t>
            </w:r>
          </w:p>
        </w:tc>
      </w:tr>
      <w:tr w:rsidR="001419DA" w:rsidRPr="001419DA" w:rsidTr="008F6FB9">
        <w:trPr>
          <w:trHeight w:val="106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 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29 182,00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17 989,10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выплату компенсации родительской платы, оплату труда работников, обеспечивающих выплату компенсации, оплату банковских и почтовых услуг по перечислению компенсации. </w:t>
            </w:r>
            <w:r w:rsidR="00FC16BB" w:rsidRPr="00FC16BB">
              <w:rPr>
                <w:rFonts w:ascii="Times New Roman" w:eastAsia="Times New Roman" w:hAnsi="Times New Roman" w:cs="Times New Roman"/>
                <w:color w:val="000000"/>
                <w:sz w:val="20"/>
                <w:szCs w:val="20"/>
                <w:lang w:eastAsia="ru-RU"/>
              </w:rPr>
              <w:t>Низкий процент выполнения обусловлен тем,</w:t>
            </w:r>
            <w:r w:rsidR="00FC16BB">
              <w:rPr>
                <w:rFonts w:ascii="Times New Roman" w:eastAsia="Times New Roman" w:hAnsi="Times New Roman" w:cs="Times New Roman"/>
                <w:color w:val="000000"/>
                <w:sz w:val="20"/>
                <w:szCs w:val="20"/>
                <w:lang w:eastAsia="ru-RU"/>
              </w:rPr>
              <w:t xml:space="preserve"> </w:t>
            </w:r>
            <w:r w:rsidR="00FC16BB" w:rsidRPr="00FC16BB">
              <w:rPr>
                <w:rFonts w:ascii="Times New Roman" w:eastAsia="Times New Roman" w:hAnsi="Times New Roman" w:cs="Times New Roman"/>
                <w:color w:val="000000"/>
                <w:sz w:val="20"/>
                <w:szCs w:val="20"/>
                <w:lang w:eastAsia="ru-RU"/>
              </w:rPr>
              <w:t>что компенсация родительской платы начисляется и выплачивается по фактически оплаченным квитанциям, предоставленными родителями.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17 989,10</w:t>
            </w:r>
          </w:p>
        </w:tc>
      </w:tr>
      <w:tr w:rsidR="001419DA" w:rsidRPr="001419DA" w:rsidTr="008F6FB9">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79"/>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3.2 Обеспечение деятельности учреждений в части оплаты труда</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98 720,20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98 720,20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оплату труда и начисления на оплату труда УВП и рабочих.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98 720,20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675"/>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3.3 Обеспечение деятельности учреждений в части приобретения основных средств</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264,50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65,40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Дополнительные средства на приобретение основных средств были выделены учреждениям по Решению Совета депутатов № 295/28 от 28.11.18 закупки товаров и услуг не произведены, т.к. процедура закупок на 2018 год в декабре была прекращена.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65,40</w:t>
            </w:r>
          </w:p>
        </w:tc>
      </w:tr>
      <w:tr w:rsidR="001419DA" w:rsidRPr="001419DA" w:rsidTr="00E12065">
        <w:trPr>
          <w:trHeight w:val="645"/>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45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 Обесп</w:t>
            </w:r>
            <w:r w:rsidR="001A020D">
              <w:rPr>
                <w:rFonts w:ascii="Times New Roman" w:eastAsia="Times New Roman" w:hAnsi="Times New Roman" w:cs="Times New Roman"/>
                <w:color w:val="000000"/>
                <w:sz w:val="20"/>
                <w:szCs w:val="20"/>
                <w:lang w:eastAsia="ru-RU"/>
              </w:rPr>
              <w:t>е</w:t>
            </w:r>
            <w:r w:rsidRPr="001419DA">
              <w:rPr>
                <w:rFonts w:ascii="Times New Roman" w:eastAsia="Times New Roman" w:hAnsi="Times New Roman" w:cs="Times New Roman"/>
                <w:color w:val="000000"/>
                <w:sz w:val="20"/>
                <w:szCs w:val="20"/>
                <w:lang w:eastAsia="ru-RU"/>
              </w:rPr>
              <w:t>чение деятельности учреждений в части приобретения материальных запасов</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505,50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478,50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закупку офисной бумаги, канцелярских принадлежностей и хозяйственных товаров.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478,50</w:t>
            </w:r>
          </w:p>
        </w:tc>
      </w:tr>
      <w:tr w:rsidR="001419DA" w:rsidRPr="001419DA" w:rsidTr="00921964">
        <w:trPr>
          <w:trHeight w:val="1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3.5 Проведение ремонтных работ зданий и сооружений</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19 866,30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14 340,40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проведение капитального и текущего ремонта</w:t>
            </w:r>
            <w:proofErr w:type="gramStart"/>
            <w:r w:rsidRPr="001419DA">
              <w:rPr>
                <w:rFonts w:ascii="Times New Roman" w:eastAsia="Times New Roman" w:hAnsi="Times New Roman" w:cs="Times New Roman"/>
                <w:color w:val="000000"/>
                <w:sz w:val="20"/>
                <w:szCs w:val="20"/>
                <w:lang w:eastAsia="ru-RU"/>
              </w:rPr>
              <w:t xml:space="preserve"> ,</w:t>
            </w:r>
            <w:proofErr w:type="gramEnd"/>
            <w:r w:rsidRPr="001419DA">
              <w:rPr>
                <w:rFonts w:ascii="Times New Roman" w:eastAsia="Times New Roman" w:hAnsi="Times New Roman" w:cs="Times New Roman"/>
                <w:color w:val="000000"/>
                <w:sz w:val="20"/>
                <w:szCs w:val="20"/>
                <w:lang w:eastAsia="ru-RU"/>
              </w:rPr>
              <w:t xml:space="preserve"> проведение экспертизы здания и оплата услуг технадзора. </w:t>
            </w:r>
            <w:r w:rsidR="00FC16BB" w:rsidRPr="00FC16BB">
              <w:rPr>
                <w:rFonts w:ascii="Times New Roman" w:eastAsia="Times New Roman" w:hAnsi="Times New Roman" w:cs="Times New Roman"/>
                <w:color w:val="000000"/>
                <w:sz w:val="20"/>
                <w:szCs w:val="20"/>
                <w:lang w:eastAsia="ru-RU"/>
              </w:rPr>
              <w:t>Экономия сложилась за счет проведения аукционов</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14 340,40</w:t>
            </w:r>
          </w:p>
        </w:tc>
      </w:tr>
      <w:tr w:rsidR="001419DA" w:rsidRPr="001419DA" w:rsidTr="00E12065">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2522"/>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roofErr w:type="gramStart"/>
            <w:r w:rsidRPr="001419DA">
              <w:rPr>
                <w:rFonts w:ascii="Times New Roman" w:eastAsia="Times New Roman" w:hAnsi="Times New Roman" w:cs="Times New Roman"/>
                <w:color w:val="000000"/>
                <w:sz w:val="20"/>
                <w:szCs w:val="20"/>
                <w:lang w:eastAsia="ru-RU"/>
              </w:rPr>
              <w:t>3.6 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364 407,00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364 042,00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3F1C7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для оплаты труда и начислений по оплате труда педагогических работников, воспитателей, УВП, руководителей и их заместителей и прочего персонала.</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Средства направлены на приобретение учебников и учебных пособий, средств обучения игр</w:t>
            </w:r>
            <w:proofErr w:type="gramStart"/>
            <w:r w:rsidRPr="001419DA">
              <w:rPr>
                <w:rFonts w:ascii="Times New Roman" w:eastAsia="Times New Roman" w:hAnsi="Times New Roman" w:cs="Times New Roman"/>
                <w:color w:val="000000"/>
                <w:sz w:val="20"/>
                <w:szCs w:val="20"/>
                <w:lang w:eastAsia="ru-RU"/>
              </w:rPr>
              <w:t>.</w:t>
            </w:r>
            <w:proofErr w:type="gramEnd"/>
            <w:r w:rsidRPr="001419DA">
              <w:rPr>
                <w:rFonts w:ascii="Times New Roman" w:eastAsia="Times New Roman" w:hAnsi="Times New Roman" w:cs="Times New Roman"/>
                <w:color w:val="000000"/>
                <w:sz w:val="20"/>
                <w:szCs w:val="20"/>
                <w:lang w:eastAsia="ru-RU"/>
              </w:rPr>
              <w:t xml:space="preserve"> </w:t>
            </w:r>
            <w:proofErr w:type="gramStart"/>
            <w:r w:rsidR="003F1C7A">
              <w:rPr>
                <w:rFonts w:ascii="Times New Roman" w:eastAsia="Times New Roman" w:hAnsi="Times New Roman" w:cs="Times New Roman"/>
                <w:color w:val="000000"/>
                <w:sz w:val="20"/>
                <w:szCs w:val="20"/>
                <w:lang w:eastAsia="ru-RU"/>
              </w:rPr>
              <w:t>и</w:t>
            </w:r>
            <w:proofErr w:type="gramEnd"/>
            <w:r w:rsidRPr="001419DA">
              <w:rPr>
                <w:rFonts w:ascii="Times New Roman" w:eastAsia="Times New Roman" w:hAnsi="Times New Roman" w:cs="Times New Roman"/>
                <w:color w:val="000000"/>
                <w:sz w:val="20"/>
                <w:szCs w:val="20"/>
                <w:lang w:eastAsia="ru-RU"/>
              </w:rPr>
              <w:t xml:space="preserve">грушек.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364 042,00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80"/>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3.7 Обеспечение деятельности учреждений в части оплаты коммунальных услуг</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34 400,30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34 399,30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оплату коммунальных услуг теплоснабжение, водоснабжение и водоотведение, электроэнергию.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34 399,30</w:t>
            </w:r>
          </w:p>
        </w:tc>
      </w:tr>
      <w:tr w:rsidR="001419DA" w:rsidRPr="001419DA" w:rsidTr="008F6FB9">
        <w:trPr>
          <w:trHeight w:val="300"/>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921964">
        <w:trPr>
          <w:trHeight w:val="873"/>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3.8 Обеспечение деятельности учреждений в части расходов на текущее содержание</w:t>
            </w:r>
          </w:p>
        </w:tc>
        <w:tc>
          <w:tcPr>
            <w:tcW w:w="17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6 959,00</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6 904,60</w:t>
            </w:r>
          </w:p>
        </w:tc>
        <w:tc>
          <w:tcPr>
            <w:tcW w:w="4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текущее содержание дошкольных образовательных учреждений (обслуживание услуг связи, АПС, "Стрелец - мониторинг", видеонаблюдение, вневедомственная охрана, вывоз мусора, оплата услуг СЭС, обслуживание КТС).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6 904,60</w:t>
            </w:r>
          </w:p>
        </w:tc>
      </w:tr>
      <w:tr w:rsidR="001419DA" w:rsidRPr="001419DA" w:rsidTr="008F6FB9">
        <w:trPr>
          <w:trHeight w:val="300"/>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921964">
        <w:trPr>
          <w:trHeight w:val="409"/>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3.9 Обеспечение деятельности учреждений в части уплаты налогов, сборов</w:t>
            </w:r>
          </w:p>
        </w:tc>
        <w:tc>
          <w:tcPr>
            <w:tcW w:w="17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5 610,00</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5 610,00</w:t>
            </w:r>
          </w:p>
        </w:tc>
        <w:tc>
          <w:tcPr>
            <w:tcW w:w="4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уплату налогов и сборов (налог на имущество, транспортный налог, налог за загрязнение окружающей среды, земельный налог).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5 610,00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69"/>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3.10 Мероприятия по охране труда</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2 709,30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2 418,80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медицинские осмотры и </w:t>
            </w:r>
            <w:proofErr w:type="gramStart"/>
            <w:r w:rsidRPr="001419DA">
              <w:rPr>
                <w:rFonts w:ascii="Times New Roman" w:eastAsia="Times New Roman" w:hAnsi="Times New Roman" w:cs="Times New Roman"/>
                <w:color w:val="000000"/>
                <w:sz w:val="20"/>
                <w:szCs w:val="20"/>
                <w:lang w:eastAsia="ru-RU"/>
              </w:rPr>
              <w:t>обучение по охране</w:t>
            </w:r>
            <w:proofErr w:type="gramEnd"/>
            <w:r w:rsidRPr="001419DA">
              <w:rPr>
                <w:rFonts w:ascii="Times New Roman" w:eastAsia="Times New Roman" w:hAnsi="Times New Roman" w:cs="Times New Roman"/>
                <w:color w:val="000000"/>
                <w:sz w:val="20"/>
                <w:szCs w:val="20"/>
                <w:lang w:eastAsia="ru-RU"/>
              </w:rPr>
              <w:t xml:space="preserve"> труда, приобретение средств индивидуальной защиты.</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2 418,80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849"/>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3.11 Подготовка к отопительному сезону</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182,10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133,80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подготовку к отопительному сезону</w:t>
            </w:r>
            <w:r w:rsidR="003F1C7A">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(промывка системы отопления</w:t>
            </w:r>
            <w:proofErr w:type="gramStart"/>
            <w:r w:rsidRPr="001419DA">
              <w:rPr>
                <w:rFonts w:ascii="Times New Roman" w:eastAsia="Times New Roman" w:hAnsi="Times New Roman" w:cs="Times New Roman"/>
                <w:color w:val="000000"/>
                <w:sz w:val="20"/>
                <w:szCs w:val="20"/>
                <w:lang w:eastAsia="ru-RU"/>
              </w:rPr>
              <w:t xml:space="preserve"> ,</w:t>
            </w:r>
            <w:proofErr w:type="gramEnd"/>
            <w:r w:rsidRPr="001419DA">
              <w:rPr>
                <w:rFonts w:ascii="Times New Roman" w:eastAsia="Times New Roman" w:hAnsi="Times New Roman" w:cs="Times New Roman"/>
                <w:color w:val="000000"/>
                <w:sz w:val="20"/>
                <w:szCs w:val="20"/>
                <w:lang w:eastAsia="ru-RU"/>
              </w:rPr>
              <w:t xml:space="preserve"> замена труб водоснабжения, замена задвижек, утепление окон и дверей и комплекс работ по поверке приборов учета </w:t>
            </w:r>
            <w:proofErr w:type="spellStart"/>
            <w:r w:rsidRPr="001419DA">
              <w:rPr>
                <w:rFonts w:ascii="Times New Roman" w:eastAsia="Times New Roman" w:hAnsi="Times New Roman" w:cs="Times New Roman"/>
                <w:color w:val="000000"/>
                <w:sz w:val="20"/>
                <w:szCs w:val="20"/>
                <w:lang w:eastAsia="ru-RU"/>
              </w:rPr>
              <w:t>теплоэнергии</w:t>
            </w:r>
            <w:proofErr w:type="spellEnd"/>
            <w:r w:rsidRPr="001419DA">
              <w:rPr>
                <w:rFonts w:ascii="Times New Roman" w:eastAsia="Times New Roman" w:hAnsi="Times New Roman" w:cs="Times New Roman"/>
                <w:color w:val="000000"/>
                <w:sz w:val="20"/>
                <w:szCs w:val="20"/>
                <w:lang w:eastAsia="ru-RU"/>
              </w:rPr>
              <w:t xml:space="preserve">. </w:t>
            </w:r>
            <w:r w:rsidR="003F1C7A" w:rsidRPr="003F1C7A">
              <w:rPr>
                <w:rFonts w:ascii="Times New Roman" w:eastAsia="Times New Roman" w:hAnsi="Times New Roman" w:cs="Times New Roman"/>
                <w:color w:val="000000"/>
                <w:sz w:val="20"/>
                <w:szCs w:val="20"/>
                <w:lang w:eastAsia="ru-RU"/>
              </w:rPr>
              <w:t>Экономия сложилась за счет проведения процедуры торгов.</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133,80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3.12 Установка (переоборудование) пожарной сигнализации</w:t>
            </w:r>
          </w:p>
        </w:tc>
        <w:tc>
          <w:tcPr>
            <w:tcW w:w="1762"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В 2018 году не было потребности в установке и переоборудования пожарной сигнализации.</w:t>
            </w:r>
          </w:p>
        </w:tc>
        <w:tc>
          <w:tcPr>
            <w:tcW w:w="1985"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988"/>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3.13 Замена приборов учета</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148,90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83,80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замену и установку приборов учета. Дополнительные средства были выделены учреждениям по Решению Совета депутатов № 295/28 от 28.11.18 закупки товаров и услуг не произведены, т.к. процедура закупок на 2018 год в декабре была прекращена</w:t>
            </w:r>
            <w:proofErr w:type="gramStart"/>
            <w:r w:rsidRPr="001419DA">
              <w:rPr>
                <w:rFonts w:ascii="Times New Roman" w:eastAsia="Times New Roman" w:hAnsi="Times New Roman" w:cs="Times New Roman"/>
                <w:color w:val="000000"/>
                <w:sz w:val="20"/>
                <w:szCs w:val="20"/>
                <w:lang w:eastAsia="ru-RU"/>
              </w:rPr>
              <w:t xml:space="preserve"> .</w:t>
            </w:r>
            <w:proofErr w:type="gramEnd"/>
            <w:r w:rsidRPr="001419DA">
              <w:rPr>
                <w:rFonts w:ascii="Times New Roman" w:eastAsia="Times New Roman" w:hAnsi="Times New Roman" w:cs="Times New Roman"/>
                <w:color w:val="000000"/>
                <w:sz w:val="20"/>
                <w:szCs w:val="20"/>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83,80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921964">
        <w:trPr>
          <w:trHeight w:val="388"/>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3.14 Подготовка к новому учебному году</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281,00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277,80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проведение огнезащитной пропитки, замеров сопротивления, на приобретение и заправку огнетушителей.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277,80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69"/>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3.15 Проведение мероприятий по обработке территории дошкольных учреждений от клещей</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179,80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173,70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обработку территории от клещей.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173,70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69"/>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3.16 Приобретение продуктов питания для льготных категорий детей</w:t>
            </w:r>
          </w:p>
        </w:tc>
        <w:tc>
          <w:tcPr>
            <w:tcW w:w="1762"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2 350,00</w:t>
            </w:r>
          </w:p>
        </w:tc>
        <w:tc>
          <w:tcPr>
            <w:tcW w:w="1423"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2 200,50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приобретение продуктов питания для льготников. </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2 200,50</w:t>
            </w:r>
          </w:p>
        </w:tc>
      </w:tr>
      <w:tr w:rsidR="001419DA" w:rsidRPr="001419DA" w:rsidTr="00B15E84">
        <w:trPr>
          <w:trHeight w:val="300"/>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B15E84">
        <w:trPr>
          <w:trHeight w:val="111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3.17 Обеспечение учреждений дошкольного,</w:t>
            </w:r>
            <w:r w:rsidR="008F6FB9">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начального общего,</w:t>
            </w:r>
            <w:r w:rsidR="008F6FB9">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основного общего и среднего общего образования, находящихся в ведении органов местного самоуправления мун</w:t>
            </w:r>
            <w:r w:rsidR="008F6FB9">
              <w:rPr>
                <w:rFonts w:ascii="Times New Roman" w:eastAsia="Times New Roman" w:hAnsi="Times New Roman" w:cs="Times New Roman"/>
                <w:color w:val="000000"/>
                <w:sz w:val="20"/>
                <w:szCs w:val="20"/>
                <w:lang w:eastAsia="ru-RU"/>
              </w:rPr>
              <w:t>и</w:t>
            </w:r>
            <w:r w:rsidRPr="001419DA">
              <w:rPr>
                <w:rFonts w:ascii="Times New Roman" w:eastAsia="Times New Roman" w:hAnsi="Times New Roman" w:cs="Times New Roman"/>
                <w:color w:val="000000"/>
                <w:sz w:val="20"/>
                <w:szCs w:val="20"/>
                <w:lang w:eastAsia="ru-RU"/>
              </w:rPr>
              <w:t>ципальных образований Московской области,</w:t>
            </w:r>
            <w:r w:rsidR="008F6FB9">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доступом в сеть Интернет</w:t>
            </w:r>
          </w:p>
        </w:tc>
        <w:tc>
          <w:tcPr>
            <w:tcW w:w="1762"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861,20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614,60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246548">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w:t>
            </w:r>
            <w:r>
              <w:rPr>
                <w:rFonts w:ascii="Times New Roman" w:eastAsia="Times New Roman" w:hAnsi="Times New Roman" w:cs="Times New Roman"/>
                <w:color w:val="000000"/>
                <w:sz w:val="20"/>
                <w:szCs w:val="20"/>
                <w:lang w:eastAsia="ru-RU"/>
              </w:rPr>
              <w:t xml:space="preserve"> </w:t>
            </w:r>
            <w:r w:rsidR="00246548">
              <w:rPr>
                <w:rFonts w:ascii="Times New Roman" w:eastAsia="Times New Roman" w:hAnsi="Times New Roman" w:cs="Times New Roman"/>
                <w:color w:val="000000"/>
                <w:sz w:val="20"/>
                <w:szCs w:val="20"/>
                <w:lang w:eastAsia="ru-RU"/>
              </w:rPr>
              <w:t xml:space="preserve">оплату сети "Интернет". </w:t>
            </w:r>
            <w:r w:rsidR="00246548" w:rsidRPr="00246548">
              <w:rPr>
                <w:rFonts w:ascii="Times New Roman" w:eastAsia="Times New Roman" w:hAnsi="Times New Roman" w:cs="Times New Roman"/>
                <w:color w:val="000000"/>
                <w:sz w:val="20"/>
                <w:szCs w:val="20"/>
                <w:lang w:eastAsia="ru-RU"/>
              </w:rPr>
              <w:t>Экономия сложилась за счет процедуры торгов</w:t>
            </w:r>
          </w:p>
        </w:tc>
        <w:tc>
          <w:tcPr>
            <w:tcW w:w="1985"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614,60</w:t>
            </w:r>
          </w:p>
        </w:tc>
      </w:tr>
      <w:tr w:rsidR="001419DA" w:rsidRPr="001419DA" w:rsidTr="00B15E8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601,90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430,10</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430,10</w:t>
            </w:r>
          </w:p>
        </w:tc>
      </w:tr>
      <w:tr w:rsidR="001419DA" w:rsidRPr="001419DA" w:rsidTr="00B15E8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259,30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184,50</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184,50</w:t>
            </w:r>
          </w:p>
        </w:tc>
      </w:tr>
      <w:tr w:rsidR="001419DA" w:rsidRPr="001419DA" w:rsidTr="00B15E84">
        <w:trPr>
          <w:trHeight w:val="31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3.18 Утилизация и списание оргтехники,</w:t>
            </w:r>
            <w:r w:rsidR="008F6FB9">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техники и инвентаря</w:t>
            </w:r>
          </w:p>
        </w:tc>
        <w:tc>
          <w:tcPr>
            <w:tcW w:w="1762"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Утилизация и списание оргтехники и инвентаря в 2018 году не предусмотрено</w:t>
            </w:r>
          </w:p>
        </w:tc>
        <w:tc>
          <w:tcPr>
            <w:tcW w:w="1985"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F44087">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3.19 Лицензирование дошкольных образовательных организаций</w:t>
            </w:r>
          </w:p>
        </w:tc>
        <w:tc>
          <w:tcPr>
            <w:tcW w:w="1762"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Новые дошкольные образовательные учреждения в 2018 не открывались.</w:t>
            </w:r>
          </w:p>
        </w:tc>
        <w:tc>
          <w:tcPr>
            <w:tcW w:w="1985"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F44087">
        <w:trPr>
          <w:trHeight w:val="51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3.20 Обслуживание сайтов дошкольными образовательными учреждениями</w:t>
            </w:r>
          </w:p>
        </w:tc>
        <w:tc>
          <w:tcPr>
            <w:tcW w:w="17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416,00</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416,00</w:t>
            </w:r>
          </w:p>
        </w:tc>
        <w:tc>
          <w:tcPr>
            <w:tcW w:w="4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оказание услуг по техническому сопровождению процесса создания и ежемесячному сервисному сопровождению сайтов.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416,00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3.21 Организация питания в дошкольных учреждениях</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4 607,60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4 607,60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организацию горячего питания.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4 607,60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1613"/>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3.22 Повышение квалификации руководителей и педагогических работников ДОУ по программам дополнительного профессионального образования для управленческих и педагогических кадров дошкольных образовательных организаций в соответствии с федеральными государственными образовательными стандартами дошкольного образования</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417"/>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3.23 Аттестация педагогических работников ДОУ на I и </w:t>
            </w:r>
            <w:proofErr w:type="gramStart"/>
            <w:r w:rsidRPr="001419DA">
              <w:rPr>
                <w:rFonts w:ascii="Times New Roman" w:eastAsia="Times New Roman" w:hAnsi="Times New Roman" w:cs="Times New Roman"/>
                <w:color w:val="2E2E2E"/>
                <w:sz w:val="20"/>
                <w:szCs w:val="20"/>
                <w:lang w:eastAsia="ru-RU"/>
              </w:rPr>
              <w:t>высшую</w:t>
            </w:r>
            <w:proofErr w:type="gramEnd"/>
            <w:r w:rsidRPr="001419DA">
              <w:rPr>
                <w:rFonts w:ascii="Times New Roman" w:eastAsia="Times New Roman" w:hAnsi="Times New Roman" w:cs="Times New Roman"/>
                <w:color w:val="2E2E2E"/>
                <w:sz w:val="20"/>
                <w:szCs w:val="20"/>
                <w:lang w:eastAsia="ru-RU"/>
              </w:rPr>
              <w:t xml:space="preserve"> квалификационные категории</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3.24 Формирование резерва управленческих кадров</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5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3.25 Повышение заработной платы работникам муниципальных дошкольных образовательных организаций</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4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3.26 Обеспечение деятельности учреждений в части расходов на информационно-коммуникационные технологии</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112,30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112,10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приобретение компьютерного оборудования и программного обеспечения.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112,10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960794">
        <w:trPr>
          <w:trHeight w:val="35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3.27 Разработка и утверждение нормативов образования отходов и лимитов на их размещение</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188,00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180,00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оплату разработок нормативов ТБО и лимитов на их размещение (для расчета налога за загрязнение окружающей среды).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180,00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55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3.28 Мероприятия по проведению капитального ремонта муниципальных дошкольных образовательных учреждений</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21 127,00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20 740,10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Завершен капитальный ремонт МБДОУ "Детский сад №11"</w:t>
            </w:r>
          </w:p>
        </w:tc>
        <w:tc>
          <w:tcPr>
            <w:tcW w:w="1985"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20 740,10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5,10</w:t>
            </w: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5,10</w:t>
            </w:r>
          </w:p>
        </w:tc>
      </w:tr>
      <w:tr w:rsidR="001419DA" w:rsidRPr="001419DA" w:rsidTr="00B15E84">
        <w:trPr>
          <w:trHeight w:val="300"/>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21 122,00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20 735,00</w:t>
            </w:r>
          </w:p>
        </w:tc>
        <w:tc>
          <w:tcPr>
            <w:tcW w:w="4677"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20 735,00</w:t>
            </w:r>
          </w:p>
        </w:tc>
      </w:tr>
      <w:tr w:rsidR="001419DA" w:rsidRPr="001419DA" w:rsidTr="00B15E84">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3.29 Проведение лабораторных исследований и испытаний</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57,60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57,60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проведение лабораторных исследований и испытаний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57,60</w:t>
            </w:r>
          </w:p>
        </w:tc>
      </w:tr>
      <w:tr w:rsidR="001419DA" w:rsidRPr="001419DA" w:rsidTr="00B15E8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B15E84">
        <w:trPr>
          <w:trHeight w:val="42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4 Развитие инновационной структуры дошкольного образования</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600,80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550,00</w:t>
            </w:r>
          </w:p>
        </w:tc>
        <w:tc>
          <w:tcPr>
            <w:tcW w:w="467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91,5%</w:t>
            </w:r>
          </w:p>
        </w:tc>
        <w:tc>
          <w:tcPr>
            <w:tcW w:w="1985"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550,00</w:t>
            </w:r>
          </w:p>
        </w:tc>
      </w:tr>
      <w:tr w:rsidR="001419DA" w:rsidRPr="001419DA" w:rsidTr="00B15E8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100,80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w:t>
            </w:r>
          </w:p>
        </w:tc>
        <w:tc>
          <w:tcPr>
            <w:tcW w:w="467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49,6%</w:t>
            </w:r>
          </w:p>
        </w:tc>
        <w:tc>
          <w:tcPr>
            <w:tcW w:w="1985"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w:t>
            </w:r>
          </w:p>
        </w:tc>
      </w:tr>
      <w:tr w:rsidR="001419DA" w:rsidRPr="001419DA" w:rsidTr="00B15E84">
        <w:trPr>
          <w:trHeight w:val="12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500,00</w:t>
            </w:r>
          </w:p>
        </w:tc>
        <w:tc>
          <w:tcPr>
            <w:tcW w:w="467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100,0%</w:t>
            </w:r>
          </w:p>
        </w:tc>
        <w:tc>
          <w:tcPr>
            <w:tcW w:w="1985"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500,00</w:t>
            </w:r>
          </w:p>
        </w:tc>
      </w:tr>
      <w:tr w:rsidR="001419DA" w:rsidRPr="001419DA" w:rsidTr="008F6FB9">
        <w:trPr>
          <w:trHeight w:val="89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4.1 Участие дошкольных учреждений округа в областном конкурсе муниципальных дошкольных образовательных учреждений на присвоение статуса региональной инновационной площадки</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600,80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550,00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Процедура аукциона по закупке игрового и учебного оборудования для МБДОУ "Детский сад № 4" завершена. </w:t>
            </w:r>
          </w:p>
        </w:tc>
        <w:tc>
          <w:tcPr>
            <w:tcW w:w="1985"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550,00</w:t>
            </w:r>
          </w:p>
        </w:tc>
      </w:tr>
      <w:tr w:rsidR="001419DA" w:rsidRPr="001419DA" w:rsidTr="008F6FB9">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100,80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w:t>
            </w: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500,00</w:t>
            </w: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500,00</w:t>
            </w:r>
          </w:p>
        </w:tc>
      </w:tr>
      <w:tr w:rsidR="001419DA" w:rsidRPr="001419DA" w:rsidTr="00E12065">
        <w:trPr>
          <w:trHeight w:val="300"/>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1.2.</w:t>
            </w:r>
          </w:p>
        </w:tc>
        <w:tc>
          <w:tcPr>
            <w:tcW w:w="503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b/>
                <w:bCs/>
                <w:color w:val="2E2E2E"/>
                <w:sz w:val="20"/>
                <w:szCs w:val="20"/>
                <w:lang w:eastAsia="ru-RU"/>
              </w:rPr>
            </w:pPr>
            <w:r w:rsidRPr="001419DA">
              <w:rPr>
                <w:rFonts w:ascii="Times New Roman" w:eastAsia="Times New Roman" w:hAnsi="Times New Roman" w:cs="Times New Roman"/>
                <w:b/>
                <w:bCs/>
                <w:color w:val="2E2E2E"/>
                <w:sz w:val="20"/>
                <w:szCs w:val="20"/>
                <w:lang w:eastAsia="ru-RU"/>
              </w:rPr>
              <w:t>Подпрограмма: 2 Общее образование</w:t>
            </w:r>
          </w:p>
        </w:tc>
        <w:tc>
          <w:tcPr>
            <w:tcW w:w="1762"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876 508,20</w:t>
            </w:r>
          </w:p>
        </w:tc>
        <w:tc>
          <w:tcPr>
            <w:tcW w:w="1423" w:type="dxa"/>
            <w:tcBorders>
              <w:top w:val="nil"/>
              <w:left w:val="nil"/>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844 630,90</w:t>
            </w:r>
          </w:p>
        </w:tc>
        <w:tc>
          <w:tcPr>
            <w:tcW w:w="467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96,4%</w:t>
            </w:r>
          </w:p>
        </w:tc>
        <w:tc>
          <w:tcPr>
            <w:tcW w:w="1985"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844 630,90</w:t>
            </w:r>
          </w:p>
        </w:tc>
      </w:tr>
      <w:tr w:rsidR="001419DA" w:rsidRPr="001419DA" w:rsidTr="00E12065">
        <w:trPr>
          <w:trHeight w:val="186"/>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c>
          <w:tcPr>
            <w:tcW w:w="5037" w:type="dxa"/>
            <w:tcBorders>
              <w:top w:val="nil"/>
              <w:left w:val="nil"/>
              <w:bottom w:val="single" w:sz="4" w:space="0" w:color="auto"/>
              <w:right w:val="single" w:sz="4" w:space="0" w:color="auto"/>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в том числе:</w:t>
            </w:r>
          </w:p>
        </w:tc>
        <w:tc>
          <w:tcPr>
            <w:tcW w:w="1762" w:type="dxa"/>
            <w:tcBorders>
              <w:top w:val="nil"/>
              <w:left w:val="nil"/>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1423" w:type="dxa"/>
            <w:tcBorders>
              <w:top w:val="nil"/>
              <w:left w:val="nil"/>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467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c>
          <w:tcPr>
            <w:tcW w:w="5037" w:type="dxa"/>
            <w:tcBorders>
              <w:top w:val="nil"/>
              <w:left w:val="nil"/>
              <w:bottom w:val="single" w:sz="4" w:space="0" w:color="auto"/>
              <w:right w:val="nil"/>
            </w:tcBorders>
            <w:shd w:val="clear" w:color="000000" w:fill="F2F2F2"/>
            <w:noWrap/>
            <w:vAlign w:val="bottom"/>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170 791,40</w:t>
            </w:r>
          </w:p>
        </w:tc>
        <w:tc>
          <w:tcPr>
            <w:tcW w:w="1423" w:type="dxa"/>
            <w:tcBorders>
              <w:top w:val="nil"/>
              <w:left w:val="nil"/>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141 774,20</w:t>
            </w:r>
          </w:p>
        </w:tc>
        <w:tc>
          <w:tcPr>
            <w:tcW w:w="467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83,0%</w:t>
            </w:r>
          </w:p>
        </w:tc>
        <w:tc>
          <w:tcPr>
            <w:tcW w:w="1985"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141 774,20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c>
          <w:tcPr>
            <w:tcW w:w="503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705 716,80</w:t>
            </w:r>
          </w:p>
        </w:tc>
        <w:tc>
          <w:tcPr>
            <w:tcW w:w="1423" w:type="dxa"/>
            <w:tcBorders>
              <w:top w:val="nil"/>
              <w:left w:val="nil"/>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702 856,70</w:t>
            </w:r>
          </w:p>
        </w:tc>
        <w:tc>
          <w:tcPr>
            <w:tcW w:w="467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99,6%</w:t>
            </w:r>
          </w:p>
        </w:tc>
        <w:tc>
          <w:tcPr>
            <w:tcW w:w="1985"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702 856,70</w:t>
            </w:r>
          </w:p>
        </w:tc>
      </w:tr>
      <w:tr w:rsidR="001419DA" w:rsidRPr="001419DA" w:rsidTr="00E12065">
        <w:trPr>
          <w:trHeight w:val="667"/>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1 Реализация федеральных государственных образовательных стандартов общего образования</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0,0%</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143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1.1 Введение федеральных государственных образовательных стандартов начального, основного и среднего общего образования, в том числе мероприятия по нормативному правовому и методическому сопровождению, обновлению содержания и технологий образования</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692"/>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1.2 Методическая поддержка образовательных организаций, реализующих проекты обновления содержания и технологий образования</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B15E84">
        <w:trPr>
          <w:trHeight w:val="84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1.3 Создание электронного банка данных образовательных учреждений Рузского муниципального района, реализующих проекты обновления содержания и технологий образования</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B15E84">
        <w:trPr>
          <w:trHeight w:val="20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1.4 Мероприятия по проведению капитального, текущего ремонта, ремонта и установки ограждений, ремонта кровель, замену оконных конструкций, выполнению противопожарных мероприятий в муниципальных общеобразовательных организациях, в том числе капитального ремонта спортивных залов в целях создания в общеобразовательных организациях, расположенных в сельской местности, условий для занятий физической культурой и спортом</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B15E84">
        <w:trPr>
          <w:trHeight w:val="6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1.5 Создание условий для обеспечения обучающихся общеобразовательных организаций качественным горячим питанием </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B15E84">
        <w:trPr>
          <w:trHeight w:val="6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1.6 Участие в областном конкурсе </w:t>
            </w:r>
            <w:proofErr w:type="gramStart"/>
            <w:r w:rsidRPr="001419DA">
              <w:rPr>
                <w:rFonts w:ascii="Times New Roman" w:eastAsia="Times New Roman" w:hAnsi="Times New Roman" w:cs="Times New Roman"/>
                <w:color w:val="2E2E2E"/>
                <w:sz w:val="20"/>
                <w:szCs w:val="20"/>
                <w:lang w:eastAsia="ru-RU"/>
              </w:rPr>
              <w:t>отбора муниципальных проектов совершенствования организации питания обучающихся</w:t>
            </w:r>
            <w:proofErr w:type="gramEnd"/>
            <w:r w:rsidRPr="001419DA">
              <w:rPr>
                <w:rFonts w:ascii="Times New Roman" w:eastAsia="Times New Roman" w:hAnsi="Times New Roman" w:cs="Times New Roman"/>
                <w:color w:val="2E2E2E"/>
                <w:sz w:val="20"/>
                <w:szCs w:val="20"/>
                <w:lang w:eastAsia="ru-RU"/>
              </w:rPr>
              <w:t xml:space="preserve"> </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1.7 Внедрение системы мероприятий по осуществлению </w:t>
            </w:r>
            <w:proofErr w:type="gramStart"/>
            <w:r w:rsidRPr="001419DA">
              <w:rPr>
                <w:rFonts w:ascii="Times New Roman" w:eastAsia="Times New Roman" w:hAnsi="Times New Roman" w:cs="Times New Roman"/>
                <w:color w:val="2E2E2E"/>
                <w:sz w:val="20"/>
                <w:szCs w:val="20"/>
                <w:lang w:eastAsia="ru-RU"/>
              </w:rPr>
              <w:t>контроля за</w:t>
            </w:r>
            <w:proofErr w:type="gramEnd"/>
            <w:r w:rsidRPr="001419DA">
              <w:rPr>
                <w:rFonts w:ascii="Times New Roman" w:eastAsia="Times New Roman" w:hAnsi="Times New Roman" w:cs="Times New Roman"/>
                <w:color w:val="2E2E2E"/>
                <w:sz w:val="20"/>
                <w:szCs w:val="20"/>
                <w:lang w:eastAsia="ru-RU"/>
              </w:rPr>
              <w:t xml:space="preserve"> состоянием здоровья обучающихся, в том числе изучение общественного мнения об организации питания</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711"/>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2 Реализация механизмов обеспечивающих равный доступ к качественному общему образованию</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851 529,10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834 852,90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98,0%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834 852,90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i/>
                <w:iCs/>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154 315,30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139 596,20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90,5%</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139 596,20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i/>
                <w:iCs/>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697 213,80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695 256,70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99,7%</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695 256,70</w:t>
            </w:r>
          </w:p>
        </w:tc>
      </w:tr>
      <w:tr w:rsidR="001419DA" w:rsidRPr="001419DA" w:rsidTr="00E12065">
        <w:trPr>
          <w:trHeight w:val="78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 Внедрение комплекса мер по реализации Федеральной концепции развития механизмов, обеспечивающих равный доступ к качественному общему образованию</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5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2.2 Реализация системы обучения детей-инвалидов на дому с использованием дистанционных образовательных технологий </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103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 Оплата расходов, связанных с компенсацией проезда к месту учебы и обратно отдельным категориям обучающихся</w:t>
            </w:r>
            <w:r w:rsidR="00484BE1">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 xml:space="preserve">по очной форме обучения муниципальных общеобразовательных </w:t>
            </w:r>
            <w:proofErr w:type="gramStart"/>
            <w:r w:rsidRPr="001419DA">
              <w:rPr>
                <w:rFonts w:ascii="Times New Roman" w:eastAsia="Times New Roman" w:hAnsi="Times New Roman" w:cs="Times New Roman"/>
                <w:color w:val="2E2E2E"/>
                <w:sz w:val="20"/>
                <w:szCs w:val="20"/>
                <w:lang w:eastAsia="ru-RU"/>
              </w:rPr>
              <w:t>организациях</w:t>
            </w:r>
            <w:proofErr w:type="gramEnd"/>
            <w:r w:rsidRPr="001419DA">
              <w:rPr>
                <w:rFonts w:ascii="Times New Roman" w:eastAsia="Times New Roman" w:hAnsi="Times New Roman" w:cs="Times New Roman"/>
                <w:color w:val="2E2E2E"/>
                <w:sz w:val="20"/>
                <w:szCs w:val="20"/>
                <w:lang w:eastAsia="ru-RU"/>
              </w:rPr>
              <w:t xml:space="preserve"> Московской области</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634,00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186,30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компенсацию проезда к месту учебы и обратно. Низкий  процент выполнения связан с тем,</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что оплата производится по фактически предоставленным проездным документам.</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186,30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135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2.4 Обеспечение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32 862,00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31 698,50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оплату организации питания отдельным категориям учащихся ( дети из многодетных семей,</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дети одиноких родителей, дети из малообеспеченных семей</w:t>
            </w:r>
            <w:proofErr w:type="gramStart"/>
            <w:r w:rsidRPr="001419DA">
              <w:rPr>
                <w:rFonts w:ascii="Times New Roman" w:eastAsia="Times New Roman" w:hAnsi="Times New Roman" w:cs="Times New Roman"/>
                <w:color w:val="000000"/>
                <w:sz w:val="20"/>
                <w:szCs w:val="20"/>
                <w:lang w:eastAsia="ru-RU"/>
              </w:rPr>
              <w:t>.</w:t>
            </w:r>
            <w:proofErr w:type="gramEnd"/>
            <w:r w:rsidRPr="001419DA">
              <w:rPr>
                <w:rFonts w:ascii="Times New Roman" w:eastAsia="Times New Roman" w:hAnsi="Times New Roman" w:cs="Times New Roman"/>
                <w:color w:val="000000"/>
                <w:sz w:val="20"/>
                <w:szCs w:val="20"/>
                <w:lang w:eastAsia="ru-RU"/>
              </w:rPr>
              <w:t xml:space="preserve"> </w:t>
            </w:r>
            <w:proofErr w:type="gramStart"/>
            <w:r w:rsidRPr="001419DA">
              <w:rPr>
                <w:rFonts w:ascii="Times New Roman" w:eastAsia="Times New Roman" w:hAnsi="Times New Roman" w:cs="Times New Roman"/>
                <w:color w:val="000000"/>
                <w:sz w:val="20"/>
                <w:szCs w:val="20"/>
                <w:lang w:eastAsia="ru-RU"/>
              </w:rPr>
              <w:t>д</w:t>
            </w:r>
            <w:proofErr w:type="gramEnd"/>
            <w:r w:rsidRPr="001419DA">
              <w:rPr>
                <w:rFonts w:ascii="Times New Roman" w:eastAsia="Times New Roman" w:hAnsi="Times New Roman" w:cs="Times New Roman"/>
                <w:color w:val="000000"/>
                <w:sz w:val="20"/>
                <w:szCs w:val="20"/>
                <w:lang w:eastAsia="ru-RU"/>
              </w:rPr>
              <w:t xml:space="preserve">ети посещающие ГПД).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31 698,50</w:t>
            </w:r>
          </w:p>
        </w:tc>
      </w:tr>
      <w:tr w:rsidR="001419DA" w:rsidRPr="001419DA" w:rsidTr="00B15E84">
        <w:trPr>
          <w:trHeight w:val="300"/>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B15E84">
        <w:trPr>
          <w:trHeight w:val="42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2.5 Обеспечение деятельности учреждений в части оплаты труда</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22 780,80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22 767,10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оплату труда с начислениями по оплате труда.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22 767,10</w:t>
            </w:r>
          </w:p>
        </w:tc>
      </w:tr>
      <w:tr w:rsidR="001419DA" w:rsidRPr="001419DA" w:rsidTr="00B15E8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B15E84">
        <w:trPr>
          <w:trHeight w:val="108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2.6 Обеспечение деятельности учреждений в части приобретения основных средств</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260,40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87,50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Приобретение мебели и оборудования. Дополнительные средства были выделены учреждениям по решению Совета депутатов № 295/28 от 28.11.18 г.,</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закупка основных средств не произведена</w:t>
            </w:r>
            <w:r w:rsidR="00646D66">
              <w:rPr>
                <w:rFonts w:ascii="Times New Roman" w:eastAsia="Times New Roman" w:hAnsi="Times New Roman" w:cs="Times New Roman"/>
                <w:color w:val="000000"/>
                <w:sz w:val="20"/>
                <w:szCs w:val="20"/>
                <w:lang w:eastAsia="ru-RU"/>
              </w:rPr>
              <w:t>,</w:t>
            </w:r>
            <w:r w:rsidRPr="001419DA">
              <w:rPr>
                <w:rFonts w:ascii="Times New Roman" w:eastAsia="Times New Roman" w:hAnsi="Times New Roman" w:cs="Times New Roman"/>
                <w:color w:val="000000"/>
                <w:sz w:val="20"/>
                <w:szCs w:val="20"/>
                <w:lang w:eastAsia="ru-RU"/>
              </w:rPr>
              <w:t xml:space="preserve"> поскольку процедура закупок на 2018 год в декабре была прекращена.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87,50</w:t>
            </w:r>
          </w:p>
        </w:tc>
      </w:tr>
      <w:tr w:rsidR="001419DA" w:rsidRPr="001419DA" w:rsidTr="00B15E8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F44087">
        <w:trPr>
          <w:trHeight w:val="14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2.7 Обеспечение деятельности учреждений в части приобретения материальных запасов</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1 090,10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649,60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закупку канцтоваров</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По закупке хозяйственных товаров проводится процедура аукциона. Дополнительные средства были выделены учреждениям по решению Совета депутатов № 295/28 от 28.11.18 г.,</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закупка основных средств не </w:t>
            </w:r>
            <w:proofErr w:type="gramStart"/>
            <w:r w:rsidRPr="001419DA">
              <w:rPr>
                <w:rFonts w:ascii="Times New Roman" w:eastAsia="Times New Roman" w:hAnsi="Times New Roman" w:cs="Times New Roman"/>
                <w:color w:val="000000"/>
                <w:sz w:val="20"/>
                <w:szCs w:val="20"/>
                <w:lang w:eastAsia="ru-RU"/>
              </w:rPr>
              <w:t>произведена</w:t>
            </w:r>
            <w:proofErr w:type="gramEnd"/>
            <w:r w:rsidRPr="001419DA">
              <w:rPr>
                <w:rFonts w:ascii="Times New Roman" w:eastAsia="Times New Roman" w:hAnsi="Times New Roman" w:cs="Times New Roman"/>
                <w:color w:val="000000"/>
                <w:sz w:val="20"/>
                <w:szCs w:val="20"/>
                <w:lang w:eastAsia="ru-RU"/>
              </w:rPr>
              <w:t xml:space="preserve"> поскольку процедура закупок на 2018 год в декабре была прекращена.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649,60</w:t>
            </w:r>
          </w:p>
        </w:tc>
      </w:tr>
      <w:tr w:rsidR="001419DA" w:rsidRPr="001419DA" w:rsidTr="00F44087">
        <w:trPr>
          <w:trHeight w:val="3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B15E84">
        <w:trPr>
          <w:trHeight w:val="411"/>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2.8 Расходы на проведение срочных работ по устранению аварийных ситуаций</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40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proofErr w:type="gramStart"/>
            <w:r w:rsidRPr="001419DA">
              <w:rPr>
                <w:rFonts w:ascii="Times New Roman" w:eastAsia="Times New Roman" w:hAnsi="Times New Roman" w:cs="Times New Roman"/>
                <w:color w:val="2E2E2E"/>
                <w:sz w:val="20"/>
                <w:szCs w:val="20"/>
                <w:lang w:eastAsia="ru-RU"/>
              </w:rPr>
              <w:t>2.9 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1419DA">
              <w:rPr>
                <w:rFonts w:ascii="Times New Roman" w:eastAsia="Times New Roman" w:hAnsi="Times New Roman" w:cs="Times New Roman"/>
                <w:color w:val="2E2E2E"/>
                <w:sz w:val="20"/>
                <w:szCs w:val="20"/>
                <w:lang w:eastAsia="ru-RU"/>
              </w:rPr>
              <w:t>, средств обучения, игр, игрушек (за исключением расходов на содержание зданий и оплату коммунальных услуг)</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656 580,00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656 565,00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оплату труда с начислениями, приобретение учебников и учебных пособий,</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на оплату сети "Интернет" для обучения детей-инвалидов на дому.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656 565,00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B15E84">
        <w:trPr>
          <w:trHeight w:val="487"/>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2.10 Обеспечение деятельности учреждений в части расходов на текущее содержание</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6 510,30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6 260,50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для оплаты услуг связи, АПС, Стрелец мониторинг, КТС, обслуживание видеонаблюдения, оплата услуг вневедомственной охраны,</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оплата СЭС, вывоз мусора, оплата аренды.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6 260,50</w:t>
            </w:r>
          </w:p>
        </w:tc>
      </w:tr>
      <w:tr w:rsidR="001419DA" w:rsidRPr="001419DA" w:rsidTr="00E12065">
        <w:trPr>
          <w:trHeight w:val="375"/>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B15E84">
        <w:trPr>
          <w:trHeight w:val="48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2.11 Обеспечение деятельности учреждений в части оплаты коммунальных услуг</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48 261,90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45 379,70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оплату услуг электроэнергии,</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тепловой энергии, горячего и холодного водоснабжения, водоотведения.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45 379,70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49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2.12 Обеспечение деятельности учреждений в части уплаты налогов,</w:t>
            </w:r>
            <w:r w:rsidR="00484BE1">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сборов</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1 547,40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1 517,40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уплату налога на имущество, земельного налога, транспортного налога и налога на загрязнение окружающей среды.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1 517,40</w:t>
            </w:r>
          </w:p>
        </w:tc>
      </w:tr>
      <w:tr w:rsidR="001419DA" w:rsidRPr="001419DA" w:rsidTr="008F6FB9">
        <w:trPr>
          <w:trHeight w:val="300"/>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8F6FB9">
        <w:trPr>
          <w:trHeight w:val="140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2.13 Предоставление субсидии бюджетам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городов и районов по делам несовершеннолетних и защите их прав </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2855,00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2855,00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зарплату сотрудников и начисления на выплаты по оплате труда.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2 855,00</w:t>
            </w:r>
          </w:p>
        </w:tc>
      </w:tr>
      <w:tr w:rsidR="001419DA" w:rsidRPr="001419DA" w:rsidTr="008F6FB9">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902"/>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484BE1">
            <w:pPr>
              <w:spacing w:after="0" w:line="240" w:lineRule="auto"/>
              <w:rPr>
                <w:rFonts w:ascii="Times New Roman" w:eastAsia="Times New Roman" w:hAnsi="Times New Roman" w:cs="Times New Roman"/>
                <w:color w:val="2E2E2E"/>
                <w:sz w:val="20"/>
                <w:szCs w:val="20"/>
                <w:lang w:eastAsia="ru-RU"/>
              </w:rPr>
            </w:pPr>
            <w:proofErr w:type="gramStart"/>
            <w:r w:rsidRPr="001419DA">
              <w:rPr>
                <w:rFonts w:ascii="Times New Roman" w:eastAsia="Times New Roman" w:hAnsi="Times New Roman" w:cs="Times New Roman"/>
                <w:color w:val="2E2E2E"/>
                <w:sz w:val="20"/>
                <w:szCs w:val="20"/>
                <w:lang w:eastAsia="ru-RU"/>
              </w:rPr>
              <w:t>2.14 Обеспечение подвоза обучающихся к месту обучения в муниципальные общеобразовательные организации в Московской области</w:t>
            </w:r>
            <w:r w:rsidR="00484BE1">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расположенные в сельских населенных пунктах</w:t>
            </w:r>
            <w:proofErr w:type="gramEnd"/>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4 584,00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4 396,30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4 396,30</w:t>
            </w:r>
          </w:p>
        </w:tc>
      </w:tr>
      <w:tr w:rsidR="001419DA" w:rsidRPr="001419DA" w:rsidTr="00960794">
        <w:trPr>
          <w:trHeight w:val="317"/>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2 292,00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2 173,40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Предусмотрено </w:t>
            </w:r>
            <w:proofErr w:type="spellStart"/>
            <w:r w:rsidRPr="001419DA">
              <w:rPr>
                <w:rFonts w:ascii="Times New Roman" w:eastAsia="Times New Roman" w:hAnsi="Times New Roman" w:cs="Times New Roman"/>
                <w:color w:val="000000"/>
                <w:sz w:val="20"/>
                <w:szCs w:val="20"/>
                <w:lang w:eastAsia="ru-RU"/>
              </w:rPr>
              <w:t>софинансирование</w:t>
            </w:r>
            <w:proofErr w:type="spellEnd"/>
            <w:r w:rsidRPr="001419DA">
              <w:rPr>
                <w:rFonts w:ascii="Times New Roman" w:eastAsia="Times New Roman" w:hAnsi="Times New Roman" w:cs="Times New Roman"/>
                <w:color w:val="000000"/>
                <w:sz w:val="20"/>
                <w:szCs w:val="20"/>
                <w:lang w:eastAsia="ru-RU"/>
              </w:rPr>
              <w:t xml:space="preserve"> в размере 50%.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2 173,40</w:t>
            </w:r>
          </w:p>
        </w:tc>
      </w:tr>
      <w:tr w:rsidR="001419DA" w:rsidRPr="001419DA" w:rsidTr="00960794">
        <w:trPr>
          <w:trHeight w:val="691"/>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2 292,00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2 222,90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зарплату водителей автобусов, </w:t>
            </w:r>
            <w:proofErr w:type="spellStart"/>
            <w:r w:rsidRPr="001419DA">
              <w:rPr>
                <w:rFonts w:ascii="Times New Roman" w:eastAsia="Times New Roman" w:hAnsi="Times New Roman" w:cs="Times New Roman"/>
                <w:color w:val="000000"/>
                <w:sz w:val="20"/>
                <w:szCs w:val="20"/>
                <w:lang w:eastAsia="ru-RU"/>
              </w:rPr>
              <w:t>предрейсовые</w:t>
            </w:r>
            <w:proofErr w:type="spellEnd"/>
            <w:r w:rsidRPr="001419DA">
              <w:rPr>
                <w:rFonts w:ascii="Times New Roman" w:eastAsia="Times New Roman" w:hAnsi="Times New Roman" w:cs="Times New Roman"/>
                <w:color w:val="000000"/>
                <w:sz w:val="20"/>
                <w:szCs w:val="20"/>
                <w:lang w:eastAsia="ru-RU"/>
              </w:rPr>
              <w:t xml:space="preserve"> осмотры водителей, стоянка автобуса, тех. осмотр, ГСМ, автозапчасти.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2 222,90</w:t>
            </w:r>
          </w:p>
        </w:tc>
      </w:tr>
      <w:tr w:rsidR="001419DA" w:rsidRPr="001419DA" w:rsidTr="00B15E84">
        <w:trPr>
          <w:trHeight w:val="984"/>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2.15 Обеспечение подвоза </w:t>
            </w:r>
            <w:proofErr w:type="gramStart"/>
            <w:r w:rsidRPr="001419DA">
              <w:rPr>
                <w:rFonts w:ascii="Times New Roman" w:eastAsia="Times New Roman" w:hAnsi="Times New Roman" w:cs="Times New Roman"/>
                <w:color w:val="2E2E2E"/>
                <w:sz w:val="20"/>
                <w:szCs w:val="20"/>
                <w:lang w:eastAsia="ru-RU"/>
              </w:rPr>
              <w:t>обучающихся</w:t>
            </w:r>
            <w:proofErr w:type="gramEnd"/>
            <w:r w:rsidRPr="001419DA">
              <w:rPr>
                <w:rFonts w:ascii="Times New Roman" w:eastAsia="Times New Roman" w:hAnsi="Times New Roman" w:cs="Times New Roman"/>
                <w:color w:val="2E2E2E"/>
                <w:sz w:val="20"/>
                <w:szCs w:val="20"/>
                <w:lang w:eastAsia="ru-RU"/>
              </w:rPr>
              <w:t xml:space="preserve"> к месту обучения в муниципальные общеобразовательные организации в Московской области сторонними организациями</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535,20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342,60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516DF8">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обслуживание транспортного средства, ГСМ, стоянка (МБОУ "</w:t>
            </w:r>
            <w:proofErr w:type="spellStart"/>
            <w:r w:rsidRPr="001419DA">
              <w:rPr>
                <w:rFonts w:ascii="Times New Roman" w:eastAsia="Times New Roman" w:hAnsi="Times New Roman" w:cs="Times New Roman"/>
                <w:color w:val="000000"/>
                <w:sz w:val="20"/>
                <w:szCs w:val="20"/>
                <w:lang w:eastAsia="ru-RU"/>
              </w:rPr>
              <w:t>Колюбакинская</w:t>
            </w:r>
            <w:proofErr w:type="spellEnd"/>
            <w:r w:rsidRPr="001419DA">
              <w:rPr>
                <w:rFonts w:ascii="Times New Roman" w:eastAsia="Times New Roman" w:hAnsi="Times New Roman" w:cs="Times New Roman"/>
                <w:color w:val="000000"/>
                <w:sz w:val="20"/>
                <w:szCs w:val="20"/>
                <w:lang w:eastAsia="ru-RU"/>
              </w:rPr>
              <w:t xml:space="preserve"> СОШ").</w:t>
            </w:r>
            <w:r w:rsidR="00246548">
              <w:rPr>
                <w:rFonts w:ascii="Times New Roman" w:eastAsia="Times New Roman" w:hAnsi="Times New Roman" w:cs="Times New Roman"/>
                <w:color w:val="000000"/>
                <w:sz w:val="20"/>
                <w:szCs w:val="20"/>
                <w:lang w:eastAsia="ru-RU"/>
              </w:rPr>
              <w:t xml:space="preserve"> </w:t>
            </w:r>
            <w:r w:rsidR="00516DF8">
              <w:rPr>
                <w:rFonts w:ascii="Times New Roman" w:eastAsia="Times New Roman" w:hAnsi="Times New Roman" w:cs="Times New Roman"/>
                <w:color w:val="000000"/>
                <w:sz w:val="20"/>
                <w:szCs w:val="20"/>
                <w:lang w:eastAsia="ru-RU"/>
              </w:rPr>
              <w:t>Экономия сре</w:t>
            </w:r>
            <w:proofErr w:type="gramStart"/>
            <w:r w:rsidR="00516DF8">
              <w:rPr>
                <w:rFonts w:ascii="Times New Roman" w:eastAsia="Times New Roman" w:hAnsi="Times New Roman" w:cs="Times New Roman"/>
                <w:color w:val="000000"/>
                <w:sz w:val="20"/>
                <w:szCs w:val="20"/>
                <w:lang w:eastAsia="ru-RU"/>
              </w:rPr>
              <w:t>дств</w:t>
            </w:r>
            <w:r w:rsidR="00246548" w:rsidRPr="00246548">
              <w:rPr>
                <w:rFonts w:ascii="Times New Roman" w:eastAsia="Times New Roman" w:hAnsi="Times New Roman" w:cs="Times New Roman"/>
                <w:color w:val="000000"/>
                <w:sz w:val="20"/>
                <w:szCs w:val="20"/>
                <w:lang w:eastAsia="ru-RU"/>
              </w:rPr>
              <w:t xml:space="preserve"> в св</w:t>
            </w:r>
            <w:proofErr w:type="gramEnd"/>
            <w:r w:rsidR="00246548" w:rsidRPr="00246548">
              <w:rPr>
                <w:rFonts w:ascii="Times New Roman" w:eastAsia="Times New Roman" w:hAnsi="Times New Roman" w:cs="Times New Roman"/>
                <w:color w:val="000000"/>
                <w:sz w:val="20"/>
                <w:szCs w:val="20"/>
                <w:lang w:eastAsia="ru-RU"/>
              </w:rPr>
              <w:t>язи с отсутствием потребности в данной услуге.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342,60</w:t>
            </w:r>
          </w:p>
        </w:tc>
      </w:tr>
      <w:tr w:rsidR="001419DA" w:rsidRPr="001419DA" w:rsidTr="00B15E84">
        <w:trPr>
          <w:trHeight w:val="134"/>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2.16 Приобретения продуктов питания</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2 350,00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2 350,00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приобретение продуктов питания.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2 350,00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B15E84">
        <w:trPr>
          <w:trHeight w:val="912"/>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2.17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2 100,00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1 900,00</w:t>
            </w:r>
          </w:p>
        </w:tc>
        <w:tc>
          <w:tcPr>
            <w:tcW w:w="4677" w:type="dxa"/>
            <w:tcBorders>
              <w:top w:val="nil"/>
              <w:left w:val="nil"/>
              <w:bottom w:val="single" w:sz="4" w:space="0" w:color="auto"/>
              <w:right w:val="nil"/>
            </w:tcBorders>
            <w:shd w:val="clear" w:color="auto" w:fill="auto"/>
            <w:hideMark/>
          </w:tcPr>
          <w:p w:rsidR="001419DA" w:rsidRPr="001419DA" w:rsidRDefault="001419DA" w:rsidP="005D692D">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Приобре</w:t>
            </w:r>
            <w:r w:rsidR="005D692D">
              <w:rPr>
                <w:rFonts w:ascii="Times New Roman" w:eastAsia="Times New Roman" w:hAnsi="Times New Roman" w:cs="Times New Roman"/>
                <w:color w:val="000000"/>
                <w:sz w:val="20"/>
                <w:szCs w:val="20"/>
                <w:lang w:eastAsia="ru-RU"/>
              </w:rPr>
              <w:t>тен</w:t>
            </w:r>
            <w:r w:rsidRPr="001419DA">
              <w:rPr>
                <w:rFonts w:ascii="Times New Roman" w:eastAsia="Times New Roman" w:hAnsi="Times New Roman" w:cs="Times New Roman"/>
                <w:color w:val="000000"/>
                <w:sz w:val="20"/>
                <w:szCs w:val="20"/>
                <w:lang w:eastAsia="ru-RU"/>
              </w:rPr>
              <w:t xml:space="preserve"> автобус для МБОУ "</w:t>
            </w:r>
            <w:proofErr w:type="spellStart"/>
            <w:r w:rsidRPr="001419DA">
              <w:rPr>
                <w:rFonts w:ascii="Times New Roman" w:eastAsia="Times New Roman" w:hAnsi="Times New Roman" w:cs="Times New Roman"/>
                <w:color w:val="000000"/>
                <w:sz w:val="20"/>
                <w:szCs w:val="20"/>
                <w:lang w:eastAsia="ru-RU"/>
              </w:rPr>
              <w:t>Колюбакинская</w:t>
            </w:r>
            <w:proofErr w:type="spellEnd"/>
            <w:r w:rsidRPr="001419DA">
              <w:rPr>
                <w:rFonts w:ascii="Times New Roman" w:eastAsia="Times New Roman" w:hAnsi="Times New Roman" w:cs="Times New Roman"/>
                <w:color w:val="000000"/>
                <w:sz w:val="20"/>
                <w:szCs w:val="20"/>
                <w:lang w:eastAsia="ru-RU"/>
              </w:rPr>
              <w:t xml:space="preserve"> СОШ"</w:t>
            </w:r>
            <w:r w:rsidR="005D692D">
              <w:rPr>
                <w:rFonts w:ascii="Times New Roman" w:eastAsia="Times New Roman" w:hAnsi="Times New Roman" w:cs="Times New Roman"/>
                <w:color w:val="000000"/>
                <w:sz w:val="20"/>
                <w:szCs w:val="20"/>
                <w:lang w:eastAsia="ru-RU"/>
              </w:rPr>
              <w:t xml:space="preserve">. </w:t>
            </w:r>
            <w:r w:rsidR="005D692D" w:rsidRPr="005D692D">
              <w:rPr>
                <w:rFonts w:ascii="Times New Roman" w:eastAsia="Times New Roman" w:hAnsi="Times New Roman" w:cs="Times New Roman"/>
                <w:color w:val="000000"/>
                <w:sz w:val="20"/>
                <w:szCs w:val="20"/>
                <w:lang w:eastAsia="ru-RU"/>
              </w:rPr>
              <w:t>Экономия сложилась в связи с проведением торгов (аукцион)</w:t>
            </w:r>
            <w:r w:rsidR="005D692D">
              <w:rPr>
                <w:rFonts w:ascii="Times New Roman" w:eastAsia="Times New Roman" w:hAnsi="Times New Roman" w:cs="Times New Roman"/>
                <w:color w:val="000000"/>
                <w:sz w:val="20"/>
                <w:szCs w:val="20"/>
                <w:lang w:eastAsia="ru-RU"/>
              </w:rPr>
              <w:t>.</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1 900,00</w:t>
            </w:r>
          </w:p>
        </w:tc>
      </w:tr>
      <w:tr w:rsidR="001419DA" w:rsidRPr="001419DA" w:rsidTr="00E12065">
        <w:trPr>
          <w:trHeight w:val="495"/>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420,00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380,00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Предусмотрено </w:t>
            </w:r>
            <w:proofErr w:type="spellStart"/>
            <w:r w:rsidRPr="001419DA">
              <w:rPr>
                <w:rFonts w:ascii="Times New Roman" w:eastAsia="Times New Roman" w:hAnsi="Times New Roman" w:cs="Times New Roman"/>
                <w:color w:val="000000"/>
                <w:sz w:val="20"/>
                <w:szCs w:val="20"/>
                <w:lang w:eastAsia="ru-RU"/>
              </w:rPr>
              <w:t>софинансирование</w:t>
            </w:r>
            <w:proofErr w:type="spellEnd"/>
            <w:r w:rsidRPr="001419DA">
              <w:rPr>
                <w:rFonts w:ascii="Times New Roman" w:eastAsia="Times New Roman" w:hAnsi="Times New Roman" w:cs="Times New Roman"/>
                <w:color w:val="000000"/>
                <w:sz w:val="20"/>
                <w:szCs w:val="20"/>
                <w:lang w:eastAsia="ru-RU"/>
              </w:rPr>
              <w:t xml:space="preserve"> по закупке автобуса</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380,00</w:t>
            </w:r>
          </w:p>
        </w:tc>
      </w:tr>
      <w:tr w:rsidR="001419DA" w:rsidRPr="001419DA" w:rsidTr="00E12065">
        <w:trPr>
          <w:trHeight w:val="57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1 680,00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1 520,00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По данной закупке проводится аукцион</w:t>
            </w:r>
            <w:proofErr w:type="gramStart"/>
            <w:r w:rsidRPr="001419DA">
              <w:rPr>
                <w:rFonts w:ascii="Times New Roman" w:eastAsia="Times New Roman" w:hAnsi="Times New Roman" w:cs="Times New Roman"/>
                <w:color w:val="000000"/>
                <w:sz w:val="20"/>
                <w:szCs w:val="20"/>
                <w:lang w:eastAsia="ru-RU"/>
              </w:rPr>
              <w:t>.(</w:t>
            </w:r>
            <w:proofErr w:type="gramEnd"/>
            <w:r w:rsidRPr="001419DA">
              <w:rPr>
                <w:rFonts w:ascii="Times New Roman" w:eastAsia="Times New Roman" w:hAnsi="Times New Roman" w:cs="Times New Roman"/>
                <w:color w:val="000000"/>
                <w:sz w:val="20"/>
                <w:szCs w:val="20"/>
                <w:lang w:eastAsia="ru-RU"/>
              </w:rPr>
              <w:t>приобретение автобуса для МБОУ "</w:t>
            </w:r>
            <w:proofErr w:type="spellStart"/>
            <w:r w:rsidRPr="001419DA">
              <w:rPr>
                <w:rFonts w:ascii="Times New Roman" w:eastAsia="Times New Roman" w:hAnsi="Times New Roman" w:cs="Times New Roman"/>
                <w:color w:val="000000"/>
                <w:sz w:val="20"/>
                <w:szCs w:val="20"/>
                <w:lang w:eastAsia="ru-RU"/>
              </w:rPr>
              <w:t>Колюбакинская</w:t>
            </w:r>
            <w:proofErr w:type="spellEnd"/>
            <w:r w:rsidRPr="001419DA">
              <w:rPr>
                <w:rFonts w:ascii="Times New Roman" w:eastAsia="Times New Roman" w:hAnsi="Times New Roman" w:cs="Times New Roman"/>
                <w:color w:val="000000"/>
                <w:sz w:val="20"/>
                <w:szCs w:val="20"/>
                <w:lang w:eastAsia="ru-RU"/>
              </w:rPr>
              <w:t xml:space="preserve"> СОШ")</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1 520,00</w:t>
            </w:r>
          </w:p>
        </w:tc>
      </w:tr>
      <w:tr w:rsidR="001419DA" w:rsidRPr="001419DA" w:rsidTr="00B15E84">
        <w:trPr>
          <w:trHeight w:val="815"/>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2.18 Обеспечение деятельности учреждений в части расходов на информационно-коммуникационные технологии</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1 378,10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707,50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приобретение программного обеспечения, антивирусной защиты, ключей электронной подписи, приобретение компьютеров и компьютерного оборудования. </w:t>
            </w:r>
            <w:r w:rsidR="007D4ADA" w:rsidRPr="007D4ADA">
              <w:rPr>
                <w:rFonts w:ascii="Times New Roman" w:eastAsia="Times New Roman" w:hAnsi="Times New Roman" w:cs="Times New Roman"/>
                <w:color w:val="000000"/>
                <w:sz w:val="20"/>
                <w:szCs w:val="20"/>
                <w:lang w:eastAsia="ru-RU"/>
              </w:rPr>
              <w:t>Дополнительные средства были выделены в конце года, закупка товаров  и услуг не произведена, т.к. процедура закупок на 2018 год в декабре была прекращена.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707,50</w:t>
            </w:r>
          </w:p>
        </w:tc>
      </w:tr>
      <w:tr w:rsidR="001419DA" w:rsidRPr="001419DA" w:rsidTr="00B15E84">
        <w:trPr>
          <w:trHeight w:val="998"/>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2.19 Мероприятия по охране труда</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2 886,50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2 497,80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Степень выполнения - 86,5%. Экономия сложилась </w:t>
            </w:r>
            <w:r w:rsidRPr="001419DA">
              <w:rPr>
                <w:rFonts w:ascii="Times New Roman" w:eastAsia="Times New Roman" w:hAnsi="Times New Roman" w:cs="Times New Roman"/>
                <w:color w:val="000000"/>
                <w:sz w:val="20"/>
                <w:szCs w:val="20"/>
                <w:lang w:eastAsia="ru-RU"/>
              </w:rPr>
              <w:lastRenderedPageBreak/>
              <w:t>за счет проведения торгов.</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2 497,80</w:t>
            </w:r>
          </w:p>
        </w:tc>
      </w:tr>
      <w:tr w:rsidR="001419DA" w:rsidRPr="001419DA" w:rsidTr="008F6FB9">
        <w:trPr>
          <w:trHeight w:val="300"/>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8F6FB9">
        <w:trPr>
          <w:trHeight w:val="154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2.20 Подготовка к отопительному сезону</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626,50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105,20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7D4A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были направлены на промывку системы отопления, замену труб водоснабжения,</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утепление окон и дверей,</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проверка дымовых и вентиляционных каналов,</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замена задвижек, поверка узлов </w:t>
            </w:r>
            <w:proofErr w:type="spellStart"/>
            <w:r w:rsidRPr="001419DA">
              <w:rPr>
                <w:rFonts w:ascii="Times New Roman" w:eastAsia="Times New Roman" w:hAnsi="Times New Roman" w:cs="Times New Roman"/>
                <w:color w:val="000000"/>
                <w:sz w:val="20"/>
                <w:szCs w:val="20"/>
                <w:lang w:eastAsia="ru-RU"/>
              </w:rPr>
              <w:t>теплоучета</w:t>
            </w:r>
            <w:proofErr w:type="spellEnd"/>
            <w:r w:rsidRPr="001419DA">
              <w:rPr>
                <w:rFonts w:ascii="Times New Roman" w:eastAsia="Times New Roman" w:hAnsi="Times New Roman" w:cs="Times New Roman"/>
                <w:color w:val="000000"/>
                <w:sz w:val="20"/>
                <w:szCs w:val="20"/>
                <w:lang w:eastAsia="ru-RU"/>
              </w:rPr>
              <w:t>. Дополнительные средства были выделены в конце года</w:t>
            </w:r>
            <w:r w:rsidR="007D4ADA">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закупка товаров и услуг не произведена, т.к. процедура закупок на 2018 год в декабре была прекращена.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105,20</w:t>
            </w:r>
          </w:p>
        </w:tc>
      </w:tr>
      <w:tr w:rsidR="001419DA" w:rsidRPr="001419DA" w:rsidTr="008F6FB9">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1117"/>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2.21 Проведение ремонтных работ зданий и сооружений</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53 173,70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44 889,80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ремонтные работы, проведение экспертизы здания,</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оплата услуг технадзора,</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экспертиза сметной документации. В МБОУ "Никольская СОШ" и МБОУ "Покровская СОШ" ремонт завершен. Экономия сложилась за счет проведения аукционов.</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44 889,80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49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2.22 Установка (переоборудование) пожарной сигнализации</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1046"/>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2.23 Замена приборов учета</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199,70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112,10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w:t>
            </w:r>
            <w:r>
              <w:rPr>
                <w:rFonts w:ascii="Times New Roman" w:eastAsia="Times New Roman" w:hAnsi="Times New Roman" w:cs="Times New Roman"/>
                <w:color w:val="000000"/>
                <w:sz w:val="20"/>
                <w:szCs w:val="20"/>
                <w:lang w:eastAsia="ru-RU"/>
              </w:rPr>
              <w:t>ва</w:t>
            </w:r>
            <w:r w:rsidRPr="001419DA">
              <w:rPr>
                <w:rFonts w:ascii="Times New Roman" w:eastAsia="Times New Roman" w:hAnsi="Times New Roman" w:cs="Times New Roman"/>
                <w:color w:val="000000"/>
                <w:sz w:val="20"/>
                <w:szCs w:val="20"/>
                <w:lang w:eastAsia="ru-RU"/>
              </w:rPr>
              <w:t xml:space="preserve"> направлены на замену приборов учета. Дополнительные средства были выделены учреждениям по решению Совета депутатов №295/28 от 28.11.18 г., закупки товаров и услуг не произведены, поскольку процедура закупок на 2018 год в декабре была прекращена.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112,10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8F6FB9">
        <w:trPr>
          <w:trHeight w:val="1304"/>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2.24 Подготовка к новому учебному году</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506,90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330,50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замеры сопротивления, огнезащитную пропитку, приобретение и заправка огнетушителей. Дополнительные средства были выделены учреждениям по решению Совета депутатов №295/28 от 28.11.18 г., закупки товаров и услуг не произведены, поскольку процедура закупок на 2018 год в декабре была прекращена.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330,50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2.25 Проведение мероприятий по обработке территории общеобразовательных учреждений от клещей</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51"/>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2.26 Монтаж и установка локальной сети</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393,30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393,30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монтаж и установка локальной сети для МАОУ "Гимназия №1" и МБОУ "</w:t>
            </w:r>
            <w:proofErr w:type="spellStart"/>
            <w:r w:rsidRPr="001419DA">
              <w:rPr>
                <w:rFonts w:ascii="Times New Roman" w:eastAsia="Times New Roman" w:hAnsi="Times New Roman" w:cs="Times New Roman"/>
                <w:color w:val="000000"/>
                <w:sz w:val="20"/>
                <w:szCs w:val="20"/>
                <w:lang w:eastAsia="ru-RU"/>
              </w:rPr>
              <w:t>Нестеровский</w:t>
            </w:r>
            <w:proofErr w:type="spellEnd"/>
            <w:r w:rsidRPr="001419DA">
              <w:rPr>
                <w:rFonts w:ascii="Times New Roman" w:eastAsia="Times New Roman" w:hAnsi="Times New Roman" w:cs="Times New Roman"/>
                <w:color w:val="000000"/>
                <w:sz w:val="20"/>
                <w:szCs w:val="20"/>
                <w:lang w:eastAsia="ru-RU"/>
              </w:rPr>
              <w:t xml:space="preserve"> лицей".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393,30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922"/>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2.27 Подготовка и проведение единого государственного экзамена</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1 717,00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1 626,40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приобретение камер видеонаблюдения, металлоискателей, приобретение расходных материалов, источников бесперебойного питания, блокиратора сотовой связи,</w:t>
            </w:r>
            <w:r w:rsidR="00484BE1">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обновление программного обеспечения.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1 626,40</w:t>
            </w:r>
          </w:p>
        </w:tc>
      </w:tr>
      <w:tr w:rsidR="001419DA" w:rsidRPr="001419DA" w:rsidTr="008F6FB9">
        <w:trPr>
          <w:trHeight w:val="300"/>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960794">
        <w:trPr>
          <w:trHeight w:val="111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2.28 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1 037,90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741,80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9DA" w:rsidRPr="001419DA" w:rsidRDefault="007D4ADA" w:rsidP="007D4AD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Оплачены услуги </w:t>
            </w:r>
            <w:r w:rsidRPr="007D4ADA">
              <w:rPr>
                <w:rFonts w:ascii="Times New Roman" w:eastAsia="Times New Roman" w:hAnsi="Times New Roman" w:cs="Times New Roman"/>
                <w:color w:val="000000"/>
                <w:sz w:val="20"/>
                <w:szCs w:val="20"/>
                <w:lang w:eastAsia="ru-RU"/>
              </w:rPr>
              <w:t>доступ</w:t>
            </w:r>
            <w:r>
              <w:rPr>
                <w:rFonts w:ascii="Times New Roman" w:eastAsia="Times New Roman" w:hAnsi="Times New Roman" w:cs="Times New Roman"/>
                <w:color w:val="000000"/>
                <w:sz w:val="20"/>
                <w:szCs w:val="20"/>
                <w:lang w:eastAsia="ru-RU"/>
              </w:rPr>
              <w:t>а</w:t>
            </w:r>
            <w:r w:rsidRPr="007D4ADA">
              <w:rPr>
                <w:rFonts w:ascii="Times New Roman" w:eastAsia="Times New Roman" w:hAnsi="Times New Roman" w:cs="Times New Roman"/>
                <w:color w:val="000000"/>
                <w:sz w:val="20"/>
                <w:szCs w:val="20"/>
                <w:lang w:eastAsia="ru-RU"/>
              </w:rPr>
              <w:t xml:space="preserve"> в сеть Интернет</w:t>
            </w:r>
            <w:r>
              <w:rPr>
                <w:rFonts w:ascii="Times New Roman" w:eastAsia="Times New Roman" w:hAnsi="Times New Roman" w:cs="Times New Roman"/>
                <w:color w:val="000000"/>
                <w:sz w:val="20"/>
                <w:szCs w:val="20"/>
                <w:lang w:eastAsia="ru-RU"/>
              </w:rPr>
              <w:t>.</w:t>
            </w:r>
            <w:r w:rsidRPr="007D4ADA">
              <w:rPr>
                <w:rFonts w:ascii="Times New Roman" w:eastAsia="Times New Roman" w:hAnsi="Times New Roman" w:cs="Times New Roman"/>
                <w:color w:val="000000"/>
                <w:sz w:val="20"/>
                <w:szCs w:val="20"/>
                <w:lang w:eastAsia="ru-RU"/>
              </w:rPr>
              <w:t xml:space="preserve"> </w:t>
            </w:r>
            <w:r w:rsidR="001419DA" w:rsidRPr="001419DA">
              <w:rPr>
                <w:rFonts w:ascii="Times New Roman" w:eastAsia="Times New Roman" w:hAnsi="Times New Roman" w:cs="Times New Roman"/>
                <w:color w:val="000000"/>
                <w:sz w:val="20"/>
                <w:szCs w:val="20"/>
                <w:lang w:eastAsia="ru-RU"/>
              </w:rPr>
              <w:t>Экономия сложилась за счет проведения процедуры торгов.</w:t>
            </w:r>
          </w:p>
        </w:tc>
        <w:tc>
          <w:tcPr>
            <w:tcW w:w="1985"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741,80</w:t>
            </w:r>
          </w:p>
        </w:tc>
      </w:tr>
      <w:tr w:rsidR="001419DA" w:rsidRPr="001419DA" w:rsidTr="008F6FB9">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727,10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532,80</w:t>
            </w: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532,80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310,80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209,00</w:t>
            </w: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209,00</w:t>
            </w:r>
          </w:p>
        </w:tc>
      </w:tr>
      <w:tr w:rsidR="001419DA" w:rsidRPr="001419DA" w:rsidTr="00E12065">
        <w:trPr>
          <w:trHeight w:val="57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2.29 Обеспечение деятельности учреждений в части расходов на информационно-коммуникационные технологии </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2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2.30 Целевой взнос на участие в областных и Всероссийских мероприятиях</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2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2.31 Лицензирование и аккредитация общеобразовательных учреждений</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110,30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в 2018 году отсутствовала потребность в лицензировании и аккредитации ОУ</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49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2.32 Обслуживание сайта общеобразовательными учреждениями</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320,00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320,00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оказание услуг по техническому сопровождению сайтов образовательных организаций.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320,00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52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2.33 Утилизация и списание компьютеров, оборудования и инвентаря</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2.34 Организация питания в общеобразовательных учреждениях</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5 164,60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5 164,60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организацию питания в общеобразовательных учреждениях.</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5 164,60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2.35 Приобретение вещевого имущества (обмундирования)</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603,10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601,30</w:t>
            </w:r>
          </w:p>
        </w:tc>
        <w:tc>
          <w:tcPr>
            <w:tcW w:w="4677" w:type="dxa"/>
            <w:vMerge w:val="restart"/>
            <w:tcBorders>
              <w:top w:val="nil"/>
              <w:left w:val="single" w:sz="4" w:space="0" w:color="auto"/>
              <w:bottom w:val="single" w:sz="4" w:space="0" w:color="000000"/>
              <w:right w:val="single" w:sz="4" w:space="0" w:color="auto"/>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Приобретение обмундирования для кадетов</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601,30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84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2.36 Обеспечение подвоза учащихся к месту обучения в муниципальные образовательные организации в Московской области, расположенные в сельских населенных пунктах</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460,40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407,10</w:t>
            </w:r>
          </w:p>
        </w:tc>
        <w:tc>
          <w:tcPr>
            <w:tcW w:w="4677" w:type="dxa"/>
            <w:vMerge w:val="restart"/>
            <w:tcBorders>
              <w:top w:val="nil"/>
              <w:left w:val="single" w:sz="4" w:space="0" w:color="auto"/>
              <w:bottom w:val="single" w:sz="4" w:space="0" w:color="000000"/>
              <w:right w:val="single" w:sz="4" w:space="0" w:color="auto"/>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подвоз учащихся к месту обучения и обратно.</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407,10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54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3 Развитие инновационной структуры общего образования</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0,00</w:t>
            </w:r>
          </w:p>
        </w:tc>
      </w:tr>
      <w:tr w:rsidR="001419DA" w:rsidRPr="001419DA" w:rsidTr="008F6FB9">
        <w:trPr>
          <w:trHeight w:val="934"/>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3.1 Участие общеобразовательных учреждений округа в областном конкурсе муниципальных общеобразовательных учреждений на присвоение статуса региональной инновационной площадки</w:t>
            </w:r>
          </w:p>
        </w:tc>
        <w:tc>
          <w:tcPr>
            <w:tcW w:w="1762"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 Участие в областном конкурсе муниципальных общеобразовательных организаций, разрабатывающих и внедряющих инновационные образовательные проекты</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26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 xml:space="preserve">Основное мероприятие: 4 Создание механизмов мотивации педагогов к повышению качества работы и непрерывному профессиональному росту </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0,00</w:t>
            </w:r>
          </w:p>
        </w:tc>
      </w:tr>
      <w:tr w:rsidR="001419DA" w:rsidRPr="001419DA" w:rsidTr="00960794">
        <w:trPr>
          <w:trHeight w:val="912"/>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4.1 Внедрение современных моделей непрерывного профессионального развития руководителей и педагогических работников общеобразовательных организаций, совершенствование кадрового потенциала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156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4.2 Внедрение комплекса аттестационных измерительных материалов для оценки уровня </w:t>
            </w:r>
            <w:proofErr w:type="spellStart"/>
            <w:r w:rsidRPr="001419DA">
              <w:rPr>
                <w:rFonts w:ascii="Times New Roman" w:eastAsia="Times New Roman" w:hAnsi="Times New Roman" w:cs="Times New Roman"/>
                <w:color w:val="2E2E2E"/>
                <w:sz w:val="20"/>
                <w:szCs w:val="20"/>
                <w:lang w:eastAsia="ru-RU"/>
              </w:rPr>
              <w:t>сформированности</w:t>
            </w:r>
            <w:proofErr w:type="spellEnd"/>
            <w:r w:rsidRPr="001419DA">
              <w:rPr>
                <w:rFonts w:ascii="Times New Roman" w:eastAsia="Times New Roman" w:hAnsi="Times New Roman" w:cs="Times New Roman"/>
                <w:color w:val="2E2E2E"/>
                <w:sz w:val="20"/>
                <w:szCs w:val="20"/>
                <w:lang w:eastAsia="ru-RU"/>
              </w:rPr>
              <w:t xml:space="preserve"> ключевых компетентностей педагогических работников и руководителей образовательных организаций, а также для формирования портфолио профессиональных достижений работников сферы образования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629"/>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4.3 Организация праздничных, культурно-массовых и иных мероприятий муниципального значения для педагогических работников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3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4.4 Районный праздник «Международный день учителя»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60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4.5 Церемония награждения лучших педагогических работников образовательных организаций Рузского муниципального района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63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4.6 Муниципальный этап областного конкурса «На получение денежного поощрения лучшими учителями Московской области»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4.7 Муниципальный этап областного конкурса «Педагог года Подмосковья»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70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4.8 Муниципальный этап областного конкурса «На получение денежного поощрения лучшими учителями Московской области»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160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4861F9">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4.9 Повышение квалификации руководителей и педагогических работников по программам дополнительного профессионального образования для управленческих и пед</w:t>
            </w:r>
            <w:r w:rsidR="004861F9">
              <w:rPr>
                <w:rFonts w:ascii="Times New Roman" w:eastAsia="Times New Roman" w:hAnsi="Times New Roman" w:cs="Times New Roman"/>
                <w:color w:val="2E2E2E"/>
                <w:sz w:val="20"/>
                <w:szCs w:val="20"/>
                <w:lang w:eastAsia="ru-RU"/>
              </w:rPr>
              <w:t>а</w:t>
            </w:r>
            <w:r w:rsidRPr="001419DA">
              <w:rPr>
                <w:rFonts w:ascii="Times New Roman" w:eastAsia="Times New Roman" w:hAnsi="Times New Roman" w:cs="Times New Roman"/>
                <w:color w:val="2E2E2E"/>
                <w:sz w:val="20"/>
                <w:szCs w:val="20"/>
                <w:lang w:eastAsia="ru-RU"/>
              </w:rPr>
              <w:t>гогических кадров общеобразовательных организаций в соответствии с федеральными государственными образовательными стандартами общего образования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4.10 Аттестация педагогических работников ОО на I и </w:t>
            </w:r>
            <w:proofErr w:type="gramStart"/>
            <w:r w:rsidRPr="001419DA">
              <w:rPr>
                <w:rFonts w:ascii="Times New Roman" w:eastAsia="Times New Roman" w:hAnsi="Times New Roman" w:cs="Times New Roman"/>
                <w:color w:val="2E2E2E"/>
                <w:sz w:val="20"/>
                <w:szCs w:val="20"/>
                <w:lang w:eastAsia="ru-RU"/>
              </w:rPr>
              <w:t>высшую</w:t>
            </w:r>
            <w:proofErr w:type="gramEnd"/>
            <w:r w:rsidRPr="001419DA">
              <w:rPr>
                <w:rFonts w:ascii="Times New Roman" w:eastAsia="Times New Roman" w:hAnsi="Times New Roman" w:cs="Times New Roman"/>
                <w:color w:val="2E2E2E"/>
                <w:sz w:val="20"/>
                <w:szCs w:val="20"/>
                <w:lang w:eastAsia="ru-RU"/>
              </w:rPr>
              <w:t xml:space="preserve"> квалификационные категории</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4.11 Формирование резерва управленческих кадров</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5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4.12 Повышение заработной платы работникам муниципальных общеобразовательных организаций</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960794">
        <w:trPr>
          <w:trHeight w:val="37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5 Реализация механизмов для выявления и развития талантов детей</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r>
      <w:tr w:rsidR="001419DA" w:rsidRPr="001419DA" w:rsidTr="00E12065">
        <w:trPr>
          <w:trHeight w:val="39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5.1 Создание условий для выявления и развития талантов детей</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83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5.2 Внедрение современных моделей выявления, непрерывного образования, психолого-педагогического сопровождения развития и социализации одаренных обучающихся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7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5.3 Внедрение научно-методического обеспечения системы психолого-педагогического сопровождения одаренных детей на этапе основной школы</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960794">
        <w:trPr>
          <w:trHeight w:val="5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5.4 Внедрение модели профессионального сообщества педагогических работников, работающих с одаренными детьми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136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6 Реализация формализованных процедур и контрольно-измерительных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r>
      <w:tr w:rsidR="001419DA" w:rsidRPr="001419DA" w:rsidTr="00574B65">
        <w:trPr>
          <w:trHeight w:val="157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6.1 Учебно-методическая работа с образовательными учреждениями, учителями выпускных классов по подготовке к ГИА, направленная на снижение отношения среднего балла ЕГЭ (в расчете на 1 предмет) в школах с лучшими результатами ЕГЭ к среднему баллу ЕГЭ (в расчете на 1 предмет) в школах с худшими результатами ЕГЭ</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574B65">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574B65">
        <w:trPr>
          <w:trHeight w:val="132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6.2 Учебно-методическая работа с образовательными учреждениями, учителями выпускных классов по подготовке к ГИА, направленная на снижение соотношения результатов ЕГЭ по русскому языку и математике в школах с лучшими и в школах с худшими результатами.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574B65">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574B65">
        <w:trPr>
          <w:trHeight w:val="10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6.3 Учебно-методическая работа с образовательными учреждениями, учителями выпускных классов, направленная на увеличение среднего балла ЕГЭ по русскому языку и математике в школах с худшими результатами.</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574B65">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574B65">
        <w:trPr>
          <w:trHeight w:val="61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6.4 Проведение государственной (итоговой) аттестации выпускников 9 и 11 (12) классов общеобразовательных учреждений</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574B65">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112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 xml:space="preserve">Основное мероприятие: 7 Развитие механизмов внешней оценки качества образования, создание системы региональных социологических и мониторинговых исследований в области качества образования </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r>
      <w:tr w:rsidR="001419DA" w:rsidRPr="001419DA" w:rsidTr="00E12065">
        <w:trPr>
          <w:trHeight w:val="631"/>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7.1 Реализация мероприятий проведения электронного мониторинга состояния и развития системы образования в Московской области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942"/>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8 Развитие механизмов информационной открытости и институтов общественного участия в управлении образованием и повышении качества образования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r>
      <w:tr w:rsidR="001419DA" w:rsidRPr="001419DA" w:rsidTr="00E12065">
        <w:trPr>
          <w:trHeight w:val="795"/>
        </w:trPr>
        <w:tc>
          <w:tcPr>
            <w:tcW w:w="568" w:type="dxa"/>
            <w:tcBorders>
              <w:top w:val="nil"/>
              <w:left w:val="single" w:sz="4" w:space="0" w:color="auto"/>
              <w:bottom w:val="nil"/>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8.1 Создание официальных сайтов, </w:t>
            </w:r>
            <w:proofErr w:type="gramStart"/>
            <w:r w:rsidRPr="001419DA">
              <w:rPr>
                <w:rFonts w:ascii="Times New Roman" w:eastAsia="Times New Roman" w:hAnsi="Times New Roman" w:cs="Times New Roman"/>
                <w:color w:val="2E2E2E"/>
                <w:sz w:val="20"/>
                <w:szCs w:val="20"/>
                <w:lang w:eastAsia="ru-RU"/>
              </w:rPr>
              <w:t>обеспечивающий</w:t>
            </w:r>
            <w:proofErr w:type="gramEnd"/>
            <w:r w:rsidRPr="001419DA">
              <w:rPr>
                <w:rFonts w:ascii="Times New Roman" w:eastAsia="Times New Roman" w:hAnsi="Times New Roman" w:cs="Times New Roman"/>
                <w:color w:val="2E2E2E"/>
                <w:sz w:val="20"/>
                <w:szCs w:val="20"/>
                <w:lang w:eastAsia="ru-RU"/>
              </w:rPr>
              <w:t xml:space="preserve"> предоставление нормативно закрепленного перечня сведений о своей деятельности образовательных организаций</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870"/>
        </w:trPr>
        <w:tc>
          <w:tcPr>
            <w:tcW w:w="568" w:type="dxa"/>
            <w:tcBorders>
              <w:top w:val="nil"/>
              <w:left w:val="single" w:sz="4" w:space="0" w:color="auto"/>
              <w:bottom w:val="nil"/>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Основное мероприятие: 9 Снижение доли обучающихся муниципальных общеобразовательных организаций</w:t>
            </w:r>
            <w:r w:rsidR="00E12065">
              <w:rPr>
                <w:rFonts w:ascii="Times New Roman" w:eastAsia="Times New Roman" w:hAnsi="Times New Roman" w:cs="Times New Roman"/>
                <w:b/>
                <w:bCs/>
                <w:i/>
                <w:iCs/>
                <w:color w:val="000000"/>
                <w:sz w:val="20"/>
                <w:szCs w:val="20"/>
                <w:lang w:eastAsia="ru-RU"/>
              </w:rPr>
              <w:t xml:space="preserve"> </w:t>
            </w:r>
            <w:r w:rsidRPr="001419DA">
              <w:rPr>
                <w:rFonts w:ascii="Times New Roman" w:eastAsia="Times New Roman" w:hAnsi="Times New Roman" w:cs="Times New Roman"/>
                <w:b/>
                <w:bCs/>
                <w:i/>
                <w:iCs/>
                <w:color w:val="000000"/>
                <w:sz w:val="20"/>
                <w:szCs w:val="20"/>
                <w:lang w:eastAsia="ru-RU"/>
              </w:rPr>
              <w:t>(учреждений) занимающихся во вторую смену</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24 979,10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9 778,00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39,1%</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9 778,00</w:t>
            </w:r>
          </w:p>
        </w:tc>
      </w:tr>
      <w:tr w:rsidR="001419DA" w:rsidRPr="001419DA" w:rsidTr="00E12065">
        <w:trPr>
          <w:trHeight w:val="315"/>
        </w:trPr>
        <w:tc>
          <w:tcPr>
            <w:tcW w:w="568" w:type="dxa"/>
            <w:tcBorders>
              <w:top w:val="nil"/>
              <w:left w:val="single" w:sz="4" w:space="0" w:color="auto"/>
              <w:bottom w:val="nil"/>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16 476,10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2 178,00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13,2%</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2 178,00</w:t>
            </w:r>
          </w:p>
        </w:tc>
      </w:tr>
      <w:tr w:rsidR="001419DA" w:rsidRPr="001419DA" w:rsidTr="00E12065">
        <w:trPr>
          <w:trHeight w:val="330"/>
        </w:trPr>
        <w:tc>
          <w:tcPr>
            <w:tcW w:w="568" w:type="dxa"/>
            <w:tcBorders>
              <w:top w:val="nil"/>
              <w:left w:val="single" w:sz="4" w:space="0" w:color="auto"/>
              <w:bottom w:val="nil"/>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8 503,00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7 600,00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89,4%</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7 600,00</w:t>
            </w:r>
          </w:p>
        </w:tc>
      </w:tr>
      <w:tr w:rsidR="001419DA" w:rsidRPr="001419DA" w:rsidTr="00E12065">
        <w:trPr>
          <w:trHeight w:val="667"/>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9.1 Капитальные вложения в общеобразовательные организации в целях обеспечения односменного режима обучения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18 272,60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8 000,00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Строительство школы: 550 мест и 400 мест</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r>
      <w:tr w:rsidR="001419DA" w:rsidRPr="001419DA" w:rsidTr="00E12065">
        <w:trPr>
          <w:trHeight w:val="25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9 769,60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400,00</w:t>
            </w:r>
          </w:p>
        </w:tc>
      </w:tr>
      <w:tr w:rsidR="001419DA" w:rsidRPr="001419DA" w:rsidTr="00E12065">
        <w:trPr>
          <w:trHeight w:val="27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8 503,00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7 600,00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7 600,00</w:t>
            </w:r>
          </w:p>
        </w:tc>
      </w:tr>
      <w:tr w:rsidR="001419DA" w:rsidRPr="001419DA" w:rsidTr="00E12065">
        <w:trPr>
          <w:trHeight w:val="81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9.1.1 Общеобразовательная школа на 550 мест по адресу: Московская область, Рузский район, </w:t>
            </w:r>
            <w:proofErr w:type="spellStart"/>
            <w:r w:rsidRPr="001419DA">
              <w:rPr>
                <w:rFonts w:ascii="Times New Roman" w:eastAsia="Times New Roman" w:hAnsi="Times New Roman" w:cs="Times New Roman"/>
                <w:color w:val="2E2E2E"/>
                <w:sz w:val="20"/>
                <w:szCs w:val="20"/>
                <w:lang w:eastAsia="ru-RU"/>
              </w:rPr>
              <w:t>г.п</w:t>
            </w:r>
            <w:proofErr w:type="spellEnd"/>
            <w:r w:rsidRPr="001419DA">
              <w:rPr>
                <w:rFonts w:ascii="Times New Roman" w:eastAsia="Times New Roman" w:hAnsi="Times New Roman" w:cs="Times New Roman"/>
                <w:color w:val="2E2E2E"/>
                <w:sz w:val="20"/>
                <w:szCs w:val="20"/>
                <w:lang w:eastAsia="ru-RU"/>
              </w:rPr>
              <w:t>. Тучково, Западный микрорайон, ул. Лебеденко (ПИР и строительство)</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17 796,60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8 000,00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Разработка проектно-сметной документации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8 000,00</w:t>
            </w:r>
          </w:p>
        </w:tc>
      </w:tr>
      <w:tr w:rsidR="001419DA" w:rsidRPr="001419DA" w:rsidTr="00E12065">
        <w:trPr>
          <w:trHeight w:val="27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9 293,60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400,00</w:t>
            </w:r>
          </w:p>
        </w:tc>
      </w:tr>
      <w:tr w:rsidR="001419DA" w:rsidRPr="001419DA" w:rsidTr="008F6FB9">
        <w:trPr>
          <w:trHeight w:val="285"/>
        </w:trPr>
        <w:tc>
          <w:tcPr>
            <w:tcW w:w="568"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i/>
                <w:iCs/>
                <w:color w:val="000000"/>
                <w:sz w:val="20"/>
                <w:szCs w:val="20"/>
                <w:lang w:eastAsia="ru-RU"/>
              </w:rPr>
            </w:pPr>
            <w:r w:rsidRPr="001419DA">
              <w:rPr>
                <w:rFonts w:ascii="Times New Roman" w:eastAsia="Times New Roman" w:hAnsi="Times New Roman" w:cs="Times New Roman"/>
                <w:i/>
                <w:iCs/>
                <w:color w:val="000000"/>
                <w:sz w:val="20"/>
                <w:szCs w:val="20"/>
                <w:lang w:eastAsia="ru-RU"/>
              </w:rPr>
              <w:t>средства бюджета Московской области</w:t>
            </w:r>
          </w:p>
        </w:tc>
        <w:tc>
          <w:tcPr>
            <w:tcW w:w="1762"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8 503,00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7 600,00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7 600,00</w:t>
            </w:r>
          </w:p>
        </w:tc>
      </w:tr>
      <w:tr w:rsidR="001419DA" w:rsidRPr="001419DA" w:rsidTr="008F6FB9">
        <w:trPr>
          <w:trHeight w:val="57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9.1.2 Школа на 400 мест по адресу: </w:t>
            </w:r>
            <w:proofErr w:type="gramStart"/>
            <w:r w:rsidRPr="001419DA">
              <w:rPr>
                <w:rFonts w:ascii="Times New Roman" w:eastAsia="Times New Roman" w:hAnsi="Times New Roman" w:cs="Times New Roman"/>
                <w:color w:val="2E2E2E"/>
                <w:sz w:val="20"/>
                <w:szCs w:val="20"/>
                <w:lang w:eastAsia="ru-RU"/>
              </w:rPr>
              <w:t>Московская область, Рузский район, п.</w:t>
            </w:r>
            <w:r w:rsidR="00E12065">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Тучково, ул. Новая (ПИР и строительство)</w:t>
            </w:r>
            <w:proofErr w:type="gramEnd"/>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476,00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были предусмотрены на проектно-сметную </w:t>
            </w:r>
            <w:r>
              <w:rPr>
                <w:rFonts w:ascii="Times New Roman" w:eastAsia="Times New Roman" w:hAnsi="Times New Roman" w:cs="Times New Roman"/>
                <w:color w:val="000000"/>
                <w:sz w:val="20"/>
                <w:szCs w:val="20"/>
                <w:lang w:eastAsia="ru-RU"/>
              </w:rPr>
              <w:t>д</w:t>
            </w:r>
            <w:r w:rsidRPr="001419DA">
              <w:rPr>
                <w:rFonts w:ascii="Times New Roman" w:eastAsia="Times New Roman" w:hAnsi="Times New Roman" w:cs="Times New Roman"/>
                <w:color w:val="000000"/>
                <w:sz w:val="20"/>
                <w:szCs w:val="20"/>
                <w:lang w:eastAsia="ru-RU"/>
              </w:rPr>
              <w:t>окументацию</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28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single" w:sz="4" w:space="0" w:color="auto"/>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9.2 Вырубка леса под строительство школы</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1 828,00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1 778,00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предусмотрены на вырубку леса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1 778,00</w:t>
            </w:r>
          </w:p>
        </w:tc>
      </w:tr>
      <w:tr w:rsidR="001419DA" w:rsidRPr="001419DA" w:rsidTr="00E12065">
        <w:trPr>
          <w:trHeight w:val="27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49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9.3 Вынос сетей на земельном участке под строительство школ</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2443,00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были предусмотрены на вынос сетей на земельном участке под строительство школы.</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255"/>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9.4 Разработка проекта на снос СОШ №2 п.</w:t>
            </w:r>
            <w:r w:rsidR="00E12065">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Тучково</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100,00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предусмотрены на разработку проекта под снос школы</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27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25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9.5 Снос СОШ №2 и СОШ №1 п.</w:t>
            </w:r>
            <w:r w:rsidR="00E12065">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Тучково</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2135,50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предусмотрены на снос школы</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825"/>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9.6 Снос строений в целях строительства общеобразовательной школы на 550 мест по адресу: Рузский район, </w:t>
            </w:r>
            <w:proofErr w:type="spellStart"/>
            <w:r w:rsidRPr="001419DA">
              <w:rPr>
                <w:rFonts w:ascii="Times New Roman" w:eastAsia="Times New Roman" w:hAnsi="Times New Roman" w:cs="Times New Roman"/>
                <w:color w:val="2E2E2E"/>
                <w:sz w:val="20"/>
                <w:szCs w:val="20"/>
                <w:lang w:eastAsia="ru-RU"/>
              </w:rPr>
              <w:t>г.п</w:t>
            </w:r>
            <w:proofErr w:type="spellEnd"/>
            <w:r w:rsidRPr="001419DA">
              <w:rPr>
                <w:rFonts w:ascii="Times New Roman" w:eastAsia="Times New Roman" w:hAnsi="Times New Roman" w:cs="Times New Roman"/>
                <w:color w:val="2E2E2E"/>
                <w:sz w:val="20"/>
                <w:szCs w:val="20"/>
                <w:lang w:eastAsia="ru-RU"/>
              </w:rPr>
              <w:t xml:space="preserve">. Тучково, </w:t>
            </w:r>
            <w:proofErr w:type="gramStart"/>
            <w:r w:rsidRPr="001419DA">
              <w:rPr>
                <w:rFonts w:ascii="Times New Roman" w:eastAsia="Times New Roman" w:hAnsi="Times New Roman" w:cs="Times New Roman"/>
                <w:color w:val="2E2E2E"/>
                <w:sz w:val="20"/>
                <w:szCs w:val="20"/>
                <w:lang w:eastAsia="ru-RU"/>
              </w:rPr>
              <w:t>Западный</w:t>
            </w:r>
            <w:proofErr w:type="gramEnd"/>
            <w:r w:rsidRPr="001419DA">
              <w:rPr>
                <w:rFonts w:ascii="Times New Roman" w:eastAsia="Times New Roman" w:hAnsi="Times New Roman" w:cs="Times New Roman"/>
                <w:color w:val="2E2E2E"/>
                <w:sz w:val="20"/>
                <w:szCs w:val="20"/>
                <w:lang w:eastAsia="ru-RU"/>
              </w:rPr>
              <w:t xml:space="preserve"> </w:t>
            </w:r>
            <w:proofErr w:type="spellStart"/>
            <w:r w:rsidRPr="001419DA">
              <w:rPr>
                <w:rFonts w:ascii="Times New Roman" w:eastAsia="Times New Roman" w:hAnsi="Times New Roman" w:cs="Times New Roman"/>
                <w:color w:val="2E2E2E"/>
                <w:sz w:val="20"/>
                <w:szCs w:val="20"/>
                <w:lang w:eastAsia="ru-RU"/>
              </w:rPr>
              <w:t>мкр</w:t>
            </w:r>
            <w:proofErr w:type="spellEnd"/>
            <w:r w:rsidRPr="001419DA">
              <w:rPr>
                <w:rFonts w:ascii="Times New Roman" w:eastAsia="Times New Roman" w:hAnsi="Times New Roman" w:cs="Times New Roman"/>
                <w:color w:val="2E2E2E"/>
                <w:sz w:val="20"/>
                <w:szCs w:val="20"/>
                <w:lang w:eastAsia="ru-RU"/>
              </w:rPr>
              <w:t>., ул.</w:t>
            </w:r>
            <w:r w:rsidR="00E12065">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Лебеденко</w:t>
            </w:r>
          </w:p>
        </w:tc>
        <w:tc>
          <w:tcPr>
            <w:tcW w:w="1762"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200,00</w:t>
            </w:r>
          </w:p>
        </w:tc>
        <w:tc>
          <w:tcPr>
            <w:tcW w:w="1423"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предусмотрены на снос строений</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5037" w:type="dxa"/>
            <w:tcBorders>
              <w:top w:val="nil"/>
              <w:left w:val="nil"/>
              <w:bottom w:val="single" w:sz="4" w:space="0" w:color="auto"/>
              <w:right w:val="nil"/>
            </w:tcBorders>
            <w:shd w:val="clear" w:color="auto" w:fill="auto"/>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p>
        </w:tc>
      </w:tr>
      <w:tr w:rsidR="001419DA" w:rsidRPr="001419DA" w:rsidTr="00E12065">
        <w:trPr>
          <w:trHeight w:val="633"/>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1.3.</w:t>
            </w:r>
          </w:p>
        </w:tc>
        <w:tc>
          <w:tcPr>
            <w:tcW w:w="503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b/>
                <w:bCs/>
                <w:color w:val="2E2E2E"/>
                <w:sz w:val="20"/>
                <w:szCs w:val="20"/>
                <w:lang w:eastAsia="ru-RU"/>
              </w:rPr>
            </w:pPr>
            <w:r w:rsidRPr="001419DA">
              <w:rPr>
                <w:rFonts w:ascii="Times New Roman" w:eastAsia="Times New Roman" w:hAnsi="Times New Roman" w:cs="Times New Roman"/>
                <w:b/>
                <w:bCs/>
                <w:color w:val="2E2E2E"/>
                <w:sz w:val="20"/>
                <w:szCs w:val="20"/>
                <w:lang w:eastAsia="ru-RU"/>
              </w:rPr>
              <w:t>Подпрограмма: 3 Дополнительное образование,</w:t>
            </w:r>
            <w:r w:rsidR="00484BE1">
              <w:rPr>
                <w:rFonts w:ascii="Times New Roman" w:eastAsia="Times New Roman" w:hAnsi="Times New Roman" w:cs="Times New Roman"/>
                <w:b/>
                <w:bCs/>
                <w:color w:val="2E2E2E"/>
                <w:sz w:val="20"/>
                <w:szCs w:val="20"/>
                <w:lang w:eastAsia="ru-RU"/>
              </w:rPr>
              <w:t xml:space="preserve"> </w:t>
            </w:r>
            <w:r w:rsidRPr="001419DA">
              <w:rPr>
                <w:rFonts w:ascii="Times New Roman" w:eastAsia="Times New Roman" w:hAnsi="Times New Roman" w:cs="Times New Roman"/>
                <w:b/>
                <w:bCs/>
                <w:color w:val="2E2E2E"/>
                <w:sz w:val="20"/>
                <w:szCs w:val="20"/>
                <w:lang w:eastAsia="ru-RU"/>
              </w:rPr>
              <w:t>воспитание и психолого-социальное сопровождение детей</w:t>
            </w:r>
          </w:p>
        </w:tc>
        <w:tc>
          <w:tcPr>
            <w:tcW w:w="1762" w:type="dxa"/>
            <w:tcBorders>
              <w:top w:val="nil"/>
              <w:left w:val="single" w:sz="4" w:space="0" w:color="auto"/>
              <w:bottom w:val="nil"/>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92 307,10</w:t>
            </w:r>
          </w:p>
        </w:tc>
        <w:tc>
          <w:tcPr>
            <w:tcW w:w="1423" w:type="dxa"/>
            <w:tcBorders>
              <w:top w:val="nil"/>
              <w:left w:val="nil"/>
              <w:bottom w:val="nil"/>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91 961,30</w:t>
            </w:r>
          </w:p>
        </w:tc>
        <w:tc>
          <w:tcPr>
            <w:tcW w:w="4677" w:type="dxa"/>
            <w:tcBorders>
              <w:top w:val="nil"/>
              <w:left w:val="nil"/>
              <w:bottom w:val="nil"/>
              <w:right w:val="nil"/>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99,6%</w:t>
            </w:r>
          </w:p>
        </w:tc>
        <w:tc>
          <w:tcPr>
            <w:tcW w:w="1985" w:type="dxa"/>
            <w:tcBorders>
              <w:top w:val="single" w:sz="4" w:space="0" w:color="auto"/>
              <w:left w:val="single" w:sz="4" w:space="0" w:color="auto"/>
              <w:bottom w:val="nil"/>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91 961,30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c>
          <w:tcPr>
            <w:tcW w:w="5037" w:type="dxa"/>
            <w:tcBorders>
              <w:top w:val="nil"/>
              <w:left w:val="nil"/>
              <w:bottom w:val="single" w:sz="4" w:space="0" w:color="auto"/>
              <w:right w:val="nil"/>
            </w:tcBorders>
            <w:shd w:val="clear" w:color="000000" w:fill="F2F2F2"/>
            <w:noWrap/>
            <w:vAlign w:val="bottom"/>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62"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1423" w:type="dxa"/>
            <w:tcBorders>
              <w:top w:val="nil"/>
              <w:left w:val="nil"/>
              <w:bottom w:val="single" w:sz="4" w:space="0" w:color="auto"/>
              <w:right w:val="single" w:sz="4" w:space="0" w:color="auto"/>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467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r>
      <w:tr w:rsidR="001419DA" w:rsidRPr="001419DA" w:rsidTr="00E12065">
        <w:trPr>
          <w:trHeight w:val="88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1 Развитие системы конкурсных мероприятий, направленных на выявление и поддержку талантливых детей и молодежи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r>
      <w:tr w:rsidR="001419DA" w:rsidRPr="001419DA" w:rsidTr="00E12065">
        <w:trPr>
          <w:trHeight w:val="52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1.1 Реализация мер, направленных на развитие системы выявления и развития молодых талантов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834"/>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1.2 Реализация мер, направленных на развитие системы выявления и развития молодых талантов, в том числе обучающихся в организациях дополнительного образования сферы образования </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904"/>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1.3 Реализация мер, направленных на развитие системы выявления и развития молодых талантов, в том числе обучающихся в организациях дополнительного образования сферы культуры</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706"/>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2 Реализация комплекса мер обеспечивающих развитие системы дополнительного образования детей</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92 307,10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91 961,30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99,6%</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91 961,30</w:t>
            </w:r>
          </w:p>
        </w:tc>
      </w:tr>
      <w:tr w:rsidR="001419DA" w:rsidRPr="001419DA" w:rsidTr="008F6FB9">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 Обеспечение деятельности учреждений в части оплаты труда</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86 559,70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86 559,70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оплату труда и начисления по оплате труда.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86 559,70</w:t>
            </w:r>
          </w:p>
        </w:tc>
      </w:tr>
      <w:tr w:rsidR="001419DA" w:rsidRPr="001419DA" w:rsidTr="00960794">
        <w:trPr>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 Обеспечение деятельности учреждений в части приобретения основных средств</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412,90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186,50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Приобретены основные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186,50</w:t>
            </w:r>
          </w:p>
        </w:tc>
      </w:tr>
      <w:tr w:rsidR="001419DA" w:rsidRPr="001419DA" w:rsidTr="00E12065">
        <w:trPr>
          <w:trHeight w:val="84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 Обеспечение деятельности учреждений в части приобретения материальных запасов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518,00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515,90</w:t>
            </w:r>
          </w:p>
        </w:tc>
        <w:tc>
          <w:tcPr>
            <w:tcW w:w="4677" w:type="dxa"/>
            <w:tcBorders>
              <w:top w:val="nil"/>
              <w:left w:val="nil"/>
              <w:bottom w:val="single" w:sz="4" w:space="0" w:color="auto"/>
              <w:right w:val="nil"/>
            </w:tcBorders>
            <w:shd w:val="clear" w:color="auto" w:fill="auto"/>
            <w:hideMark/>
          </w:tcPr>
          <w:p w:rsidR="001419DA" w:rsidRPr="001419DA" w:rsidRDefault="001419DA" w:rsidP="00960794">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приобретение канцелярских товаров, материалов для конструирования, наглядный и демонстративный материал, материал </w:t>
            </w:r>
            <w:proofErr w:type="spellStart"/>
            <w:r w:rsidRPr="001419DA">
              <w:rPr>
                <w:rFonts w:ascii="Times New Roman" w:eastAsia="Times New Roman" w:hAnsi="Times New Roman" w:cs="Times New Roman"/>
                <w:color w:val="000000"/>
                <w:sz w:val="20"/>
                <w:szCs w:val="20"/>
                <w:lang w:eastAsia="ru-RU"/>
              </w:rPr>
              <w:t>хозтовары</w:t>
            </w:r>
            <w:proofErr w:type="spellEnd"/>
            <w:r w:rsidRPr="001419DA">
              <w:rPr>
                <w:rFonts w:ascii="Times New Roman" w:eastAsia="Times New Roman" w:hAnsi="Times New Roman" w:cs="Times New Roman"/>
                <w:color w:val="000000"/>
                <w:sz w:val="20"/>
                <w:szCs w:val="20"/>
                <w:lang w:eastAsia="ru-RU"/>
              </w:rPr>
              <w:t xml:space="preserve">.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515,90</w:t>
            </w:r>
          </w:p>
        </w:tc>
      </w:tr>
      <w:tr w:rsidR="001419DA" w:rsidRPr="001419DA" w:rsidTr="00E12065">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2.4 Подписка на периодические издания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подписку на периодические издания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20,00</w:t>
            </w:r>
          </w:p>
        </w:tc>
      </w:tr>
      <w:tr w:rsidR="001419DA" w:rsidRPr="001419DA" w:rsidTr="00E12065">
        <w:trPr>
          <w:trHeight w:val="82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2.5 Обеспечение деятельности учреждений в части расходов на информационно-коммуникационные технологии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628,40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628,00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оказание услуг по техническому обслуживанию и ремонту оргтехники, поставки антивирусного программного обеспечения.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628,00</w:t>
            </w:r>
          </w:p>
        </w:tc>
      </w:tr>
      <w:tr w:rsidR="001419DA" w:rsidRPr="001419DA" w:rsidTr="00E12065">
        <w:trPr>
          <w:trHeight w:val="109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2.6 Обеспечение деятельности учреждений в части расходов на текущее содержание</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1 239,40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1 229,90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оплату услуг связи</w:t>
            </w:r>
            <w:proofErr w:type="gramStart"/>
            <w:r w:rsidRPr="001419DA">
              <w:rPr>
                <w:rFonts w:ascii="Times New Roman" w:eastAsia="Times New Roman" w:hAnsi="Times New Roman" w:cs="Times New Roman"/>
                <w:color w:val="000000"/>
                <w:sz w:val="20"/>
                <w:szCs w:val="20"/>
                <w:lang w:eastAsia="ru-RU"/>
              </w:rPr>
              <w:t xml:space="preserve"> ,</w:t>
            </w:r>
            <w:proofErr w:type="gramEnd"/>
            <w:r w:rsidRPr="001419DA">
              <w:rPr>
                <w:rFonts w:ascii="Times New Roman" w:eastAsia="Times New Roman" w:hAnsi="Times New Roman" w:cs="Times New Roman"/>
                <w:color w:val="000000"/>
                <w:sz w:val="20"/>
                <w:szCs w:val="20"/>
                <w:lang w:eastAsia="ru-RU"/>
              </w:rPr>
              <w:t xml:space="preserve"> оплата вывоза мусора, оплата услуг СЭС, АПС, КТС, Стрелец мониторинг,</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обслуживание видеонаблюдения, оплата услуг вневедомственной охраны.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1 229,90</w:t>
            </w:r>
          </w:p>
        </w:tc>
      </w:tr>
      <w:tr w:rsidR="001419DA" w:rsidRPr="001419DA" w:rsidTr="00E12065">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2.7 Обеспечение деятельности учреждений в части оплаты коммунальных услуг </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2 071,00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2 071,00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оплату электроэнергии, </w:t>
            </w:r>
            <w:proofErr w:type="spellStart"/>
            <w:r w:rsidRPr="001419DA">
              <w:rPr>
                <w:rFonts w:ascii="Times New Roman" w:eastAsia="Times New Roman" w:hAnsi="Times New Roman" w:cs="Times New Roman"/>
                <w:color w:val="000000"/>
                <w:sz w:val="20"/>
                <w:szCs w:val="20"/>
                <w:lang w:eastAsia="ru-RU"/>
              </w:rPr>
              <w:t>теплоэнергии</w:t>
            </w:r>
            <w:proofErr w:type="spellEnd"/>
            <w:r w:rsidRPr="001419DA">
              <w:rPr>
                <w:rFonts w:ascii="Times New Roman" w:eastAsia="Times New Roman" w:hAnsi="Times New Roman" w:cs="Times New Roman"/>
                <w:color w:val="000000"/>
                <w:sz w:val="20"/>
                <w:szCs w:val="20"/>
                <w:lang w:eastAsia="ru-RU"/>
              </w:rPr>
              <w:t>, водоснабжения и водоотведения. Степень исполнения - 100%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2 071,00</w:t>
            </w:r>
          </w:p>
        </w:tc>
      </w:tr>
      <w:tr w:rsidR="001419DA" w:rsidRPr="001419DA" w:rsidTr="00E12065">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2.8 Обеспечение деятельности учреждений в части уплаты налогов,</w:t>
            </w:r>
            <w:r w:rsidR="004861F9">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сборов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193,70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193,70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уплату налога на имущество,</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земельный налог, транспортный налог, налог на загрязнение окружающей среды.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193,70</w:t>
            </w:r>
          </w:p>
        </w:tc>
      </w:tr>
      <w:tr w:rsidR="001419DA" w:rsidRPr="001419DA" w:rsidTr="00E12065">
        <w:trPr>
          <w:trHeight w:val="55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2.9 Повышение заработной платы работникам муниципальных организаций дополнительного образования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692"/>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2.10 Мероприятия по охране труда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438,40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382,40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медицинские осмотры,</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приобретение средств индивидуальной защиты, прохождение </w:t>
            </w:r>
            <w:proofErr w:type="gramStart"/>
            <w:r w:rsidRPr="001419DA">
              <w:rPr>
                <w:rFonts w:ascii="Times New Roman" w:eastAsia="Times New Roman" w:hAnsi="Times New Roman" w:cs="Times New Roman"/>
                <w:color w:val="000000"/>
                <w:sz w:val="20"/>
                <w:szCs w:val="20"/>
                <w:lang w:eastAsia="ru-RU"/>
              </w:rPr>
              <w:t>обучения по охране</w:t>
            </w:r>
            <w:proofErr w:type="gramEnd"/>
            <w:r w:rsidRPr="001419DA">
              <w:rPr>
                <w:rFonts w:ascii="Times New Roman" w:eastAsia="Times New Roman" w:hAnsi="Times New Roman" w:cs="Times New Roman"/>
                <w:color w:val="000000"/>
                <w:sz w:val="20"/>
                <w:szCs w:val="20"/>
                <w:lang w:eastAsia="ru-RU"/>
              </w:rPr>
              <w:t xml:space="preserve"> труда.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382,40</w:t>
            </w:r>
          </w:p>
        </w:tc>
      </w:tr>
      <w:tr w:rsidR="001419DA" w:rsidRPr="001419DA" w:rsidTr="00E12065">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2.11 Подготовка к отопительному сезону</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2.12 Проведение ремонтных работ </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Мероприятие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4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2.13 Обеспечение деятельности учреждений в части оплаты медицинских осмотров </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9,10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w:t>
            </w:r>
            <w:proofErr w:type="spellStart"/>
            <w:r w:rsidRPr="001419DA">
              <w:rPr>
                <w:rFonts w:ascii="Times New Roman" w:eastAsia="Times New Roman" w:hAnsi="Times New Roman" w:cs="Times New Roman"/>
                <w:color w:val="000000"/>
                <w:sz w:val="20"/>
                <w:szCs w:val="20"/>
                <w:lang w:eastAsia="ru-RU"/>
              </w:rPr>
              <w:t>предрейсовый</w:t>
            </w:r>
            <w:proofErr w:type="spellEnd"/>
            <w:r w:rsidRPr="001419DA">
              <w:rPr>
                <w:rFonts w:ascii="Times New Roman" w:eastAsia="Times New Roman" w:hAnsi="Times New Roman" w:cs="Times New Roman"/>
                <w:color w:val="000000"/>
                <w:sz w:val="20"/>
                <w:szCs w:val="20"/>
                <w:lang w:eastAsia="ru-RU"/>
              </w:rPr>
              <w:t xml:space="preserve"> медицинский осмотр водителя.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9,10</w:t>
            </w:r>
          </w:p>
        </w:tc>
      </w:tr>
      <w:tr w:rsidR="001419DA" w:rsidRPr="001419DA" w:rsidTr="00E12065">
        <w:trPr>
          <w:trHeight w:val="49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2.14 Долевое участие в содержании имущества  </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Финансирование на проведение мероприятия в 2018 году не предусмотрено.</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574B65">
        <w:trPr>
          <w:trHeight w:val="48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2.15 Подготовка к новому учебному году</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14,00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проведение замеров сопротивления, огнезащитной обработки. </w:t>
            </w:r>
            <w:r w:rsidR="00574B65" w:rsidRPr="00574B65">
              <w:rPr>
                <w:rFonts w:ascii="Times New Roman" w:eastAsia="Times New Roman" w:hAnsi="Times New Roman" w:cs="Times New Roman"/>
                <w:color w:val="000000"/>
                <w:sz w:val="20"/>
                <w:szCs w:val="20"/>
                <w:lang w:eastAsia="ru-RU"/>
              </w:rPr>
              <w:t>Экономия сложилась за счет проведения процедуры торгов</w:t>
            </w:r>
            <w:r w:rsidR="00574B65">
              <w:rPr>
                <w:rFonts w:ascii="Times New Roman" w:eastAsia="Times New Roman" w:hAnsi="Times New Roman" w:cs="Times New Roman"/>
                <w:color w:val="000000"/>
                <w:sz w:val="20"/>
                <w:szCs w:val="20"/>
                <w:lang w:eastAsia="ru-RU"/>
              </w:rPr>
              <w:t>.</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11,00</w:t>
            </w:r>
          </w:p>
        </w:tc>
      </w:tr>
      <w:tr w:rsidR="001419DA" w:rsidRPr="001419DA" w:rsidTr="00574B65">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2.16 Проведение мероприятий по обработке территории учреждений дополнительного образования от клещей</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7,00</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данной услуге.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574B65">
        <w:trPr>
          <w:trHeight w:val="6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2.17 Мероприятия по противопожарной безопасности и антитеррористической защищенности</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121,60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94,10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огнезащитную обработку, замеры сопротивления, приобретение и заправка огнетушителей. </w:t>
            </w:r>
            <w:r w:rsidR="00574B65" w:rsidRPr="00574B65">
              <w:rPr>
                <w:rFonts w:ascii="Times New Roman" w:eastAsia="Times New Roman" w:hAnsi="Times New Roman" w:cs="Times New Roman"/>
                <w:color w:val="000000"/>
                <w:sz w:val="20"/>
                <w:szCs w:val="20"/>
                <w:lang w:eastAsia="ru-RU"/>
              </w:rPr>
              <w:t>Экономия сложилась за счет проведения процедуры торгов</w:t>
            </w:r>
            <w:r w:rsidR="00574B65">
              <w:rPr>
                <w:rFonts w:ascii="Times New Roman" w:eastAsia="Times New Roman" w:hAnsi="Times New Roman" w:cs="Times New Roman"/>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94,10</w:t>
            </w:r>
          </w:p>
        </w:tc>
      </w:tr>
      <w:tr w:rsidR="001419DA" w:rsidRPr="001419DA" w:rsidTr="008F6FB9">
        <w:trPr>
          <w:trHeight w:val="7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2.18 Компенсация стоимости проезда к месту учебы и обратно</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15,00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оплату проезда к месту учебы и обратно по фактически предоставленным проездным документам. </w:t>
            </w:r>
            <w:r w:rsidR="00574B65" w:rsidRPr="00574B65">
              <w:rPr>
                <w:rFonts w:ascii="Times New Roman" w:eastAsia="Times New Roman" w:hAnsi="Times New Roman" w:cs="Times New Roman"/>
                <w:color w:val="000000"/>
                <w:sz w:val="20"/>
                <w:szCs w:val="20"/>
                <w:lang w:eastAsia="ru-RU"/>
              </w:rPr>
              <w:t>Низкий процент выполнения обусловлен тем, что компенсация начисляется и выплачивается по фактически предоставленным проездным документам.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3,40</w:t>
            </w:r>
          </w:p>
        </w:tc>
      </w:tr>
      <w:tr w:rsidR="001419DA" w:rsidRPr="001419DA" w:rsidTr="00E12065">
        <w:trPr>
          <w:trHeight w:val="129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2.19 Разработка системы оценки качества дополнительного образования, организация и проведение мониторинга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960794" w:rsidP="001419DA">
            <w:pPr>
              <w:spacing w:after="0" w:line="240" w:lineRule="auto"/>
              <w:rPr>
                <w:rFonts w:ascii="Times New Roman" w:eastAsia="Times New Roman" w:hAnsi="Times New Roman" w:cs="Times New Roman"/>
                <w:color w:val="000000"/>
                <w:sz w:val="20"/>
                <w:szCs w:val="20"/>
                <w:lang w:eastAsia="ru-RU"/>
              </w:rPr>
            </w:pPr>
            <w:r w:rsidRPr="00960794">
              <w:rPr>
                <w:rFonts w:ascii="Times New Roman" w:eastAsia="Times New Roman" w:hAnsi="Times New Roman" w:cs="Times New Roman"/>
                <w:color w:val="000000"/>
                <w:sz w:val="20"/>
                <w:szCs w:val="20"/>
                <w:lang w:eastAsia="ru-RU"/>
              </w:rPr>
              <w:t>Отсутствие потребности в финансировании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54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2.20 Развитие кадрового потенциала образовательных организаций (повышение квалификации)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701"/>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2.21 Обслуживание сайтов образовательными учреждениями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16,00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16,00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оказание услуг по техническому сопровождению сайтов образовательных организаций.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16,00</w:t>
            </w:r>
          </w:p>
        </w:tc>
      </w:tr>
      <w:tr w:rsidR="001419DA" w:rsidRPr="001419DA" w:rsidTr="00E12065">
        <w:trPr>
          <w:trHeight w:val="48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2.22 Содержание транспортных средств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41,00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40,60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оказание услуг по ремонту и техобслуживанию автотранспорта.</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40,60</w:t>
            </w:r>
          </w:p>
        </w:tc>
      </w:tr>
      <w:tr w:rsidR="001419DA" w:rsidRPr="001419DA" w:rsidTr="00E12065">
        <w:trPr>
          <w:trHeight w:val="84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3 Реализация мер направленных на воспитание детей,</w:t>
            </w:r>
            <w:r>
              <w:rPr>
                <w:rFonts w:ascii="Times New Roman" w:eastAsia="Times New Roman" w:hAnsi="Times New Roman" w:cs="Times New Roman"/>
                <w:b/>
                <w:bCs/>
                <w:i/>
                <w:iCs/>
                <w:color w:val="2E2E2E"/>
                <w:sz w:val="20"/>
                <w:szCs w:val="20"/>
                <w:lang w:eastAsia="ru-RU"/>
              </w:rPr>
              <w:t xml:space="preserve"> </w:t>
            </w:r>
            <w:r w:rsidRPr="001419DA">
              <w:rPr>
                <w:rFonts w:ascii="Times New Roman" w:eastAsia="Times New Roman" w:hAnsi="Times New Roman" w:cs="Times New Roman"/>
                <w:b/>
                <w:bCs/>
                <w:i/>
                <w:iCs/>
                <w:color w:val="2E2E2E"/>
                <w:sz w:val="20"/>
                <w:szCs w:val="20"/>
                <w:lang w:eastAsia="ru-RU"/>
              </w:rPr>
              <w:t>развитие школьного спорта и формирование здорового образа жизни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0,00</w:t>
            </w:r>
          </w:p>
        </w:tc>
      </w:tr>
      <w:tr w:rsidR="001419DA" w:rsidRPr="001419DA" w:rsidTr="00E12065">
        <w:trPr>
          <w:trHeight w:val="78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proofErr w:type="gramStart"/>
            <w:r w:rsidRPr="001419DA">
              <w:rPr>
                <w:rFonts w:ascii="Times New Roman" w:eastAsia="Times New Roman" w:hAnsi="Times New Roman" w:cs="Times New Roman"/>
                <w:color w:val="2E2E2E"/>
                <w:sz w:val="20"/>
                <w:szCs w:val="20"/>
                <w:lang w:eastAsia="ru-RU"/>
              </w:rPr>
              <w:t>3.1 Реализация мер, направленных на воспитание у обучающихся гражданской идентичности, толерантности, патриотизма</w:t>
            </w:r>
            <w:proofErr w:type="gramEnd"/>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102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3.2 Внедрение в образовательных организациях моделей практик социального проектирования и добровольческой (волонтерской) деятельности как средства воспитания и социализации детей и подростков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B15E84">
        <w:trPr>
          <w:trHeight w:val="52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3.3 Реализация мер, направленных на воспитание здорового и безопасного образа жизни и поведение детей</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B15E84">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3.4 Развитие школьного спорта и формирование здорового образа жизни</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B15E84">
        <w:trPr>
          <w:trHeight w:val="4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lastRenderedPageBreak/>
              <w:t> </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 xml:space="preserve">Основное мероприятие: 4 Обеспечение условий для улучшения положения детей, обеспечение их прав </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A431E" w:rsidRDefault="001419DA" w:rsidP="001419DA">
            <w:pPr>
              <w:spacing w:after="0" w:line="240" w:lineRule="auto"/>
              <w:jc w:val="right"/>
              <w:rPr>
                <w:rFonts w:ascii="Times New Roman" w:eastAsia="Times New Roman" w:hAnsi="Times New Roman" w:cs="Times New Roman"/>
                <w:b/>
                <w:i/>
                <w:color w:val="000000"/>
                <w:sz w:val="20"/>
                <w:szCs w:val="20"/>
                <w:lang w:eastAsia="ru-RU"/>
              </w:rPr>
            </w:pPr>
            <w:r w:rsidRPr="001A431E">
              <w:rPr>
                <w:rFonts w:ascii="Times New Roman" w:eastAsia="Times New Roman" w:hAnsi="Times New Roman" w:cs="Times New Roman"/>
                <w:b/>
                <w:i/>
                <w:color w:val="000000"/>
                <w:sz w:val="20"/>
                <w:szCs w:val="20"/>
                <w:lang w:eastAsia="ru-RU"/>
              </w:rPr>
              <w:t>0,00</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1419DA" w:rsidRPr="001A431E" w:rsidRDefault="001419DA" w:rsidP="001419DA">
            <w:pPr>
              <w:spacing w:after="0" w:line="240" w:lineRule="auto"/>
              <w:jc w:val="right"/>
              <w:rPr>
                <w:rFonts w:ascii="Times New Roman" w:eastAsia="Times New Roman" w:hAnsi="Times New Roman" w:cs="Times New Roman"/>
                <w:b/>
                <w:i/>
                <w:color w:val="000000"/>
                <w:sz w:val="20"/>
                <w:szCs w:val="20"/>
                <w:lang w:eastAsia="ru-RU"/>
              </w:rPr>
            </w:pPr>
            <w:r w:rsidRPr="001A431E">
              <w:rPr>
                <w:rFonts w:ascii="Times New Roman" w:eastAsia="Times New Roman" w:hAnsi="Times New Roman" w:cs="Times New Roman"/>
                <w:b/>
                <w:i/>
                <w:color w:val="000000"/>
                <w:sz w:val="20"/>
                <w:szCs w:val="20"/>
                <w:lang w:eastAsia="ru-RU"/>
              </w:rPr>
              <w:t>0,00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A431E" w:rsidRDefault="001419DA" w:rsidP="001419DA">
            <w:pPr>
              <w:spacing w:after="0" w:line="240" w:lineRule="auto"/>
              <w:jc w:val="right"/>
              <w:rPr>
                <w:rFonts w:ascii="Times New Roman" w:eastAsia="Times New Roman" w:hAnsi="Times New Roman" w:cs="Times New Roman"/>
                <w:b/>
                <w:i/>
                <w:color w:val="000000"/>
                <w:sz w:val="20"/>
                <w:szCs w:val="20"/>
                <w:lang w:eastAsia="ru-RU"/>
              </w:rPr>
            </w:pPr>
            <w:r w:rsidRPr="001A431E">
              <w:rPr>
                <w:rFonts w:ascii="Times New Roman" w:eastAsia="Times New Roman" w:hAnsi="Times New Roman" w:cs="Times New Roman"/>
                <w:b/>
                <w:i/>
                <w:color w:val="000000"/>
                <w:sz w:val="20"/>
                <w:szCs w:val="20"/>
                <w:lang w:eastAsia="ru-RU"/>
              </w:rPr>
              <w:t>0,00</w:t>
            </w:r>
          </w:p>
        </w:tc>
      </w:tr>
      <w:tr w:rsidR="001419DA" w:rsidRPr="001419DA" w:rsidTr="00B15E84">
        <w:trPr>
          <w:trHeight w:val="4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4.1 Формирование безопасной, комфортной, толерантной, развивающей образовательной среды</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15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4861F9">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4.2 Разработка концепции развития детского достижения в Московской области, регионального стандарта участия детей в принятии решений, затрагивающих их интересы и моделей практик деятельности детских и молодежных общественных объединений (организаций), органов ученического самоуправления</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8F6FB9">
        <w:trPr>
          <w:trHeight w:val="8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4.3 Организация и проведение смотр</w:t>
            </w:r>
            <w:proofErr w:type="gramStart"/>
            <w:r w:rsidRPr="001419DA">
              <w:rPr>
                <w:rFonts w:ascii="Times New Roman" w:eastAsia="Times New Roman" w:hAnsi="Times New Roman" w:cs="Times New Roman"/>
                <w:color w:val="2E2E2E"/>
                <w:sz w:val="20"/>
                <w:szCs w:val="20"/>
                <w:lang w:eastAsia="ru-RU"/>
              </w:rPr>
              <w:t>а-</w:t>
            </w:r>
            <w:proofErr w:type="gramEnd"/>
            <w:r w:rsidRPr="001419DA">
              <w:rPr>
                <w:rFonts w:ascii="Times New Roman" w:eastAsia="Times New Roman" w:hAnsi="Times New Roman" w:cs="Times New Roman"/>
                <w:color w:val="2E2E2E"/>
                <w:sz w:val="20"/>
                <w:szCs w:val="20"/>
                <w:lang w:eastAsia="ru-RU"/>
              </w:rPr>
              <w:t xml:space="preserve"> конкурса социальных проектов детских и молодежных общественных объединений (организаций), органов ученического самоуправления</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315"/>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1.4.</w:t>
            </w:r>
          </w:p>
        </w:tc>
        <w:tc>
          <w:tcPr>
            <w:tcW w:w="5037" w:type="dxa"/>
            <w:tcBorders>
              <w:top w:val="nil"/>
              <w:left w:val="nil"/>
              <w:bottom w:val="single" w:sz="4" w:space="0" w:color="auto"/>
              <w:right w:val="nil"/>
            </w:tcBorders>
            <w:shd w:val="clear" w:color="000000" w:fill="F2F2F2"/>
            <w:hideMark/>
          </w:tcPr>
          <w:p w:rsidR="001419DA" w:rsidRPr="001419DA" w:rsidRDefault="001419DA" w:rsidP="001419DA">
            <w:pPr>
              <w:spacing w:after="0" w:line="240" w:lineRule="auto"/>
              <w:rPr>
                <w:rFonts w:ascii="Times New Roman" w:eastAsia="Times New Roman" w:hAnsi="Times New Roman" w:cs="Times New Roman"/>
                <w:b/>
                <w:bCs/>
                <w:color w:val="2E2E2E"/>
                <w:sz w:val="20"/>
                <w:szCs w:val="20"/>
                <w:lang w:eastAsia="ru-RU"/>
              </w:rPr>
            </w:pPr>
            <w:r w:rsidRPr="001419DA">
              <w:rPr>
                <w:rFonts w:ascii="Times New Roman" w:eastAsia="Times New Roman" w:hAnsi="Times New Roman" w:cs="Times New Roman"/>
                <w:b/>
                <w:bCs/>
                <w:color w:val="2E2E2E"/>
                <w:sz w:val="20"/>
                <w:szCs w:val="20"/>
                <w:lang w:eastAsia="ru-RU"/>
              </w:rPr>
              <w:t xml:space="preserve">Подпрограмма: 4 Обеспечивающая подпрограмма </w:t>
            </w:r>
          </w:p>
        </w:tc>
        <w:tc>
          <w:tcPr>
            <w:tcW w:w="1762" w:type="dxa"/>
            <w:vMerge w:val="restart"/>
            <w:tcBorders>
              <w:top w:val="nil"/>
              <w:left w:val="single" w:sz="4" w:space="0" w:color="auto"/>
              <w:bottom w:val="single" w:sz="4" w:space="0" w:color="000000"/>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11 811,00</w:t>
            </w:r>
          </w:p>
        </w:tc>
        <w:tc>
          <w:tcPr>
            <w:tcW w:w="1423" w:type="dxa"/>
            <w:vMerge w:val="restart"/>
            <w:tcBorders>
              <w:top w:val="nil"/>
              <w:left w:val="single" w:sz="4" w:space="0" w:color="auto"/>
              <w:bottom w:val="single" w:sz="4" w:space="0" w:color="000000"/>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11 192,60</w:t>
            </w:r>
          </w:p>
        </w:tc>
        <w:tc>
          <w:tcPr>
            <w:tcW w:w="4677" w:type="dxa"/>
            <w:vMerge w:val="restart"/>
            <w:tcBorders>
              <w:top w:val="nil"/>
              <w:left w:val="single" w:sz="4" w:space="0" w:color="auto"/>
              <w:bottom w:val="single" w:sz="4" w:space="0" w:color="000000"/>
              <w:right w:val="single" w:sz="4" w:space="0" w:color="auto"/>
            </w:tcBorders>
            <w:shd w:val="clear" w:color="000000" w:fill="F2F2F2"/>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94,8%</w:t>
            </w:r>
          </w:p>
        </w:tc>
        <w:tc>
          <w:tcPr>
            <w:tcW w:w="1985" w:type="dxa"/>
            <w:vMerge w:val="restart"/>
            <w:tcBorders>
              <w:top w:val="nil"/>
              <w:left w:val="single" w:sz="4" w:space="0" w:color="auto"/>
              <w:bottom w:val="single" w:sz="4" w:space="0" w:color="auto"/>
              <w:right w:val="single" w:sz="4" w:space="0" w:color="auto"/>
            </w:tcBorders>
            <w:shd w:val="clear" w:color="000000" w:fill="F2F2F2"/>
            <w:hideMark/>
          </w:tcPr>
          <w:p w:rsidR="001419DA" w:rsidRPr="001419DA" w:rsidRDefault="001419DA" w:rsidP="001419DA">
            <w:pPr>
              <w:spacing w:after="0" w:line="240" w:lineRule="auto"/>
              <w:jc w:val="right"/>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11 192,60</w:t>
            </w:r>
          </w:p>
        </w:tc>
      </w:tr>
      <w:tr w:rsidR="001419DA" w:rsidRPr="001419DA" w:rsidTr="00E12065">
        <w:trPr>
          <w:trHeight w:val="300"/>
        </w:trPr>
        <w:tc>
          <w:tcPr>
            <w:tcW w:w="568"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c>
          <w:tcPr>
            <w:tcW w:w="5037" w:type="dxa"/>
            <w:tcBorders>
              <w:top w:val="nil"/>
              <w:left w:val="nil"/>
              <w:bottom w:val="single" w:sz="4" w:space="0" w:color="auto"/>
              <w:right w:val="nil"/>
            </w:tcBorders>
            <w:shd w:val="clear" w:color="000000" w:fill="F2F2F2"/>
            <w:noWrap/>
            <w:vAlign w:val="bottom"/>
            <w:hideMark/>
          </w:tcPr>
          <w:p w:rsidR="001419DA" w:rsidRPr="001419DA" w:rsidRDefault="001419DA" w:rsidP="001419DA">
            <w:pPr>
              <w:spacing w:after="0" w:line="240" w:lineRule="auto"/>
              <w:rPr>
                <w:rFonts w:ascii="Times New Roman" w:eastAsia="Times New Roman" w:hAnsi="Times New Roman" w:cs="Times New Roman"/>
                <w:i/>
                <w:iCs/>
                <w:color w:val="2E2E2E"/>
                <w:sz w:val="20"/>
                <w:szCs w:val="20"/>
                <w:lang w:eastAsia="ru-RU"/>
              </w:rPr>
            </w:pPr>
            <w:r w:rsidRPr="001419DA">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62"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c>
          <w:tcPr>
            <w:tcW w:w="1423"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c>
          <w:tcPr>
            <w:tcW w:w="4677" w:type="dxa"/>
            <w:vMerge/>
            <w:tcBorders>
              <w:top w:val="nil"/>
              <w:left w:val="single" w:sz="4" w:space="0" w:color="auto"/>
              <w:bottom w:val="single" w:sz="4" w:space="0" w:color="000000"/>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419DA" w:rsidRPr="001419DA" w:rsidRDefault="001419DA" w:rsidP="001419DA">
            <w:pPr>
              <w:spacing w:after="0" w:line="240" w:lineRule="auto"/>
              <w:rPr>
                <w:rFonts w:ascii="Times New Roman" w:eastAsia="Times New Roman" w:hAnsi="Times New Roman" w:cs="Times New Roman"/>
                <w:b/>
                <w:bCs/>
                <w:color w:val="000000"/>
                <w:sz w:val="20"/>
                <w:szCs w:val="20"/>
                <w:lang w:eastAsia="ru-RU"/>
              </w:rPr>
            </w:pPr>
          </w:p>
        </w:tc>
      </w:tr>
      <w:tr w:rsidR="001419DA" w:rsidRPr="001419DA" w:rsidTr="00E12065">
        <w:trPr>
          <w:trHeight w:val="139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color w:val="000000"/>
                <w:sz w:val="20"/>
                <w:szCs w:val="20"/>
                <w:lang w:eastAsia="ru-RU"/>
              </w:rPr>
            </w:pPr>
            <w:r w:rsidRPr="001419DA">
              <w:rPr>
                <w:rFonts w:ascii="Times New Roman" w:eastAsia="Times New Roman" w:hAnsi="Times New Roman" w:cs="Times New Roman"/>
                <w:b/>
                <w:b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 xml:space="preserve">Основное мероприятие: 1 Осуществление полномочий по контролю качества образования, лицензированию и государственной аккредитации образовательных организаций, надзору и </w:t>
            </w:r>
            <w:proofErr w:type="gramStart"/>
            <w:r w:rsidRPr="001419DA">
              <w:rPr>
                <w:rFonts w:ascii="Times New Roman" w:eastAsia="Times New Roman" w:hAnsi="Times New Roman" w:cs="Times New Roman"/>
                <w:b/>
                <w:bCs/>
                <w:i/>
                <w:iCs/>
                <w:color w:val="2E2E2E"/>
                <w:sz w:val="20"/>
                <w:szCs w:val="20"/>
                <w:lang w:eastAsia="ru-RU"/>
              </w:rPr>
              <w:t>контролю за</w:t>
            </w:r>
            <w:proofErr w:type="gramEnd"/>
            <w:r w:rsidRPr="001419DA">
              <w:rPr>
                <w:rFonts w:ascii="Times New Roman" w:eastAsia="Times New Roman" w:hAnsi="Times New Roman" w:cs="Times New Roman"/>
                <w:b/>
                <w:bCs/>
                <w:i/>
                <w:iCs/>
                <w:color w:val="2E2E2E"/>
                <w:sz w:val="20"/>
                <w:szCs w:val="20"/>
                <w:lang w:eastAsia="ru-RU"/>
              </w:rPr>
              <w:t xml:space="preserve"> соблюдением законодательства в области образования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A431E" w:rsidRDefault="001419DA" w:rsidP="001419DA">
            <w:pPr>
              <w:spacing w:after="0" w:line="240" w:lineRule="auto"/>
              <w:jc w:val="right"/>
              <w:rPr>
                <w:rFonts w:ascii="Times New Roman" w:eastAsia="Times New Roman" w:hAnsi="Times New Roman" w:cs="Times New Roman"/>
                <w:b/>
                <w:bCs/>
                <w:i/>
                <w:color w:val="000000"/>
                <w:sz w:val="20"/>
                <w:szCs w:val="20"/>
                <w:lang w:eastAsia="ru-RU"/>
              </w:rPr>
            </w:pPr>
            <w:r w:rsidRPr="001A431E">
              <w:rPr>
                <w:rFonts w:ascii="Times New Roman" w:eastAsia="Times New Roman" w:hAnsi="Times New Roman" w:cs="Times New Roman"/>
                <w:b/>
                <w:bCs/>
                <w:i/>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A431E" w:rsidRDefault="001419DA" w:rsidP="001419DA">
            <w:pPr>
              <w:spacing w:after="0" w:line="240" w:lineRule="auto"/>
              <w:jc w:val="right"/>
              <w:rPr>
                <w:rFonts w:ascii="Times New Roman" w:eastAsia="Times New Roman" w:hAnsi="Times New Roman" w:cs="Times New Roman"/>
                <w:b/>
                <w:bCs/>
                <w:i/>
                <w:color w:val="000000"/>
                <w:sz w:val="20"/>
                <w:szCs w:val="20"/>
                <w:lang w:eastAsia="ru-RU"/>
              </w:rPr>
            </w:pPr>
            <w:r w:rsidRPr="001A431E">
              <w:rPr>
                <w:rFonts w:ascii="Times New Roman" w:eastAsia="Times New Roman" w:hAnsi="Times New Roman" w:cs="Times New Roman"/>
                <w:b/>
                <w:bCs/>
                <w:i/>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A431E" w:rsidRDefault="001419DA" w:rsidP="001419DA">
            <w:pPr>
              <w:spacing w:after="0" w:line="240" w:lineRule="auto"/>
              <w:jc w:val="right"/>
              <w:rPr>
                <w:rFonts w:ascii="Times New Roman" w:eastAsia="Times New Roman" w:hAnsi="Times New Roman" w:cs="Times New Roman"/>
                <w:b/>
                <w:bCs/>
                <w:i/>
                <w:color w:val="000000"/>
                <w:sz w:val="20"/>
                <w:szCs w:val="20"/>
                <w:lang w:eastAsia="ru-RU"/>
              </w:rPr>
            </w:pPr>
            <w:r w:rsidRPr="001A431E">
              <w:rPr>
                <w:rFonts w:ascii="Times New Roman" w:eastAsia="Times New Roman" w:hAnsi="Times New Roman" w:cs="Times New Roman"/>
                <w:b/>
                <w:bCs/>
                <w:i/>
                <w:color w:val="000000"/>
                <w:sz w:val="20"/>
                <w:szCs w:val="20"/>
                <w:lang w:eastAsia="ru-RU"/>
              </w:rPr>
              <w:t>0,00</w:t>
            </w:r>
          </w:p>
        </w:tc>
      </w:tr>
      <w:tr w:rsidR="001419DA" w:rsidRPr="001419DA" w:rsidTr="00E12065">
        <w:trPr>
          <w:trHeight w:val="1117"/>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1.1 Осуществление полномочий по контролю качества образования, лицензированию и государственной аккредитации образовательных организаций, надзору и </w:t>
            </w:r>
            <w:proofErr w:type="gramStart"/>
            <w:r w:rsidRPr="001419DA">
              <w:rPr>
                <w:rFonts w:ascii="Times New Roman" w:eastAsia="Times New Roman" w:hAnsi="Times New Roman" w:cs="Times New Roman"/>
                <w:color w:val="2E2E2E"/>
                <w:sz w:val="20"/>
                <w:szCs w:val="20"/>
                <w:lang w:eastAsia="ru-RU"/>
              </w:rPr>
              <w:t>контролю за</w:t>
            </w:r>
            <w:proofErr w:type="gramEnd"/>
            <w:r w:rsidRPr="001419DA">
              <w:rPr>
                <w:rFonts w:ascii="Times New Roman" w:eastAsia="Times New Roman" w:hAnsi="Times New Roman" w:cs="Times New Roman"/>
                <w:color w:val="2E2E2E"/>
                <w:sz w:val="20"/>
                <w:szCs w:val="20"/>
                <w:lang w:eastAsia="ru-RU"/>
              </w:rPr>
              <w:t xml:space="preserve"> соблюдением законодательства в области образования</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финансировани</w:t>
            </w:r>
            <w:r>
              <w:rPr>
                <w:rFonts w:ascii="Times New Roman" w:eastAsia="Times New Roman" w:hAnsi="Times New Roman" w:cs="Times New Roman"/>
                <w:color w:val="000000"/>
                <w:sz w:val="20"/>
                <w:szCs w:val="20"/>
                <w:lang w:eastAsia="ru-RU"/>
              </w:rPr>
              <w:t>и</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95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b/>
                <w:bCs/>
                <w:i/>
                <w:iCs/>
                <w:color w:val="2E2E2E"/>
                <w:sz w:val="20"/>
                <w:szCs w:val="20"/>
                <w:lang w:eastAsia="ru-RU"/>
              </w:rPr>
            </w:pPr>
            <w:r w:rsidRPr="001419DA">
              <w:rPr>
                <w:rFonts w:ascii="Times New Roman" w:eastAsia="Times New Roman" w:hAnsi="Times New Roman" w:cs="Times New Roman"/>
                <w:b/>
                <w:bCs/>
                <w:i/>
                <w:iCs/>
                <w:color w:val="2E2E2E"/>
                <w:sz w:val="20"/>
                <w:szCs w:val="20"/>
                <w:lang w:eastAsia="ru-RU"/>
              </w:rPr>
              <w:t>Основное мероприятие: 2 Реализация системы методического, информационного сопровождения и мониторингов реализации программы, распространения ее результатов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11 811,00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11 192,60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0,0%</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b/>
                <w:bCs/>
                <w:i/>
                <w:iCs/>
                <w:color w:val="000000"/>
                <w:sz w:val="20"/>
                <w:szCs w:val="20"/>
                <w:lang w:eastAsia="ru-RU"/>
              </w:rPr>
            </w:pPr>
            <w:r w:rsidRPr="001419DA">
              <w:rPr>
                <w:rFonts w:ascii="Times New Roman" w:eastAsia="Times New Roman" w:hAnsi="Times New Roman" w:cs="Times New Roman"/>
                <w:b/>
                <w:bCs/>
                <w:i/>
                <w:iCs/>
                <w:color w:val="000000"/>
                <w:sz w:val="20"/>
                <w:szCs w:val="20"/>
                <w:lang w:eastAsia="ru-RU"/>
              </w:rPr>
              <w:t>11 192,60</w:t>
            </w:r>
          </w:p>
        </w:tc>
      </w:tr>
      <w:tr w:rsidR="001419DA" w:rsidRPr="001419DA" w:rsidTr="00960794">
        <w:trPr>
          <w:trHeight w:val="42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 Обеспечение деятельности учреждений в части оплаты труда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9 753,70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9 517,10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зарплату с начислениями.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9 517,10</w:t>
            </w:r>
          </w:p>
        </w:tc>
      </w:tr>
      <w:tr w:rsidR="001419DA" w:rsidRPr="001419DA" w:rsidTr="00960794">
        <w:trPr>
          <w:trHeight w:val="54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2.2 Обеспечение деятельности учреждений в части оплаты коммунальных услуг</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603,10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549,00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оплату услуг электроэнергии, </w:t>
            </w:r>
            <w:proofErr w:type="spellStart"/>
            <w:r w:rsidRPr="001419DA">
              <w:rPr>
                <w:rFonts w:ascii="Times New Roman" w:eastAsia="Times New Roman" w:hAnsi="Times New Roman" w:cs="Times New Roman"/>
                <w:color w:val="000000"/>
                <w:sz w:val="20"/>
                <w:szCs w:val="20"/>
                <w:lang w:eastAsia="ru-RU"/>
              </w:rPr>
              <w:t>теплоэнергии</w:t>
            </w:r>
            <w:proofErr w:type="spellEnd"/>
            <w:r w:rsidRPr="001419DA">
              <w:rPr>
                <w:rFonts w:ascii="Times New Roman" w:eastAsia="Times New Roman" w:hAnsi="Times New Roman" w:cs="Times New Roman"/>
                <w:color w:val="000000"/>
                <w:sz w:val="20"/>
                <w:szCs w:val="20"/>
                <w:lang w:eastAsia="ru-RU"/>
              </w:rPr>
              <w:t xml:space="preserve"> водоснабжения и водоотведения.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549,00</w:t>
            </w:r>
          </w:p>
        </w:tc>
      </w:tr>
      <w:tr w:rsidR="001419DA" w:rsidRPr="001419DA" w:rsidTr="00B15E84">
        <w:trPr>
          <w:trHeight w:val="417"/>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2.3 Обеспечение деятельности учреждений в части приобретения основных средств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20,00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19,20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направлены на закупку мебели.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19,20</w:t>
            </w:r>
          </w:p>
        </w:tc>
      </w:tr>
      <w:tr w:rsidR="001419DA" w:rsidRPr="001419DA" w:rsidTr="00B15E84">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2.4 Обеспечение деятельности учреждений в части приобретения материальных запасов</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110,10</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107,90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приобретение канцелярских, хозяйственных товаров,</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приобретение грамот,</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кубков.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107,90</w:t>
            </w:r>
          </w:p>
        </w:tc>
      </w:tr>
      <w:tr w:rsidR="001419DA" w:rsidRPr="001419DA" w:rsidTr="00B15E84">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lastRenderedPageBreak/>
              <w:t> </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2.5 Обеспечение деятельности учреждений в части расходов на текущее содержание</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507,50</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465,80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оплату услуг связи, оплата за вывоз мусора, техобслуживание АПС, КТС,</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услуги по уборке помещения, приобретение бланков, командировочных расходов.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465,80</w:t>
            </w:r>
          </w:p>
        </w:tc>
      </w:tr>
      <w:tr w:rsidR="001419DA" w:rsidRPr="001419DA" w:rsidTr="00B15E84">
        <w:trPr>
          <w:trHeight w:val="6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2.6 Обеспечение деятельности учреждений в части уплаты налогов,</w:t>
            </w:r>
            <w:r w:rsidR="00193A41">
              <w:rPr>
                <w:rFonts w:ascii="Times New Roman" w:eastAsia="Times New Roman" w:hAnsi="Times New Roman" w:cs="Times New Roman"/>
                <w:color w:val="2E2E2E"/>
                <w:sz w:val="20"/>
                <w:szCs w:val="20"/>
                <w:lang w:eastAsia="ru-RU"/>
              </w:rPr>
              <w:t xml:space="preserve"> </w:t>
            </w:r>
            <w:r w:rsidRPr="001419DA">
              <w:rPr>
                <w:rFonts w:ascii="Times New Roman" w:eastAsia="Times New Roman" w:hAnsi="Times New Roman" w:cs="Times New Roman"/>
                <w:color w:val="2E2E2E"/>
                <w:sz w:val="20"/>
                <w:szCs w:val="20"/>
                <w:lang w:eastAsia="ru-RU"/>
              </w:rPr>
              <w:t>сборов</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45,40</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19,20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уплату налога на имущество, транспортный налог, налог на землю, налог за загрязнение окружающей среды.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19,20</w:t>
            </w:r>
          </w:p>
        </w:tc>
      </w:tr>
      <w:tr w:rsidR="001419DA" w:rsidRPr="001419DA" w:rsidTr="00960794">
        <w:trPr>
          <w:trHeight w:val="160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2.7 Проведение мероприятий</w:t>
            </w:r>
          </w:p>
        </w:tc>
        <w:tc>
          <w:tcPr>
            <w:tcW w:w="1762"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500,00</w:t>
            </w:r>
          </w:p>
        </w:tc>
        <w:tc>
          <w:tcPr>
            <w:tcW w:w="1423" w:type="dxa"/>
            <w:tcBorders>
              <w:top w:val="single" w:sz="4" w:space="0" w:color="auto"/>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345,40</w:t>
            </w:r>
          </w:p>
        </w:tc>
        <w:tc>
          <w:tcPr>
            <w:tcW w:w="4677" w:type="dxa"/>
            <w:tcBorders>
              <w:top w:val="single" w:sz="4" w:space="0" w:color="auto"/>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Средства направлены на приобретение цветочной продукции, грамот,</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кубков,</w:t>
            </w:r>
            <w:r>
              <w:rPr>
                <w:rFonts w:ascii="Times New Roman" w:eastAsia="Times New Roman" w:hAnsi="Times New Roman" w:cs="Times New Roman"/>
                <w:color w:val="000000"/>
                <w:sz w:val="20"/>
                <w:szCs w:val="20"/>
                <w:lang w:eastAsia="ru-RU"/>
              </w:rPr>
              <w:t xml:space="preserve"> </w:t>
            </w:r>
            <w:r w:rsidRPr="001419DA">
              <w:rPr>
                <w:rFonts w:ascii="Times New Roman" w:eastAsia="Times New Roman" w:hAnsi="Times New Roman" w:cs="Times New Roman"/>
                <w:color w:val="000000"/>
                <w:sz w:val="20"/>
                <w:szCs w:val="20"/>
                <w:lang w:eastAsia="ru-RU"/>
              </w:rPr>
              <w:t xml:space="preserve">приобретение наградной и сувенирной продукции. Дополнительные средства были </w:t>
            </w:r>
            <w:proofErr w:type="gramStart"/>
            <w:r w:rsidRPr="001419DA">
              <w:rPr>
                <w:rFonts w:ascii="Times New Roman" w:eastAsia="Times New Roman" w:hAnsi="Times New Roman" w:cs="Times New Roman"/>
                <w:color w:val="000000"/>
                <w:sz w:val="20"/>
                <w:szCs w:val="20"/>
                <w:lang w:eastAsia="ru-RU"/>
              </w:rPr>
              <w:t>выделены в конце года закупки товаров не произведены</w:t>
            </w:r>
            <w:proofErr w:type="gramEnd"/>
            <w:r w:rsidRPr="001419DA">
              <w:rPr>
                <w:rFonts w:ascii="Times New Roman" w:eastAsia="Times New Roman" w:hAnsi="Times New Roman" w:cs="Times New Roman"/>
                <w:color w:val="000000"/>
                <w:sz w:val="20"/>
                <w:szCs w:val="20"/>
                <w:lang w:eastAsia="ru-RU"/>
              </w:rPr>
              <w:t>, т.к. процедура закупок на 2018 год в декабре была прекращена.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345,40</w:t>
            </w:r>
          </w:p>
        </w:tc>
      </w:tr>
      <w:tr w:rsidR="001419DA" w:rsidRPr="001419DA" w:rsidTr="00E12065">
        <w:trPr>
          <w:trHeight w:val="825"/>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2.8 Обеспечение деятельности учреждений в части расходов на информационно-коммуникационные технологии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104,50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33,60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Дополнительные средства были </w:t>
            </w:r>
            <w:proofErr w:type="gramStart"/>
            <w:r w:rsidRPr="001419DA">
              <w:rPr>
                <w:rFonts w:ascii="Times New Roman" w:eastAsia="Times New Roman" w:hAnsi="Times New Roman" w:cs="Times New Roman"/>
                <w:color w:val="000000"/>
                <w:sz w:val="20"/>
                <w:szCs w:val="20"/>
                <w:lang w:eastAsia="ru-RU"/>
              </w:rPr>
              <w:t>выделены в конце года закупки товаров не произведены</w:t>
            </w:r>
            <w:proofErr w:type="gramEnd"/>
            <w:r w:rsidRPr="001419DA">
              <w:rPr>
                <w:rFonts w:ascii="Times New Roman" w:eastAsia="Times New Roman" w:hAnsi="Times New Roman" w:cs="Times New Roman"/>
                <w:color w:val="000000"/>
                <w:sz w:val="20"/>
                <w:szCs w:val="20"/>
                <w:lang w:eastAsia="ru-RU"/>
              </w:rPr>
              <w:t>, т.к. процедура закупок на 2018 год в декабре была прекращена.</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33,60</w:t>
            </w:r>
          </w:p>
        </w:tc>
      </w:tr>
      <w:tr w:rsidR="001419DA" w:rsidRPr="001419DA" w:rsidTr="00E12065">
        <w:trPr>
          <w:trHeight w:val="413"/>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2.9 Проведение экспертизы при осуществлении аттестации педагогических работников</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7,20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данной услуге.</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r w:rsidR="001419DA" w:rsidRPr="001419DA" w:rsidTr="00E12065">
        <w:trPr>
          <w:trHeight w:val="692"/>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2.10 Обеспечение деятельности учреждений в части заключения договоров на оказание услуг по повышению квалификации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109,80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109,80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были направлены на оказание услуг по повышению квалификации.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109,80</w:t>
            </w:r>
          </w:p>
        </w:tc>
      </w:tr>
      <w:tr w:rsidR="001419DA" w:rsidRPr="001419DA" w:rsidTr="00E12065">
        <w:trPr>
          <w:trHeight w:val="431"/>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2.11 Изготовление печатной продукции</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27,40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9,60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данной услуге.</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9,60</w:t>
            </w:r>
          </w:p>
        </w:tc>
      </w:tr>
      <w:tr w:rsidR="001419DA" w:rsidRPr="001419DA" w:rsidTr="00E12065">
        <w:trPr>
          <w:trHeight w:val="396"/>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 xml:space="preserve">2.12 Обслуживание сайтов </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16,00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16,00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xml:space="preserve">Средства были направлены на техническое сопровождение официальных сайтов. </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16,00</w:t>
            </w:r>
          </w:p>
        </w:tc>
      </w:tr>
      <w:tr w:rsidR="001419DA" w:rsidRPr="001419DA" w:rsidTr="00E12065">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center"/>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2E2E2E"/>
                <w:sz w:val="20"/>
                <w:szCs w:val="20"/>
                <w:lang w:eastAsia="ru-RU"/>
              </w:rPr>
            </w:pPr>
            <w:r w:rsidRPr="001419DA">
              <w:rPr>
                <w:rFonts w:ascii="Times New Roman" w:eastAsia="Times New Roman" w:hAnsi="Times New Roman" w:cs="Times New Roman"/>
                <w:color w:val="2E2E2E"/>
                <w:sz w:val="20"/>
                <w:szCs w:val="20"/>
                <w:lang w:eastAsia="ru-RU"/>
              </w:rPr>
              <w:t>2.13 Мероприятия по охране труда</w:t>
            </w:r>
          </w:p>
        </w:tc>
        <w:tc>
          <w:tcPr>
            <w:tcW w:w="1762"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6,30</w:t>
            </w:r>
          </w:p>
        </w:tc>
        <w:tc>
          <w:tcPr>
            <w:tcW w:w="1423" w:type="dxa"/>
            <w:tcBorders>
              <w:top w:val="nil"/>
              <w:left w:val="nil"/>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c>
          <w:tcPr>
            <w:tcW w:w="4677" w:type="dxa"/>
            <w:tcBorders>
              <w:top w:val="nil"/>
              <w:left w:val="nil"/>
              <w:bottom w:val="single" w:sz="4" w:space="0" w:color="auto"/>
              <w:right w:val="nil"/>
            </w:tcBorders>
            <w:shd w:val="clear" w:color="auto" w:fill="auto"/>
            <w:hideMark/>
          </w:tcPr>
          <w:p w:rsidR="001419DA" w:rsidRPr="001419DA" w:rsidRDefault="001419DA" w:rsidP="001419DA">
            <w:pPr>
              <w:spacing w:after="0" w:line="240" w:lineRule="auto"/>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Отсутствие потребности в данной услуге.</w:t>
            </w:r>
          </w:p>
        </w:tc>
        <w:tc>
          <w:tcPr>
            <w:tcW w:w="1985" w:type="dxa"/>
            <w:tcBorders>
              <w:top w:val="nil"/>
              <w:left w:val="single" w:sz="4" w:space="0" w:color="auto"/>
              <w:bottom w:val="single" w:sz="4" w:space="0" w:color="auto"/>
              <w:right w:val="single" w:sz="4" w:space="0" w:color="auto"/>
            </w:tcBorders>
            <w:shd w:val="clear" w:color="auto" w:fill="auto"/>
            <w:hideMark/>
          </w:tcPr>
          <w:p w:rsidR="001419DA" w:rsidRPr="001419DA" w:rsidRDefault="001419DA" w:rsidP="001419DA">
            <w:pPr>
              <w:spacing w:after="0" w:line="240" w:lineRule="auto"/>
              <w:jc w:val="right"/>
              <w:rPr>
                <w:rFonts w:ascii="Times New Roman" w:eastAsia="Times New Roman" w:hAnsi="Times New Roman" w:cs="Times New Roman"/>
                <w:color w:val="000000"/>
                <w:sz w:val="20"/>
                <w:szCs w:val="20"/>
                <w:lang w:eastAsia="ru-RU"/>
              </w:rPr>
            </w:pPr>
            <w:r w:rsidRPr="001419DA">
              <w:rPr>
                <w:rFonts w:ascii="Times New Roman" w:eastAsia="Times New Roman" w:hAnsi="Times New Roman" w:cs="Times New Roman"/>
                <w:color w:val="000000"/>
                <w:sz w:val="20"/>
                <w:szCs w:val="20"/>
                <w:lang w:eastAsia="ru-RU"/>
              </w:rPr>
              <w:t>0,00</w:t>
            </w:r>
          </w:p>
        </w:tc>
      </w:tr>
    </w:tbl>
    <w:p w:rsidR="001419DA" w:rsidRDefault="001419DA"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9829E1" w:rsidRDefault="009829E1" w:rsidP="009D62BB">
      <w:pPr>
        <w:pStyle w:val="a3"/>
        <w:ind w:firstLine="567"/>
        <w:rPr>
          <w:bCs/>
          <w:szCs w:val="28"/>
        </w:rPr>
      </w:pPr>
    </w:p>
    <w:p w:rsidR="008F6FB9" w:rsidRDefault="008F6FB9" w:rsidP="009D62BB">
      <w:pPr>
        <w:pStyle w:val="a3"/>
        <w:ind w:firstLine="567"/>
        <w:rPr>
          <w:bCs/>
          <w:szCs w:val="28"/>
        </w:rPr>
      </w:pPr>
    </w:p>
    <w:p w:rsidR="008F6FB9" w:rsidRDefault="008F6FB9" w:rsidP="009D62BB">
      <w:pPr>
        <w:pStyle w:val="a3"/>
        <w:ind w:firstLine="567"/>
        <w:rPr>
          <w:bCs/>
          <w:szCs w:val="28"/>
        </w:rPr>
      </w:pPr>
    </w:p>
    <w:p w:rsidR="008F6FB9" w:rsidRDefault="008F6FB9" w:rsidP="009D62BB">
      <w:pPr>
        <w:pStyle w:val="a3"/>
        <w:ind w:firstLine="567"/>
        <w:rPr>
          <w:bCs/>
          <w:szCs w:val="28"/>
        </w:rPr>
      </w:pPr>
    </w:p>
    <w:tbl>
      <w:tblPr>
        <w:tblW w:w="15701" w:type="dxa"/>
        <w:tblInd w:w="-318" w:type="dxa"/>
        <w:tblLook w:val="04A0" w:firstRow="1" w:lastRow="0" w:firstColumn="1" w:lastColumn="0" w:noHBand="0" w:noVBand="1"/>
      </w:tblPr>
      <w:tblGrid>
        <w:gridCol w:w="568"/>
        <w:gridCol w:w="6203"/>
        <w:gridCol w:w="1113"/>
        <w:gridCol w:w="1248"/>
        <w:gridCol w:w="1368"/>
        <w:gridCol w:w="1301"/>
        <w:gridCol w:w="3900"/>
      </w:tblGrid>
      <w:tr w:rsidR="009F3A88" w:rsidRPr="009F3A88" w:rsidTr="009F3A88">
        <w:trPr>
          <w:trHeight w:val="300"/>
        </w:trPr>
        <w:tc>
          <w:tcPr>
            <w:tcW w:w="15701" w:type="dxa"/>
            <w:gridSpan w:val="7"/>
            <w:tcBorders>
              <w:top w:val="nil"/>
              <w:left w:val="nil"/>
              <w:bottom w:val="nil"/>
              <w:right w:val="nil"/>
            </w:tcBorders>
            <w:shd w:val="clear" w:color="auto" w:fill="auto"/>
            <w:noWrap/>
            <w:vAlign w:val="bottom"/>
            <w:hideMark/>
          </w:tcPr>
          <w:p w:rsidR="009F3A88" w:rsidRPr="00E12065" w:rsidRDefault="009F3A88" w:rsidP="009F3A88">
            <w:pPr>
              <w:spacing w:after="0" w:line="240" w:lineRule="auto"/>
              <w:jc w:val="center"/>
              <w:rPr>
                <w:rFonts w:ascii="Times New Roman" w:eastAsia="Times New Roman" w:hAnsi="Times New Roman" w:cs="Times New Roman"/>
                <w:b/>
                <w:bCs/>
                <w:color w:val="000000"/>
                <w:sz w:val="24"/>
                <w:szCs w:val="24"/>
                <w:lang w:eastAsia="ru-RU"/>
              </w:rPr>
            </w:pPr>
            <w:r w:rsidRPr="00E12065">
              <w:rPr>
                <w:rFonts w:ascii="Times New Roman" w:eastAsia="Times New Roman" w:hAnsi="Times New Roman" w:cs="Times New Roman"/>
                <w:b/>
                <w:bCs/>
                <w:color w:val="000000"/>
                <w:sz w:val="24"/>
                <w:szCs w:val="24"/>
                <w:lang w:eastAsia="ru-RU"/>
              </w:rPr>
              <w:t xml:space="preserve">Оценка результатов реализации мероприятий муниципальной программы </w:t>
            </w:r>
          </w:p>
          <w:p w:rsidR="009F3A88" w:rsidRPr="00E12065" w:rsidRDefault="009F3A88" w:rsidP="009F3A88">
            <w:pPr>
              <w:spacing w:after="0" w:line="240" w:lineRule="auto"/>
              <w:jc w:val="center"/>
              <w:rPr>
                <w:rFonts w:ascii="Times New Roman" w:eastAsia="Times New Roman" w:hAnsi="Times New Roman" w:cs="Times New Roman"/>
                <w:b/>
                <w:bCs/>
                <w:color w:val="000000"/>
                <w:sz w:val="24"/>
                <w:szCs w:val="24"/>
                <w:lang w:eastAsia="ru-RU"/>
              </w:rPr>
            </w:pPr>
            <w:r w:rsidRPr="00E12065">
              <w:rPr>
                <w:rFonts w:ascii="Times New Roman" w:eastAsia="Times New Roman" w:hAnsi="Times New Roman" w:cs="Times New Roman"/>
                <w:b/>
                <w:bCs/>
                <w:color w:val="000000"/>
                <w:sz w:val="24"/>
                <w:szCs w:val="24"/>
                <w:lang w:eastAsia="ru-RU"/>
              </w:rPr>
              <w:t>«Развитие образования и воспитание в Рузском городском округе» на 2018-2022 годы</w:t>
            </w:r>
          </w:p>
        </w:tc>
      </w:tr>
      <w:tr w:rsidR="009F3A88" w:rsidRPr="009F3A88" w:rsidTr="009F3A88">
        <w:trPr>
          <w:trHeight w:val="300"/>
        </w:trPr>
        <w:tc>
          <w:tcPr>
            <w:tcW w:w="15701" w:type="dxa"/>
            <w:gridSpan w:val="7"/>
            <w:tcBorders>
              <w:top w:val="nil"/>
              <w:left w:val="nil"/>
              <w:bottom w:val="nil"/>
              <w:right w:val="nil"/>
            </w:tcBorders>
            <w:shd w:val="clear" w:color="auto" w:fill="auto"/>
            <w:noWrap/>
            <w:vAlign w:val="bottom"/>
            <w:hideMark/>
          </w:tcPr>
          <w:p w:rsidR="009F3A88" w:rsidRPr="00E12065" w:rsidRDefault="009F3A88" w:rsidP="009F3A88">
            <w:pPr>
              <w:spacing w:after="0" w:line="240" w:lineRule="auto"/>
              <w:jc w:val="center"/>
              <w:rPr>
                <w:rFonts w:ascii="Times New Roman" w:eastAsia="Times New Roman" w:hAnsi="Times New Roman" w:cs="Times New Roman"/>
                <w:b/>
                <w:bCs/>
                <w:color w:val="000000"/>
                <w:sz w:val="24"/>
                <w:szCs w:val="24"/>
                <w:lang w:eastAsia="ru-RU"/>
              </w:rPr>
            </w:pPr>
            <w:r w:rsidRPr="00E12065">
              <w:rPr>
                <w:rFonts w:ascii="Times New Roman" w:eastAsia="Times New Roman" w:hAnsi="Times New Roman" w:cs="Times New Roman"/>
                <w:b/>
                <w:bCs/>
                <w:color w:val="000000"/>
                <w:sz w:val="24"/>
                <w:szCs w:val="24"/>
                <w:lang w:eastAsia="ru-RU"/>
              </w:rPr>
              <w:t>за 2018 год</w:t>
            </w:r>
          </w:p>
        </w:tc>
      </w:tr>
      <w:tr w:rsidR="009F3A88" w:rsidRPr="009F3A88" w:rsidTr="009F3A88">
        <w:trPr>
          <w:trHeight w:val="165"/>
        </w:trPr>
        <w:tc>
          <w:tcPr>
            <w:tcW w:w="568" w:type="dxa"/>
            <w:tcBorders>
              <w:top w:val="nil"/>
              <w:left w:val="nil"/>
              <w:bottom w:val="nil"/>
              <w:right w:val="nil"/>
            </w:tcBorders>
            <w:shd w:val="clear" w:color="auto" w:fill="auto"/>
            <w:noWrap/>
            <w:vAlign w:val="bottom"/>
            <w:hideMark/>
          </w:tcPr>
          <w:p w:rsidR="009F3A88" w:rsidRPr="009F3A88" w:rsidRDefault="009F3A88" w:rsidP="009F3A88">
            <w:pPr>
              <w:spacing w:after="0" w:line="240" w:lineRule="auto"/>
              <w:rPr>
                <w:rFonts w:ascii="Calibri" w:eastAsia="Times New Roman" w:hAnsi="Calibri" w:cs="Times New Roman"/>
                <w:color w:val="000000"/>
                <w:lang w:eastAsia="ru-RU"/>
              </w:rPr>
            </w:pPr>
          </w:p>
        </w:tc>
        <w:tc>
          <w:tcPr>
            <w:tcW w:w="6203" w:type="dxa"/>
            <w:tcBorders>
              <w:top w:val="nil"/>
              <w:left w:val="nil"/>
              <w:bottom w:val="nil"/>
              <w:right w:val="nil"/>
            </w:tcBorders>
            <w:shd w:val="clear" w:color="auto" w:fill="auto"/>
            <w:noWrap/>
            <w:vAlign w:val="bottom"/>
            <w:hideMark/>
          </w:tcPr>
          <w:p w:rsidR="009F3A88" w:rsidRPr="009F3A88" w:rsidRDefault="009F3A88" w:rsidP="009F3A88">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9F3A88" w:rsidRPr="009F3A88" w:rsidRDefault="009F3A88" w:rsidP="009F3A88">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9F3A88" w:rsidRPr="009F3A88" w:rsidRDefault="009F3A88" w:rsidP="009F3A88">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9F3A88" w:rsidRPr="009F3A88" w:rsidRDefault="009F3A88" w:rsidP="009F3A88">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9F3A88" w:rsidRPr="009F3A88" w:rsidRDefault="009F3A88" w:rsidP="009F3A88">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rsidR="009F3A88" w:rsidRPr="009F3A88" w:rsidRDefault="009F3A88" w:rsidP="009F3A88">
            <w:pPr>
              <w:spacing w:after="0" w:line="240" w:lineRule="auto"/>
              <w:rPr>
                <w:rFonts w:ascii="Calibri" w:eastAsia="Times New Roman" w:hAnsi="Calibri" w:cs="Times New Roman"/>
                <w:color w:val="000000"/>
                <w:lang w:eastAsia="ru-RU"/>
              </w:rPr>
            </w:pPr>
          </w:p>
        </w:tc>
      </w:tr>
      <w:tr w:rsidR="009F3A88" w:rsidRPr="009F3A88" w:rsidTr="009F3A88">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 xml:space="preserve">№ </w:t>
            </w:r>
            <w:proofErr w:type="gramStart"/>
            <w:r w:rsidRPr="009F3A88">
              <w:rPr>
                <w:rFonts w:ascii="Times New Roman" w:eastAsia="Times New Roman" w:hAnsi="Times New Roman" w:cs="Times New Roman"/>
                <w:color w:val="000000"/>
                <w:sz w:val="20"/>
                <w:szCs w:val="20"/>
                <w:lang w:eastAsia="ru-RU"/>
              </w:rPr>
              <w:t>п</w:t>
            </w:r>
            <w:proofErr w:type="gramEnd"/>
            <w:r w:rsidRPr="009F3A88">
              <w:rPr>
                <w:rFonts w:ascii="Times New Roman" w:eastAsia="Times New Roman" w:hAnsi="Times New Roman" w:cs="Times New Roman"/>
                <w:color w:val="000000"/>
                <w:sz w:val="20"/>
                <w:szCs w:val="20"/>
                <w:lang w:eastAsia="ru-RU"/>
              </w:rPr>
              <w:t>/п</w:t>
            </w:r>
          </w:p>
        </w:tc>
        <w:tc>
          <w:tcPr>
            <w:tcW w:w="6203" w:type="dxa"/>
            <w:vMerge w:val="restart"/>
            <w:tcBorders>
              <w:top w:val="single" w:sz="4" w:space="0" w:color="000000"/>
              <w:left w:val="nil"/>
              <w:bottom w:val="single" w:sz="4" w:space="0" w:color="000000"/>
              <w:right w:val="single" w:sz="4" w:space="0" w:color="000000"/>
            </w:tcBorders>
            <w:shd w:val="clear" w:color="auto" w:fill="auto"/>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Достигнутое значение показателя за  2018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9F3A88" w:rsidRPr="009F3A88" w:rsidTr="00E12065">
        <w:trPr>
          <w:trHeight w:val="10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6203" w:type="dxa"/>
            <w:vMerge/>
            <w:tcBorders>
              <w:top w:val="single" w:sz="4" w:space="0" w:color="000000"/>
              <w:left w:val="nil"/>
              <w:bottom w:val="single" w:sz="4" w:space="0" w:color="000000"/>
              <w:right w:val="single" w:sz="4" w:space="0" w:color="000000"/>
            </w:tcBorders>
            <w:vAlign w:val="center"/>
            <w:hideMark/>
          </w:tcPr>
          <w:p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r>
      <w:tr w:rsidR="009F3A88" w:rsidRPr="009F3A88" w:rsidTr="009F3A8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1</w:t>
            </w:r>
          </w:p>
        </w:tc>
        <w:tc>
          <w:tcPr>
            <w:tcW w:w="6203" w:type="dxa"/>
            <w:tcBorders>
              <w:top w:val="single" w:sz="4" w:space="0" w:color="auto"/>
              <w:left w:val="nil"/>
              <w:bottom w:val="single" w:sz="4" w:space="0" w:color="auto"/>
              <w:right w:val="single" w:sz="4" w:space="0" w:color="auto"/>
            </w:tcBorders>
            <w:shd w:val="clear" w:color="auto" w:fill="auto"/>
            <w:vAlign w:val="center"/>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7</w:t>
            </w:r>
          </w:p>
        </w:tc>
      </w:tr>
      <w:tr w:rsidR="009F3A88" w:rsidRPr="009F3A88" w:rsidTr="009F3A88">
        <w:trPr>
          <w:trHeight w:val="330"/>
        </w:trPr>
        <w:tc>
          <w:tcPr>
            <w:tcW w:w="568" w:type="dxa"/>
            <w:tcBorders>
              <w:top w:val="nil"/>
              <w:left w:val="single" w:sz="4" w:space="0" w:color="auto"/>
              <w:bottom w:val="single" w:sz="4" w:space="0" w:color="auto"/>
              <w:right w:val="single" w:sz="4" w:space="0" w:color="auto"/>
            </w:tcBorders>
            <w:shd w:val="clear" w:color="000000" w:fill="FFFF00"/>
            <w:hideMark/>
          </w:tcPr>
          <w:p w:rsidR="009F3A88" w:rsidRPr="009F3A88" w:rsidRDefault="009F3A88" w:rsidP="009F3A88">
            <w:pPr>
              <w:spacing w:after="0" w:line="240" w:lineRule="auto"/>
              <w:rPr>
                <w:rFonts w:ascii="Times New Roman" w:eastAsia="Times New Roman" w:hAnsi="Times New Roman" w:cs="Times New Roman"/>
                <w:b/>
                <w:bCs/>
                <w:color w:val="000000"/>
                <w:sz w:val="20"/>
                <w:szCs w:val="20"/>
                <w:lang w:eastAsia="ru-RU"/>
              </w:rPr>
            </w:pPr>
            <w:r w:rsidRPr="009F3A88">
              <w:rPr>
                <w:rFonts w:ascii="Times New Roman" w:eastAsia="Times New Roman" w:hAnsi="Times New Roman" w:cs="Times New Roman"/>
                <w:b/>
                <w:bCs/>
                <w:color w:val="000000"/>
                <w:sz w:val="20"/>
                <w:szCs w:val="20"/>
                <w:lang w:eastAsia="ru-RU"/>
              </w:rPr>
              <w:t>1.</w:t>
            </w:r>
          </w:p>
        </w:tc>
        <w:tc>
          <w:tcPr>
            <w:tcW w:w="15133" w:type="dxa"/>
            <w:gridSpan w:val="6"/>
            <w:tcBorders>
              <w:top w:val="single" w:sz="4" w:space="0" w:color="auto"/>
              <w:left w:val="nil"/>
              <w:bottom w:val="single" w:sz="4" w:space="0" w:color="auto"/>
              <w:right w:val="single" w:sz="4" w:space="0" w:color="auto"/>
            </w:tcBorders>
            <w:shd w:val="clear" w:color="000000" w:fill="FFFF00"/>
            <w:hideMark/>
          </w:tcPr>
          <w:p w:rsidR="009F3A88" w:rsidRPr="009F3A88" w:rsidRDefault="009F3A88" w:rsidP="009F3A88">
            <w:pPr>
              <w:spacing w:after="0" w:line="240" w:lineRule="auto"/>
              <w:jc w:val="center"/>
              <w:rPr>
                <w:rFonts w:ascii="Times New Roman" w:eastAsia="Times New Roman" w:hAnsi="Times New Roman" w:cs="Times New Roman"/>
                <w:b/>
                <w:bCs/>
                <w:color w:val="000000"/>
                <w:sz w:val="20"/>
                <w:szCs w:val="20"/>
                <w:lang w:eastAsia="ru-RU"/>
              </w:rPr>
            </w:pPr>
            <w:r w:rsidRPr="009F3A88">
              <w:rPr>
                <w:rFonts w:ascii="Times New Roman" w:eastAsia="Times New Roman" w:hAnsi="Times New Roman" w:cs="Times New Roman"/>
                <w:b/>
                <w:bCs/>
                <w:color w:val="000000"/>
                <w:sz w:val="20"/>
                <w:szCs w:val="20"/>
                <w:lang w:eastAsia="ru-RU"/>
              </w:rPr>
              <w:t>Муниципальная программа «Развитие образования и воспитание в Рузском городском округе» на 2018-2022 годы</w:t>
            </w:r>
          </w:p>
        </w:tc>
      </w:tr>
      <w:tr w:rsidR="009F3A88" w:rsidRPr="009F3A88" w:rsidTr="00960794">
        <w:trPr>
          <w:trHeight w:val="27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9F3A88" w:rsidRPr="009F3A88" w:rsidRDefault="009F3A88" w:rsidP="009F3A88">
            <w:pPr>
              <w:spacing w:after="0" w:line="240" w:lineRule="auto"/>
              <w:jc w:val="right"/>
              <w:rPr>
                <w:rFonts w:ascii="Times New Roman" w:eastAsia="Times New Roman" w:hAnsi="Times New Roman" w:cs="Times New Roman"/>
                <w:b/>
                <w:bCs/>
                <w:i/>
                <w:iCs/>
                <w:color w:val="000000"/>
                <w:sz w:val="20"/>
                <w:szCs w:val="20"/>
                <w:lang w:eastAsia="ru-RU"/>
              </w:rPr>
            </w:pPr>
            <w:r w:rsidRPr="009F3A88">
              <w:rPr>
                <w:rFonts w:ascii="Times New Roman" w:eastAsia="Times New Roman" w:hAnsi="Times New Roman" w:cs="Times New Roman"/>
                <w:b/>
                <w:bCs/>
                <w:i/>
                <w:iCs/>
                <w:color w:val="000000"/>
                <w:sz w:val="20"/>
                <w:szCs w:val="20"/>
                <w:lang w:eastAsia="ru-RU"/>
              </w:rPr>
              <w:t>1.1.</w:t>
            </w:r>
          </w:p>
        </w:tc>
        <w:tc>
          <w:tcPr>
            <w:tcW w:w="15133" w:type="dxa"/>
            <w:gridSpan w:val="6"/>
            <w:tcBorders>
              <w:top w:val="single" w:sz="4" w:space="0" w:color="auto"/>
              <w:left w:val="nil"/>
              <w:bottom w:val="single" w:sz="4" w:space="0" w:color="auto"/>
              <w:right w:val="single" w:sz="4" w:space="0" w:color="auto"/>
            </w:tcBorders>
            <w:shd w:val="clear" w:color="auto" w:fill="F2F2F2" w:themeFill="background1" w:themeFillShade="F2"/>
            <w:hideMark/>
          </w:tcPr>
          <w:p w:rsidR="009F3A88" w:rsidRPr="009F3A88" w:rsidRDefault="009F3A88" w:rsidP="009F3A88">
            <w:pPr>
              <w:spacing w:after="0" w:line="240" w:lineRule="auto"/>
              <w:jc w:val="center"/>
              <w:rPr>
                <w:rFonts w:ascii="Times New Roman" w:eastAsia="Times New Roman" w:hAnsi="Times New Roman" w:cs="Times New Roman"/>
                <w:b/>
                <w:bCs/>
                <w:i/>
                <w:iCs/>
                <w:color w:val="000000"/>
                <w:sz w:val="20"/>
                <w:szCs w:val="20"/>
                <w:lang w:eastAsia="ru-RU"/>
              </w:rPr>
            </w:pPr>
            <w:r w:rsidRPr="009F3A88">
              <w:rPr>
                <w:rFonts w:ascii="Times New Roman" w:eastAsia="Times New Roman" w:hAnsi="Times New Roman" w:cs="Times New Roman"/>
                <w:b/>
                <w:bCs/>
                <w:i/>
                <w:iCs/>
                <w:color w:val="000000"/>
                <w:sz w:val="20"/>
                <w:szCs w:val="20"/>
                <w:lang w:eastAsia="ru-RU"/>
              </w:rPr>
              <w:t>Подпрограмма 1 "Дошкольное образование"</w:t>
            </w:r>
          </w:p>
        </w:tc>
      </w:tr>
      <w:tr w:rsidR="00B15E84" w:rsidRPr="00B15E84" w:rsidTr="009F3A88">
        <w:trPr>
          <w:trHeight w:val="1545"/>
        </w:trPr>
        <w:tc>
          <w:tcPr>
            <w:tcW w:w="568"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p>
        </w:tc>
        <w:tc>
          <w:tcPr>
            <w:tcW w:w="6203"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b/>
                <w:bCs/>
                <w:sz w:val="20"/>
                <w:szCs w:val="20"/>
                <w:lang w:eastAsia="ru-RU"/>
              </w:rPr>
              <w:t xml:space="preserve">Приоритетный показатель </w:t>
            </w:r>
            <w:r w:rsidRPr="00B15E84">
              <w:rPr>
                <w:rFonts w:ascii="Times New Roman" w:eastAsia="Times New Roman" w:hAnsi="Times New Roman" w:cs="Times New Roman"/>
                <w:sz w:val="20"/>
                <w:szCs w:val="20"/>
                <w:lang w:eastAsia="ru-RU"/>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roofErr w:type="gramEnd"/>
          </w:p>
        </w:tc>
        <w:tc>
          <w:tcPr>
            <w:tcW w:w="1113"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w:t>
            </w:r>
          </w:p>
        </w:tc>
      </w:tr>
      <w:tr w:rsidR="00B15E84" w:rsidRPr="00B15E84" w:rsidTr="00E12065">
        <w:trPr>
          <w:trHeight w:val="851"/>
        </w:trPr>
        <w:tc>
          <w:tcPr>
            <w:tcW w:w="568"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w:t>
            </w:r>
          </w:p>
        </w:tc>
        <w:tc>
          <w:tcPr>
            <w:tcW w:w="6203" w:type="dxa"/>
            <w:tcBorders>
              <w:top w:val="nil"/>
              <w:left w:val="nil"/>
              <w:bottom w:val="single" w:sz="4" w:space="0" w:color="auto"/>
              <w:right w:val="nil"/>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Приоритетный показатель</w:t>
            </w:r>
            <w:r w:rsidRPr="00B15E84">
              <w:rPr>
                <w:rFonts w:ascii="Times New Roman" w:eastAsia="Times New Roman" w:hAnsi="Times New Roman" w:cs="Times New Roman"/>
                <w:sz w:val="20"/>
                <w:szCs w:val="20"/>
                <w:lang w:eastAsia="ru-RU"/>
              </w:rPr>
              <w:t xml:space="preserve">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11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105,8</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66A8A">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966A8A" w:rsidRPr="00B15E84">
              <w:rPr>
                <w:rFonts w:ascii="Times New Roman" w:eastAsia="Times New Roman" w:hAnsi="Times New Roman" w:cs="Times New Roman"/>
                <w:sz w:val="20"/>
                <w:szCs w:val="20"/>
                <w:lang w:eastAsia="ru-RU"/>
              </w:rPr>
              <w:t>16</w:t>
            </w:r>
            <w:r w:rsidRPr="00B15E84">
              <w:rPr>
                <w:rFonts w:ascii="Times New Roman" w:eastAsia="Times New Roman" w:hAnsi="Times New Roman" w:cs="Times New Roman"/>
                <w:sz w:val="20"/>
                <w:szCs w:val="20"/>
                <w:lang w:eastAsia="ru-RU"/>
              </w:rPr>
              <w:t>,</w:t>
            </w:r>
            <w:r w:rsidR="00966A8A" w:rsidRPr="00B15E84">
              <w:rPr>
                <w:rFonts w:ascii="Times New Roman" w:eastAsia="Times New Roman" w:hAnsi="Times New Roman" w:cs="Times New Roman"/>
                <w:sz w:val="20"/>
                <w:szCs w:val="20"/>
                <w:lang w:eastAsia="ru-RU"/>
              </w:rPr>
              <w:t>6</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113,83</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Зарплата работников МДОУ РГО-54354,21 руб. (в сфере общего образования в МО - 47750,00 руб.) 54354,21 / 47750,00 * 100 = 113,83</w:t>
            </w:r>
          </w:p>
        </w:tc>
      </w:tr>
      <w:tr w:rsidR="00B15E84" w:rsidRPr="00B15E84" w:rsidTr="00E12065">
        <w:trPr>
          <w:trHeight w:val="778"/>
        </w:trPr>
        <w:tc>
          <w:tcPr>
            <w:tcW w:w="568"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3</w:t>
            </w:r>
          </w:p>
        </w:tc>
        <w:tc>
          <w:tcPr>
            <w:tcW w:w="6203" w:type="dxa"/>
            <w:tcBorders>
              <w:top w:val="nil"/>
              <w:left w:val="nil"/>
              <w:bottom w:val="single" w:sz="4" w:space="0" w:color="auto"/>
              <w:right w:val="nil"/>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Приоритетный показатель</w:t>
            </w:r>
            <w:r w:rsidRPr="00B15E84">
              <w:rPr>
                <w:rFonts w:ascii="Times New Roman" w:eastAsia="Times New Roman" w:hAnsi="Times New Roman" w:cs="Times New Roman"/>
                <w:sz w:val="20"/>
                <w:szCs w:val="20"/>
                <w:lang w:eastAsia="ru-RU"/>
              </w:rPr>
              <w:t xml:space="preserve">   </w:t>
            </w:r>
            <w:proofErr w:type="gramStart"/>
            <w:r w:rsidRPr="00B15E84">
              <w:rPr>
                <w:rFonts w:ascii="Times New Roman" w:eastAsia="Times New Roman" w:hAnsi="Times New Roman" w:cs="Times New Roman"/>
                <w:sz w:val="20"/>
                <w:szCs w:val="20"/>
                <w:lang w:eastAsia="ru-RU"/>
              </w:rPr>
              <w:t>Ясли-детям</w:t>
            </w:r>
            <w:proofErr w:type="gramEnd"/>
            <w:r w:rsidRPr="00B15E84">
              <w:rPr>
                <w:rFonts w:ascii="Times New Roman" w:eastAsia="Times New Roman" w:hAnsi="Times New Roman" w:cs="Times New Roman"/>
                <w:sz w:val="20"/>
                <w:szCs w:val="20"/>
                <w:lang w:eastAsia="ru-RU"/>
              </w:rPr>
              <w:t xml:space="preserve"> - Создание и развитие ясельных групп</w:t>
            </w:r>
          </w:p>
        </w:tc>
        <w:tc>
          <w:tcPr>
            <w:tcW w:w="111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E12065" w:rsidRPr="00B15E84" w:rsidRDefault="009F3A88" w:rsidP="00E12065">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Открыты логопедические группы в МАДОУ "Детский сад №10" и МБДОУ "Детский сад №12 (всего 25 мест)</w:t>
            </w:r>
          </w:p>
        </w:tc>
      </w:tr>
      <w:tr w:rsidR="00B15E84" w:rsidRPr="00B15E84" w:rsidTr="0083302B">
        <w:trPr>
          <w:trHeight w:val="1981"/>
        </w:trPr>
        <w:tc>
          <w:tcPr>
            <w:tcW w:w="568" w:type="dxa"/>
            <w:tcBorders>
              <w:top w:val="nil"/>
              <w:left w:val="single" w:sz="4" w:space="0" w:color="auto"/>
              <w:bottom w:val="single" w:sz="4" w:space="0" w:color="auto"/>
              <w:right w:val="single" w:sz="4" w:space="0" w:color="auto"/>
            </w:tcBorders>
            <w:shd w:val="clear" w:color="auto" w:fill="auto"/>
            <w:hideMark/>
          </w:tcPr>
          <w:p w:rsidR="009F3A88" w:rsidRPr="00B15E84" w:rsidRDefault="0083302B"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4</w:t>
            </w:r>
          </w:p>
        </w:tc>
        <w:tc>
          <w:tcPr>
            <w:tcW w:w="6203"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sz w:val="20"/>
                <w:szCs w:val="20"/>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учёте для предоставления места в дошкольном образовательном учреждении с предпочтительной датой приема в текущем году</w:t>
            </w:r>
            <w:proofErr w:type="gramEnd"/>
          </w:p>
        </w:tc>
        <w:tc>
          <w:tcPr>
            <w:tcW w:w="1113"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90</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w:t>
            </w:r>
          </w:p>
        </w:tc>
      </w:tr>
    </w:tbl>
    <w:p w:rsidR="00C601DB" w:rsidRPr="00B15E84" w:rsidRDefault="00C601DB">
      <w:r w:rsidRPr="00B15E84">
        <w:br w:type="page"/>
      </w:r>
    </w:p>
    <w:tbl>
      <w:tblPr>
        <w:tblW w:w="15701" w:type="dxa"/>
        <w:tblInd w:w="-318" w:type="dxa"/>
        <w:tblLook w:val="04A0" w:firstRow="1" w:lastRow="0" w:firstColumn="1" w:lastColumn="0" w:noHBand="0" w:noVBand="1"/>
      </w:tblPr>
      <w:tblGrid>
        <w:gridCol w:w="568"/>
        <w:gridCol w:w="6203"/>
        <w:gridCol w:w="1113"/>
        <w:gridCol w:w="1248"/>
        <w:gridCol w:w="1368"/>
        <w:gridCol w:w="1301"/>
        <w:gridCol w:w="3900"/>
      </w:tblGrid>
      <w:tr w:rsidR="00B15E84" w:rsidRPr="00B15E84" w:rsidTr="00960794">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3A88" w:rsidRPr="00B15E84" w:rsidRDefault="009F3A88" w:rsidP="009F3A88">
            <w:pPr>
              <w:spacing w:after="0" w:line="240" w:lineRule="auto"/>
              <w:jc w:val="right"/>
              <w:rPr>
                <w:rFonts w:ascii="Times New Roman" w:eastAsia="Times New Roman" w:hAnsi="Times New Roman" w:cs="Times New Roman"/>
                <w:b/>
                <w:bCs/>
                <w:i/>
                <w:iCs/>
                <w:sz w:val="20"/>
                <w:szCs w:val="20"/>
                <w:lang w:eastAsia="ru-RU"/>
              </w:rPr>
            </w:pPr>
            <w:r w:rsidRPr="00B15E84">
              <w:rPr>
                <w:rFonts w:ascii="Times New Roman" w:eastAsia="Times New Roman" w:hAnsi="Times New Roman" w:cs="Times New Roman"/>
                <w:b/>
                <w:bCs/>
                <w:i/>
                <w:iCs/>
                <w:sz w:val="20"/>
                <w:szCs w:val="20"/>
                <w:lang w:eastAsia="ru-RU"/>
              </w:rPr>
              <w:lastRenderedPageBreak/>
              <w:t>1.2.</w:t>
            </w:r>
          </w:p>
        </w:tc>
        <w:tc>
          <w:tcPr>
            <w:tcW w:w="15133" w:type="dxa"/>
            <w:gridSpan w:val="6"/>
            <w:tcBorders>
              <w:top w:val="single" w:sz="4" w:space="0" w:color="auto"/>
              <w:left w:val="nil"/>
              <w:bottom w:val="single" w:sz="4" w:space="0" w:color="auto"/>
              <w:right w:val="single" w:sz="4" w:space="0" w:color="auto"/>
            </w:tcBorders>
            <w:shd w:val="clear" w:color="auto" w:fill="F2F2F2" w:themeFill="background1" w:themeFillShade="F2"/>
            <w:hideMark/>
          </w:tcPr>
          <w:p w:rsidR="009F3A88" w:rsidRPr="00B15E84" w:rsidRDefault="009F3A88" w:rsidP="009F3A88">
            <w:pPr>
              <w:spacing w:after="0" w:line="240" w:lineRule="auto"/>
              <w:jc w:val="center"/>
              <w:rPr>
                <w:rFonts w:ascii="Times New Roman" w:eastAsia="Times New Roman" w:hAnsi="Times New Roman" w:cs="Times New Roman"/>
                <w:b/>
                <w:bCs/>
                <w:i/>
                <w:iCs/>
                <w:sz w:val="20"/>
                <w:szCs w:val="20"/>
                <w:lang w:eastAsia="ru-RU"/>
              </w:rPr>
            </w:pPr>
            <w:r w:rsidRPr="00B15E84">
              <w:rPr>
                <w:rFonts w:ascii="Times New Roman" w:eastAsia="Times New Roman" w:hAnsi="Times New Roman" w:cs="Times New Roman"/>
                <w:b/>
                <w:bCs/>
                <w:i/>
                <w:iCs/>
                <w:sz w:val="20"/>
                <w:szCs w:val="20"/>
                <w:lang w:eastAsia="ru-RU"/>
              </w:rPr>
              <w:t>Подпрограмма 2 "Общее образование"</w:t>
            </w:r>
          </w:p>
        </w:tc>
      </w:tr>
      <w:tr w:rsidR="00B15E84" w:rsidRPr="00B15E84" w:rsidTr="00E12065">
        <w:trPr>
          <w:trHeight w:val="2043"/>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 xml:space="preserve">Приоритетный показатель </w:t>
            </w:r>
            <w:r w:rsidRPr="00B15E84">
              <w:rPr>
                <w:rFonts w:ascii="Times New Roman" w:eastAsia="Times New Roman" w:hAnsi="Times New Roman" w:cs="Times New Roman"/>
                <w:sz w:val="20"/>
                <w:szCs w:val="20"/>
                <w:lang w:eastAsia="ru-RU"/>
              </w:rPr>
              <w:t xml:space="preserve">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113"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114,97</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6853C1">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6853C1" w:rsidRPr="00B15E84">
              <w:rPr>
                <w:rFonts w:ascii="Times New Roman" w:eastAsia="Times New Roman" w:hAnsi="Times New Roman" w:cs="Times New Roman"/>
                <w:sz w:val="20"/>
                <w:szCs w:val="20"/>
                <w:lang w:eastAsia="ru-RU"/>
              </w:rPr>
              <w:t>25,6</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112,91</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E12065">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xml:space="preserve">Ср. з/плата </w:t>
            </w:r>
            <w:proofErr w:type="spellStart"/>
            <w:r w:rsidRPr="00B15E84">
              <w:rPr>
                <w:rFonts w:ascii="Times New Roman" w:eastAsia="Times New Roman" w:hAnsi="Times New Roman" w:cs="Times New Roman"/>
                <w:sz w:val="20"/>
                <w:szCs w:val="20"/>
                <w:lang w:eastAsia="ru-RU"/>
              </w:rPr>
              <w:t>пед</w:t>
            </w:r>
            <w:proofErr w:type="spellEnd"/>
            <w:r w:rsidRPr="00B15E84">
              <w:rPr>
                <w:rFonts w:ascii="Times New Roman" w:eastAsia="Times New Roman" w:hAnsi="Times New Roman" w:cs="Times New Roman"/>
                <w:sz w:val="20"/>
                <w:szCs w:val="20"/>
                <w:lang w:eastAsia="ru-RU"/>
              </w:rPr>
              <w:t>. работников МОУОО РГО - 51 915,59 руб. Среднемес</w:t>
            </w:r>
            <w:r w:rsidR="00E12065" w:rsidRPr="00B15E84">
              <w:rPr>
                <w:rFonts w:ascii="Times New Roman" w:eastAsia="Times New Roman" w:hAnsi="Times New Roman" w:cs="Times New Roman"/>
                <w:sz w:val="20"/>
                <w:szCs w:val="20"/>
                <w:lang w:eastAsia="ru-RU"/>
              </w:rPr>
              <w:t>ячный</w:t>
            </w:r>
            <w:r w:rsidRPr="00B15E84">
              <w:rPr>
                <w:rFonts w:ascii="Times New Roman" w:eastAsia="Times New Roman" w:hAnsi="Times New Roman" w:cs="Times New Roman"/>
                <w:sz w:val="20"/>
                <w:szCs w:val="20"/>
                <w:lang w:eastAsia="ru-RU"/>
              </w:rPr>
              <w:t xml:space="preserve"> доход от трудовой деятельности - 45 980,7 руб. (51 915,59 /45 980,7 *100). ФОТ </w:t>
            </w:r>
            <w:proofErr w:type="spellStart"/>
            <w:r w:rsidRPr="00B15E84">
              <w:rPr>
                <w:rFonts w:ascii="Times New Roman" w:eastAsia="Times New Roman" w:hAnsi="Times New Roman" w:cs="Times New Roman"/>
                <w:sz w:val="20"/>
                <w:szCs w:val="20"/>
                <w:lang w:eastAsia="ru-RU"/>
              </w:rPr>
              <w:t>пед</w:t>
            </w:r>
            <w:proofErr w:type="spellEnd"/>
            <w:r w:rsidRPr="00B15E84">
              <w:rPr>
                <w:rFonts w:ascii="Times New Roman" w:eastAsia="Times New Roman" w:hAnsi="Times New Roman" w:cs="Times New Roman"/>
                <w:sz w:val="20"/>
                <w:szCs w:val="20"/>
                <w:lang w:eastAsia="ru-RU"/>
              </w:rPr>
              <w:t>. работников уменьшается за счет внутренних совместителей (руководители и зам. руководителей,</w:t>
            </w:r>
            <w:r w:rsidR="00E12065" w:rsidRPr="00B15E84">
              <w:rPr>
                <w:rFonts w:ascii="Times New Roman" w:eastAsia="Times New Roman" w:hAnsi="Times New Roman" w:cs="Times New Roman"/>
                <w:sz w:val="20"/>
                <w:szCs w:val="20"/>
                <w:lang w:eastAsia="ru-RU"/>
              </w:rPr>
              <w:t xml:space="preserve"> </w:t>
            </w:r>
            <w:r w:rsidRPr="00B15E84">
              <w:rPr>
                <w:rFonts w:ascii="Times New Roman" w:eastAsia="Times New Roman" w:hAnsi="Times New Roman" w:cs="Times New Roman"/>
                <w:sz w:val="20"/>
                <w:szCs w:val="20"/>
                <w:lang w:eastAsia="ru-RU"/>
              </w:rPr>
              <w:t xml:space="preserve">выполняющие педагогическую нагрузку по производственной необходимости). </w:t>
            </w:r>
          </w:p>
        </w:tc>
      </w:tr>
      <w:tr w:rsidR="00B15E84" w:rsidRPr="00B15E84" w:rsidTr="009F3A88">
        <w:trPr>
          <w:trHeight w:val="780"/>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 xml:space="preserve">Приоритетный показатель   </w:t>
            </w:r>
            <w:r w:rsidRPr="00B15E84">
              <w:rPr>
                <w:rFonts w:ascii="Times New Roman" w:eastAsia="Times New Roman" w:hAnsi="Times New Roman" w:cs="Times New Roman"/>
                <w:sz w:val="20"/>
                <w:szCs w:val="20"/>
                <w:lang w:eastAsia="ru-RU"/>
              </w:rPr>
              <w:t xml:space="preserve"> Количество новых мест в общеобразовательных организациях Московской области</w:t>
            </w:r>
          </w:p>
        </w:tc>
        <w:tc>
          <w:tcPr>
            <w:tcW w:w="1113"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Показатель на 2018 год не установлен. Строительство школ запланировано в 2019 и 2020 годах</w:t>
            </w:r>
          </w:p>
        </w:tc>
      </w:tr>
      <w:tr w:rsidR="00B15E84" w:rsidRPr="00B15E84" w:rsidTr="009F3A88">
        <w:trPr>
          <w:trHeight w:val="1020"/>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3</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Приоритетный показатель</w:t>
            </w:r>
            <w:r w:rsidRPr="00B15E84">
              <w:rPr>
                <w:rFonts w:ascii="Times New Roman" w:eastAsia="Times New Roman" w:hAnsi="Times New Roman" w:cs="Times New Roman"/>
                <w:sz w:val="20"/>
                <w:szCs w:val="20"/>
                <w:lang w:eastAsia="ru-RU"/>
              </w:rPr>
              <w:t xml:space="preserve">      Школьные спортивные соревнования - Организация спортивных соревнований внутри школы - определение лучших</w:t>
            </w:r>
            <w:proofErr w:type="gramStart"/>
            <w:r w:rsidRPr="00B15E84">
              <w:rPr>
                <w:rFonts w:ascii="Times New Roman" w:eastAsia="Times New Roman" w:hAnsi="Times New Roman" w:cs="Times New Roman"/>
                <w:sz w:val="20"/>
                <w:szCs w:val="20"/>
                <w:lang w:eastAsia="ru-RU"/>
              </w:rPr>
              <w:t xml:space="preserve"> .</w:t>
            </w:r>
            <w:proofErr w:type="gramEnd"/>
            <w:r w:rsidRPr="00B15E84">
              <w:rPr>
                <w:rFonts w:ascii="Times New Roman" w:eastAsia="Times New Roman" w:hAnsi="Times New Roman" w:cs="Times New Roman"/>
                <w:sz w:val="20"/>
                <w:szCs w:val="20"/>
                <w:lang w:eastAsia="ru-RU"/>
              </w:rPr>
              <w:t xml:space="preserve"> Межшкольные соревнования окружные/районные, областные</w:t>
            </w:r>
          </w:p>
        </w:tc>
        <w:tc>
          <w:tcPr>
            <w:tcW w:w="1113"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Все общеобразовательные организации приняли участие в соревнованиях</w:t>
            </w:r>
          </w:p>
        </w:tc>
      </w:tr>
      <w:tr w:rsidR="00B15E84" w:rsidRPr="00B15E84" w:rsidTr="00E12065">
        <w:trPr>
          <w:trHeight w:val="2895"/>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4</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Приоритетный показатель</w:t>
            </w:r>
            <w:r w:rsidRPr="00B15E84">
              <w:rPr>
                <w:rFonts w:ascii="Times New Roman" w:eastAsia="Times New Roman" w:hAnsi="Times New Roman" w:cs="Times New Roman"/>
                <w:sz w:val="20"/>
                <w:szCs w:val="20"/>
                <w:lang w:eastAsia="ru-RU"/>
              </w:rPr>
              <w:t xml:space="preserve">    Современное управление школой - Качество школьного образования (соответствие стандарту качества управления общеобразовательными организациями)</w:t>
            </w:r>
          </w:p>
        </w:tc>
        <w:tc>
          <w:tcPr>
            <w:tcW w:w="1113"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275,46</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271,43</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Снижение показателя качества образования в МБОУ "</w:t>
            </w:r>
            <w:proofErr w:type="spellStart"/>
            <w:r w:rsidRPr="00B15E84">
              <w:rPr>
                <w:rFonts w:ascii="Times New Roman" w:eastAsia="Times New Roman" w:hAnsi="Times New Roman" w:cs="Times New Roman"/>
                <w:sz w:val="20"/>
                <w:szCs w:val="20"/>
                <w:lang w:eastAsia="ru-RU"/>
              </w:rPr>
              <w:t>Кожинская</w:t>
            </w:r>
            <w:proofErr w:type="spellEnd"/>
            <w:r w:rsidRPr="00B15E84">
              <w:rPr>
                <w:rFonts w:ascii="Times New Roman" w:eastAsia="Times New Roman" w:hAnsi="Times New Roman" w:cs="Times New Roman"/>
                <w:sz w:val="20"/>
                <w:szCs w:val="20"/>
                <w:lang w:eastAsia="ru-RU"/>
              </w:rPr>
              <w:t xml:space="preserve"> СОШ" выход из желтой зоны в </w:t>
            </w:r>
            <w:proofErr w:type="gramStart"/>
            <w:r w:rsidRPr="00B15E84">
              <w:rPr>
                <w:rFonts w:ascii="Times New Roman" w:eastAsia="Times New Roman" w:hAnsi="Times New Roman" w:cs="Times New Roman"/>
                <w:sz w:val="20"/>
                <w:szCs w:val="20"/>
                <w:lang w:eastAsia="ru-RU"/>
              </w:rPr>
              <w:t>красную</w:t>
            </w:r>
            <w:proofErr w:type="gramEnd"/>
            <w:r w:rsidRPr="00B15E84">
              <w:rPr>
                <w:rFonts w:ascii="Times New Roman" w:eastAsia="Times New Roman" w:hAnsi="Times New Roman" w:cs="Times New Roman"/>
                <w:sz w:val="20"/>
                <w:szCs w:val="20"/>
                <w:lang w:eastAsia="ru-RU"/>
              </w:rPr>
              <w:t>, привело к снижению показателя. Усиление разъяснительной работы с руководителями ОО, разработка дорожных карт по выходу из красной зоны. Контроль исполнения дорожных карт. Из общего количества руководителей ОО, участвовавших в оценке качества 21 руководитель, соответствуют стандарту качества 15 руководителей  или 71,43%.</w:t>
            </w:r>
          </w:p>
        </w:tc>
      </w:tr>
      <w:tr w:rsidR="00B15E84" w:rsidRPr="00B15E84" w:rsidTr="00966A8A">
        <w:trPr>
          <w:trHeight w:val="1365"/>
        </w:trPr>
        <w:tc>
          <w:tcPr>
            <w:tcW w:w="568" w:type="dxa"/>
            <w:tcBorders>
              <w:top w:val="single" w:sz="4" w:space="0" w:color="auto"/>
              <w:left w:val="single" w:sz="4" w:space="0" w:color="auto"/>
              <w:bottom w:val="single" w:sz="4" w:space="0" w:color="auto"/>
              <w:right w:val="nil"/>
            </w:tcBorders>
            <w:shd w:val="clear" w:color="auto" w:fill="auto"/>
            <w:hideMark/>
          </w:tcPr>
          <w:p w:rsidR="009F3A88" w:rsidRPr="00B15E84" w:rsidRDefault="0083302B"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5</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Удельный вес численности обучающихся,</w:t>
            </w:r>
            <w:r w:rsidR="0083302B" w:rsidRPr="00B15E84">
              <w:rPr>
                <w:rFonts w:ascii="Times New Roman" w:eastAsia="Times New Roman" w:hAnsi="Times New Roman" w:cs="Times New Roman"/>
                <w:sz w:val="20"/>
                <w:szCs w:val="20"/>
                <w:lang w:eastAsia="ru-RU"/>
              </w:rPr>
              <w:t xml:space="preserve"> </w:t>
            </w:r>
            <w:r w:rsidRPr="00B15E84">
              <w:rPr>
                <w:rFonts w:ascii="Times New Roman" w:eastAsia="Times New Roman" w:hAnsi="Times New Roman" w:cs="Times New Roman"/>
                <w:sz w:val="20"/>
                <w:szCs w:val="20"/>
                <w:lang w:eastAsia="ru-RU"/>
              </w:rPr>
              <w:t>занимающихся в первую смену, в общей численности обучающихся общеобразовательных организаций</w:t>
            </w:r>
          </w:p>
        </w:tc>
        <w:tc>
          <w:tcPr>
            <w:tcW w:w="1113"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93,7</w:t>
            </w:r>
          </w:p>
        </w:tc>
        <w:tc>
          <w:tcPr>
            <w:tcW w:w="136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93,7</w:t>
            </w:r>
          </w:p>
        </w:tc>
        <w:tc>
          <w:tcPr>
            <w:tcW w:w="1301"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94,0</w:t>
            </w:r>
          </w:p>
        </w:tc>
        <w:tc>
          <w:tcPr>
            <w:tcW w:w="3900"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xml:space="preserve">Численность обучающихся в первую смену 6 770 чел. (за исключением </w:t>
            </w:r>
            <w:proofErr w:type="spellStart"/>
            <w:r w:rsidRPr="00B15E84">
              <w:rPr>
                <w:rFonts w:ascii="Times New Roman" w:eastAsia="Times New Roman" w:hAnsi="Times New Roman" w:cs="Times New Roman"/>
                <w:sz w:val="20"/>
                <w:szCs w:val="20"/>
                <w:lang w:eastAsia="ru-RU"/>
              </w:rPr>
              <w:t>Тучковской</w:t>
            </w:r>
            <w:proofErr w:type="spellEnd"/>
            <w:r w:rsidRPr="00B15E84">
              <w:rPr>
                <w:rFonts w:ascii="Times New Roman" w:eastAsia="Times New Roman" w:hAnsi="Times New Roman" w:cs="Times New Roman"/>
                <w:sz w:val="20"/>
                <w:szCs w:val="20"/>
                <w:lang w:eastAsia="ru-RU"/>
              </w:rPr>
              <w:t xml:space="preserve"> коррекционной общеобразовательной школы </w:t>
            </w:r>
            <w:proofErr w:type="gramStart"/>
            <w:r w:rsidRPr="00B15E84">
              <w:rPr>
                <w:rFonts w:ascii="Times New Roman" w:eastAsia="Times New Roman" w:hAnsi="Times New Roman" w:cs="Times New Roman"/>
                <w:sz w:val="20"/>
                <w:szCs w:val="20"/>
                <w:lang w:eastAsia="ru-RU"/>
              </w:rPr>
              <w:t>-и</w:t>
            </w:r>
            <w:proofErr w:type="gramEnd"/>
            <w:r w:rsidRPr="00B15E84">
              <w:rPr>
                <w:rFonts w:ascii="Times New Roman" w:eastAsia="Times New Roman" w:hAnsi="Times New Roman" w:cs="Times New Roman"/>
                <w:sz w:val="20"/>
                <w:szCs w:val="20"/>
                <w:lang w:eastAsia="ru-RU"/>
              </w:rPr>
              <w:t>нтернат ) Численность обучающихся во вторую смену - 430 чел. 6 770 / 7200 *100</w:t>
            </w:r>
          </w:p>
        </w:tc>
      </w:tr>
      <w:tr w:rsidR="00B15E84" w:rsidRPr="00B15E84" w:rsidTr="00966A8A">
        <w:trPr>
          <w:trHeight w:val="7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83302B"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6</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xml:space="preserve">Доля обучающихся по федеральным государственным образовательным стандартам в общей </w:t>
            </w:r>
            <w:proofErr w:type="gramStart"/>
            <w:r w:rsidRPr="00B15E84">
              <w:rPr>
                <w:rFonts w:ascii="Times New Roman" w:eastAsia="Times New Roman" w:hAnsi="Times New Roman" w:cs="Times New Roman"/>
                <w:sz w:val="20"/>
                <w:szCs w:val="20"/>
                <w:lang w:eastAsia="ru-RU"/>
              </w:rPr>
              <w:t>численности</w:t>
            </w:r>
            <w:proofErr w:type="gramEnd"/>
            <w:r w:rsidRPr="00B15E84">
              <w:rPr>
                <w:rFonts w:ascii="Times New Roman" w:eastAsia="Times New Roman" w:hAnsi="Times New Roman" w:cs="Times New Roman"/>
                <w:sz w:val="20"/>
                <w:szCs w:val="20"/>
                <w:lang w:eastAsia="ru-RU"/>
              </w:rPr>
              <w:t xml:space="preserve"> обучающихся по программам общего образования</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82</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82</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82</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sz w:val="20"/>
                <w:szCs w:val="20"/>
                <w:lang w:eastAsia="ru-RU"/>
              </w:rPr>
              <w:t>Показатель</w:t>
            </w:r>
            <w:proofErr w:type="gramEnd"/>
            <w:r w:rsidRPr="00B15E84">
              <w:rPr>
                <w:rFonts w:ascii="Times New Roman" w:eastAsia="Times New Roman" w:hAnsi="Times New Roman" w:cs="Times New Roman"/>
                <w:sz w:val="20"/>
                <w:szCs w:val="20"/>
                <w:lang w:eastAsia="ru-RU"/>
              </w:rPr>
              <w:t xml:space="preserve"> достигнут 6082 чел. с 1 по 8 класс обучается по ФГОС</w:t>
            </w:r>
          </w:p>
        </w:tc>
      </w:tr>
      <w:tr w:rsidR="00B15E84" w:rsidRPr="00B15E84" w:rsidTr="00966A8A">
        <w:trPr>
          <w:trHeight w:val="94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83302B"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lastRenderedPageBreak/>
              <w:t>7</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w:t>
            </w:r>
          </w:p>
        </w:tc>
      </w:tr>
      <w:tr w:rsidR="00B15E84" w:rsidRPr="00B15E84" w:rsidTr="00966A8A">
        <w:trPr>
          <w:trHeight w:val="623"/>
        </w:trPr>
        <w:tc>
          <w:tcPr>
            <w:tcW w:w="568" w:type="dxa"/>
            <w:tcBorders>
              <w:top w:val="single" w:sz="4" w:space="0" w:color="auto"/>
              <w:left w:val="single" w:sz="4" w:space="0" w:color="auto"/>
              <w:bottom w:val="single" w:sz="4" w:space="0" w:color="auto"/>
              <w:right w:val="nil"/>
            </w:tcBorders>
            <w:shd w:val="clear" w:color="auto" w:fill="auto"/>
            <w:hideMark/>
          </w:tcPr>
          <w:p w:rsidR="009F3A88" w:rsidRPr="00B15E84" w:rsidRDefault="0083302B"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8</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общеобразовательных организаций, включенных в региональную инфраструктуру инновационной деятельности, в общей численности общеобразовательных организаций</w:t>
            </w:r>
          </w:p>
        </w:tc>
        <w:tc>
          <w:tcPr>
            <w:tcW w:w="1113" w:type="dxa"/>
            <w:tcBorders>
              <w:top w:val="single" w:sz="4" w:space="0" w:color="auto"/>
              <w:left w:val="nil"/>
              <w:bottom w:val="nil"/>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4,5</w:t>
            </w:r>
          </w:p>
        </w:tc>
        <w:tc>
          <w:tcPr>
            <w:tcW w:w="136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4,5</w:t>
            </w:r>
          </w:p>
        </w:tc>
        <w:tc>
          <w:tcPr>
            <w:tcW w:w="1301"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3</w:t>
            </w:r>
          </w:p>
        </w:tc>
        <w:tc>
          <w:tcPr>
            <w:tcW w:w="3900"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sz w:val="20"/>
                <w:szCs w:val="20"/>
                <w:lang w:eastAsia="ru-RU"/>
              </w:rPr>
              <w:t>Показатель не достиг</w:t>
            </w:r>
            <w:proofErr w:type="gramEnd"/>
            <w:r w:rsidRPr="00B15E84">
              <w:rPr>
                <w:rFonts w:ascii="Times New Roman" w:eastAsia="Times New Roman" w:hAnsi="Times New Roman" w:cs="Times New Roman"/>
                <w:sz w:val="20"/>
                <w:szCs w:val="20"/>
                <w:lang w:eastAsia="ru-RU"/>
              </w:rPr>
              <w:t xml:space="preserve"> базового значения, т.к. из 20 образовательных организаций 6 учреждениям присвоен статус РИП</w:t>
            </w:r>
          </w:p>
        </w:tc>
      </w:tr>
      <w:tr w:rsidR="00B15E84" w:rsidRPr="00B15E84" w:rsidTr="009F3A88">
        <w:trPr>
          <w:trHeight w:val="510"/>
        </w:trPr>
        <w:tc>
          <w:tcPr>
            <w:tcW w:w="568" w:type="dxa"/>
            <w:tcBorders>
              <w:top w:val="nil"/>
              <w:left w:val="single" w:sz="4" w:space="0" w:color="auto"/>
              <w:bottom w:val="single" w:sz="4" w:space="0" w:color="auto"/>
              <w:right w:val="nil"/>
            </w:tcBorders>
            <w:shd w:val="clear" w:color="auto" w:fill="auto"/>
            <w:hideMark/>
          </w:tcPr>
          <w:p w:rsidR="009F3A88" w:rsidRPr="00B15E84" w:rsidRDefault="0083302B"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учителей в возрасте до 30 лет в общей численности учителей общеобразовательных организаций</w:t>
            </w:r>
          </w:p>
        </w:tc>
        <w:tc>
          <w:tcPr>
            <w:tcW w:w="1113" w:type="dxa"/>
            <w:tcBorders>
              <w:top w:val="single" w:sz="4" w:space="0" w:color="auto"/>
              <w:left w:val="nil"/>
              <w:bottom w:val="nil"/>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24</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24</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24</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w:t>
            </w:r>
          </w:p>
        </w:tc>
      </w:tr>
      <w:tr w:rsidR="00B15E84" w:rsidRPr="00B15E84" w:rsidTr="009F3A88">
        <w:trPr>
          <w:trHeight w:val="825"/>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83302B" w:rsidRPr="00B15E84">
              <w:rPr>
                <w:rFonts w:ascii="Times New Roman" w:eastAsia="Times New Roman" w:hAnsi="Times New Roman" w:cs="Times New Roman"/>
                <w:sz w:val="20"/>
                <w:szCs w:val="20"/>
                <w:lang w:eastAsia="ru-RU"/>
              </w:rPr>
              <w:t>0</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w:t>
            </w:r>
          </w:p>
        </w:tc>
        <w:tc>
          <w:tcPr>
            <w:tcW w:w="1113" w:type="dxa"/>
            <w:tcBorders>
              <w:top w:val="single" w:sz="4" w:space="0" w:color="auto"/>
              <w:left w:val="nil"/>
              <w:bottom w:val="nil"/>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95,62</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95,62</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101,05</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xml:space="preserve">Среднемесячная </w:t>
            </w:r>
            <w:proofErr w:type="spellStart"/>
            <w:r w:rsidRPr="00B15E84">
              <w:rPr>
                <w:rFonts w:ascii="Times New Roman" w:eastAsia="Times New Roman" w:hAnsi="Times New Roman" w:cs="Times New Roman"/>
                <w:sz w:val="20"/>
                <w:szCs w:val="20"/>
                <w:lang w:eastAsia="ru-RU"/>
              </w:rPr>
              <w:t>начисл</w:t>
            </w:r>
            <w:proofErr w:type="spellEnd"/>
            <w:r w:rsidRPr="00B15E84">
              <w:rPr>
                <w:rFonts w:ascii="Times New Roman" w:eastAsia="Times New Roman" w:hAnsi="Times New Roman" w:cs="Times New Roman"/>
                <w:sz w:val="20"/>
                <w:szCs w:val="20"/>
                <w:lang w:eastAsia="ru-RU"/>
              </w:rPr>
              <w:t xml:space="preserve">. з/плата </w:t>
            </w:r>
            <w:proofErr w:type="spellStart"/>
            <w:r w:rsidRPr="00B15E84">
              <w:rPr>
                <w:rFonts w:ascii="Times New Roman" w:eastAsia="Times New Roman" w:hAnsi="Times New Roman" w:cs="Times New Roman"/>
                <w:sz w:val="20"/>
                <w:szCs w:val="20"/>
                <w:lang w:eastAsia="ru-RU"/>
              </w:rPr>
              <w:t>пед</w:t>
            </w:r>
            <w:proofErr w:type="spellEnd"/>
            <w:r w:rsidRPr="00B15E84">
              <w:rPr>
                <w:rFonts w:ascii="Times New Roman" w:eastAsia="Times New Roman" w:hAnsi="Times New Roman" w:cs="Times New Roman"/>
                <w:sz w:val="20"/>
                <w:szCs w:val="20"/>
                <w:lang w:eastAsia="ru-RU"/>
              </w:rPr>
              <w:t>. работников МОО -51915,59 руб. (по МО - 51 375,10 руб.) (51915,59/51 375,10*100 = 101,05)</w:t>
            </w:r>
          </w:p>
        </w:tc>
      </w:tr>
      <w:tr w:rsidR="00B15E84" w:rsidRPr="00B15E84" w:rsidTr="009F3A88">
        <w:trPr>
          <w:trHeight w:val="540"/>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83302B" w:rsidRPr="00B15E84">
              <w:rPr>
                <w:rFonts w:ascii="Times New Roman" w:eastAsia="Times New Roman" w:hAnsi="Times New Roman" w:cs="Times New Roman"/>
                <w:sz w:val="20"/>
                <w:szCs w:val="20"/>
                <w:lang w:eastAsia="ru-RU"/>
              </w:rPr>
              <w:t>1</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113" w:type="dxa"/>
            <w:tcBorders>
              <w:top w:val="single" w:sz="4" w:space="0" w:color="auto"/>
              <w:left w:val="nil"/>
              <w:bottom w:val="nil"/>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78</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w:t>
            </w:r>
          </w:p>
        </w:tc>
      </w:tr>
      <w:tr w:rsidR="00B15E84" w:rsidRPr="00B15E84" w:rsidTr="00E12065">
        <w:trPr>
          <w:trHeight w:val="878"/>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83302B" w:rsidRPr="00B15E84">
              <w:rPr>
                <w:rFonts w:ascii="Times New Roman" w:eastAsia="Times New Roman" w:hAnsi="Times New Roman" w:cs="Times New Roman"/>
                <w:sz w:val="20"/>
                <w:szCs w:val="20"/>
                <w:lang w:eastAsia="ru-RU"/>
              </w:rPr>
              <w:t>2</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обучающихся (физических лиц) общеобразовательных организаций, которым оказана поддержка в рамках программ поддержки одаренных детей и талантливой молодежи (на муниципальном и региональном уровне)</w:t>
            </w:r>
          </w:p>
        </w:tc>
        <w:tc>
          <w:tcPr>
            <w:tcW w:w="1113" w:type="dxa"/>
            <w:tcBorders>
              <w:top w:val="single" w:sz="4" w:space="0" w:color="auto"/>
              <w:left w:val="nil"/>
              <w:bottom w:val="nil"/>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0,2</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0,2</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0,2</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18"/>
                <w:szCs w:val="18"/>
                <w:lang w:eastAsia="ru-RU"/>
              </w:rPr>
            </w:pPr>
            <w:r w:rsidRPr="00B15E84">
              <w:rPr>
                <w:rFonts w:ascii="Times New Roman" w:eastAsia="Times New Roman" w:hAnsi="Times New Roman" w:cs="Times New Roman"/>
                <w:sz w:val="18"/>
                <w:szCs w:val="18"/>
                <w:lang w:eastAsia="ru-RU"/>
              </w:rPr>
              <w:t xml:space="preserve">Из общего количества обучающихся-7398 чел. оказана поддержка в рамках поддержки одаренных детей и талантливой молодежи - 1480 </w:t>
            </w:r>
            <w:proofErr w:type="gramStart"/>
            <w:r w:rsidRPr="00B15E84">
              <w:rPr>
                <w:rFonts w:ascii="Times New Roman" w:eastAsia="Times New Roman" w:hAnsi="Times New Roman" w:cs="Times New Roman"/>
                <w:sz w:val="18"/>
                <w:szCs w:val="18"/>
                <w:lang w:eastAsia="ru-RU"/>
              </w:rPr>
              <w:t>обучающимся</w:t>
            </w:r>
            <w:proofErr w:type="gramEnd"/>
          </w:p>
        </w:tc>
      </w:tr>
      <w:tr w:rsidR="00B15E84" w:rsidRPr="00B15E84" w:rsidTr="00E12065">
        <w:trPr>
          <w:trHeight w:val="894"/>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83302B" w:rsidRPr="00B15E84">
              <w:rPr>
                <w:rFonts w:ascii="Times New Roman" w:eastAsia="Times New Roman" w:hAnsi="Times New Roman" w:cs="Times New Roman"/>
                <w:sz w:val="20"/>
                <w:szCs w:val="20"/>
                <w:lang w:eastAsia="ru-RU"/>
              </w:rPr>
              <w:t>3</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Отношение среднего балла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w:t>
            </w:r>
          </w:p>
        </w:tc>
        <w:tc>
          <w:tcPr>
            <w:tcW w:w="1113"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1,54</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1,69</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1,58</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Показатель превышает базовое значение из расчета средний балл с лучшим результатом 61, средний балл с худшим результатом 38,5</w:t>
            </w:r>
          </w:p>
        </w:tc>
      </w:tr>
      <w:tr w:rsidR="00B15E84" w:rsidRPr="00B15E84" w:rsidTr="00E12065">
        <w:trPr>
          <w:trHeight w:val="765"/>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83302B" w:rsidRPr="00B15E84">
              <w:rPr>
                <w:rFonts w:ascii="Times New Roman" w:eastAsia="Times New Roman" w:hAnsi="Times New Roman" w:cs="Times New Roman"/>
                <w:sz w:val="20"/>
                <w:szCs w:val="20"/>
                <w:lang w:eastAsia="ru-RU"/>
              </w:rPr>
              <w:t>4</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Удельный вес числа образовательных организаций, включенных в региональную систему электронного мониторинга состояния и развития системы образования в Московской области</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88,2</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92,2</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Все 49 ОО РГО включены в РСЭМ</w:t>
            </w:r>
          </w:p>
        </w:tc>
      </w:tr>
      <w:tr w:rsidR="00B15E84" w:rsidRPr="00B15E84" w:rsidTr="00E12065">
        <w:trPr>
          <w:trHeight w:val="1020"/>
        </w:trPr>
        <w:tc>
          <w:tcPr>
            <w:tcW w:w="568" w:type="dxa"/>
            <w:tcBorders>
              <w:top w:val="single" w:sz="4" w:space="0" w:color="auto"/>
              <w:left w:val="single" w:sz="4" w:space="0" w:color="auto"/>
              <w:bottom w:val="single" w:sz="4" w:space="0" w:color="auto"/>
              <w:right w:val="nil"/>
            </w:tcBorders>
            <w:shd w:val="clear" w:color="auto" w:fill="auto"/>
            <w:hideMark/>
          </w:tcPr>
          <w:p w:rsidR="009F3A88" w:rsidRPr="00B15E84" w:rsidRDefault="009F3A88"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83302B" w:rsidRPr="00B15E84">
              <w:rPr>
                <w:rFonts w:ascii="Times New Roman" w:eastAsia="Times New Roman" w:hAnsi="Times New Roman" w:cs="Times New Roman"/>
                <w:sz w:val="20"/>
                <w:szCs w:val="20"/>
                <w:lang w:eastAsia="ru-RU"/>
              </w:rPr>
              <w:t>5</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113"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sz w:val="20"/>
                <w:szCs w:val="20"/>
                <w:lang w:eastAsia="ru-RU"/>
              </w:rPr>
              <w:t>Показатель</w:t>
            </w:r>
            <w:proofErr w:type="gramEnd"/>
            <w:r w:rsidRPr="00B15E84">
              <w:rPr>
                <w:rFonts w:ascii="Times New Roman" w:eastAsia="Times New Roman" w:hAnsi="Times New Roman" w:cs="Times New Roman"/>
                <w:sz w:val="20"/>
                <w:szCs w:val="20"/>
                <w:lang w:eastAsia="ru-RU"/>
              </w:rPr>
              <w:t xml:space="preserve"> достигнут все 49 ОО имеют свой сайт</w:t>
            </w:r>
          </w:p>
        </w:tc>
      </w:tr>
      <w:tr w:rsidR="00B15E84" w:rsidRPr="00B15E84" w:rsidTr="00E12065">
        <w:trPr>
          <w:trHeight w:val="976"/>
        </w:trPr>
        <w:tc>
          <w:tcPr>
            <w:tcW w:w="568" w:type="dxa"/>
            <w:tcBorders>
              <w:top w:val="single" w:sz="4" w:space="0" w:color="auto"/>
              <w:left w:val="single" w:sz="4" w:space="0" w:color="auto"/>
              <w:bottom w:val="single" w:sz="4" w:space="0" w:color="auto"/>
              <w:right w:val="nil"/>
            </w:tcBorders>
            <w:shd w:val="clear" w:color="auto" w:fill="auto"/>
            <w:hideMark/>
          </w:tcPr>
          <w:p w:rsidR="009F3A88" w:rsidRPr="00B15E84" w:rsidRDefault="009F3A88" w:rsidP="0083302B">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r w:rsidR="0083302B" w:rsidRPr="00B15E84">
              <w:rPr>
                <w:rFonts w:ascii="Times New Roman" w:eastAsia="Times New Roman" w:hAnsi="Times New Roman" w:cs="Times New Roman"/>
                <w:sz w:val="20"/>
                <w:szCs w:val="20"/>
                <w:lang w:eastAsia="ru-RU"/>
              </w:rPr>
              <w:t>6</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Удельный вес числа образовательных организаций, в которых согласно зарегистрированному уставу создан орган самоуправления, реализующий государственно-общественный характер управления, участвующий в оценке качества образования</w:t>
            </w:r>
          </w:p>
        </w:tc>
        <w:tc>
          <w:tcPr>
            <w:tcW w:w="1113"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3900"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sz w:val="20"/>
                <w:szCs w:val="20"/>
                <w:lang w:eastAsia="ru-RU"/>
              </w:rPr>
              <w:t>Показатель</w:t>
            </w:r>
            <w:proofErr w:type="gramEnd"/>
            <w:r w:rsidRPr="00B15E84">
              <w:rPr>
                <w:rFonts w:ascii="Times New Roman" w:eastAsia="Times New Roman" w:hAnsi="Times New Roman" w:cs="Times New Roman"/>
                <w:sz w:val="20"/>
                <w:szCs w:val="20"/>
                <w:lang w:eastAsia="ru-RU"/>
              </w:rPr>
              <w:t xml:space="preserve"> достигнут во всех ОО создана органы самоуправления, управляющие советы</w:t>
            </w:r>
          </w:p>
        </w:tc>
      </w:tr>
      <w:tr w:rsidR="00B15E84" w:rsidRPr="00B15E84" w:rsidTr="0096079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F3A88" w:rsidRPr="00B15E84" w:rsidRDefault="009F3A88" w:rsidP="009F3A88">
            <w:pPr>
              <w:spacing w:after="0" w:line="240" w:lineRule="auto"/>
              <w:jc w:val="right"/>
              <w:rPr>
                <w:rFonts w:ascii="Times New Roman" w:eastAsia="Times New Roman" w:hAnsi="Times New Roman" w:cs="Times New Roman"/>
                <w:b/>
                <w:bCs/>
                <w:i/>
                <w:iCs/>
                <w:sz w:val="20"/>
                <w:szCs w:val="20"/>
                <w:lang w:eastAsia="ru-RU"/>
              </w:rPr>
            </w:pPr>
            <w:r w:rsidRPr="00B15E84">
              <w:rPr>
                <w:rFonts w:ascii="Times New Roman" w:eastAsia="Times New Roman" w:hAnsi="Times New Roman" w:cs="Times New Roman"/>
                <w:b/>
                <w:bCs/>
                <w:i/>
                <w:iCs/>
                <w:sz w:val="20"/>
                <w:szCs w:val="20"/>
                <w:lang w:eastAsia="ru-RU"/>
              </w:rPr>
              <w:t>1.3.</w:t>
            </w:r>
          </w:p>
        </w:tc>
        <w:tc>
          <w:tcPr>
            <w:tcW w:w="15133"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3A88" w:rsidRPr="00B15E84" w:rsidRDefault="009F3A88" w:rsidP="009F3A88">
            <w:pPr>
              <w:spacing w:after="0" w:line="240" w:lineRule="auto"/>
              <w:jc w:val="center"/>
              <w:rPr>
                <w:rFonts w:ascii="Times New Roman" w:eastAsia="Times New Roman" w:hAnsi="Times New Roman" w:cs="Times New Roman"/>
                <w:b/>
                <w:bCs/>
                <w:i/>
                <w:iCs/>
                <w:sz w:val="20"/>
                <w:szCs w:val="20"/>
                <w:lang w:eastAsia="ru-RU"/>
              </w:rPr>
            </w:pPr>
            <w:proofErr w:type="spellStart"/>
            <w:r w:rsidRPr="00B15E84">
              <w:rPr>
                <w:rFonts w:ascii="Times New Roman" w:eastAsia="Times New Roman" w:hAnsi="Times New Roman" w:cs="Times New Roman"/>
                <w:b/>
                <w:bCs/>
                <w:i/>
                <w:iCs/>
                <w:sz w:val="20"/>
                <w:szCs w:val="20"/>
                <w:lang w:eastAsia="ru-RU"/>
              </w:rPr>
              <w:t>Пдпрограмма</w:t>
            </w:r>
            <w:proofErr w:type="spellEnd"/>
            <w:r w:rsidRPr="00B15E84">
              <w:rPr>
                <w:rFonts w:ascii="Times New Roman" w:eastAsia="Times New Roman" w:hAnsi="Times New Roman" w:cs="Times New Roman"/>
                <w:b/>
                <w:bCs/>
                <w:i/>
                <w:iCs/>
                <w:sz w:val="20"/>
                <w:szCs w:val="20"/>
                <w:lang w:eastAsia="ru-RU"/>
              </w:rPr>
              <w:t xml:space="preserve"> 3 "Дополнительное образование, воспитание и психолого-социальное сопровождение детей"</w:t>
            </w:r>
          </w:p>
        </w:tc>
      </w:tr>
      <w:tr w:rsidR="00B15E84" w:rsidRPr="00B15E84" w:rsidTr="006853C1">
        <w:trPr>
          <w:trHeight w:val="810"/>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Приоритетный показатель</w:t>
            </w:r>
            <w:r w:rsidRPr="00B15E84">
              <w:rPr>
                <w:rFonts w:ascii="Times New Roman" w:eastAsia="Times New Roman" w:hAnsi="Times New Roman" w:cs="Times New Roman"/>
                <w:sz w:val="20"/>
                <w:szCs w:val="20"/>
                <w:lang w:eastAsia="ru-RU"/>
              </w:rPr>
              <w:t xml:space="preserve">     Доля детей, привлекаемых к участию в творческих мероприятиях, от общего числа детей</w:t>
            </w:r>
          </w:p>
        </w:tc>
        <w:tc>
          <w:tcPr>
            <w:tcW w:w="1113"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26</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26</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25,2</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sz w:val="20"/>
                <w:szCs w:val="20"/>
                <w:lang w:eastAsia="ru-RU"/>
              </w:rPr>
              <w:t>Показатель не достиг</w:t>
            </w:r>
            <w:proofErr w:type="gramEnd"/>
            <w:r w:rsidRPr="00B15E84">
              <w:rPr>
                <w:rFonts w:ascii="Times New Roman" w:eastAsia="Times New Roman" w:hAnsi="Times New Roman" w:cs="Times New Roman"/>
                <w:sz w:val="20"/>
                <w:szCs w:val="20"/>
                <w:lang w:eastAsia="ru-RU"/>
              </w:rPr>
              <w:t xml:space="preserve"> базового значения в связи со снижением количества участников привлекаемых к творческим мероприятиям.</w:t>
            </w:r>
          </w:p>
        </w:tc>
      </w:tr>
      <w:tr w:rsidR="00B15E84" w:rsidRPr="00B15E84" w:rsidTr="006853C1">
        <w:trPr>
          <w:trHeight w:val="8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lastRenderedPageBreak/>
              <w:t>2</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Приоритетный показатель</w:t>
            </w:r>
            <w:r w:rsidRPr="00B15E84">
              <w:rPr>
                <w:rFonts w:ascii="Times New Roman" w:eastAsia="Times New Roman" w:hAnsi="Times New Roman" w:cs="Times New Roman"/>
                <w:sz w:val="20"/>
                <w:szCs w:val="20"/>
                <w:lang w:eastAsia="ru-RU"/>
              </w:rPr>
              <w:t xml:space="preserve">      Доля детей в возрасте от 5 до 18 лет, обучающихся по дополнительным образовательным программам, в общей численности детей этого возраста</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83</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83</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94,88</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Увеличилось количество детей, обучающихся по дополнительным образовательным программам.</w:t>
            </w:r>
          </w:p>
        </w:tc>
      </w:tr>
      <w:tr w:rsidR="00B15E84" w:rsidRPr="00B15E84" w:rsidTr="006853C1">
        <w:trPr>
          <w:trHeight w:val="825"/>
        </w:trPr>
        <w:tc>
          <w:tcPr>
            <w:tcW w:w="568" w:type="dxa"/>
            <w:tcBorders>
              <w:top w:val="single" w:sz="4" w:space="0" w:color="auto"/>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3</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Приоритетный показатель</w:t>
            </w:r>
            <w:r w:rsidRPr="00B15E84">
              <w:rPr>
                <w:rFonts w:ascii="Times New Roman" w:eastAsia="Times New Roman" w:hAnsi="Times New Roman" w:cs="Times New Roman"/>
                <w:sz w:val="20"/>
                <w:szCs w:val="20"/>
                <w:lang w:eastAsia="ru-RU"/>
              </w:rPr>
              <w:t xml:space="preserve">      Доля детей (от 5 до 18 лет), охваченных </w:t>
            </w:r>
            <w:proofErr w:type="gramStart"/>
            <w:r w:rsidRPr="00B15E84">
              <w:rPr>
                <w:rFonts w:ascii="Times New Roman" w:eastAsia="Times New Roman" w:hAnsi="Times New Roman" w:cs="Times New Roman"/>
                <w:sz w:val="20"/>
                <w:szCs w:val="20"/>
                <w:lang w:eastAsia="ru-RU"/>
              </w:rPr>
              <w:t>дополнительным</w:t>
            </w:r>
            <w:proofErr w:type="gramEnd"/>
            <w:r w:rsidRPr="00B15E84">
              <w:rPr>
                <w:rFonts w:ascii="Times New Roman" w:eastAsia="Times New Roman" w:hAnsi="Times New Roman" w:cs="Times New Roman"/>
                <w:sz w:val="20"/>
                <w:szCs w:val="20"/>
                <w:lang w:eastAsia="ru-RU"/>
              </w:rPr>
              <w:t xml:space="preserve"> общеразвивающими программами технической и естественнонаучной направленности</w:t>
            </w:r>
          </w:p>
        </w:tc>
        <w:tc>
          <w:tcPr>
            <w:tcW w:w="1113" w:type="dxa"/>
            <w:tcBorders>
              <w:top w:val="single" w:sz="4" w:space="0" w:color="auto"/>
              <w:left w:val="nil"/>
              <w:bottom w:val="nil"/>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7,4</w:t>
            </w:r>
          </w:p>
        </w:tc>
        <w:tc>
          <w:tcPr>
            <w:tcW w:w="1368"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7,4</w:t>
            </w:r>
          </w:p>
        </w:tc>
        <w:tc>
          <w:tcPr>
            <w:tcW w:w="1301"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44,9</w:t>
            </w:r>
          </w:p>
        </w:tc>
        <w:tc>
          <w:tcPr>
            <w:tcW w:w="3900"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детей от 5 до 18 лет согласно РСЭМ составляет 44,9% из расчета 3324 чел. из общего числа 7398 чел.</w:t>
            </w:r>
          </w:p>
        </w:tc>
      </w:tr>
      <w:tr w:rsidR="00B15E84" w:rsidRPr="00B15E84" w:rsidTr="009F3A88">
        <w:trPr>
          <w:trHeight w:val="1080"/>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4</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b/>
                <w:bCs/>
                <w:sz w:val="20"/>
                <w:szCs w:val="20"/>
                <w:lang w:eastAsia="ru-RU"/>
              </w:rPr>
              <w:t>Приоритетный показатель</w:t>
            </w:r>
            <w:r w:rsidRPr="00B15E84">
              <w:rPr>
                <w:rFonts w:ascii="Times New Roman" w:eastAsia="Times New Roman" w:hAnsi="Times New Roman" w:cs="Times New Roman"/>
                <w:sz w:val="20"/>
                <w:szCs w:val="20"/>
                <w:lang w:eastAsia="ru-RU"/>
              </w:rPr>
              <w:t xml:space="preserve">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113" w:type="dxa"/>
            <w:tcBorders>
              <w:top w:val="single" w:sz="4" w:space="0" w:color="auto"/>
              <w:left w:val="nil"/>
              <w:bottom w:val="nil"/>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98,71</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sz w:val="20"/>
                <w:szCs w:val="20"/>
                <w:lang w:eastAsia="ru-RU"/>
              </w:rPr>
              <w:t>Показатель не достигнут</w:t>
            </w:r>
            <w:proofErr w:type="gramEnd"/>
            <w:r w:rsidRPr="00B15E84">
              <w:rPr>
                <w:rFonts w:ascii="Times New Roman" w:eastAsia="Times New Roman" w:hAnsi="Times New Roman" w:cs="Times New Roman"/>
                <w:sz w:val="20"/>
                <w:szCs w:val="20"/>
                <w:lang w:eastAsia="ru-RU"/>
              </w:rPr>
              <w:t xml:space="preserve">, в связи с увеличением средней з/ платы учителей по МО - 55 683,8 руб. Среднемесячная з/плата </w:t>
            </w:r>
            <w:proofErr w:type="spellStart"/>
            <w:r w:rsidRPr="00B15E84">
              <w:rPr>
                <w:rFonts w:ascii="Times New Roman" w:eastAsia="Times New Roman" w:hAnsi="Times New Roman" w:cs="Times New Roman"/>
                <w:sz w:val="20"/>
                <w:szCs w:val="20"/>
                <w:lang w:eastAsia="ru-RU"/>
              </w:rPr>
              <w:t>пед</w:t>
            </w:r>
            <w:proofErr w:type="spellEnd"/>
            <w:r w:rsidRPr="00B15E84">
              <w:rPr>
                <w:rFonts w:ascii="Times New Roman" w:eastAsia="Times New Roman" w:hAnsi="Times New Roman" w:cs="Times New Roman"/>
                <w:sz w:val="20"/>
                <w:szCs w:val="20"/>
                <w:lang w:eastAsia="ru-RU"/>
              </w:rPr>
              <w:t>. работников муниципальных учреждений доп. образования детей - 54 965,44 руб.</w:t>
            </w:r>
          </w:p>
        </w:tc>
      </w:tr>
      <w:tr w:rsidR="00B15E84" w:rsidRPr="00B15E84" w:rsidTr="009F3A88">
        <w:trPr>
          <w:trHeight w:val="765"/>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5</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победителей и призеров творческих олимпиад, конкурсов и фестивалей межрегионального, федерального и международного уровня.</w:t>
            </w:r>
          </w:p>
        </w:tc>
        <w:tc>
          <w:tcPr>
            <w:tcW w:w="1113" w:type="dxa"/>
            <w:tcBorders>
              <w:top w:val="single" w:sz="4" w:space="0" w:color="auto"/>
              <w:left w:val="nil"/>
              <w:bottom w:val="nil"/>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0,9</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0,9</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2,5</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w:t>
            </w:r>
          </w:p>
        </w:tc>
      </w:tr>
      <w:tr w:rsidR="00B15E84" w:rsidRPr="00B15E84" w:rsidTr="00E12065">
        <w:trPr>
          <w:trHeight w:val="840"/>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6</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детей, вовлеченных в реализацию волонтерских проектов</w:t>
            </w:r>
          </w:p>
        </w:tc>
        <w:tc>
          <w:tcPr>
            <w:tcW w:w="1113"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11,2</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11,2</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12,4</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 xml:space="preserve">В волонтерских проектах участвуют 250 чел. из общего количества 2011 чел. (8-11 </w:t>
            </w:r>
            <w:proofErr w:type="spellStart"/>
            <w:r w:rsidRPr="00B15E84">
              <w:rPr>
                <w:rFonts w:ascii="Times New Roman" w:eastAsia="Times New Roman" w:hAnsi="Times New Roman" w:cs="Times New Roman"/>
                <w:sz w:val="20"/>
                <w:szCs w:val="20"/>
                <w:lang w:eastAsia="ru-RU"/>
              </w:rPr>
              <w:t>кл</w:t>
            </w:r>
            <w:proofErr w:type="spellEnd"/>
            <w:r w:rsidRPr="00B15E84">
              <w:rPr>
                <w:rFonts w:ascii="Times New Roman" w:eastAsia="Times New Roman" w:hAnsi="Times New Roman" w:cs="Times New Roman"/>
                <w:sz w:val="20"/>
                <w:szCs w:val="20"/>
                <w:lang w:eastAsia="ru-RU"/>
              </w:rPr>
              <w:t>.)</w:t>
            </w:r>
          </w:p>
        </w:tc>
      </w:tr>
      <w:tr w:rsidR="00B15E84" w:rsidRPr="00B15E84" w:rsidTr="00E12065">
        <w:trPr>
          <w:trHeight w:val="795"/>
        </w:trPr>
        <w:tc>
          <w:tcPr>
            <w:tcW w:w="568" w:type="dxa"/>
            <w:tcBorders>
              <w:top w:val="nil"/>
              <w:left w:val="single" w:sz="4" w:space="0" w:color="auto"/>
              <w:bottom w:val="single" w:sz="4" w:space="0" w:color="auto"/>
              <w:right w:val="nil"/>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7</w:t>
            </w:r>
          </w:p>
        </w:tc>
        <w:tc>
          <w:tcPr>
            <w:tcW w:w="6203" w:type="dxa"/>
            <w:tcBorders>
              <w:top w:val="nil"/>
              <w:left w:val="single" w:sz="4" w:space="0" w:color="auto"/>
              <w:bottom w:val="single" w:sz="4" w:space="0" w:color="auto"/>
              <w:right w:val="single" w:sz="4" w:space="0" w:color="auto"/>
            </w:tcBorders>
            <w:shd w:val="clear" w:color="auto" w:fill="auto"/>
            <w:hideMark/>
          </w:tcPr>
          <w:p w:rsidR="009F3A88" w:rsidRPr="00B15E84" w:rsidRDefault="009F3A88" w:rsidP="00E12065">
            <w:pPr>
              <w:spacing w:after="0" w:line="240" w:lineRule="auto"/>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Доля участников различных форм детского самоуправления</w:t>
            </w:r>
          </w:p>
        </w:tc>
        <w:tc>
          <w:tcPr>
            <w:tcW w:w="1113" w:type="dxa"/>
            <w:tcBorders>
              <w:top w:val="single" w:sz="4" w:space="0" w:color="auto"/>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center"/>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32</w:t>
            </w:r>
          </w:p>
        </w:tc>
        <w:tc>
          <w:tcPr>
            <w:tcW w:w="1368"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32</w:t>
            </w:r>
          </w:p>
        </w:tc>
        <w:tc>
          <w:tcPr>
            <w:tcW w:w="1301"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jc w:val="right"/>
              <w:rPr>
                <w:rFonts w:ascii="Times New Roman" w:eastAsia="Times New Roman" w:hAnsi="Times New Roman" w:cs="Times New Roman"/>
                <w:sz w:val="20"/>
                <w:szCs w:val="20"/>
                <w:lang w:eastAsia="ru-RU"/>
              </w:rPr>
            </w:pPr>
            <w:r w:rsidRPr="00B15E84">
              <w:rPr>
                <w:rFonts w:ascii="Times New Roman" w:eastAsia="Times New Roman" w:hAnsi="Times New Roman" w:cs="Times New Roman"/>
                <w:sz w:val="20"/>
                <w:szCs w:val="20"/>
                <w:lang w:eastAsia="ru-RU"/>
              </w:rPr>
              <w:t>32</w:t>
            </w:r>
          </w:p>
        </w:tc>
        <w:tc>
          <w:tcPr>
            <w:tcW w:w="3900" w:type="dxa"/>
            <w:tcBorders>
              <w:top w:val="nil"/>
              <w:left w:val="nil"/>
              <w:bottom w:val="single" w:sz="4" w:space="0" w:color="auto"/>
              <w:right w:val="single" w:sz="4" w:space="0" w:color="auto"/>
            </w:tcBorders>
            <w:shd w:val="clear" w:color="auto" w:fill="auto"/>
            <w:hideMark/>
          </w:tcPr>
          <w:p w:rsidR="009F3A88" w:rsidRPr="00B15E84" w:rsidRDefault="009F3A88" w:rsidP="009F3A88">
            <w:pPr>
              <w:spacing w:after="0" w:line="240" w:lineRule="auto"/>
              <w:rPr>
                <w:rFonts w:ascii="Times New Roman" w:eastAsia="Times New Roman" w:hAnsi="Times New Roman" w:cs="Times New Roman"/>
                <w:sz w:val="20"/>
                <w:szCs w:val="20"/>
                <w:lang w:eastAsia="ru-RU"/>
              </w:rPr>
            </w:pPr>
            <w:proofErr w:type="gramStart"/>
            <w:r w:rsidRPr="00B15E84">
              <w:rPr>
                <w:rFonts w:ascii="Times New Roman" w:eastAsia="Times New Roman" w:hAnsi="Times New Roman" w:cs="Times New Roman"/>
                <w:sz w:val="20"/>
                <w:szCs w:val="20"/>
                <w:lang w:eastAsia="ru-RU"/>
              </w:rPr>
              <w:t>Показатель</w:t>
            </w:r>
            <w:proofErr w:type="gramEnd"/>
            <w:r w:rsidRPr="00B15E84">
              <w:rPr>
                <w:rFonts w:ascii="Times New Roman" w:eastAsia="Times New Roman" w:hAnsi="Times New Roman" w:cs="Times New Roman"/>
                <w:sz w:val="20"/>
                <w:szCs w:val="20"/>
                <w:lang w:eastAsia="ru-RU"/>
              </w:rPr>
              <w:t xml:space="preserve"> достигнут в каждой ОО существуют ученические советы со 2 по 11 класс.</w:t>
            </w:r>
          </w:p>
        </w:tc>
      </w:tr>
    </w:tbl>
    <w:p w:rsidR="009829E1" w:rsidRPr="00B15E84" w:rsidRDefault="009829E1" w:rsidP="009D62BB">
      <w:pPr>
        <w:pStyle w:val="a3"/>
        <w:ind w:firstLine="567"/>
        <w:rPr>
          <w:bCs/>
          <w:szCs w:val="28"/>
        </w:rPr>
      </w:pPr>
    </w:p>
    <w:p w:rsidR="009829E1" w:rsidRPr="00B15E84" w:rsidRDefault="009829E1" w:rsidP="009D62BB">
      <w:pPr>
        <w:pStyle w:val="a3"/>
        <w:ind w:firstLine="567"/>
        <w:rPr>
          <w:bCs/>
          <w:szCs w:val="28"/>
        </w:rPr>
      </w:pPr>
    </w:p>
    <w:p w:rsidR="00E12065" w:rsidRPr="00B15E84" w:rsidRDefault="00E12065" w:rsidP="009D62BB">
      <w:pPr>
        <w:pStyle w:val="a3"/>
        <w:ind w:firstLine="567"/>
        <w:rPr>
          <w:bCs/>
          <w:szCs w:val="28"/>
        </w:rPr>
      </w:pPr>
    </w:p>
    <w:p w:rsidR="00E12065" w:rsidRPr="00B15E84" w:rsidRDefault="00E12065" w:rsidP="009D62BB">
      <w:pPr>
        <w:pStyle w:val="a3"/>
        <w:ind w:firstLine="567"/>
        <w:rPr>
          <w:bCs/>
          <w:szCs w:val="28"/>
        </w:rPr>
      </w:pPr>
    </w:p>
    <w:p w:rsidR="00E12065" w:rsidRDefault="00E12065" w:rsidP="009D62BB">
      <w:pPr>
        <w:pStyle w:val="a3"/>
        <w:ind w:firstLine="567"/>
        <w:rPr>
          <w:bCs/>
          <w:szCs w:val="28"/>
        </w:rPr>
      </w:pPr>
    </w:p>
    <w:p w:rsidR="00DB5573" w:rsidRDefault="00DB5573" w:rsidP="009D62BB">
      <w:pPr>
        <w:pStyle w:val="a3"/>
        <w:ind w:firstLine="567"/>
        <w:rPr>
          <w:bCs/>
          <w:szCs w:val="28"/>
        </w:rPr>
        <w:sectPr w:rsidR="00DB5573" w:rsidSect="001419DA">
          <w:pgSz w:w="16838" w:h="11906" w:orient="landscape"/>
          <w:pgMar w:top="567" w:right="1134" w:bottom="1134" w:left="1134" w:header="709" w:footer="709" w:gutter="0"/>
          <w:cols w:space="708"/>
          <w:docGrid w:linePitch="360"/>
        </w:sectPr>
      </w:pPr>
    </w:p>
    <w:p w:rsidR="002E3549" w:rsidRPr="008F49B5" w:rsidRDefault="00E52B57" w:rsidP="00531565">
      <w:pPr>
        <w:pStyle w:val="a5"/>
        <w:numPr>
          <w:ilvl w:val="0"/>
          <w:numId w:val="1"/>
        </w:numPr>
        <w:tabs>
          <w:tab w:val="left" w:pos="0"/>
          <w:tab w:val="left" w:pos="851"/>
          <w:tab w:val="left" w:pos="1134"/>
        </w:tabs>
        <w:spacing w:after="0" w:line="240" w:lineRule="auto"/>
        <w:ind w:left="0" w:firstLine="709"/>
        <w:jc w:val="both"/>
        <w:rPr>
          <w:rFonts w:ascii="Times New Roman" w:hAnsi="Times New Roman" w:cs="Times New Roman"/>
          <w:b/>
          <w:sz w:val="28"/>
          <w:szCs w:val="28"/>
        </w:rPr>
      </w:pPr>
      <w:r w:rsidRPr="008F49B5">
        <w:rPr>
          <w:rFonts w:ascii="Times New Roman" w:hAnsi="Times New Roman" w:cs="Times New Roman"/>
          <w:b/>
          <w:sz w:val="28"/>
          <w:szCs w:val="28"/>
          <w:highlight w:val="yellow"/>
        </w:rPr>
        <w:lastRenderedPageBreak/>
        <w:t xml:space="preserve"> </w:t>
      </w:r>
      <w:r w:rsidR="006950BB">
        <w:rPr>
          <w:rFonts w:ascii="Times New Roman" w:hAnsi="Times New Roman" w:cs="Times New Roman"/>
          <w:b/>
          <w:sz w:val="28"/>
          <w:szCs w:val="28"/>
          <w:highlight w:val="yellow"/>
        </w:rPr>
        <w:t xml:space="preserve">Муниципальная программа </w:t>
      </w:r>
      <w:r w:rsidR="002E3549" w:rsidRPr="008F49B5">
        <w:rPr>
          <w:rFonts w:ascii="Times New Roman" w:hAnsi="Times New Roman" w:cs="Times New Roman"/>
          <w:b/>
          <w:sz w:val="28"/>
          <w:szCs w:val="28"/>
          <w:highlight w:val="yellow"/>
        </w:rPr>
        <w:t xml:space="preserve">«Развитие физической культуры и спорта, формирование здорового образа жизни населения в Рузском </w:t>
      </w:r>
      <w:r w:rsidR="00433365" w:rsidRPr="008F49B5">
        <w:rPr>
          <w:rFonts w:ascii="Times New Roman" w:hAnsi="Times New Roman" w:cs="Times New Roman"/>
          <w:b/>
          <w:sz w:val="28"/>
          <w:szCs w:val="28"/>
          <w:highlight w:val="yellow"/>
        </w:rPr>
        <w:t>городском округе»</w:t>
      </w:r>
      <w:r w:rsidR="002E3549" w:rsidRPr="008F49B5">
        <w:rPr>
          <w:rFonts w:ascii="Times New Roman" w:hAnsi="Times New Roman" w:cs="Times New Roman"/>
          <w:b/>
          <w:sz w:val="28"/>
          <w:szCs w:val="28"/>
          <w:highlight w:val="yellow"/>
        </w:rPr>
        <w:t xml:space="preserve"> на 201</w:t>
      </w:r>
      <w:r w:rsidR="00433365" w:rsidRPr="008F49B5">
        <w:rPr>
          <w:rFonts w:ascii="Times New Roman" w:hAnsi="Times New Roman" w:cs="Times New Roman"/>
          <w:b/>
          <w:sz w:val="28"/>
          <w:szCs w:val="28"/>
          <w:highlight w:val="yellow"/>
        </w:rPr>
        <w:t>8</w:t>
      </w:r>
      <w:r w:rsidR="002E3549" w:rsidRPr="008F49B5">
        <w:rPr>
          <w:rFonts w:ascii="Times New Roman" w:hAnsi="Times New Roman" w:cs="Times New Roman"/>
          <w:b/>
          <w:sz w:val="28"/>
          <w:szCs w:val="28"/>
          <w:highlight w:val="yellow"/>
        </w:rPr>
        <w:t>-20</w:t>
      </w:r>
      <w:r w:rsidR="00433365" w:rsidRPr="008F49B5">
        <w:rPr>
          <w:rFonts w:ascii="Times New Roman" w:hAnsi="Times New Roman" w:cs="Times New Roman"/>
          <w:b/>
          <w:sz w:val="28"/>
          <w:szCs w:val="28"/>
          <w:highlight w:val="yellow"/>
        </w:rPr>
        <w:t>22</w:t>
      </w:r>
      <w:r w:rsidR="002E3549" w:rsidRPr="008F49B5">
        <w:rPr>
          <w:rFonts w:ascii="Times New Roman" w:hAnsi="Times New Roman" w:cs="Times New Roman"/>
          <w:b/>
          <w:sz w:val="28"/>
          <w:szCs w:val="28"/>
          <w:highlight w:val="yellow"/>
        </w:rPr>
        <w:t xml:space="preserve"> годы»</w:t>
      </w:r>
      <w:r w:rsidR="002E3549" w:rsidRPr="008F49B5">
        <w:rPr>
          <w:rFonts w:ascii="Times New Roman" w:hAnsi="Times New Roman" w:cs="Times New Roman"/>
          <w:b/>
          <w:sz w:val="28"/>
          <w:szCs w:val="28"/>
        </w:rPr>
        <w:t xml:space="preserve"> </w:t>
      </w:r>
    </w:p>
    <w:p w:rsidR="00433365" w:rsidRPr="00960794" w:rsidRDefault="00433365" w:rsidP="00433365">
      <w:pPr>
        <w:pStyle w:val="a3"/>
        <w:ind w:firstLine="567"/>
        <w:rPr>
          <w:bCs/>
          <w:sz w:val="12"/>
          <w:szCs w:val="12"/>
        </w:rPr>
      </w:pPr>
    </w:p>
    <w:p w:rsidR="006950BB" w:rsidRDefault="006950BB" w:rsidP="006950BB">
      <w:pPr>
        <w:spacing w:after="0" w:line="240" w:lineRule="auto"/>
        <w:ind w:firstLine="567"/>
        <w:jc w:val="both"/>
        <w:rPr>
          <w:rFonts w:ascii="Times New Roman" w:eastAsia="Times New Roman" w:hAnsi="Times New Roman" w:cs="Times New Roman"/>
          <w:color w:val="000000"/>
          <w:sz w:val="28"/>
          <w:szCs w:val="28"/>
          <w:lang w:eastAsia="ru-RU"/>
        </w:rPr>
      </w:pPr>
      <w:r w:rsidRPr="00646D66">
        <w:rPr>
          <w:rFonts w:ascii="Times New Roman" w:eastAsia="Times New Roman" w:hAnsi="Times New Roman" w:cs="Times New Roman"/>
          <w:color w:val="000000"/>
          <w:sz w:val="28"/>
          <w:szCs w:val="28"/>
          <w:u w:val="single"/>
          <w:lang w:eastAsia="ru-RU"/>
        </w:rPr>
        <w:t>Цел</w:t>
      </w:r>
      <w:r w:rsidR="0082669E" w:rsidRPr="00646D66">
        <w:rPr>
          <w:rFonts w:ascii="Times New Roman" w:eastAsia="Times New Roman" w:hAnsi="Times New Roman" w:cs="Times New Roman"/>
          <w:color w:val="000000"/>
          <w:sz w:val="28"/>
          <w:szCs w:val="28"/>
          <w:u w:val="single"/>
          <w:lang w:eastAsia="ru-RU"/>
        </w:rPr>
        <w:t>и</w:t>
      </w:r>
      <w:r w:rsidRPr="00646D66">
        <w:rPr>
          <w:rFonts w:ascii="Times New Roman" w:eastAsia="Times New Roman" w:hAnsi="Times New Roman" w:cs="Times New Roman"/>
          <w:color w:val="000000"/>
          <w:sz w:val="28"/>
          <w:szCs w:val="28"/>
          <w:u w:val="single"/>
          <w:lang w:eastAsia="ru-RU"/>
        </w:rPr>
        <w:t xml:space="preserve"> программы</w:t>
      </w:r>
      <w:r>
        <w:rPr>
          <w:rFonts w:ascii="Times New Roman" w:eastAsia="Times New Roman" w:hAnsi="Times New Roman" w:cs="Times New Roman"/>
          <w:color w:val="000000"/>
          <w:sz w:val="28"/>
          <w:szCs w:val="28"/>
          <w:lang w:eastAsia="ru-RU"/>
        </w:rPr>
        <w:t xml:space="preserve">: </w:t>
      </w:r>
    </w:p>
    <w:p w:rsidR="006950BB" w:rsidRDefault="006950BB" w:rsidP="006950B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6950BB">
        <w:rPr>
          <w:rFonts w:ascii="Times New Roman" w:eastAsia="Times New Roman" w:hAnsi="Times New Roman" w:cs="Times New Roman"/>
          <w:color w:val="000000"/>
          <w:sz w:val="28"/>
          <w:szCs w:val="28"/>
          <w:lang w:eastAsia="ru-RU"/>
        </w:rPr>
        <w:t xml:space="preserve">беспечение возможностей жителям Рузского городского округа систематически заниматься физической культурой и спортом; </w:t>
      </w:r>
    </w:p>
    <w:p w:rsidR="006950BB" w:rsidRDefault="006950BB" w:rsidP="006950B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6950BB">
        <w:rPr>
          <w:rFonts w:ascii="Times New Roman" w:eastAsia="Times New Roman" w:hAnsi="Times New Roman" w:cs="Times New Roman"/>
          <w:color w:val="000000"/>
          <w:sz w:val="28"/>
          <w:szCs w:val="28"/>
          <w:lang w:eastAsia="ru-RU"/>
        </w:rPr>
        <w:t xml:space="preserve">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w:t>
      </w:r>
      <w:proofErr w:type="gramStart"/>
      <w:r w:rsidRPr="006950BB">
        <w:rPr>
          <w:rFonts w:ascii="Times New Roman" w:eastAsia="Times New Roman" w:hAnsi="Times New Roman" w:cs="Times New Roman"/>
          <w:color w:val="000000"/>
          <w:sz w:val="28"/>
          <w:szCs w:val="28"/>
          <w:lang w:eastAsia="ru-RU"/>
        </w:rPr>
        <w:t>к</w:t>
      </w:r>
      <w:proofErr w:type="gramEnd"/>
      <w:r w:rsidRPr="006950BB">
        <w:rPr>
          <w:rFonts w:ascii="Times New Roman" w:eastAsia="Times New Roman" w:hAnsi="Times New Roman" w:cs="Times New Roman"/>
          <w:color w:val="000000"/>
          <w:sz w:val="28"/>
          <w:szCs w:val="28"/>
          <w:lang w:eastAsia="ru-RU"/>
        </w:rPr>
        <w:t xml:space="preserve"> регулярным занятием физической культурой и спортом; </w:t>
      </w:r>
    </w:p>
    <w:p w:rsidR="006950BB" w:rsidRDefault="006950BB" w:rsidP="006950B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6950BB">
        <w:rPr>
          <w:rFonts w:ascii="Times New Roman" w:eastAsia="Times New Roman" w:hAnsi="Times New Roman" w:cs="Times New Roman"/>
          <w:color w:val="000000"/>
          <w:sz w:val="28"/>
          <w:szCs w:val="28"/>
          <w:lang w:eastAsia="ru-RU"/>
        </w:rPr>
        <w:t xml:space="preserve">одготовка спортивного резерва Рузского городского округа; </w:t>
      </w:r>
    </w:p>
    <w:p w:rsidR="006950BB" w:rsidRDefault="006950BB" w:rsidP="006950B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6950BB">
        <w:rPr>
          <w:rFonts w:ascii="Times New Roman" w:eastAsia="Times New Roman" w:hAnsi="Times New Roman" w:cs="Times New Roman"/>
          <w:color w:val="000000"/>
          <w:sz w:val="28"/>
          <w:szCs w:val="28"/>
          <w:lang w:eastAsia="ru-RU"/>
        </w:rPr>
        <w:t xml:space="preserve">азвитие спорта высших достижений Рузского городского округа; </w:t>
      </w:r>
    </w:p>
    <w:p w:rsidR="006950BB" w:rsidRDefault="006950BB" w:rsidP="006950B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6950BB">
        <w:rPr>
          <w:rFonts w:ascii="Times New Roman" w:eastAsia="Times New Roman" w:hAnsi="Times New Roman" w:cs="Times New Roman"/>
          <w:color w:val="000000"/>
          <w:sz w:val="28"/>
          <w:szCs w:val="28"/>
          <w:lang w:eastAsia="ru-RU"/>
        </w:rPr>
        <w:t xml:space="preserve">овышение качества жизни население Рузского городского округа, путём развития услуг в сфере физической культуры и спорта; </w:t>
      </w:r>
    </w:p>
    <w:p w:rsidR="006950BB" w:rsidRDefault="006950BB" w:rsidP="006950B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6950BB">
        <w:rPr>
          <w:rFonts w:ascii="Times New Roman" w:eastAsia="Times New Roman" w:hAnsi="Times New Roman" w:cs="Times New Roman"/>
          <w:color w:val="000000"/>
          <w:sz w:val="28"/>
          <w:szCs w:val="28"/>
          <w:lang w:eastAsia="ru-RU"/>
        </w:rPr>
        <w:t>беспечение эффективного финансового, информационного, методического и кадрового сопровождения деятельности организаций в сфере физической культуры и спорта Рузского городского округа.</w:t>
      </w:r>
    </w:p>
    <w:p w:rsidR="007D533D" w:rsidRPr="007D533D" w:rsidRDefault="007D533D" w:rsidP="006950BB">
      <w:pPr>
        <w:spacing w:after="0" w:line="240" w:lineRule="auto"/>
        <w:ind w:firstLine="567"/>
        <w:jc w:val="both"/>
        <w:rPr>
          <w:rFonts w:ascii="Times New Roman" w:eastAsia="Times New Roman" w:hAnsi="Times New Roman" w:cs="Times New Roman"/>
          <w:color w:val="000000"/>
          <w:sz w:val="12"/>
          <w:szCs w:val="12"/>
          <w:lang w:eastAsia="ru-RU"/>
        </w:rPr>
      </w:pPr>
    </w:p>
    <w:p w:rsidR="006950BB" w:rsidRPr="006950BB" w:rsidRDefault="006950BB" w:rsidP="006950BB">
      <w:pPr>
        <w:spacing w:after="0" w:line="240" w:lineRule="auto"/>
        <w:ind w:firstLine="567"/>
        <w:jc w:val="both"/>
        <w:rPr>
          <w:rFonts w:ascii="Times New Roman" w:eastAsia="Times New Roman" w:hAnsi="Times New Roman" w:cs="Times New Roman"/>
          <w:color w:val="000000"/>
          <w:sz w:val="28"/>
          <w:szCs w:val="28"/>
          <w:lang w:eastAsia="ru-RU"/>
        </w:rPr>
      </w:pPr>
      <w:r w:rsidRPr="006950BB">
        <w:rPr>
          <w:rFonts w:ascii="Times New Roman" w:eastAsia="Times New Roman" w:hAnsi="Times New Roman" w:cs="Times New Roman"/>
          <w:color w:val="000000"/>
          <w:sz w:val="28"/>
          <w:szCs w:val="28"/>
          <w:lang w:eastAsia="ru-RU"/>
        </w:rPr>
        <w:t>Программа включает следующие подпрограммы:</w:t>
      </w:r>
    </w:p>
    <w:p w:rsidR="006950BB" w:rsidRPr="006950BB" w:rsidRDefault="006950BB" w:rsidP="006950BB">
      <w:pPr>
        <w:pStyle w:val="a5"/>
        <w:numPr>
          <w:ilvl w:val="0"/>
          <w:numId w:val="31"/>
        </w:numPr>
        <w:spacing w:after="0" w:line="240" w:lineRule="auto"/>
        <w:ind w:left="851" w:hanging="284"/>
        <w:jc w:val="both"/>
        <w:rPr>
          <w:rFonts w:ascii="Times New Roman" w:eastAsia="Times New Roman" w:hAnsi="Times New Roman" w:cs="Times New Roman"/>
          <w:color w:val="000000"/>
          <w:sz w:val="28"/>
          <w:szCs w:val="28"/>
          <w:lang w:eastAsia="ru-RU"/>
        </w:rPr>
      </w:pPr>
      <w:r w:rsidRPr="006950BB">
        <w:rPr>
          <w:rFonts w:ascii="Times New Roman" w:eastAsia="Times New Roman" w:hAnsi="Times New Roman" w:cs="Times New Roman"/>
          <w:color w:val="000000"/>
          <w:sz w:val="28"/>
          <w:szCs w:val="28"/>
          <w:lang w:eastAsia="ru-RU"/>
        </w:rPr>
        <w:t>«Создание условий для развития физической культуры и спорта»</w:t>
      </w:r>
      <w:r>
        <w:rPr>
          <w:rFonts w:ascii="Times New Roman" w:eastAsia="Times New Roman" w:hAnsi="Times New Roman" w:cs="Times New Roman"/>
          <w:color w:val="000000"/>
          <w:sz w:val="28"/>
          <w:szCs w:val="28"/>
          <w:lang w:eastAsia="ru-RU"/>
        </w:rPr>
        <w:t>;</w:t>
      </w:r>
    </w:p>
    <w:p w:rsidR="006950BB" w:rsidRPr="006950BB" w:rsidRDefault="006950BB" w:rsidP="006950BB">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6950BB">
        <w:rPr>
          <w:rFonts w:ascii="Times New Roman" w:eastAsia="Times New Roman" w:hAnsi="Times New Roman" w:cs="Times New Roman"/>
          <w:color w:val="000000"/>
          <w:sz w:val="28"/>
          <w:szCs w:val="28"/>
          <w:lang w:eastAsia="ru-RU"/>
        </w:rPr>
        <w:t>«Подготовка спортивного резерва Рузского городского округа»</w:t>
      </w:r>
      <w:r>
        <w:rPr>
          <w:rFonts w:ascii="Times New Roman" w:eastAsia="Times New Roman" w:hAnsi="Times New Roman" w:cs="Times New Roman"/>
          <w:color w:val="000000"/>
          <w:sz w:val="28"/>
          <w:szCs w:val="28"/>
          <w:lang w:eastAsia="ru-RU"/>
        </w:rPr>
        <w:t>;</w:t>
      </w:r>
    </w:p>
    <w:p w:rsidR="006950BB" w:rsidRDefault="006950BB" w:rsidP="006950BB">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6950BB">
        <w:rPr>
          <w:rFonts w:ascii="Times New Roman" w:eastAsia="Times New Roman" w:hAnsi="Times New Roman" w:cs="Times New Roman"/>
          <w:color w:val="000000"/>
          <w:sz w:val="28"/>
          <w:szCs w:val="28"/>
          <w:lang w:eastAsia="ru-RU"/>
        </w:rPr>
        <w:t>«Обеспечивающая подпрограмма»</w:t>
      </w:r>
      <w:r>
        <w:rPr>
          <w:rFonts w:ascii="Times New Roman" w:eastAsia="Times New Roman" w:hAnsi="Times New Roman" w:cs="Times New Roman"/>
          <w:color w:val="000000"/>
          <w:sz w:val="28"/>
          <w:szCs w:val="28"/>
          <w:lang w:eastAsia="ru-RU"/>
        </w:rPr>
        <w:t>.</w:t>
      </w:r>
    </w:p>
    <w:p w:rsidR="007D533D" w:rsidRPr="007D533D" w:rsidRDefault="007D533D" w:rsidP="007D533D">
      <w:pPr>
        <w:tabs>
          <w:tab w:val="left" w:pos="851"/>
        </w:tabs>
        <w:spacing w:after="0" w:line="240" w:lineRule="auto"/>
        <w:ind w:left="567"/>
        <w:contextualSpacing/>
        <w:jc w:val="both"/>
        <w:rPr>
          <w:rFonts w:ascii="Times New Roman" w:eastAsia="Times New Roman" w:hAnsi="Times New Roman" w:cs="Times New Roman"/>
          <w:color w:val="000000"/>
          <w:sz w:val="12"/>
          <w:szCs w:val="12"/>
          <w:lang w:eastAsia="ru-RU"/>
        </w:rPr>
      </w:pPr>
    </w:p>
    <w:p w:rsidR="00D77762" w:rsidRDefault="00D77762" w:rsidP="00D77762">
      <w:pPr>
        <w:pStyle w:val="a3"/>
        <w:tabs>
          <w:tab w:val="left" w:pos="142"/>
          <w:tab w:val="left" w:pos="709"/>
        </w:tabs>
        <w:ind w:left="142" w:right="-1" w:firstLine="425"/>
        <w:rPr>
          <w:bCs/>
          <w:szCs w:val="28"/>
        </w:rPr>
      </w:pPr>
      <w:r w:rsidRPr="008F0189">
        <w:rPr>
          <w:bCs/>
          <w:szCs w:val="28"/>
        </w:rPr>
        <w:t>Общий объем планируемых расходов на реализацию муниципальной программы</w:t>
      </w:r>
      <w:r w:rsidRPr="008F49B5">
        <w:rPr>
          <w:bCs/>
          <w:szCs w:val="28"/>
        </w:rPr>
        <w:t xml:space="preserve"> в 2018 году </w:t>
      </w:r>
      <w:r w:rsidRPr="00D618A8">
        <w:rPr>
          <w:bCs/>
          <w:szCs w:val="28"/>
        </w:rPr>
        <w:t>(в соответствии с постановлением от 29.12.2018 №4886)</w:t>
      </w:r>
      <w:r>
        <w:rPr>
          <w:bCs/>
          <w:szCs w:val="28"/>
        </w:rPr>
        <w:t xml:space="preserve"> </w:t>
      </w:r>
      <w:r w:rsidR="006950BB">
        <w:rPr>
          <w:bCs/>
          <w:szCs w:val="28"/>
        </w:rPr>
        <w:t xml:space="preserve">составил </w:t>
      </w:r>
      <w:r w:rsidRPr="008F49B5">
        <w:rPr>
          <w:bCs/>
          <w:szCs w:val="28"/>
        </w:rPr>
        <w:t xml:space="preserve">– 139 786,47 тыс. руб., из них средства: </w:t>
      </w:r>
    </w:p>
    <w:p w:rsidR="00D77762" w:rsidRDefault="00D77762" w:rsidP="00D77762">
      <w:pPr>
        <w:pStyle w:val="a3"/>
        <w:numPr>
          <w:ilvl w:val="0"/>
          <w:numId w:val="29"/>
        </w:numPr>
        <w:tabs>
          <w:tab w:val="left" w:pos="142"/>
          <w:tab w:val="left" w:pos="709"/>
        </w:tabs>
        <w:ind w:left="851" w:right="-1" w:hanging="284"/>
        <w:rPr>
          <w:bCs/>
          <w:szCs w:val="28"/>
        </w:rPr>
      </w:pPr>
      <w:r w:rsidRPr="008F49B5">
        <w:rPr>
          <w:bCs/>
          <w:szCs w:val="28"/>
        </w:rPr>
        <w:t xml:space="preserve">бюджета Рузского городского округа – 113 362,10 тыс. руб., </w:t>
      </w:r>
    </w:p>
    <w:p w:rsidR="00D77762" w:rsidRDefault="00D77762" w:rsidP="00D77762">
      <w:pPr>
        <w:pStyle w:val="a3"/>
        <w:numPr>
          <w:ilvl w:val="0"/>
          <w:numId w:val="29"/>
        </w:numPr>
        <w:tabs>
          <w:tab w:val="left" w:pos="142"/>
          <w:tab w:val="left" w:pos="709"/>
        </w:tabs>
        <w:ind w:left="851" w:right="-1" w:hanging="284"/>
        <w:rPr>
          <w:bCs/>
          <w:szCs w:val="28"/>
        </w:rPr>
      </w:pPr>
      <w:r w:rsidRPr="008F49B5">
        <w:rPr>
          <w:bCs/>
          <w:szCs w:val="28"/>
        </w:rPr>
        <w:t>бюджета Московской области - 26 424,37 тыс. руб.</w:t>
      </w:r>
    </w:p>
    <w:p w:rsidR="00D77762" w:rsidRDefault="00D77762" w:rsidP="00D77762">
      <w:pPr>
        <w:pStyle w:val="a3"/>
        <w:tabs>
          <w:tab w:val="left" w:pos="142"/>
          <w:tab w:val="left" w:pos="709"/>
        </w:tabs>
        <w:ind w:left="142" w:right="-1" w:firstLine="425"/>
        <w:rPr>
          <w:bCs/>
          <w:szCs w:val="28"/>
        </w:rPr>
      </w:pPr>
      <w:r>
        <w:rPr>
          <w:bCs/>
          <w:szCs w:val="28"/>
        </w:rPr>
        <w:t xml:space="preserve">Выполнено и профинансировано в 2018 году  </w:t>
      </w:r>
      <w:r w:rsidRPr="008F49B5">
        <w:rPr>
          <w:bCs/>
          <w:szCs w:val="28"/>
        </w:rPr>
        <w:t xml:space="preserve">– 138 578,80 тыс. руб. (99,1% от плана), из них средства: </w:t>
      </w:r>
    </w:p>
    <w:p w:rsidR="00D77762" w:rsidRDefault="00D77762" w:rsidP="00D77762">
      <w:pPr>
        <w:pStyle w:val="a3"/>
        <w:numPr>
          <w:ilvl w:val="0"/>
          <w:numId w:val="30"/>
        </w:numPr>
        <w:tabs>
          <w:tab w:val="left" w:pos="142"/>
          <w:tab w:val="left" w:pos="709"/>
        </w:tabs>
        <w:ind w:left="851" w:right="-1" w:hanging="284"/>
        <w:rPr>
          <w:bCs/>
          <w:szCs w:val="28"/>
        </w:rPr>
      </w:pPr>
      <w:r w:rsidRPr="008F49B5">
        <w:rPr>
          <w:bCs/>
          <w:szCs w:val="28"/>
        </w:rPr>
        <w:t xml:space="preserve">бюджета Рузского городского округа – </w:t>
      </w:r>
      <w:r>
        <w:rPr>
          <w:bCs/>
          <w:szCs w:val="28"/>
        </w:rPr>
        <w:t xml:space="preserve"> </w:t>
      </w:r>
      <w:r w:rsidRPr="008F49B5">
        <w:rPr>
          <w:bCs/>
          <w:szCs w:val="28"/>
        </w:rPr>
        <w:t xml:space="preserve">112 927,40 тыс. руб. (99,6%), </w:t>
      </w:r>
    </w:p>
    <w:p w:rsidR="00D77762" w:rsidRDefault="00D77762" w:rsidP="00D77762">
      <w:pPr>
        <w:pStyle w:val="a3"/>
        <w:numPr>
          <w:ilvl w:val="0"/>
          <w:numId w:val="30"/>
        </w:numPr>
        <w:tabs>
          <w:tab w:val="left" w:pos="142"/>
          <w:tab w:val="left" w:pos="709"/>
        </w:tabs>
        <w:ind w:left="851" w:right="-1" w:hanging="284"/>
        <w:rPr>
          <w:bCs/>
          <w:szCs w:val="28"/>
        </w:rPr>
      </w:pPr>
      <w:r w:rsidRPr="008F49B5">
        <w:rPr>
          <w:bCs/>
          <w:szCs w:val="28"/>
        </w:rPr>
        <w:t>бюджета Московской области – 25 651,40 тыс. руб. (97,1%).</w:t>
      </w:r>
    </w:p>
    <w:p w:rsidR="007D533D" w:rsidRPr="007D533D" w:rsidRDefault="007D533D" w:rsidP="007D533D">
      <w:pPr>
        <w:pStyle w:val="a3"/>
        <w:tabs>
          <w:tab w:val="left" w:pos="142"/>
          <w:tab w:val="left" w:pos="709"/>
        </w:tabs>
        <w:ind w:left="851" w:right="-1" w:firstLine="0"/>
        <w:rPr>
          <w:bCs/>
          <w:sz w:val="12"/>
          <w:szCs w:val="12"/>
        </w:rPr>
      </w:pPr>
    </w:p>
    <w:p w:rsidR="005F1EC3" w:rsidRDefault="005F1EC3" w:rsidP="005F1EC3">
      <w:pPr>
        <w:pStyle w:val="a3"/>
        <w:tabs>
          <w:tab w:val="left" w:pos="142"/>
          <w:tab w:val="left" w:pos="709"/>
        </w:tabs>
        <w:ind w:right="-1" w:firstLine="567"/>
        <w:rPr>
          <w:bCs/>
          <w:szCs w:val="28"/>
        </w:rPr>
      </w:pPr>
      <w:r w:rsidRPr="005F1EC3">
        <w:rPr>
          <w:bCs/>
          <w:szCs w:val="28"/>
        </w:rPr>
        <w:t>(Прилагается таблица «Годовой отчет о выполнении муниципальной программы</w:t>
      </w:r>
      <w:r>
        <w:rPr>
          <w:bCs/>
          <w:szCs w:val="28"/>
        </w:rPr>
        <w:t xml:space="preserve"> </w:t>
      </w:r>
      <w:r w:rsidRPr="005F1EC3">
        <w:rPr>
          <w:bCs/>
          <w:szCs w:val="28"/>
        </w:rPr>
        <w:t>«Развитие физической культуры и спорта, формирование здорового образа жизни населения в Рузском городском округе» на 2018-2022 годы за 2018 год»).</w:t>
      </w:r>
    </w:p>
    <w:p w:rsidR="007D533D" w:rsidRPr="007D533D" w:rsidRDefault="007D533D" w:rsidP="005F1EC3">
      <w:pPr>
        <w:pStyle w:val="a3"/>
        <w:tabs>
          <w:tab w:val="left" w:pos="142"/>
          <w:tab w:val="left" w:pos="709"/>
        </w:tabs>
        <w:ind w:right="-1" w:firstLine="567"/>
        <w:rPr>
          <w:bCs/>
          <w:sz w:val="12"/>
          <w:szCs w:val="12"/>
        </w:rPr>
      </w:pPr>
    </w:p>
    <w:p w:rsidR="00D77762" w:rsidRPr="00144488" w:rsidRDefault="00D77762" w:rsidP="00D77762">
      <w:pPr>
        <w:pStyle w:val="a3"/>
        <w:tabs>
          <w:tab w:val="left" w:pos="142"/>
          <w:tab w:val="left" w:pos="709"/>
        </w:tabs>
        <w:ind w:left="142" w:right="-1" w:firstLine="425"/>
        <w:rPr>
          <w:bCs/>
          <w:szCs w:val="28"/>
        </w:rPr>
      </w:pPr>
      <w:r w:rsidRPr="00D77B85">
        <w:rPr>
          <w:bCs/>
          <w:szCs w:val="28"/>
        </w:rPr>
        <w:t xml:space="preserve">Всего в программе </w:t>
      </w:r>
      <w:r w:rsidR="00D17BB2">
        <w:rPr>
          <w:bCs/>
          <w:szCs w:val="28"/>
        </w:rPr>
        <w:t xml:space="preserve">23 показателя, из которых </w:t>
      </w:r>
      <w:r w:rsidRPr="00D77B85">
        <w:rPr>
          <w:bCs/>
          <w:szCs w:val="28"/>
        </w:rPr>
        <w:t>установлены значения на 2018 год по 1</w:t>
      </w:r>
      <w:r>
        <w:rPr>
          <w:bCs/>
          <w:szCs w:val="28"/>
        </w:rPr>
        <w:t>2</w:t>
      </w:r>
      <w:r w:rsidRPr="00D77B85">
        <w:rPr>
          <w:bCs/>
          <w:szCs w:val="28"/>
        </w:rPr>
        <w:t xml:space="preserve"> показателям реализации мероприятий муниципальной программы,</w:t>
      </w:r>
      <w:r w:rsidRPr="00144488">
        <w:rPr>
          <w:bCs/>
          <w:szCs w:val="28"/>
        </w:rPr>
        <w:t xml:space="preserve"> в том числе:</w:t>
      </w:r>
    </w:p>
    <w:p w:rsidR="00D77762" w:rsidRPr="00144488" w:rsidRDefault="00D77762" w:rsidP="00D77762">
      <w:pPr>
        <w:pStyle w:val="a3"/>
        <w:tabs>
          <w:tab w:val="left" w:pos="142"/>
          <w:tab w:val="left" w:pos="709"/>
        </w:tabs>
        <w:ind w:left="142" w:right="-1" w:firstLine="425"/>
        <w:rPr>
          <w:bCs/>
          <w:szCs w:val="28"/>
        </w:rPr>
      </w:pPr>
      <w:r>
        <w:rPr>
          <w:bCs/>
          <w:szCs w:val="28"/>
        </w:rPr>
        <w:t>2</w:t>
      </w:r>
      <w:r w:rsidRPr="00144488">
        <w:rPr>
          <w:bCs/>
          <w:szCs w:val="28"/>
        </w:rPr>
        <w:t xml:space="preserve"> - </w:t>
      </w:r>
      <w:proofErr w:type="gramStart"/>
      <w:r w:rsidRPr="00144488">
        <w:rPr>
          <w:bCs/>
          <w:szCs w:val="28"/>
        </w:rPr>
        <w:t>приоритетных</w:t>
      </w:r>
      <w:proofErr w:type="gramEnd"/>
      <w:r w:rsidRPr="00144488">
        <w:rPr>
          <w:bCs/>
          <w:szCs w:val="28"/>
        </w:rPr>
        <w:t xml:space="preserve"> показател</w:t>
      </w:r>
      <w:r>
        <w:rPr>
          <w:bCs/>
          <w:szCs w:val="28"/>
        </w:rPr>
        <w:t xml:space="preserve">я, </w:t>
      </w:r>
      <w:r w:rsidRPr="00144488">
        <w:rPr>
          <w:bCs/>
          <w:szCs w:val="28"/>
        </w:rPr>
        <w:t>выполнен</w:t>
      </w:r>
      <w:r>
        <w:rPr>
          <w:bCs/>
          <w:szCs w:val="28"/>
        </w:rPr>
        <w:t>ы</w:t>
      </w:r>
      <w:r w:rsidRPr="00144488">
        <w:rPr>
          <w:bCs/>
          <w:szCs w:val="28"/>
        </w:rPr>
        <w:t>;</w:t>
      </w:r>
    </w:p>
    <w:p w:rsidR="00D77762" w:rsidRDefault="00D77762" w:rsidP="00D77762">
      <w:pPr>
        <w:pStyle w:val="a3"/>
        <w:tabs>
          <w:tab w:val="left" w:pos="142"/>
          <w:tab w:val="left" w:pos="709"/>
        </w:tabs>
        <w:ind w:right="-1" w:firstLine="0"/>
        <w:rPr>
          <w:bCs/>
          <w:szCs w:val="28"/>
        </w:rPr>
      </w:pPr>
      <w:r>
        <w:rPr>
          <w:bCs/>
          <w:szCs w:val="28"/>
        </w:rPr>
        <w:t xml:space="preserve">      </w:t>
      </w:r>
      <w:r w:rsidRPr="00144488">
        <w:rPr>
          <w:bCs/>
          <w:szCs w:val="28"/>
        </w:rPr>
        <w:t>1</w:t>
      </w:r>
      <w:r>
        <w:rPr>
          <w:bCs/>
          <w:szCs w:val="28"/>
        </w:rPr>
        <w:t>0</w:t>
      </w:r>
      <w:r w:rsidRPr="00144488">
        <w:rPr>
          <w:bCs/>
          <w:szCs w:val="28"/>
        </w:rPr>
        <w:t xml:space="preserve"> – показателей муниципальной программы, все выполнены.</w:t>
      </w:r>
    </w:p>
    <w:p w:rsidR="005F1EC3" w:rsidRPr="00144488" w:rsidRDefault="005F1EC3" w:rsidP="00D77762">
      <w:pPr>
        <w:pStyle w:val="a3"/>
        <w:tabs>
          <w:tab w:val="left" w:pos="142"/>
          <w:tab w:val="left" w:pos="709"/>
        </w:tabs>
        <w:ind w:right="-1" w:firstLine="0"/>
        <w:rPr>
          <w:bCs/>
          <w:szCs w:val="28"/>
        </w:rPr>
      </w:pPr>
      <w:r>
        <w:rPr>
          <w:bCs/>
          <w:szCs w:val="28"/>
        </w:rPr>
        <w:tab/>
      </w:r>
      <w:r>
        <w:rPr>
          <w:bCs/>
          <w:szCs w:val="28"/>
        </w:rPr>
        <w:tab/>
        <w:t>(П</w:t>
      </w:r>
      <w:r w:rsidRPr="005F1EC3">
        <w:rPr>
          <w:bCs/>
          <w:szCs w:val="28"/>
        </w:rPr>
        <w:t>рилагается таблица «Оценка результатов реализации мероприятий муниципальной программы «Развитие физической культуры и спорта, формирование здорового образа жизни населения в Рузском городском округе» на 2018-2022 годы за 2018 год»).</w:t>
      </w:r>
    </w:p>
    <w:p w:rsidR="007D533D" w:rsidRPr="007D533D" w:rsidRDefault="007D533D" w:rsidP="00F0004A">
      <w:pPr>
        <w:pStyle w:val="a3"/>
        <w:ind w:firstLine="567"/>
        <w:rPr>
          <w:bCs/>
          <w:sz w:val="12"/>
          <w:szCs w:val="12"/>
        </w:rPr>
      </w:pPr>
    </w:p>
    <w:p w:rsidR="002423D1" w:rsidRDefault="002423D1" w:rsidP="00433365">
      <w:pPr>
        <w:pStyle w:val="a3"/>
        <w:ind w:firstLine="567"/>
        <w:rPr>
          <w:bCs/>
          <w:szCs w:val="28"/>
        </w:rPr>
        <w:sectPr w:rsidR="002423D1" w:rsidSect="00DB5573">
          <w:pgSz w:w="11906" w:h="16838"/>
          <w:pgMar w:top="1134" w:right="567" w:bottom="1134" w:left="1134" w:header="709" w:footer="709" w:gutter="0"/>
          <w:cols w:space="708"/>
          <w:docGrid w:linePitch="360"/>
        </w:sectPr>
      </w:pPr>
    </w:p>
    <w:p w:rsidR="007B3114" w:rsidRDefault="007B3114" w:rsidP="00433365">
      <w:pPr>
        <w:pStyle w:val="a3"/>
        <w:ind w:firstLine="567"/>
        <w:rPr>
          <w:bCs/>
          <w:szCs w:val="28"/>
        </w:rPr>
      </w:pPr>
    </w:p>
    <w:tbl>
      <w:tblPr>
        <w:tblW w:w="15594" w:type="dxa"/>
        <w:tblInd w:w="-318" w:type="dxa"/>
        <w:tblLook w:val="04A0" w:firstRow="1" w:lastRow="0" w:firstColumn="1" w:lastColumn="0" w:noHBand="0" w:noVBand="1"/>
      </w:tblPr>
      <w:tblGrid>
        <w:gridCol w:w="567"/>
        <w:gridCol w:w="5382"/>
        <w:gridCol w:w="1673"/>
        <w:gridCol w:w="1354"/>
        <w:gridCol w:w="4732"/>
        <w:gridCol w:w="1886"/>
      </w:tblGrid>
      <w:tr w:rsidR="00167B50" w:rsidRPr="00167B50" w:rsidTr="00167B50">
        <w:trPr>
          <w:trHeight w:val="253"/>
        </w:trPr>
        <w:tc>
          <w:tcPr>
            <w:tcW w:w="567" w:type="dxa"/>
            <w:tcBorders>
              <w:top w:val="nil"/>
              <w:left w:val="nil"/>
              <w:bottom w:val="nil"/>
              <w:right w:val="nil"/>
            </w:tcBorders>
            <w:shd w:val="clear" w:color="auto" w:fill="auto"/>
            <w:noWrap/>
            <w:vAlign w:val="bottom"/>
            <w:hideMark/>
          </w:tcPr>
          <w:p w:rsidR="00167B50" w:rsidRPr="00167B50" w:rsidRDefault="00167B50" w:rsidP="00167B50">
            <w:pPr>
              <w:spacing w:after="0" w:line="240" w:lineRule="auto"/>
              <w:rPr>
                <w:rFonts w:ascii="Calibri" w:eastAsia="Times New Roman" w:hAnsi="Calibri" w:cs="Times New Roman"/>
                <w:color w:val="000000"/>
                <w:lang w:eastAsia="ru-RU"/>
              </w:rPr>
            </w:pPr>
          </w:p>
        </w:tc>
        <w:tc>
          <w:tcPr>
            <w:tcW w:w="15027" w:type="dxa"/>
            <w:gridSpan w:val="5"/>
            <w:tcBorders>
              <w:top w:val="nil"/>
              <w:left w:val="nil"/>
              <w:bottom w:val="nil"/>
              <w:right w:val="nil"/>
            </w:tcBorders>
            <w:shd w:val="clear" w:color="auto" w:fill="auto"/>
            <w:noWrap/>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4"/>
                <w:szCs w:val="24"/>
                <w:lang w:eastAsia="ru-RU"/>
              </w:rPr>
            </w:pPr>
            <w:r w:rsidRPr="00167B50">
              <w:rPr>
                <w:rFonts w:ascii="Times New Roman" w:eastAsia="Times New Roman" w:hAnsi="Times New Roman" w:cs="Times New Roman"/>
                <w:b/>
                <w:bCs/>
                <w:color w:val="000000"/>
                <w:sz w:val="24"/>
                <w:szCs w:val="24"/>
                <w:lang w:eastAsia="ru-RU"/>
              </w:rPr>
              <w:t xml:space="preserve">Годовой отчет о выполнении муниципальной программы </w:t>
            </w:r>
          </w:p>
        </w:tc>
      </w:tr>
      <w:tr w:rsidR="00167B50" w:rsidRPr="00167B50" w:rsidTr="00167B50">
        <w:trPr>
          <w:trHeight w:val="256"/>
        </w:trPr>
        <w:tc>
          <w:tcPr>
            <w:tcW w:w="567" w:type="dxa"/>
            <w:tcBorders>
              <w:top w:val="nil"/>
              <w:left w:val="nil"/>
              <w:bottom w:val="nil"/>
              <w:right w:val="nil"/>
            </w:tcBorders>
            <w:shd w:val="clear" w:color="auto" w:fill="auto"/>
            <w:noWrap/>
            <w:vAlign w:val="bottom"/>
            <w:hideMark/>
          </w:tcPr>
          <w:p w:rsidR="00167B50" w:rsidRPr="00167B50" w:rsidRDefault="00167B50" w:rsidP="00167B50">
            <w:pPr>
              <w:spacing w:after="0" w:line="240" w:lineRule="auto"/>
              <w:rPr>
                <w:rFonts w:ascii="Calibri" w:eastAsia="Times New Roman" w:hAnsi="Calibri" w:cs="Times New Roman"/>
                <w:color w:val="000000"/>
                <w:lang w:eastAsia="ru-RU"/>
              </w:rPr>
            </w:pPr>
          </w:p>
        </w:tc>
        <w:tc>
          <w:tcPr>
            <w:tcW w:w="15027" w:type="dxa"/>
            <w:gridSpan w:val="5"/>
            <w:tcBorders>
              <w:top w:val="nil"/>
              <w:left w:val="nil"/>
              <w:bottom w:val="nil"/>
              <w:right w:val="nil"/>
            </w:tcBorders>
            <w:shd w:val="clear" w:color="auto" w:fill="auto"/>
            <w:noWrap/>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4"/>
                <w:szCs w:val="24"/>
                <w:lang w:eastAsia="ru-RU"/>
              </w:rPr>
            </w:pPr>
            <w:r w:rsidRPr="00167B50">
              <w:rPr>
                <w:rFonts w:ascii="Times New Roman" w:eastAsia="Times New Roman" w:hAnsi="Times New Roman" w:cs="Times New Roman"/>
                <w:b/>
                <w:bCs/>
                <w:color w:val="000000"/>
                <w:sz w:val="24"/>
                <w:szCs w:val="24"/>
                <w:lang w:eastAsia="ru-RU"/>
              </w:rPr>
              <w:t xml:space="preserve">«Развитие физической культуры и спорта, формирование здорового образа жизни населения </w:t>
            </w:r>
          </w:p>
        </w:tc>
      </w:tr>
      <w:tr w:rsidR="00167B50" w:rsidRPr="00167B50" w:rsidTr="00167B50">
        <w:trPr>
          <w:trHeight w:val="118"/>
        </w:trPr>
        <w:tc>
          <w:tcPr>
            <w:tcW w:w="567" w:type="dxa"/>
            <w:tcBorders>
              <w:top w:val="nil"/>
              <w:left w:val="nil"/>
              <w:bottom w:val="nil"/>
              <w:right w:val="nil"/>
            </w:tcBorders>
            <w:shd w:val="clear" w:color="auto" w:fill="auto"/>
            <w:noWrap/>
            <w:vAlign w:val="bottom"/>
            <w:hideMark/>
          </w:tcPr>
          <w:p w:rsidR="00167B50" w:rsidRPr="00167B50" w:rsidRDefault="00167B50" w:rsidP="00167B50">
            <w:pPr>
              <w:spacing w:after="0" w:line="240" w:lineRule="auto"/>
              <w:rPr>
                <w:rFonts w:ascii="Calibri" w:eastAsia="Times New Roman" w:hAnsi="Calibri" w:cs="Times New Roman"/>
                <w:color w:val="000000"/>
                <w:lang w:eastAsia="ru-RU"/>
              </w:rPr>
            </w:pPr>
          </w:p>
        </w:tc>
        <w:tc>
          <w:tcPr>
            <w:tcW w:w="15027" w:type="dxa"/>
            <w:gridSpan w:val="5"/>
            <w:tcBorders>
              <w:top w:val="nil"/>
              <w:left w:val="nil"/>
              <w:bottom w:val="nil"/>
              <w:right w:val="nil"/>
            </w:tcBorders>
            <w:shd w:val="clear" w:color="auto" w:fill="auto"/>
            <w:noWrap/>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4"/>
                <w:szCs w:val="24"/>
                <w:lang w:eastAsia="ru-RU"/>
              </w:rPr>
            </w:pPr>
            <w:r w:rsidRPr="00167B50">
              <w:rPr>
                <w:rFonts w:ascii="Times New Roman" w:eastAsia="Times New Roman" w:hAnsi="Times New Roman" w:cs="Times New Roman"/>
                <w:b/>
                <w:bCs/>
                <w:color w:val="000000"/>
                <w:sz w:val="24"/>
                <w:szCs w:val="24"/>
                <w:lang w:eastAsia="ru-RU"/>
              </w:rPr>
              <w:t>в Рузском городском округе» на 2018 – 2022 годы</w:t>
            </w:r>
          </w:p>
        </w:tc>
      </w:tr>
      <w:tr w:rsidR="00167B50" w:rsidRPr="00167B50" w:rsidTr="00167B50">
        <w:trPr>
          <w:trHeight w:val="315"/>
        </w:trPr>
        <w:tc>
          <w:tcPr>
            <w:tcW w:w="567" w:type="dxa"/>
            <w:tcBorders>
              <w:top w:val="nil"/>
              <w:left w:val="nil"/>
              <w:bottom w:val="nil"/>
              <w:right w:val="nil"/>
            </w:tcBorders>
            <w:shd w:val="clear" w:color="auto" w:fill="auto"/>
            <w:noWrap/>
            <w:vAlign w:val="bottom"/>
            <w:hideMark/>
          </w:tcPr>
          <w:p w:rsidR="00167B50" w:rsidRPr="00167B50" w:rsidRDefault="00167B50" w:rsidP="00167B50">
            <w:pPr>
              <w:spacing w:after="0" w:line="240" w:lineRule="auto"/>
              <w:rPr>
                <w:rFonts w:ascii="Calibri" w:eastAsia="Times New Roman" w:hAnsi="Calibri" w:cs="Times New Roman"/>
                <w:color w:val="000000"/>
                <w:lang w:eastAsia="ru-RU"/>
              </w:rPr>
            </w:pPr>
          </w:p>
        </w:tc>
        <w:tc>
          <w:tcPr>
            <w:tcW w:w="15027" w:type="dxa"/>
            <w:gridSpan w:val="5"/>
            <w:tcBorders>
              <w:top w:val="nil"/>
              <w:left w:val="nil"/>
              <w:bottom w:val="nil"/>
              <w:right w:val="nil"/>
            </w:tcBorders>
            <w:shd w:val="clear" w:color="auto" w:fill="auto"/>
            <w:noWrap/>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4"/>
                <w:szCs w:val="24"/>
                <w:lang w:eastAsia="ru-RU"/>
              </w:rPr>
            </w:pPr>
            <w:r w:rsidRPr="00167B50">
              <w:rPr>
                <w:rFonts w:ascii="Times New Roman" w:eastAsia="Times New Roman" w:hAnsi="Times New Roman" w:cs="Times New Roman"/>
                <w:b/>
                <w:bCs/>
                <w:color w:val="000000"/>
                <w:sz w:val="24"/>
                <w:szCs w:val="24"/>
                <w:lang w:eastAsia="ru-RU"/>
              </w:rPr>
              <w:t>за 2018 год</w:t>
            </w:r>
          </w:p>
        </w:tc>
      </w:tr>
      <w:tr w:rsidR="00167B50" w:rsidRPr="00167B50" w:rsidTr="00167B50">
        <w:trPr>
          <w:trHeight w:val="315"/>
        </w:trPr>
        <w:tc>
          <w:tcPr>
            <w:tcW w:w="567" w:type="dxa"/>
            <w:tcBorders>
              <w:top w:val="nil"/>
              <w:left w:val="nil"/>
              <w:bottom w:val="nil"/>
              <w:right w:val="nil"/>
            </w:tcBorders>
            <w:shd w:val="clear" w:color="auto" w:fill="auto"/>
            <w:noWrap/>
            <w:vAlign w:val="bottom"/>
            <w:hideMark/>
          </w:tcPr>
          <w:p w:rsidR="00167B50" w:rsidRPr="00167B50" w:rsidRDefault="00167B50" w:rsidP="00167B50">
            <w:pPr>
              <w:spacing w:after="0" w:line="240" w:lineRule="auto"/>
              <w:rPr>
                <w:rFonts w:ascii="Calibri" w:eastAsia="Times New Roman" w:hAnsi="Calibri" w:cs="Times New Roman"/>
                <w:color w:val="000000"/>
                <w:lang w:eastAsia="ru-RU"/>
              </w:rPr>
            </w:pPr>
          </w:p>
        </w:tc>
        <w:tc>
          <w:tcPr>
            <w:tcW w:w="5382" w:type="dxa"/>
            <w:tcBorders>
              <w:top w:val="nil"/>
              <w:left w:val="nil"/>
              <w:bottom w:val="nil"/>
              <w:right w:val="nil"/>
            </w:tcBorders>
            <w:shd w:val="clear" w:color="auto" w:fill="auto"/>
            <w:noWrap/>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4"/>
                <w:szCs w:val="24"/>
                <w:lang w:eastAsia="ru-RU"/>
              </w:rPr>
            </w:pPr>
          </w:p>
        </w:tc>
        <w:tc>
          <w:tcPr>
            <w:tcW w:w="1673" w:type="dxa"/>
            <w:tcBorders>
              <w:top w:val="nil"/>
              <w:left w:val="nil"/>
              <w:bottom w:val="nil"/>
              <w:right w:val="nil"/>
            </w:tcBorders>
            <w:shd w:val="clear" w:color="auto" w:fill="auto"/>
            <w:noWrap/>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4"/>
                <w:szCs w:val="24"/>
                <w:lang w:eastAsia="ru-RU"/>
              </w:rPr>
            </w:pPr>
          </w:p>
        </w:tc>
        <w:tc>
          <w:tcPr>
            <w:tcW w:w="1354" w:type="dxa"/>
            <w:tcBorders>
              <w:top w:val="nil"/>
              <w:left w:val="nil"/>
              <w:bottom w:val="nil"/>
              <w:right w:val="nil"/>
            </w:tcBorders>
            <w:shd w:val="clear" w:color="auto" w:fill="auto"/>
            <w:noWrap/>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4"/>
                <w:szCs w:val="24"/>
                <w:lang w:eastAsia="ru-RU"/>
              </w:rPr>
            </w:pPr>
          </w:p>
        </w:tc>
        <w:tc>
          <w:tcPr>
            <w:tcW w:w="4732" w:type="dxa"/>
            <w:tcBorders>
              <w:top w:val="nil"/>
              <w:left w:val="nil"/>
              <w:bottom w:val="nil"/>
              <w:right w:val="nil"/>
            </w:tcBorders>
            <w:shd w:val="clear" w:color="auto" w:fill="auto"/>
            <w:noWrap/>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4"/>
                <w:szCs w:val="24"/>
                <w:lang w:eastAsia="ru-RU"/>
              </w:rPr>
            </w:pPr>
          </w:p>
        </w:tc>
        <w:tc>
          <w:tcPr>
            <w:tcW w:w="1886" w:type="dxa"/>
            <w:tcBorders>
              <w:top w:val="nil"/>
              <w:left w:val="nil"/>
              <w:bottom w:val="nil"/>
              <w:right w:val="nil"/>
            </w:tcBorders>
            <w:shd w:val="clear" w:color="auto" w:fill="auto"/>
            <w:noWrap/>
            <w:hideMark/>
          </w:tcPr>
          <w:p w:rsidR="00167B50" w:rsidRPr="00F94E09" w:rsidRDefault="00167B50" w:rsidP="00167B50">
            <w:pPr>
              <w:spacing w:after="0" w:line="240" w:lineRule="auto"/>
              <w:jc w:val="right"/>
              <w:rPr>
                <w:rFonts w:ascii="Times New Roman" w:eastAsia="Times New Roman" w:hAnsi="Times New Roman" w:cs="Times New Roman"/>
                <w:bCs/>
                <w:color w:val="000000"/>
                <w:sz w:val="20"/>
                <w:szCs w:val="20"/>
                <w:lang w:eastAsia="ru-RU"/>
              </w:rPr>
            </w:pPr>
            <w:r w:rsidRPr="00F94E09">
              <w:rPr>
                <w:rFonts w:ascii="Times New Roman" w:eastAsia="Times New Roman" w:hAnsi="Times New Roman" w:cs="Times New Roman"/>
                <w:bCs/>
                <w:color w:val="000000"/>
                <w:sz w:val="20"/>
                <w:szCs w:val="20"/>
                <w:lang w:eastAsia="ru-RU"/>
              </w:rPr>
              <w:t>тыс. руб.</w:t>
            </w:r>
          </w:p>
        </w:tc>
      </w:tr>
      <w:tr w:rsidR="00167B50" w:rsidRPr="00167B50" w:rsidTr="00167B5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 </w:t>
            </w:r>
            <w:proofErr w:type="gramStart"/>
            <w:r w:rsidRPr="00167B50">
              <w:rPr>
                <w:rFonts w:ascii="Times New Roman" w:eastAsia="Times New Roman" w:hAnsi="Times New Roman" w:cs="Times New Roman"/>
                <w:color w:val="000000"/>
                <w:sz w:val="20"/>
                <w:szCs w:val="20"/>
                <w:lang w:eastAsia="ru-RU"/>
              </w:rPr>
              <w:t>п</w:t>
            </w:r>
            <w:proofErr w:type="gramEnd"/>
            <w:r w:rsidRPr="00167B50">
              <w:rPr>
                <w:rFonts w:ascii="Times New Roman" w:eastAsia="Times New Roman" w:hAnsi="Times New Roman" w:cs="Times New Roman"/>
                <w:color w:val="000000"/>
                <w:sz w:val="20"/>
                <w:szCs w:val="20"/>
                <w:lang w:eastAsia="ru-RU"/>
              </w:rPr>
              <w:t>/п</w:t>
            </w:r>
          </w:p>
        </w:tc>
        <w:tc>
          <w:tcPr>
            <w:tcW w:w="5382" w:type="dxa"/>
            <w:tcBorders>
              <w:top w:val="single" w:sz="4" w:space="0" w:color="auto"/>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Объем финансирования на 2018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Выполнено в 2018 году</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Профинансировано в 2018 году</w:t>
            </w:r>
          </w:p>
        </w:tc>
      </w:tr>
      <w:tr w:rsidR="00167B50" w:rsidRPr="00167B50" w:rsidTr="00167B5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w:t>
            </w:r>
          </w:p>
        </w:tc>
        <w:tc>
          <w:tcPr>
            <w:tcW w:w="5382" w:type="dxa"/>
            <w:tcBorders>
              <w:top w:val="nil"/>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w:t>
            </w:r>
          </w:p>
        </w:tc>
        <w:tc>
          <w:tcPr>
            <w:tcW w:w="4732" w:type="dxa"/>
            <w:tcBorders>
              <w:top w:val="nil"/>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w:t>
            </w:r>
          </w:p>
        </w:tc>
        <w:tc>
          <w:tcPr>
            <w:tcW w:w="1886" w:type="dxa"/>
            <w:tcBorders>
              <w:top w:val="nil"/>
              <w:left w:val="nil"/>
              <w:bottom w:val="single" w:sz="4" w:space="0" w:color="auto"/>
              <w:right w:val="single" w:sz="4" w:space="0" w:color="auto"/>
            </w:tcBorders>
            <w:shd w:val="clear" w:color="auto" w:fill="auto"/>
            <w:vAlign w:val="center"/>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6</w:t>
            </w:r>
          </w:p>
        </w:tc>
      </w:tr>
      <w:tr w:rsidR="00167B50" w:rsidRPr="00167B50" w:rsidTr="00167B50">
        <w:trPr>
          <w:trHeight w:val="945"/>
        </w:trPr>
        <w:tc>
          <w:tcPr>
            <w:tcW w:w="567" w:type="dxa"/>
            <w:tcBorders>
              <w:top w:val="nil"/>
              <w:left w:val="single" w:sz="4" w:space="0" w:color="auto"/>
              <w:bottom w:val="single" w:sz="4" w:space="0" w:color="auto"/>
              <w:right w:val="single" w:sz="4" w:space="0" w:color="auto"/>
            </w:tcBorders>
            <w:shd w:val="clear" w:color="000000" w:fill="FFFF00"/>
            <w:hideMark/>
          </w:tcPr>
          <w:p w:rsidR="00167B50" w:rsidRPr="00167B50" w:rsidRDefault="00167B50" w:rsidP="00167B50">
            <w:pPr>
              <w:spacing w:after="0" w:line="240" w:lineRule="auto"/>
              <w:jc w:val="center"/>
              <w:rPr>
                <w:rFonts w:ascii="Times New Roman" w:eastAsia="Times New Roman" w:hAnsi="Times New Roman" w:cs="Times New Roman"/>
                <w:b/>
                <w:bCs/>
                <w:color w:val="000000"/>
                <w:lang w:eastAsia="ru-RU"/>
              </w:rPr>
            </w:pPr>
            <w:r w:rsidRPr="00167B50">
              <w:rPr>
                <w:rFonts w:ascii="Times New Roman" w:eastAsia="Times New Roman" w:hAnsi="Times New Roman" w:cs="Times New Roman"/>
                <w:b/>
                <w:bCs/>
                <w:color w:val="000000"/>
                <w:lang w:eastAsia="ru-RU"/>
              </w:rPr>
              <w:t>2.</w:t>
            </w:r>
          </w:p>
        </w:tc>
        <w:tc>
          <w:tcPr>
            <w:tcW w:w="5382" w:type="dxa"/>
            <w:tcBorders>
              <w:top w:val="nil"/>
              <w:left w:val="nil"/>
              <w:bottom w:val="single" w:sz="4" w:space="0" w:color="auto"/>
              <w:right w:val="nil"/>
            </w:tcBorders>
            <w:shd w:val="clear" w:color="000000" w:fill="FFFF00"/>
            <w:hideMark/>
          </w:tcPr>
          <w:p w:rsidR="00167B50" w:rsidRPr="00167B50" w:rsidRDefault="00167B50" w:rsidP="00167B50">
            <w:pPr>
              <w:spacing w:after="0" w:line="240" w:lineRule="auto"/>
              <w:rPr>
                <w:rFonts w:ascii="Times New Roman" w:eastAsia="Times New Roman" w:hAnsi="Times New Roman" w:cs="Times New Roman"/>
                <w:b/>
                <w:bCs/>
                <w:color w:val="2E2E2E"/>
                <w:lang w:eastAsia="ru-RU"/>
              </w:rPr>
            </w:pPr>
            <w:r w:rsidRPr="00167B50">
              <w:rPr>
                <w:rFonts w:ascii="Times New Roman" w:eastAsia="Times New Roman" w:hAnsi="Times New Roman" w:cs="Times New Roman"/>
                <w:b/>
                <w:bCs/>
                <w:color w:val="2E2E2E"/>
                <w:lang w:eastAsia="ru-RU"/>
              </w:rPr>
              <w:t>Программа: 2 "Развитие физической культуры и спорта, формирование здорового образа жизни населения в Рузском городском округе" на 2018 – 2022 годы</w:t>
            </w:r>
          </w:p>
        </w:tc>
        <w:tc>
          <w:tcPr>
            <w:tcW w:w="1673" w:type="dxa"/>
            <w:tcBorders>
              <w:top w:val="nil"/>
              <w:left w:val="single" w:sz="4" w:space="0" w:color="auto"/>
              <w:bottom w:val="single" w:sz="4" w:space="0" w:color="auto"/>
              <w:right w:val="single" w:sz="4" w:space="0" w:color="auto"/>
            </w:tcBorders>
            <w:shd w:val="clear" w:color="000000" w:fill="FFFF00"/>
            <w:hideMark/>
          </w:tcPr>
          <w:p w:rsidR="00167B50" w:rsidRPr="00167B50" w:rsidRDefault="00167B50" w:rsidP="00167B50">
            <w:pPr>
              <w:spacing w:after="0" w:line="240" w:lineRule="auto"/>
              <w:jc w:val="right"/>
              <w:rPr>
                <w:rFonts w:ascii="Times New Roman" w:eastAsia="Times New Roman" w:hAnsi="Times New Roman" w:cs="Times New Roman"/>
                <w:b/>
                <w:bCs/>
                <w:color w:val="000000"/>
                <w:lang w:eastAsia="ru-RU"/>
              </w:rPr>
            </w:pPr>
            <w:r w:rsidRPr="00167B50">
              <w:rPr>
                <w:rFonts w:ascii="Times New Roman" w:eastAsia="Times New Roman" w:hAnsi="Times New Roman" w:cs="Times New Roman"/>
                <w:b/>
                <w:bCs/>
                <w:color w:val="000000"/>
                <w:lang w:eastAsia="ru-RU"/>
              </w:rPr>
              <w:t>139 786,47</w:t>
            </w:r>
          </w:p>
        </w:tc>
        <w:tc>
          <w:tcPr>
            <w:tcW w:w="1354" w:type="dxa"/>
            <w:tcBorders>
              <w:top w:val="nil"/>
              <w:left w:val="nil"/>
              <w:bottom w:val="single" w:sz="4" w:space="0" w:color="auto"/>
              <w:right w:val="single" w:sz="4" w:space="0" w:color="auto"/>
            </w:tcBorders>
            <w:shd w:val="clear" w:color="000000" w:fill="FFFF00"/>
            <w:hideMark/>
          </w:tcPr>
          <w:p w:rsidR="00167B50" w:rsidRPr="00167B50" w:rsidRDefault="00167B50" w:rsidP="00167B50">
            <w:pPr>
              <w:spacing w:after="0" w:line="240" w:lineRule="auto"/>
              <w:jc w:val="right"/>
              <w:rPr>
                <w:rFonts w:ascii="Times New Roman" w:eastAsia="Times New Roman" w:hAnsi="Times New Roman" w:cs="Times New Roman"/>
                <w:b/>
                <w:bCs/>
                <w:color w:val="000000"/>
                <w:lang w:eastAsia="ru-RU"/>
              </w:rPr>
            </w:pPr>
            <w:r w:rsidRPr="00167B50">
              <w:rPr>
                <w:rFonts w:ascii="Times New Roman" w:eastAsia="Times New Roman" w:hAnsi="Times New Roman" w:cs="Times New Roman"/>
                <w:b/>
                <w:bCs/>
                <w:color w:val="000000"/>
                <w:lang w:eastAsia="ru-RU"/>
              </w:rPr>
              <w:t>138 578,80</w:t>
            </w:r>
          </w:p>
        </w:tc>
        <w:tc>
          <w:tcPr>
            <w:tcW w:w="4732" w:type="dxa"/>
            <w:tcBorders>
              <w:top w:val="nil"/>
              <w:left w:val="nil"/>
              <w:bottom w:val="single" w:sz="4" w:space="0" w:color="auto"/>
              <w:right w:val="nil"/>
            </w:tcBorders>
            <w:shd w:val="clear" w:color="000000" w:fill="FFFF00"/>
            <w:hideMark/>
          </w:tcPr>
          <w:p w:rsidR="00167B50" w:rsidRPr="00167B50" w:rsidRDefault="00167B50" w:rsidP="00167B50">
            <w:pPr>
              <w:spacing w:after="0" w:line="240" w:lineRule="auto"/>
              <w:jc w:val="center"/>
              <w:rPr>
                <w:rFonts w:ascii="Times New Roman" w:eastAsia="Times New Roman" w:hAnsi="Times New Roman" w:cs="Times New Roman"/>
                <w:b/>
                <w:bCs/>
                <w:color w:val="000000"/>
                <w:lang w:eastAsia="ru-RU"/>
              </w:rPr>
            </w:pPr>
            <w:r w:rsidRPr="00167B50">
              <w:rPr>
                <w:rFonts w:ascii="Times New Roman" w:eastAsia="Times New Roman" w:hAnsi="Times New Roman" w:cs="Times New Roman"/>
                <w:b/>
                <w:bCs/>
                <w:color w:val="000000"/>
                <w:lang w:eastAsia="ru-RU"/>
              </w:rPr>
              <w:t>99,1%</w:t>
            </w:r>
          </w:p>
        </w:tc>
        <w:tc>
          <w:tcPr>
            <w:tcW w:w="1886" w:type="dxa"/>
            <w:tcBorders>
              <w:top w:val="nil"/>
              <w:left w:val="single" w:sz="4" w:space="0" w:color="auto"/>
              <w:bottom w:val="single" w:sz="4" w:space="0" w:color="auto"/>
              <w:right w:val="single" w:sz="4" w:space="0" w:color="auto"/>
            </w:tcBorders>
            <w:shd w:val="clear" w:color="000000" w:fill="FFFF00"/>
            <w:hideMark/>
          </w:tcPr>
          <w:p w:rsidR="00167B50" w:rsidRPr="00167B50" w:rsidRDefault="00167B50" w:rsidP="00167B50">
            <w:pPr>
              <w:spacing w:after="0" w:line="240" w:lineRule="auto"/>
              <w:jc w:val="right"/>
              <w:rPr>
                <w:rFonts w:ascii="Times New Roman" w:eastAsia="Times New Roman" w:hAnsi="Times New Roman" w:cs="Times New Roman"/>
                <w:b/>
                <w:bCs/>
                <w:color w:val="000000"/>
                <w:lang w:eastAsia="ru-RU"/>
              </w:rPr>
            </w:pPr>
            <w:r w:rsidRPr="00167B50">
              <w:rPr>
                <w:rFonts w:ascii="Times New Roman" w:eastAsia="Times New Roman" w:hAnsi="Times New Roman" w:cs="Times New Roman"/>
                <w:b/>
                <w:bCs/>
                <w:color w:val="000000"/>
                <w:lang w:eastAsia="ru-RU"/>
              </w:rPr>
              <w:t>138 578,80</w:t>
            </w:r>
          </w:p>
        </w:tc>
      </w:tr>
      <w:tr w:rsidR="00167B50" w:rsidRPr="00167B50" w:rsidTr="00167B50">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в том числе:</w:t>
            </w:r>
          </w:p>
        </w:tc>
        <w:tc>
          <w:tcPr>
            <w:tcW w:w="1673"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color w:val="000000"/>
                <w:lang w:eastAsia="ru-RU"/>
              </w:rPr>
            </w:pPr>
            <w:r w:rsidRPr="00167B50">
              <w:rPr>
                <w:rFonts w:ascii="Times New Roman" w:eastAsia="Times New Roman" w:hAnsi="Times New Roman" w:cs="Times New Roman"/>
                <w:b/>
                <w:bCs/>
                <w:color w:val="000000"/>
                <w:lang w:eastAsia="ru-RU"/>
              </w:rPr>
              <w:t>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r>
      <w:tr w:rsidR="00167B50" w:rsidRPr="00167B50" w:rsidTr="00167B50">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noWrap/>
            <w:hideMark/>
          </w:tcPr>
          <w:p w:rsidR="00167B50" w:rsidRPr="00167B50" w:rsidRDefault="00167B50" w:rsidP="00167B50">
            <w:pPr>
              <w:spacing w:after="0" w:line="240" w:lineRule="auto"/>
              <w:rPr>
                <w:rFonts w:ascii="Times New Roman" w:eastAsia="Times New Roman" w:hAnsi="Times New Roman" w:cs="Times New Roman"/>
                <w:b/>
                <w:bCs/>
                <w:i/>
                <w:iCs/>
                <w:color w:val="2E2E2E"/>
                <w:sz w:val="20"/>
                <w:szCs w:val="20"/>
                <w:lang w:eastAsia="ru-RU"/>
              </w:rPr>
            </w:pPr>
            <w:r w:rsidRPr="00167B50">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113 362,10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112 927,40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99,6%</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112 927,40</w:t>
            </w:r>
          </w:p>
        </w:tc>
      </w:tr>
      <w:tr w:rsidR="00167B50" w:rsidRPr="00167B50" w:rsidTr="00167B50">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26 424,37</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25 651,40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97,1%</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25 651,40</w:t>
            </w:r>
          </w:p>
        </w:tc>
      </w:tr>
      <w:tr w:rsidR="00167B50" w:rsidRPr="00167B50" w:rsidTr="00167B50">
        <w:trPr>
          <w:trHeight w:val="510"/>
        </w:trPr>
        <w:tc>
          <w:tcPr>
            <w:tcW w:w="567" w:type="dxa"/>
            <w:vMerge w:val="restart"/>
            <w:tcBorders>
              <w:top w:val="nil"/>
              <w:left w:val="single" w:sz="4" w:space="0" w:color="auto"/>
              <w:bottom w:val="single" w:sz="4" w:space="0" w:color="000000"/>
              <w:right w:val="single" w:sz="4" w:space="0" w:color="auto"/>
            </w:tcBorders>
            <w:shd w:val="clear" w:color="000000" w:fill="F2F2F2"/>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2.1.</w:t>
            </w:r>
          </w:p>
        </w:tc>
        <w:tc>
          <w:tcPr>
            <w:tcW w:w="5382" w:type="dxa"/>
            <w:tcBorders>
              <w:top w:val="nil"/>
              <w:left w:val="nil"/>
              <w:bottom w:val="single" w:sz="4" w:space="0" w:color="auto"/>
              <w:right w:val="nil"/>
            </w:tcBorders>
            <w:shd w:val="clear" w:color="000000" w:fill="F2F2F2"/>
            <w:hideMark/>
          </w:tcPr>
          <w:p w:rsidR="00167B50" w:rsidRPr="00167B50" w:rsidRDefault="00167B50" w:rsidP="00167B50">
            <w:pPr>
              <w:spacing w:after="0" w:line="240" w:lineRule="auto"/>
              <w:rPr>
                <w:rFonts w:ascii="Times New Roman" w:eastAsia="Times New Roman" w:hAnsi="Times New Roman" w:cs="Times New Roman"/>
                <w:b/>
                <w:bCs/>
                <w:color w:val="2E2E2E"/>
                <w:sz w:val="20"/>
                <w:szCs w:val="20"/>
                <w:lang w:eastAsia="ru-RU"/>
              </w:rPr>
            </w:pPr>
            <w:r w:rsidRPr="00167B50">
              <w:rPr>
                <w:rFonts w:ascii="Times New Roman" w:eastAsia="Times New Roman" w:hAnsi="Times New Roman" w:cs="Times New Roman"/>
                <w:b/>
                <w:bCs/>
                <w:color w:val="2E2E2E"/>
                <w:sz w:val="20"/>
                <w:szCs w:val="20"/>
                <w:lang w:eastAsia="ru-RU"/>
              </w:rPr>
              <w:t>Подпрограмма: 1 Создание условий для развития физической культуры и спорта</w:t>
            </w:r>
          </w:p>
        </w:tc>
        <w:tc>
          <w:tcPr>
            <w:tcW w:w="1673" w:type="dxa"/>
            <w:tcBorders>
              <w:top w:val="nil"/>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94 786,57</w:t>
            </w:r>
          </w:p>
        </w:tc>
        <w:tc>
          <w:tcPr>
            <w:tcW w:w="1354" w:type="dxa"/>
            <w:tcBorders>
              <w:top w:val="nil"/>
              <w:left w:val="nil"/>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93 771,90</w:t>
            </w:r>
          </w:p>
        </w:tc>
        <w:tc>
          <w:tcPr>
            <w:tcW w:w="4732" w:type="dxa"/>
            <w:tcBorders>
              <w:top w:val="nil"/>
              <w:left w:val="nil"/>
              <w:bottom w:val="single" w:sz="4" w:space="0" w:color="auto"/>
              <w:right w:val="nil"/>
            </w:tcBorders>
            <w:shd w:val="clear" w:color="000000" w:fill="F2F2F2"/>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98,9%</w:t>
            </w:r>
          </w:p>
        </w:tc>
        <w:tc>
          <w:tcPr>
            <w:tcW w:w="1886" w:type="dxa"/>
            <w:tcBorders>
              <w:top w:val="nil"/>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93 771,90</w:t>
            </w:r>
          </w:p>
        </w:tc>
      </w:tr>
      <w:tr w:rsidR="00167B50" w:rsidRPr="00167B50" w:rsidTr="00167B50">
        <w:trPr>
          <w:trHeight w:val="158"/>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5382" w:type="dxa"/>
            <w:tcBorders>
              <w:top w:val="nil"/>
              <w:left w:val="nil"/>
              <w:bottom w:val="single" w:sz="4" w:space="0" w:color="auto"/>
              <w:right w:val="nil"/>
            </w:tcBorders>
            <w:shd w:val="clear" w:color="000000" w:fill="F2F2F2"/>
            <w:noWrap/>
            <w:hideMark/>
          </w:tcPr>
          <w:p w:rsidR="00167B50" w:rsidRPr="00167B50" w:rsidRDefault="00167B50" w:rsidP="00167B50">
            <w:pPr>
              <w:spacing w:after="0" w:line="240" w:lineRule="auto"/>
              <w:rPr>
                <w:rFonts w:ascii="Times New Roman" w:eastAsia="Times New Roman" w:hAnsi="Times New Roman" w:cs="Times New Roman"/>
                <w:i/>
                <w:iCs/>
                <w:color w:val="2E2E2E"/>
                <w:sz w:val="20"/>
                <w:szCs w:val="20"/>
                <w:lang w:eastAsia="ru-RU"/>
              </w:rPr>
            </w:pPr>
            <w:r w:rsidRPr="00167B50">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68 362,20</w:t>
            </w:r>
          </w:p>
        </w:tc>
        <w:tc>
          <w:tcPr>
            <w:tcW w:w="1354" w:type="dxa"/>
            <w:tcBorders>
              <w:top w:val="nil"/>
              <w:left w:val="nil"/>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68 120,50</w:t>
            </w:r>
          </w:p>
        </w:tc>
        <w:tc>
          <w:tcPr>
            <w:tcW w:w="4732" w:type="dxa"/>
            <w:tcBorders>
              <w:top w:val="nil"/>
              <w:left w:val="nil"/>
              <w:bottom w:val="single" w:sz="4" w:space="0" w:color="auto"/>
              <w:right w:val="nil"/>
            </w:tcBorders>
            <w:shd w:val="clear" w:color="000000" w:fill="F2F2F2"/>
            <w:hideMark/>
          </w:tcPr>
          <w:p w:rsidR="00167B50" w:rsidRPr="00167B50" w:rsidRDefault="00167B50" w:rsidP="00167B50">
            <w:pPr>
              <w:spacing w:after="0" w:line="240" w:lineRule="auto"/>
              <w:jc w:val="center"/>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99,6%</w:t>
            </w:r>
          </w:p>
        </w:tc>
        <w:tc>
          <w:tcPr>
            <w:tcW w:w="1886" w:type="dxa"/>
            <w:tcBorders>
              <w:top w:val="nil"/>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68 120,50</w:t>
            </w:r>
          </w:p>
        </w:tc>
      </w:tr>
      <w:tr w:rsidR="00167B50" w:rsidRPr="00167B50" w:rsidTr="00167B50">
        <w:trPr>
          <w:trHeight w:val="248"/>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5382" w:type="dxa"/>
            <w:tcBorders>
              <w:top w:val="nil"/>
              <w:left w:val="nil"/>
              <w:bottom w:val="single" w:sz="4" w:space="0" w:color="auto"/>
              <w:right w:val="nil"/>
            </w:tcBorders>
            <w:shd w:val="clear" w:color="000000" w:fill="F2F2F2"/>
            <w:hideMark/>
          </w:tcPr>
          <w:p w:rsidR="00167B50" w:rsidRPr="00167B50" w:rsidRDefault="00167B50" w:rsidP="00167B50">
            <w:pPr>
              <w:spacing w:after="0" w:line="240" w:lineRule="auto"/>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26 424,37</w:t>
            </w:r>
          </w:p>
        </w:tc>
        <w:tc>
          <w:tcPr>
            <w:tcW w:w="1354" w:type="dxa"/>
            <w:tcBorders>
              <w:top w:val="nil"/>
              <w:left w:val="nil"/>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25 651,40</w:t>
            </w:r>
          </w:p>
        </w:tc>
        <w:tc>
          <w:tcPr>
            <w:tcW w:w="4732" w:type="dxa"/>
            <w:tcBorders>
              <w:top w:val="nil"/>
              <w:left w:val="nil"/>
              <w:bottom w:val="single" w:sz="4" w:space="0" w:color="auto"/>
              <w:right w:val="nil"/>
            </w:tcBorders>
            <w:shd w:val="clear" w:color="000000" w:fill="F2F2F2"/>
            <w:hideMark/>
          </w:tcPr>
          <w:p w:rsidR="00167B50" w:rsidRPr="00167B50" w:rsidRDefault="00167B50" w:rsidP="00167B50">
            <w:pPr>
              <w:spacing w:after="0" w:line="240" w:lineRule="auto"/>
              <w:jc w:val="center"/>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97,1%</w:t>
            </w:r>
          </w:p>
        </w:tc>
        <w:tc>
          <w:tcPr>
            <w:tcW w:w="1886" w:type="dxa"/>
            <w:tcBorders>
              <w:top w:val="nil"/>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25 651,40</w:t>
            </w:r>
          </w:p>
        </w:tc>
      </w:tr>
      <w:tr w:rsidR="00167B50" w:rsidRPr="00167B50" w:rsidTr="00167B50">
        <w:trPr>
          <w:trHeight w:val="608"/>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b/>
                <w:bCs/>
                <w:i/>
                <w:iCs/>
                <w:color w:val="2E2E2E"/>
                <w:sz w:val="20"/>
                <w:szCs w:val="20"/>
                <w:lang w:eastAsia="ru-RU"/>
              </w:rPr>
            </w:pPr>
            <w:r w:rsidRPr="00167B50">
              <w:rPr>
                <w:rFonts w:ascii="Times New Roman" w:eastAsia="Times New Roman" w:hAnsi="Times New Roman" w:cs="Times New Roman"/>
                <w:b/>
                <w:bCs/>
                <w:i/>
                <w:iCs/>
                <w:color w:val="2E2E2E"/>
                <w:sz w:val="20"/>
                <w:szCs w:val="20"/>
                <w:lang w:eastAsia="ru-RU"/>
              </w:rPr>
              <w:t>Основное мероприятие: 1 1. Вовлечение жителей Рузского городского округа, в систематические занятия физической культурой и спортом.</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62 034,70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61 954,70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99,9%</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61 954,70</w:t>
            </w:r>
          </w:p>
        </w:tc>
      </w:tr>
      <w:tr w:rsidR="00167B50" w:rsidRPr="00167B50" w:rsidTr="00167B50">
        <w:trPr>
          <w:trHeight w:val="246"/>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5382" w:type="dxa"/>
            <w:tcBorders>
              <w:top w:val="nil"/>
              <w:left w:val="nil"/>
              <w:bottom w:val="single" w:sz="4" w:space="0" w:color="auto"/>
              <w:right w:val="nil"/>
            </w:tcBorders>
            <w:shd w:val="clear" w:color="auto" w:fill="auto"/>
            <w:noWrap/>
            <w:hideMark/>
          </w:tcPr>
          <w:p w:rsidR="00167B50" w:rsidRPr="00167B50" w:rsidRDefault="00167B50" w:rsidP="00167B50">
            <w:pPr>
              <w:spacing w:after="0" w:line="240" w:lineRule="auto"/>
              <w:rPr>
                <w:rFonts w:ascii="Times New Roman" w:eastAsia="Times New Roman" w:hAnsi="Times New Roman" w:cs="Times New Roman"/>
                <w:i/>
                <w:iCs/>
                <w:color w:val="2E2E2E"/>
                <w:sz w:val="20"/>
                <w:szCs w:val="20"/>
                <w:lang w:eastAsia="ru-RU"/>
              </w:rPr>
            </w:pPr>
            <w:r w:rsidRPr="00167B50">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i/>
                <w:iCs/>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i/>
                <w:iCs/>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i/>
                <w:iCs/>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i/>
                <w:iCs/>
                <w:color w:val="000000"/>
                <w:sz w:val="20"/>
                <w:szCs w:val="20"/>
                <w:lang w:eastAsia="ru-RU"/>
              </w:rPr>
            </w:pPr>
          </w:p>
        </w:tc>
      </w:tr>
      <w:tr w:rsidR="00167B50" w:rsidRPr="00167B50" w:rsidTr="00167B50">
        <w:trPr>
          <w:trHeight w:val="836"/>
        </w:trPr>
        <w:tc>
          <w:tcPr>
            <w:tcW w:w="567" w:type="dxa"/>
            <w:tcBorders>
              <w:top w:val="nil"/>
              <w:left w:val="single" w:sz="4" w:space="0" w:color="auto"/>
              <w:bottom w:val="nil"/>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nil"/>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 Проведение официальных массовых физкультурных и спортивных мероприятий среди различных групп населения по видам спорта и участие спортсменов в соревнованиях различного уровня</w:t>
            </w:r>
          </w:p>
        </w:tc>
        <w:tc>
          <w:tcPr>
            <w:tcW w:w="1673" w:type="dxa"/>
            <w:tcBorders>
              <w:top w:val="nil"/>
              <w:left w:val="single" w:sz="4" w:space="0" w:color="auto"/>
              <w:bottom w:val="nil"/>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2 387,70</w:t>
            </w:r>
          </w:p>
        </w:tc>
        <w:tc>
          <w:tcPr>
            <w:tcW w:w="1354" w:type="dxa"/>
            <w:tcBorders>
              <w:top w:val="nil"/>
              <w:left w:val="nil"/>
              <w:bottom w:val="nil"/>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2 338,80</w:t>
            </w:r>
          </w:p>
        </w:tc>
        <w:tc>
          <w:tcPr>
            <w:tcW w:w="4732" w:type="dxa"/>
            <w:tcBorders>
              <w:top w:val="nil"/>
              <w:left w:val="nil"/>
              <w:bottom w:val="nil"/>
              <w:right w:val="single" w:sz="4" w:space="0" w:color="auto"/>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Приобретена наградная атрибутика, оплачены услуги, приобретены материальные запасы для проведения мероприятий. </w:t>
            </w:r>
          </w:p>
        </w:tc>
        <w:tc>
          <w:tcPr>
            <w:tcW w:w="1886"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2 338,80</w:t>
            </w:r>
          </w:p>
        </w:tc>
      </w:tr>
      <w:tr w:rsidR="00167B50" w:rsidRPr="00167B50" w:rsidTr="00167B50">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 xml:space="preserve">1.2 Укрепление материально-технической базы центра тестирования ГТО </w:t>
            </w:r>
          </w:p>
        </w:tc>
        <w:tc>
          <w:tcPr>
            <w:tcW w:w="1673" w:type="dxa"/>
            <w:tcBorders>
              <w:top w:val="single" w:sz="4" w:space="0" w:color="auto"/>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286,70</w:t>
            </w:r>
          </w:p>
        </w:tc>
        <w:tc>
          <w:tcPr>
            <w:tcW w:w="1354" w:type="dxa"/>
            <w:tcBorders>
              <w:top w:val="single" w:sz="4" w:space="0" w:color="auto"/>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286,70</w:t>
            </w:r>
          </w:p>
        </w:tc>
        <w:tc>
          <w:tcPr>
            <w:tcW w:w="4732" w:type="dxa"/>
            <w:tcBorders>
              <w:top w:val="single" w:sz="4" w:space="0" w:color="auto"/>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Приобретены основных средств и материальных запасов  для центра тестирования ГТО.</w:t>
            </w:r>
          </w:p>
        </w:tc>
        <w:tc>
          <w:tcPr>
            <w:tcW w:w="1886"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286,70</w:t>
            </w:r>
          </w:p>
        </w:tc>
      </w:tr>
      <w:tr w:rsidR="00167B50" w:rsidRPr="00167B50" w:rsidTr="00167B50">
        <w:trPr>
          <w:trHeight w:val="429"/>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1.3 Обеспечение деятельности учреждений в части оплаты труда</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51 118,30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51 118,30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Выплачена заработная платы и начисления на нее.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51 118,30</w:t>
            </w:r>
          </w:p>
        </w:tc>
      </w:tr>
      <w:tr w:rsidR="00167B50" w:rsidRPr="00167B50" w:rsidTr="00167B50">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1.4 Обеспечение деятельности учреждений в части оплаты коммунальных услуг</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2 820,00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2 820,00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Оплата коммунальных услуг осуществляется согласно заключенным договорам.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2 820,00</w:t>
            </w:r>
          </w:p>
        </w:tc>
      </w:tr>
      <w:tr w:rsidR="00167B50" w:rsidRPr="00167B50" w:rsidTr="00167B50">
        <w:trPr>
          <w:trHeight w:val="429"/>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1.5 Обеспечение деятельности учреждений в части уплаты налогов, сборов.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1 165,10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1 165,10</w:t>
            </w:r>
          </w:p>
        </w:tc>
        <w:tc>
          <w:tcPr>
            <w:tcW w:w="4732" w:type="dxa"/>
            <w:tcBorders>
              <w:top w:val="nil"/>
              <w:left w:val="nil"/>
              <w:bottom w:val="single" w:sz="4" w:space="0" w:color="auto"/>
              <w:right w:val="nil"/>
            </w:tcBorders>
            <w:shd w:val="clear" w:color="auto" w:fill="auto"/>
            <w:hideMark/>
          </w:tcPr>
          <w:p w:rsidR="00167B50" w:rsidRPr="00167B50" w:rsidRDefault="00167B50" w:rsidP="00242CC6">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Уплата налогов.</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1 165,10</w:t>
            </w:r>
          </w:p>
        </w:tc>
      </w:tr>
      <w:tr w:rsidR="00167B50" w:rsidRPr="00167B50" w:rsidTr="00167B50">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lastRenderedPageBreak/>
              <w:t> </w:t>
            </w:r>
          </w:p>
        </w:tc>
        <w:tc>
          <w:tcPr>
            <w:tcW w:w="5382" w:type="dxa"/>
            <w:tcBorders>
              <w:top w:val="single" w:sz="4" w:space="0" w:color="auto"/>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1.6 Обеспечение деятельности учреждений в части расходов на текущее содержание</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1 958,20</w:t>
            </w:r>
          </w:p>
        </w:tc>
        <w:tc>
          <w:tcPr>
            <w:tcW w:w="1354" w:type="dxa"/>
            <w:tcBorders>
              <w:top w:val="single" w:sz="4" w:space="0" w:color="auto"/>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1 958,20</w:t>
            </w:r>
          </w:p>
        </w:tc>
        <w:tc>
          <w:tcPr>
            <w:tcW w:w="4732" w:type="dxa"/>
            <w:tcBorders>
              <w:top w:val="single" w:sz="4" w:space="0" w:color="auto"/>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Расходы на текущее содержание учреждений спорта, включая связь, интернет, оказание услуг на предоставление помещений для проведения секционных занятий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1 958,20</w:t>
            </w:r>
          </w:p>
        </w:tc>
      </w:tr>
      <w:tr w:rsidR="00167B50" w:rsidRPr="00167B50" w:rsidTr="00167B50">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single" w:sz="4" w:space="0" w:color="auto"/>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1.7 Обеспечение деятельности учреждений в части приобретения материальных запасов</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880,00</w:t>
            </w:r>
          </w:p>
        </w:tc>
        <w:tc>
          <w:tcPr>
            <w:tcW w:w="1354" w:type="dxa"/>
            <w:tcBorders>
              <w:top w:val="single" w:sz="4" w:space="0" w:color="auto"/>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879,90</w:t>
            </w:r>
          </w:p>
        </w:tc>
        <w:tc>
          <w:tcPr>
            <w:tcW w:w="4732" w:type="dxa"/>
            <w:tcBorders>
              <w:top w:val="single" w:sz="4" w:space="0" w:color="auto"/>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Приобретены материальные запасы канцелярские товары, хозяйственные товары, ГСМ, футболки.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879,90</w:t>
            </w:r>
          </w:p>
        </w:tc>
      </w:tr>
      <w:tr w:rsidR="00167B50" w:rsidRPr="00167B50" w:rsidTr="00167B50">
        <w:trPr>
          <w:trHeight w:val="52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1.8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846,10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846,10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Приобретены  баннеры, рации, и т.д.</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846,10</w:t>
            </w:r>
          </w:p>
        </w:tc>
      </w:tr>
      <w:tr w:rsidR="00167B50" w:rsidRPr="00167B50" w:rsidTr="00167B50">
        <w:trPr>
          <w:trHeight w:val="52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1.9 Обеспечение деятельности учреждений в части обучения и повышения квалификации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Мероприятия в отчетном периоде не проводились.</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r>
      <w:tr w:rsidR="00167B50" w:rsidRPr="00167B50" w:rsidTr="00167B50">
        <w:trPr>
          <w:trHeight w:val="443"/>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1.10 Мероприятия по охране труда</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56,60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56,60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Проведена специальная оценка условий труда (СОУТ).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56,60</w:t>
            </w:r>
          </w:p>
        </w:tc>
      </w:tr>
      <w:tr w:rsidR="00167B50" w:rsidRPr="00167B50" w:rsidTr="00167B50">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1.11 Подготовка к отопительному сезону</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200,00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199,00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Проведена подготовка к отопительному сезону.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199,00</w:t>
            </w:r>
          </w:p>
        </w:tc>
      </w:tr>
      <w:tr w:rsidR="00167B50" w:rsidRPr="00167B50" w:rsidTr="00167B50">
        <w:trPr>
          <w:trHeight w:val="2312"/>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1.12 Обеспечение деятельности учреждений в части расходов на информационно-коммуникационные технологии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194,80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164,80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roofErr w:type="gramStart"/>
            <w:r w:rsidRPr="00167B50">
              <w:rPr>
                <w:rFonts w:ascii="Times New Roman" w:eastAsia="Times New Roman" w:hAnsi="Times New Roman" w:cs="Times New Roman"/>
                <w:color w:val="000000"/>
                <w:sz w:val="20"/>
                <w:szCs w:val="20"/>
                <w:lang w:eastAsia="ru-RU"/>
              </w:rPr>
              <w:t xml:space="preserve">Затраты на приобретение услуг сотовой связи, обслуживание сайта, информационно-телекоммуникационной сети "Интернет", подключение к сети интернет, приобретение картриджей; приобретение компьютеров и принтеров; программное обеспечение, Касперский, информационно-правовая система (Гарант, Консультант плюс), комплектующие к интернету, роутер, радиотелефон, ремонт, настройка и обслуживание компьютеров. </w:t>
            </w:r>
            <w:proofErr w:type="gramEnd"/>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164,80</w:t>
            </w:r>
          </w:p>
        </w:tc>
      </w:tr>
      <w:tr w:rsidR="00167B50" w:rsidRPr="00167B50" w:rsidTr="00624469">
        <w:trPr>
          <w:trHeight w:val="2535"/>
        </w:trPr>
        <w:tc>
          <w:tcPr>
            <w:tcW w:w="567" w:type="dxa"/>
            <w:vMerge w:val="restart"/>
            <w:tcBorders>
              <w:top w:val="nil"/>
              <w:left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vMerge w:val="restart"/>
            <w:tcBorders>
              <w:top w:val="nil"/>
              <w:left w:val="nil"/>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1.13 Содержание транспортных средств</w:t>
            </w:r>
          </w:p>
        </w:tc>
        <w:tc>
          <w:tcPr>
            <w:tcW w:w="1673" w:type="dxa"/>
            <w:vMerge w:val="restart"/>
            <w:tcBorders>
              <w:top w:val="nil"/>
              <w:left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99,50</w:t>
            </w:r>
          </w:p>
        </w:tc>
        <w:tc>
          <w:tcPr>
            <w:tcW w:w="1354" w:type="dxa"/>
            <w:vMerge w:val="restart"/>
            <w:tcBorders>
              <w:top w:val="nil"/>
              <w:left w:val="nil"/>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99,50</w:t>
            </w:r>
          </w:p>
        </w:tc>
        <w:tc>
          <w:tcPr>
            <w:tcW w:w="4732" w:type="dxa"/>
            <w:vMerge w:val="restart"/>
            <w:tcBorders>
              <w:top w:val="nil"/>
              <w:left w:val="nil"/>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roofErr w:type="gramStart"/>
            <w:r w:rsidRPr="00167B50">
              <w:rPr>
                <w:rFonts w:ascii="Times New Roman" w:eastAsia="Times New Roman" w:hAnsi="Times New Roman" w:cs="Times New Roman"/>
                <w:color w:val="000000"/>
                <w:sz w:val="20"/>
                <w:szCs w:val="20"/>
                <w:lang w:eastAsia="ru-RU"/>
              </w:rPr>
              <w:t xml:space="preserve">Подготовка автотранспортных средств к годовому техническому осмотру; Компьютерная диагностика и выявление неисправностей транспортных средств; Диагностика подвески; Работы по ремонту, балансировке монтажу и демонтажу колес; Обработка и антикоррозийное покрытие, консервация; Оказание технической помощи по месту стоянки; Доставка неисправных автотранспортных средств к месту их ремонта или стоянки; Оказание технической помощи, в том числе в местах проведения техосмотров; </w:t>
            </w:r>
            <w:proofErr w:type="gramEnd"/>
          </w:p>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Приобретение запасных частей, в целях выполнения ТО и ремонта ТС, в соответствии с условиями контракта; Приобретение принадлежностей и сре</w:t>
            </w:r>
            <w:proofErr w:type="gramStart"/>
            <w:r w:rsidRPr="00167B50">
              <w:rPr>
                <w:rFonts w:ascii="Times New Roman" w:eastAsia="Times New Roman" w:hAnsi="Times New Roman" w:cs="Times New Roman"/>
                <w:color w:val="000000"/>
                <w:sz w:val="20"/>
                <w:szCs w:val="20"/>
                <w:lang w:eastAsia="ru-RU"/>
              </w:rPr>
              <w:t>дств дл</w:t>
            </w:r>
            <w:proofErr w:type="gramEnd"/>
            <w:r w:rsidRPr="00167B50">
              <w:rPr>
                <w:rFonts w:ascii="Times New Roman" w:eastAsia="Times New Roman" w:hAnsi="Times New Roman" w:cs="Times New Roman"/>
                <w:color w:val="000000"/>
                <w:sz w:val="20"/>
                <w:szCs w:val="20"/>
                <w:lang w:eastAsia="ru-RU"/>
              </w:rPr>
              <w:t xml:space="preserve">я ухода в целях выполнения ТО и ремонта ТС, в соответствии с условиями контракта; Прием отработавших аккумуляторных батарей, при </w:t>
            </w:r>
            <w:r w:rsidRPr="00167B50">
              <w:rPr>
                <w:rFonts w:ascii="Times New Roman" w:eastAsia="Times New Roman" w:hAnsi="Times New Roman" w:cs="Times New Roman"/>
                <w:color w:val="000000"/>
                <w:sz w:val="20"/>
                <w:szCs w:val="20"/>
                <w:lang w:eastAsia="ru-RU"/>
              </w:rPr>
              <w:lastRenderedPageBreak/>
              <w:t xml:space="preserve">проведении работ по замене соответствующего агрегата. Ремонт и техническое обслуживание транспортных средств </w:t>
            </w:r>
            <w:proofErr w:type="gramStart"/>
            <w:r w:rsidRPr="00167B50">
              <w:rPr>
                <w:rFonts w:ascii="Times New Roman" w:eastAsia="Times New Roman" w:hAnsi="Times New Roman" w:cs="Times New Roman"/>
                <w:color w:val="000000"/>
                <w:sz w:val="20"/>
                <w:szCs w:val="20"/>
                <w:lang w:eastAsia="ru-RU"/>
              </w:rPr>
              <w:t>должны</w:t>
            </w:r>
            <w:proofErr w:type="gramEnd"/>
            <w:r w:rsidRPr="00167B50">
              <w:rPr>
                <w:rFonts w:ascii="Times New Roman" w:eastAsia="Times New Roman" w:hAnsi="Times New Roman" w:cs="Times New Roman"/>
                <w:color w:val="000000"/>
                <w:sz w:val="20"/>
                <w:szCs w:val="20"/>
                <w:lang w:eastAsia="ru-RU"/>
              </w:rPr>
              <w:t xml:space="preserve"> осуществляется в строгом соответствии с объемами нормо-часов, установленными заводом-изготовителем.</w:t>
            </w:r>
            <w:r>
              <w:rPr>
                <w:rFonts w:ascii="Times New Roman" w:eastAsia="Times New Roman" w:hAnsi="Times New Roman" w:cs="Times New Roman"/>
                <w:color w:val="000000"/>
                <w:sz w:val="20"/>
                <w:szCs w:val="20"/>
                <w:lang w:eastAsia="ru-RU"/>
              </w:rPr>
              <w:t xml:space="preserve"> </w:t>
            </w:r>
            <w:r w:rsidRPr="00167B50">
              <w:rPr>
                <w:rFonts w:ascii="Times New Roman" w:eastAsia="Times New Roman" w:hAnsi="Times New Roman" w:cs="Times New Roman"/>
                <w:color w:val="000000"/>
                <w:sz w:val="20"/>
                <w:szCs w:val="20"/>
                <w:lang w:eastAsia="ru-RU"/>
              </w:rPr>
              <w:t>Технический осмотр.</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lastRenderedPageBreak/>
              <w:t>99,50</w:t>
            </w: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Default="006C1D12" w:rsidP="00167B50">
            <w:pPr>
              <w:spacing w:after="0" w:line="240" w:lineRule="auto"/>
              <w:jc w:val="right"/>
              <w:rPr>
                <w:rFonts w:ascii="Times New Roman" w:eastAsia="Times New Roman" w:hAnsi="Times New Roman" w:cs="Times New Roman"/>
                <w:color w:val="000000"/>
                <w:sz w:val="20"/>
                <w:szCs w:val="20"/>
                <w:lang w:eastAsia="ru-RU"/>
              </w:rPr>
            </w:pPr>
          </w:p>
          <w:p w:rsidR="006C1D12" w:rsidRPr="00167B50" w:rsidRDefault="006C1D12" w:rsidP="00167B50">
            <w:pPr>
              <w:spacing w:after="0" w:line="240" w:lineRule="auto"/>
              <w:jc w:val="right"/>
              <w:rPr>
                <w:rFonts w:ascii="Times New Roman" w:eastAsia="Times New Roman" w:hAnsi="Times New Roman" w:cs="Times New Roman"/>
                <w:color w:val="000000"/>
                <w:sz w:val="20"/>
                <w:szCs w:val="20"/>
                <w:lang w:eastAsia="ru-RU"/>
              </w:rPr>
            </w:pPr>
          </w:p>
        </w:tc>
      </w:tr>
      <w:tr w:rsidR="00167B50" w:rsidRPr="00167B50" w:rsidTr="00624469">
        <w:trPr>
          <w:trHeight w:val="555"/>
        </w:trPr>
        <w:tc>
          <w:tcPr>
            <w:tcW w:w="567" w:type="dxa"/>
            <w:vMerge/>
            <w:tcBorders>
              <w:left w:val="single" w:sz="4" w:space="0" w:color="auto"/>
              <w:bottom w:val="single" w:sz="4" w:space="0" w:color="auto"/>
              <w:right w:val="single" w:sz="4" w:space="0" w:color="auto"/>
            </w:tcBorders>
            <w:shd w:val="clear" w:color="auto" w:fill="auto"/>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p>
        </w:tc>
        <w:tc>
          <w:tcPr>
            <w:tcW w:w="5382" w:type="dxa"/>
            <w:vMerge/>
            <w:tcBorders>
              <w:left w:val="nil"/>
              <w:bottom w:val="single" w:sz="4" w:space="0" w:color="auto"/>
              <w:right w:val="nil"/>
            </w:tcBorders>
            <w:shd w:val="clear" w:color="auto" w:fill="auto"/>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p>
        </w:tc>
        <w:tc>
          <w:tcPr>
            <w:tcW w:w="1673" w:type="dxa"/>
            <w:vMerge/>
            <w:tcBorders>
              <w:left w:val="single" w:sz="4" w:space="0" w:color="auto"/>
              <w:bottom w:val="single" w:sz="4" w:space="0" w:color="auto"/>
              <w:right w:val="single" w:sz="4" w:space="0" w:color="auto"/>
            </w:tcBorders>
            <w:shd w:val="clear" w:color="auto" w:fill="auto"/>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p>
        </w:tc>
        <w:tc>
          <w:tcPr>
            <w:tcW w:w="1354" w:type="dxa"/>
            <w:vMerge/>
            <w:tcBorders>
              <w:left w:val="nil"/>
              <w:bottom w:val="single" w:sz="4" w:space="0" w:color="auto"/>
              <w:right w:val="single" w:sz="4" w:space="0" w:color="auto"/>
            </w:tcBorders>
            <w:shd w:val="clear" w:color="auto" w:fill="auto"/>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p>
        </w:tc>
        <w:tc>
          <w:tcPr>
            <w:tcW w:w="4732" w:type="dxa"/>
            <w:vMerge/>
            <w:tcBorders>
              <w:left w:val="nil"/>
              <w:bottom w:val="single" w:sz="4" w:space="0" w:color="auto"/>
              <w:right w:val="nil"/>
            </w:tcBorders>
            <w:shd w:val="clear" w:color="auto" w:fill="auto"/>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single" w:sz="4" w:space="0" w:color="auto"/>
              <w:bottom w:val="single" w:sz="4" w:space="0" w:color="auto"/>
              <w:right w:val="single" w:sz="4" w:space="0" w:color="auto"/>
            </w:tcBorders>
            <w:shd w:val="clear" w:color="auto" w:fill="auto"/>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p>
        </w:tc>
      </w:tr>
      <w:tr w:rsidR="00167B50" w:rsidRPr="00167B50" w:rsidTr="00624469">
        <w:trPr>
          <w:trHeight w:val="45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lastRenderedPageBreak/>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1.14 Страхование автогражданской ответственности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21,70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21,70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Обязательное страхование гражданской ответственности автомобильного транспорта.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21,70</w:t>
            </w:r>
          </w:p>
        </w:tc>
      </w:tr>
      <w:tr w:rsidR="00167B50" w:rsidRPr="00167B50" w:rsidTr="00624469">
        <w:trPr>
          <w:trHeight w:val="449"/>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 xml:space="preserve">1.15 Обеспечение спортивным инвентарем, оборудованием и экипировкой </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r>
      <w:tr w:rsidR="00167B50" w:rsidRPr="00167B50" w:rsidTr="00624469">
        <w:trPr>
          <w:trHeight w:val="71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b/>
                <w:bCs/>
                <w:i/>
                <w:iCs/>
                <w:color w:val="2E2E2E"/>
                <w:sz w:val="20"/>
                <w:szCs w:val="20"/>
                <w:lang w:eastAsia="ru-RU"/>
              </w:rPr>
            </w:pPr>
            <w:r w:rsidRPr="00167B50">
              <w:rPr>
                <w:rFonts w:ascii="Times New Roman" w:eastAsia="Times New Roman" w:hAnsi="Times New Roman" w:cs="Times New Roman"/>
                <w:b/>
                <w:bCs/>
                <w:i/>
                <w:iCs/>
                <w:color w:val="2E2E2E"/>
                <w:sz w:val="20"/>
                <w:szCs w:val="20"/>
                <w:lang w:eastAsia="ru-RU"/>
              </w:rPr>
              <w:t>Основное мероприятие: 2 Увеличение фактической обеспеченности Рузского городского округа объектами спорта и повышение эффективности их использования.</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32 751,87</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31 817,20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97,1%</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31 817,20</w:t>
            </w:r>
          </w:p>
        </w:tc>
      </w:tr>
      <w:tr w:rsidR="00167B50" w:rsidRPr="00167B50" w:rsidTr="00167B50">
        <w:trPr>
          <w:trHeight w:val="330"/>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5382" w:type="dxa"/>
            <w:tcBorders>
              <w:top w:val="nil"/>
              <w:left w:val="nil"/>
              <w:bottom w:val="single" w:sz="4" w:space="0" w:color="auto"/>
              <w:right w:val="nil"/>
            </w:tcBorders>
            <w:shd w:val="clear" w:color="auto" w:fill="auto"/>
            <w:noWrap/>
            <w:hideMark/>
          </w:tcPr>
          <w:p w:rsidR="00167B50" w:rsidRPr="00167B50" w:rsidRDefault="00167B50" w:rsidP="00167B50">
            <w:pPr>
              <w:spacing w:after="0" w:line="240" w:lineRule="auto"/>
              <w:rPr>
                <w:rFonts w:ascii="Times New Roman" w:eastAsia="Times New Roman" w:hAnsi="Times New Roman" w:cs="Times New Roman"/>
                <w:i/>
                <w:iCs/>
                <w:color w:val="2E2E2E"/>
                <w:sz w:val="20"/>
                <w:szCs w:val="20"/>
                <w:lang w:eastAsia="ru-RU"/>
              </w:rPr>
            </w:pPr>
            <w:r w:rsidRPr="00167B50">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6 327,50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 6165,80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97,4%</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6 165,80</w:t>
            </w:r>
          </w:p>
        </w:tc>
      </w:tr>
      <w:tr w:rsidR="00167B50" w:rsidRPr="00167B50" w:rsidTr="00167B50">
        <w:trPr>
          <w:trHeight w:val="330"/>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26 424,37</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25 651,40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97,1%</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25 651,40</w:t>
            </w:r>
          </w:p>
        </w:tc>
      </w:tr>
      <w:tr w:rsidR="00167B50" w:rsidRPr="00167B50" w:rsidTr="00167B50">
        <w:trPr>
          <w:trHeight w:val="55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2.1 Ввод в эксплуатацию физкультурно-оздоровительных комплексов и плоскостных сооружений</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r>
      <w:tr w:rsidR="00167B50" w:rsidRPr="00167B50" w:rsidTr="00167B50">
        <w:trPr>
          <w:trHeight w:val="555"/>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 xml:space="preserve">2.2 Проведение ремонтных работ футбольного поля по адресу: п. Тучково ул. </w:t>
            </w:r>
            <w:proofErr w:type="gramStart"/>
            <w:r w:rsidRPr="00167B50">
              <w:rPr>
                <w:rFonts w:ascii="Times New Roman" w:eastAsia="Times New Roman" w:hAnsi="Times New Roman" w:cs="Times New Roman"/>
                <w:color w:val="2E2E2E"/>
                <w:sz w:val="20"/>
                <w:szCs w:val="20"/>
                <w:lang w:eastAsia="ru-RU"/>
              </w:rPr>
              <w:t>Новая</w:t>
            </w:r>
            <w:proofErr w:type="gramEnd"/>
            <w:r w:rsidRPr="00167B50">
              <w:rPr>
                <w:rFonts w:ascii="Times New Roman" w:eastAsia="Times New Roman" w:hAnsi="Times New Roman" w:cs="Times New Roman"/>
                <w:color w:val="2E2E2E"/>
                <w:sz w:val="20"/>
                <w:szCs w:val="20"/>
                <w:lang w:eastAsia="ru-RU"/>
              </w:rPr>
              <w:t xml:space="preserve"> дом 17.</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799,80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799,80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Ремонтные работы завершены</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799,80</w:t>
            </w:r>
          </w:p>
        </w:tc>
      </w:tr>
      <w:tr w:rsidR="00167B50" w:rsidRPr="00167B50" w:rsidTr="00167B50">
        <w:trPr>
          <w:trHeight w:val="330"/>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5382" w:type="dxa"/>
            <w:tcBorders>
              <w:top w:val="nil"/>
              <w:left w:val="nil"/>
              <w:bottom w:val="single" w:sz="4" w:space="0" w:color="auto"/>
              <w:right w:val="nil"/>
            </w:tcBorders>
            <w:shd w:val="clear" w:color="auto" w:fill="auto"/>
            <w:noWrap/>
            <w:hideMark/>
          </w:tcPr>
          <w:p w:rsidR="00167B50" w:rsidRPr="00167B50" w:rsidRDefault="00167B50" w:rsidP="00167B50">
            <w:pPr>
              <w:spacing w:after="0" w:line="240" w:lineRule="auto"/>
              <w:rPr>
                <w:rFonts w:ascii="Times New Roman" w:eastAsia="Times New Roman" w:hAnsi="Times New Roman" w:cs="Times New Roman"/>
                <w:i/>
                <w:iCs/>
                <w:color w:val="2E2E2E"/>
                <w:sz w:val="20"/>
                <w:szCs w:val="20"/>
                <w:lang w:eastAsia="ru-RU"/>
              </w:rPr>
            </w:pPr>
            <w:r w:rsidRPr="00167B50">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r>
      <w:tr w:rsidR="00167B50" w:rsidRPr="00167B50" w:rsidTr="00167B50">
        <w:trPr>
          <w:trHeight w:val="75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 xml:space="preserve">2.3 Капитальный ремонт и приобретение оборудования для оснащения плоскостных спортивных сооружений в Рузском городском округе, </w:t>
            </w:r>
            <w:proofErr w:type="spellStart"/>
            <w:r w:rsidRPr="00167B50">
              <w:rPr>
                <w:rFonts w:ascii="Times New Roman" w:eastAsia="Times New Roman" w:hAnsi="Times New Roman" w:cs="Times New Roman"/>
                <w:color w:val="2E2E2E"/>
                <w:sz w:val="20"/>
                <w:szCs w:val="20"/>
                <w:lang w:eastAsia="ru-RU"/>
              </w:rPr>
              <w:t>мкр</w:t>
            </w:r>
            <w:proofErr w:type="spellEnd"/>
            <w:r w:rsidRPr="00167B50">
              <w:rPr>
                <w:rFonts w:ascii="Times New Roman" w:eastAsia="Times New Roman" w:hAnsi="Times New Roman" w:cs="Times New Roman"/>
                <w:color w:val="2E2E2E"/>
                <w:sz w:val="20"/>
                <w:szCs w:val="20"/>
                <w:lang w:eastAsia="ru-RU"/>
              </w:rPr>
              <w:t>.</w:t>
            </w:r>
            <w:r w:rsidR="00624469">
              <w:rPr>
                <w:rFonts w:ascii="Times New Roman" w:eastAsia="Times New Roman" w:hAnsi="Times New Roman" w:cs="Times New Roman"/>
                <w:color w:val="2E2E2E"/>
                <w:sz w:val="20"/>
                <w:szCs w:val="20"/>
                <w:lang w:eastAsia="ru-RU"/>
              </w:rPr>
              <w:t xml:space="preserve"> </w:t>
            </w:r>
            <w:r w:rsidRPr="00167B50">
              <w:rPr>
                <w:rFonts w:ascii="Times New Roman" w:eastAsia="Times New Roman" w:hAnsi="Times New Roman" w:cs="Times New Roman"/>
                <w:color w:val="2E2E2E"/>
                <w:sz w:val="20"/>
                <w:szCs w:val="20"/>
                <w:lang w:eastAsia="ru-RU"/>
              </w:rPr>
              <w:t xml:space="preserve">Тучково, ул. </w:t>
            </w:r>
            <w:proofErr w:type="gramStart"/>
            <w:r w:rsidRPr="00167B50">
              <w:rPr>
                <w:rFonts w:ascii="Times New Roman" w:eastAsia="Times New Roman" w:hAnsi="Times New Roman" w:cs="Times New Roman"/>
                <w:color w:val="2E2E2E"/>
                <w:sz w:val="20"/>
                <w:szCs w:val="20"/>
                <w:lang w:eastAsia="ru-RU"/>
              </w:rPr>
              <w:t>Новая</w:t>
            </w:r>
            <w:proofErr w:type="gramEnd"/>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31 952,07</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31 017,40</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Ремонтные работы завершены</w:t>
            </w:r>
          </w:p>
        </w:tc>
        <w:tc>
          <w:tcPr>
            <w:tcW w:w="1886"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31 017,40</w:t>
            </w:r>
          </w:p>
        </w:tc>
      </w:tr>
      <w:tr w:rsidR="00167B50" w:rsidRPr="00167B50" w:rsidTr="00624469">
        <w:trPr>
          <w:trHeight w:val="330"/>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5382" w:type="dxa"/>
            <w:tcBorders>
              <w:top w:val="nil"/>
              <w:left w:val="nil"/>
              <w:bottom w:val="single" w:sz="4" w:space="0" w:color="auto"/>
              <w:right w:val="nil"/>
            </w:tcBorders>
            <w:shd w:val="clear" w:color="auto" w:fill="auto"/>
            <w:noWrap/>
            <w:hideMark/>
          </w:tcPr>
          <w:p w:rsidR="00167B50" w:rsidRPr="00167B50" w:rsidRDefault="00167B50" w:rsidP="00624469">
            <w:pPr>
              <w:spacing w:after="0" w:line="240" w:lineRule="auto"/>
              <w:rPr>
                <w:rFonts w:ascii="Times New Roman" w:eastAsia="Times New Roman" w:hAnsi="Times New Roman" w:cs="Times New Roman"/>
                <w:i/>
                <w:iCs/>
                <w:color w:val="2E2E2E"/>
                <w:sz w:val="20"/>
                <w:szCs w:val="20"/>
                <w:lang w:eastAsia="ru-RU"/>
              </w:rPr>
            </w:pPr>
            <w:r w:rsidRPr="00167B50">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5 527,70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5 366,00</w:t>
            </w:r>
          </w:p>
        </w:tc>
        <w:tc>
          <w:tcPr>
            <w:tcW w:w="4732"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5 366,00</w:t>
            </w:r>
          </w:p>
        </w:tc>
      </w:tr>
      <w:tr w:rsidR="00167B50" w:rsidRPr="00167B50" w:rsidTr="00167B50">
        <w:trPr>
          <w:trHeight w:val="330"/>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i/>
                <w:iCs/>
                <w:color w:val="000000"/>
                <w:sz w:val="20"/>
                <w:szCs w:val="20"/>
                <w:lang w:eastAsia="ru-RU"/>
              </w:rPr>
            </w:pPr>
            <w:r w:rsidRPr="00167B50">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26 424,37</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25 651,40</w:t>
            </w:r>
          </w:p>
        </w:tc>
        <w:tc>
          <w:tcPr>
            <w:tcW w:w="4732"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25 651,40</w:t>
            </w:r>
          </w:p>
        </w:tc>
      </w:tr>
      <w:tr w:rsidR="00167B50" w:rsidRPr="00167B50" w:rsidTr="00624469">
        <w:trPr>
          <w:trHeight w:val="931"/>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2.4 Капитальный ремонт и приобретение оборудования для оснащения плоскостных спортивных сооружений в Рузском городском округе. Многофункциональные хоккейные площадки п. Космодемьянский</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r>
      <w:tr w:rsidR="00167B50" w:rsidRPr="00167B50" w:rsidTr="005B72B8">
        <w:trPr>
          <w:trHeight w:val="926"/>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624469">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 xml:space="preserve">2.5 Капитальный ремонт и приобретение оборудования для оснащения плоскостных спортивных сооружений в Рузском городском округе. Многофункциональные хоккейные площадки п. Тучково, </w:t>
            </w:r>
            <w:proofErr w:type="spellStart"/>
            <w:r w:rsidRPr="00167B50">
              <w:rPr>
                <w:rFonts w:ascii="Times New Roman" w:eastAsia="Times New Roman" w:hAnsi="Times New Roman" w:cs="Times New Roman"/>
                <w:color w:val="2E2E2E"/>
                <w:sz w:val="20"/>
                <w:szCs w:val="20"/>
                <w:lang w:eastAsia="ru-RU"/>
              </w:rPr>
              <w:t>мкр</w:t>
            </w:r>
            <w:proofErr w:type="spellEnd"/>
            <w:r w:rsidRPr="00167B50">
              <w:rPr>
                <w:rFonts w:ascii="Times New Roman" w:eastAsia="Times New Roman" w:hAnsi="Times New Roman" w:cs="Times New Roman"/>
                <w:color w:val="2E2E2E"/>
                <w:sz w:val="20"/>
                <w:szCs w:val="20"/>
                <w:lang w:eastAsia="ru-RU"/>
              </w:rPr>
              <w:t>. Восточный</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r>
      <w:tr w:rsidR="00167B50" w:rsidRPr="00167B50" w:rsidTr="00167B50">
        <w:trPr>
          <w:trHeight w:val="555"/>
        </w:trPr>
        <w:tc>
          <w:tcPr>
            <w:tcW w:w="567" w:type="dxa"/>
            <w:vMerge w:val="restart"/>
            <w:tcBorders>
              <w:top w:val="nil"/>
              <w:left w:val="single" w:sz="4" w:space="0" w:color="auto"/>
              <w:bottom w:val="single" w:sz="4" w:space="0" w:color="000000"/>
              <w:right w:val="single" w:sz="4" w:space="0" w:color="auto"/>
            </w:tcBorders>
            <w:shd w:val="clear" w:color="000000" w:fill="F2F2F2"/>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2.2.</w:t>
            </w:r>
          </w:p>
        </w:tc>
        <w:tc>
          <w:tcPr>
            <w:tcW w:w="5382" w:type="dxa"/>
            <w:tcBorders>
              <w:top w:val="nil"/>
              <w:left w:val="nil"/>
              <w:bottom w:val="single" w:sz="4" w:space="0" w:color="auto"/>
              <w:right w:val="nil"/>
            </w:tcBorders>
            <w:shd w:val="clear" w:color="000000" w:fill="F2F2F2"/>
            <w:hideMark/>
          </w:tcPr>
          <w:p w:rsidR="00167B50" w:rsidRPr="00167B50" w:rsidRDefault="00167B50" w:rsidP="00167B50">
            <w:pPr>
              <w:spacing w:after="0" w:line="240" w:lineRule="auto"/>
              <w:rPr>
                <w:rFonts w:ascii="Times New Roman" w:eastAsia="Times New Roman" w:hAnsi="Times New Roman" w:cs="Times New Roman"/>
                <w:b/>
                <w:bCs/>
                <w:color w:val="2E2E2E"/>
                <w:sz w:val="20"/>
                <w:szCs w:val="20"/>
                <w:lang w:eastAsia="ru-RU"/>
              </w:rPr>
            </w:pPr>
            <w:r w:rsidRPr="00167B50">
              <w:rPr>
                <w:rFonts w:ascii="Times New Roman" w:eastAsia="Times New Roman" w:hAnsi="Times New Roman" w:cs="Times New Roman"/>
                <w:b/>
                <w:bCs/>
                <w:color w:val="2E2E2E"/>
                <w:sz w:val="20"/>
                <w:szCs w:val="20"/>
                <w:lang w:eastAsia="ru-RU"/>
              </w:rPr>
              <w:t>Подпрограмма: 2 Подготовка спортивного резерва Рузского городского округа</w:t>
            </w:r>
          </w:p>
        </w:tc>
        <w:tc>
          <w:tcPr>
            <w:tcW w:w="1673" w:type="dxa"/>
            <w:vMerge w:val="restart"/>
            <w:tcBorders>
              <w:top w:val="nil"/>
              <w:left w:val="single" w:sz="4" w:space="0" w:color="auto"/>
              <w:bottom w:val="single" w:sz="4" w:space="0" w:color="000000"/>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37 882,10</w:t>
            </w:r>
          </w:p>
        </w:tc>
        <w:tc>
          <w:tcPr>
            <w:tcW w:w="1354" w:type="dxa"/>
            <w:vMerge w:val="restart"/>
            <w:tcBorders>
              <w:top w:val="nil"/>
              <w:left w:val="single" w:sz="4" w:space="0" w:color="auto"/>
              <w:bottom w:val="single" w:sz="4" w:space="0" w:color="000000"/>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37 748,90</w:t>
            </w:r>
          </w:p>
        </w:tc>
        <w:tc>
          <w:tcPr>
            <w:tcW w:w="4732" w:type="dxa"/>
            <w:vMerge w:val="restart"/>
            <w:tcBorders>
              <w:top w:val="nil"/>
              <w:left w:val="single" w:sz="4" w:space="0" w:color="auto"/>
              <w:bottom w:val="single" w:sz="4" w:space="0" w:color="000000"/>
              <w:right w:val="single" w:sz="4" w:space="0" w:color="auto"/>
            </w:tcBorders>
            <w:shd w:val="clear" w:color="000000" w:fill="F2F2F2"/>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99,6%</w:t>
            </w:r>
          </w:p>
        </w:tc>
        <w:tc>
          <w:tcPr>
            <w:tcW w:w="1886" w:type="dxa"/>
            <w:vMerge w:val="restart"/>
            <w:tcBorders>
              <w:top w:val="nil"/>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37 748,90</w:t>
            </w:r>
          </w:p>
        </w:tc>
      </w:tr>
      <w:tr w:rsidR="00167B50" w:rsidRPr="00167B50" w:rsidTr="00167B50">
        <w:trPr>
          <w:trHeight w:val="330"/>
        </w:trPr>
        <w:tc>
          <w:tcPr>
            <w:tcW w:w="567"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5382" w:type="dxa"/>
            <w:tcBorders>
              <w:top w:val="nil"/>
              <w:left w:val="nil"/>
              <w:bottom w:val="single" w:sz="4" w:space="0" w:color="auto"/>
              <w:right w:val="nil"/>
            </w:tcBorders>
            <w:shd w:val="clear" w:color="000000" w:fill="F2F2F2"/>
            <w:noWrap/>
            <w:hideMark/>
          </w:tcPr>
          <w:p w:rsidR="00167B50" w:rsidRPr="00167B50" w:rsidRDefault="00167B50" w:rsidP="00167B50">
            <w:pPr>
              <w:spacing w:after="0" w:line="240" w:lineRule="auto"/>
              <w:rPr>
                <w:rFonts w:ascii="Times New Roman" w:eastAsia="Times New Roman" w:hAnsi="Times New Roman" w:cs="Times New Roman"/>
                <w:i/>
                <w:iCs/>
                <w:color w:val="2E2E2E"/>
                <w:sz w:val="20"/>
                <w:szCs w:val="20"/>
                <w:lang w:eastAsia="ru-RU"/>
              </w:rPr>
            </w:pPr>
            <w:r w:rsidRPr="00167B50">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r>
      <w:tr w:rsidR="00167B50" w:rsidRPr="00167B50" w:rsidTr="005B72B8">
        <w:trPr>
          <w:trHeight w:val="409"/>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b/>
                <w:bCs/>
                <w:i/>
                <w:iCs/>
                <w:color w:val="2E2E2E"/>
                <w:sz w:val="20"/>
                <w:szCs w:val="20"/>
                <w:lang w:eastAsia="ru-RU"/>
              </w:rPr>
            </w:pPr>
            <w:r w:rsidRPr="00167B50">
              <w:rPr>
                <w:rFonts w:ascii="Times New Roman" w:eastAsia="Times New Roman" w:hAnsi="Times New Roman" w:cs="Times New Roman"/>
                <w:b/>
                <w:bCs/>
                <w:i/>
                <w:iCs/>
                <w:color w:val="2E2E2E"/>
                <w:sz w:val="20"/>
                <w:szCs w:val="20"/>
                <w:lang w:eastAsia="ru-RU"/>
              </w:rPr>
              <w:t>Основное мероприятие: 1 Развитие системы подготовки спортивного резерва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37 882,10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37 748,90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99,6%</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37 748,90</w:t>
            </w:r>
          </w:p>
        </w:tc>
      </w:tr>
      <w:tr w:rsidR="00167B50" w:rsidRPr="00167B50" w:rsidTr="005B72B8">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lastRenderedPageBreak/>
              <w:t> </w:t>
            </w:r>
          </w:p>
        </w:tc>
        <w:tc>
          <w:tcPr>
            <w:tcW w:w="5382" w:type="dxa"/>
            <w:tcBorders>
              <w:top w:val="single" w:sz="4" w:space="0" w:color="auto"/>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 Обеспечение деятельности учреждений в части оплаты труда</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25 761,60</w:t>
            </w:r>
          </w:p>
        </w:tc>
        <w:tc>
          <w:tcPr>
            <w:tcW w:w="1354" w:type="dxa"/>
            <w:tcBorders>
              <w:top w:val="single" w:sz="4" w:space="0" w:color="auto"/>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25 761,60</w:t>
            </w:r>
          </w:p>
        </w:tc>
        <w:tc>
          <w:tcPr>
            <w:tcW w:w="4732" w:type="dxa"/>
            <w:tcBorders>
              <w:top w:val="single" w:sz="4" w:space="0" w:color="auto"/>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Выплата заработной платы и начисления.</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25 761,60</w:t>
            </w:r>
          </w:p>
        </w:tc>
      </w:tr>
      <w:tr w:rsidR="00167B50" w:rsidRPr="00167B50" w:rsidTr="005B72B8">
        <w:trPr>
          <w:trHeight w:val="4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single" w:sz="4" w:space="0" w:color="auto"/>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1.2 Обеспечение деятельности учреждений в части оплаты коммунальных услуг</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1 323,50</w:t>
            </w:r>
          </w:p>
        </w:tc>
        <w:tc>
          <w:tcPr>
            <w:tcW w:w="1354" w:type="dxa"/>
            <w:tcBorders>
              <w:top w:val="single" w:sz="4" w:space="0" w:color="auto"/>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1 323,50</w:t>
            </w:r>
          </w:p>
        </w:tc>
        <w:tc>
          <w:tcPr>
            <w:tcW w:w="4732" w:type="dxa"/>
            <w:tcBorders>
              <w:top w:val="single" w:sz="4" w:space="0" w:color="auto"/>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Оплата коммунальных платежей</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1 323,50</w:t>
            </w:r>
          </w:p>
        </w:tc>
      </w:tr>
      <w:tr w:rsidR="00167B50" w:rsidRPr="00167B50" w:rsidTr="00624469">
        <w:trPr>
          <w:trHeight w:val="449"/>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1.3 Обеспечение деятельности учреждений в части уплаты налогов, сборов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304,10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304,10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Уплата налоговых платежей</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304,10</w:t>
            </w:r>
          </w:p>
        </w:tc>
      </w:tr>
      <w:tr w:rsidR="00167B50" w:rsidRPr="00167B50" w:rsidTr="00624469">
        <w:trPr>
          <w:trHeight w:val="911"/>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1.4 Обеспечение деятельности учреждений в части расходов на текущее содержание</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4 820,40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4 820,40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Расходы на текущее содержание учреждений спорта, включая связь, интернет, оказание услуг на предоставление помещений для проведения тренировочных занятий</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4 820,40</w:t>
            </w:r>
          </w:p>
        </w:tc>
      </w:tr>
      <w:tr w:rsidR="00167B50" w:rsidRPr="00167B50" w:rsidTr="00624469">
        <w:trPr>
          <w:trHeight w:val="413"/>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1.5 Обеспечение деятельности учреждений в части приобретения материальных запасов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924,50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924,50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Спортивные снаряды, экипировка.</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924,50</w:t>
            </w:r>
          </w:p>
        </w:tc>
      </w:tr>
      <w:tr w:rsidR="00167B50" w:rsidRPr="00167B50" w:rsidTr="00624469">
        <w:trPr>
          <w:trHeight w:val="363"/>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1.6 Обеспечение деятельности учреждений в части обучения и повышения квалификации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25,00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25,00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Повышена квалификация.</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25,00</w:t>
            </w:r>
          </w:p>
        </w:tc>
      </w:tr>
      <w:tr w:rsidR="00167B50" w:rsidRPr="00167B50" w:rsidTr="00167B50">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1.7 Подготовка к отопительному сезону.</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29,50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29,50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Подготовка осуществлена</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29,50</w:t>
            </w:r>
          </w:p>
        </w:tc>
      </w:tr>
      <w:tr w:rsidR="00167B50" w:rsidRPr="00167B50" w:rsidTr="00167B50">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 xml:space="preserve">1.8 Мероприятия по охране труда </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80,00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36,00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Мероприятие по охране труда.</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36,00</w:t>
            </w:r>
          </w:p>
        </w:tc>
      </w:tr>
      <w:tr w:rsidR="00167B50" w:rsidRPr="00167B50" w:rsidTr="00167B50">
        <w:trPr>
          <w:trHeight w:val="52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1.9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1 077,90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1 074,30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Приобретены основные средства, спортивный инвентарь.</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1 074,30</w:t>
            </w:r>
          </w:p>
        </w:tc>
      </w:tr>
      <w:tr w:rsidR="00167B50" w:rsidRPr="00167B50" w:rsidTr="005B72B8">
        <w:trPr>
          <w:trHeight w:val="1038"/>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1.10 Обеспечения участия юных спортсменов в межрайонных, региональных соревнованиях, первенствах, турнирах, а также в официальных соревнованиях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284,00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282,10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Обеспечение транспортом состоятся согласно плану мероприятий соревнований.</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282,10</w:t>
            </w:r>
          </w:p>
        </w:tc>
      </w:tr>
      <w:tr w:rsidR="00167B50" w:rsidRPr="00167B50" w:rsidTr="005B72B8">
        <w:trPr>
          <w:trHeight w:val="557"/>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1.11 Обеспечение спортивным инвентарем, оборудованием и экипировкой.</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180,60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177,00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Приобретен спортивный инвентарь</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177,00</w:t>
            </w:r>
          </w:p>
        </w:tc>
      </w:tr>
      <w:tr w:rsidR="00167B50" w:rsidRPr="00167B50" w:rsidTr="00167B50">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1.12 Обеспечение деятельности учреждений в части расходов на информационно-коммуникационные технологии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180,00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180,00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"Интернет", Обслуживание сайта, Система "Кадры", Обслуживание компьютерной техники, Приобретение картриджей, приобретение вычислительной и офисной техники, подключение к сети интернет.</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180,00</w:t>
            </w:r>
          </w:p>
        </w:tc>
      </w:tr>
      <w:tr w:rsidR="00167B50" w:rsidRPr="00167B50" w:rsidTr="00167B50">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1.13 Приобретение строительных материалов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291,40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284,90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Затраты на приобретение строительных материалов, электрики, земли, песка.</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284,90</w:t>
            </w:r>
          </w:p>
        </w:tc>
      </w:tr>
      <w:tr w:rsidR="00167B50" w:rsidRPr="00167B50" w:rsidTr="00167B50">
        <w:trPr>
          <w:trHeight w:val="33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1.14 Сертификация спортивных объектов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Осуществлена сертификация спортивных объектов.</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10,00</w:t>
            </w:r>
          </w:p>
        </w:tc>
      </w:tr>
      <w:tr w:rsidR="00167B50" w:rsidRPr="00167B50" w:rsidTr="00167B50">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1.15 Лицензирование спортивных учреждений</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90,00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90,00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Лицензирование медицинского кабинета.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90,00</w:t>
            </w:r>
          </w:p>
        </w:tc>
      </w:tr>
      <w:tr w:rsidR="00167B50" w:rsidRPr="00167B50" w:rsidTr="00167B50">
        <w:trPr>
          <w:trHeight w:val="49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1.16 Проведение ремонтных работ по адресу: п. Тучково, ул. Восточный микрорайон дом 22 С.</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2 499,60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2 426,00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Ремонтные работы выполнены.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2 426,00</w:t>
            </w:r>
          </w:p>
        </w:tc>
      </w:tr>
      <w:tr w:rsidR="00167B50" w:rsidRPr="00167B50" w:rsidTr="005B72B8">
        <w:trPr>
          <w:trHeight w:val="986"/>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1.17 Проведение официальных массовых физкультурных и спортивных мероприятий среди различных групп населения по видам спорта и участие спортсменов в соревнованиях различного уровня</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r>
      <w:tr w:rsidR="00167B50" w:rsidRPr="00167B50" w:rsidTr="005B72B8">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lastRenderedPageBreak/>
              <w:t>2.3.</w:t>
            </w:r>
          </w:p>
        </w:tc>
        <w:tc>
          <w:tcPr>
            <w:tcW w:w="5382" w:type="dxa"/>
            <w:tcBorders>
              <w:top w:val="single" w:sz="4" w:space="0" w:color="auto"/>
              <w:left w:val="nil"/>
              <w:bottom w:val="single" w:sz="4" w:space="0" w:color="auto"/>
              <w:right w:val="nil"/>
            </w:tcBorders>
            <w:shd w:val="clear" w:color="000000" w:fill="F2F2F2"/>
            <w:hideMark/>
          </w:tcPr>
          <w:p w:rsidR="00167B50" w:rsidRPr="00167B50" w:rsidRDefault="00167B50" w:rsidP="00167B50">
            <w:pPr>
              <w:spacing w:after="0" w:line="240" w:lineRule="auto"/>
              <w:rPr>
                <w:rFonts w:ascii="Times New Roman" w:eastAsia="Times New Roman" w:hAnsi="Times New Roman" w:cs="Times New Roman"/>
                <w:b/>
                <w:bCs/>
                <w:color w:val="2E2E2E"/>
                <w:sz w:val="20"/>
                <w:szCs w:val="20"/>
                <w:lang w:eastAsia="ru-RU"/>
              </w:rPr>
            </w:pPr>
            <w:r w:rsidRPr="00167B50">
              <w:rPr>
                <w:rFonts w:ascii="Times New Roman" w:eastAsia="Times New Roman" w:hAnsi="Times New Roman" w:cs="Times New Roman"/>
                <w:b/>
                <w:bCs/>
                <w:color w:val="2E2E2E"/>
                <w:sz w:val="20"/>
                <w:szCs w:val="20"/>
                <w:lang w:eastAsia="ru-RU"/>
              </w:rPr>
              <w:t>Подпрограмма: 3 Обеспечивающая подпрограмма</w:t>
            </w:r>
          </w:p>
        </w:tc>
        <w:tc>
          <w:tcPr>
            <w:tcW w:w="1673"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7 117,80</w:t>
            </w:r>
          </w:p>
        </w:tc>
        <w:tc>
          <w:tcPr>
            <w:tcW w:w="1354"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7 058,00</w:t>
            </w:r>
          </w:p>
        </w:tc>
        <w:tc>
          <w:tcPr>
            <w:tcW w:w="4732"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center"/>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99,2%</w:t>
            </w:r>
          </w:p>
        </w:tc>
        <w:tc>
          <w:tcPr>
            <w:tcW w:w="1886"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167B50" w:rsidRPr="00167B50" w:rsidRDefault="00167B50" w:rsidP="00167B50">
            <w:pPr>
              <w:spacing w:after="0" w:line="240" w:lineRule="auto"/>
              <w:jc w:val="right"/>
              <w:rPr>
                <w:rFonts w:ascii="Times New Roman" w:eastAsia="Times New Roman" w:hAnsi="Times New Roman" w:cs="Times New Roman"/>
                <w:b/>
                <w:bCs/>
                <w:color w:val="000000"/>
                <w:sz w:val="20"/>
                <w:szCs w:val="20"/>
                <w:lang w:eastAsia="ru-RU"/>
              </w:rPr>
            </w:pPr>
            <w:r w:rsidRPr="00167B50">
              <w:rPr>
                <w:rFonts w:ascii="Times New Roman" w:eastAsia="Times New Roman" w:hAnsi="Times New Roman" w:cs="Times New Roman"/>
                <w:b/>
                <w:bCs/>
                <w:color w:val="000000"/>
                <w:sz w:val="20"/>
                <w:szCs w:val="20"/>
                <w:lang w:eastAsia="ru-RU"/>
              </w:rPr>
              <w:t>7 058,00</w:t>
            </w:r>
          </w:p>
        </w:tc>
      </w:tr>
      <w:tr w:rsidR="00167B50" w:rsidRPr="00167B50" w:rsidTr="005B72B8">
        <w:trPr>
          <w:trHeight w:val="3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5382" w:type="dxa"/>
            <w:tcBorders>
              <w:top w:val="single" w:sz="4" w:space="0" w:color="auto"/>
              <w:left w:val="nil"/>
              <w:bottom w:val="single" w:sz="4" w:space="0" w:color="auto"/>
              <w:right w:val="nil"/>
            </w:tcBorders>
            <w:shd w:val="clear" w:color="000000" w:fill="F2F2F2"/>
            <w:noWrap/>
            <w:hideMark/>
          </w:tcPr>
          <w:p w:rsidR="00167B50" w:rsidRPr="00167B50" w:rsidRDefault="00167B50" w:rsidP="00624469">
            <w:pPr>
              <w:spacing w:after="0" w:line="240" w:lineRule="auto"/>
              <w:rPr>
                <w:rFonts w:ascii="Times New Roman" w:eastAsia="Times New Roman" w:hAnsi="Times New Roman" w:cs="Times New Roman"/>
                <w:i/>
                <w:iCs/>
                <w:color w:val="2E2E2E"/>
                <w:sz w:val="20"/>
                <w:szCs w:val="20"/>
                <w:lang w:eastAsia="ru-RU"/>
              </w:rPr>
            </w:pPr>
            <w:r w:rsidRPr="00167B50">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167B50" w:rsidRPr="00167B50" w:rsidRDefault="00167B50" w:rsidP="00167B50">
            <w:pPr>
              <w:spacing w:after="0" w:line="240" w:lineRule="auto"/>
              <w:rPr>
                <w:rFonts w:ascii="Times New Roman" w:eastAsia="Times New Roman" w:hAnsi="Times New Roman" w:cs="Times New Roman"/>
                <w:b/>
                <w:bCs/>
                <w:color w:val="000000"/>
                <w:sz w:val="20"/>
                <w:szCs w:val="20"/>
                <w:lang w:eastAsia="ru-RU"/>
              </w:rPr>
            </w:pPr>
          </w:p>
        </w:tc>
      </w:tr>
      <w:tr w:rsidR="00167B50" w:rsidRPr="00167B50" w:rsidTr="00624469">
        <w:trPr>
          <w:trHeight w:val="878"/>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b/>
                <w:bCs/>
                <w:i/>
                <w:iCs/>
                <w:color w:val="2E2E2E"/>
                <w:sz w:val="20"/>
                <w:szCs w:val="20"/>
                <w:lang w:eastAsia="ru-RU"/>
              </w:rPr>
            </w:pPr>
            <w:r w:rsidRPr="00167B50">
              <w:rPr>
                <w:rFonts w:ascii="Times New Roman" w:eastAsia="Times New Roman" w:hAnsi="Times New Roman" w:cs="Times New Roman"/>
                <w:b/>
                <w:bCs/>
                <w:i/>
                <w:iCs/>
                <w:color w:val="2E2E2E"/>
                <w:sz w:val="20"/>
                <w:szCs w:val="20"/>
                <w:lang w:eastAsia="ru-RU"/>
              </w:rPr>
              <w:t>Основное мероприятие: 1 Повышение эффективности управления муниципальными финансами и использования муниципального имущества при реализации муниципальной программы</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7 117,80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7 058,00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99,2%</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b/>
                <w:bCs/>
                <w:i/>
                <w:iCs/>
                <w:color w:val="000000"/>
                <w:sz w:val="20"/>
                <w:szCs w:val="20"/>
                <w:lang w:eastAsia="ru-RU"/>
              </w:rPr>
            </w:pPr>
            <w:r w:rsidRPr="00167B50">
              <w:rPr>
                <w:rFonts w:ascii="Times New Roman" w:eastAsia="Times New Roman" w:hAnsi="Times New Roman" w:cs="Times New Roman"/>
                <w:b/>
                <w:bCs/>
                <w:i/>
                <w:iCs/>
                <w:color w:val="000000"/>
                <w:sz w:val="20"/>
                <w:szCs w:val="20"/>
                <w:lang w:eastAsia="ru-RU"/>
              </w:rPr>
              <w:t>7 058,00</w:t>
            </w:r>
          </w:p>
        </w:tc>
      </w:tr>
      <w:tr w:rsidR="00167B50" w:rsidRPr="00167B50" w:rsidTr="00624469">
        <w:trPr>
          <w:trHeight w:val="36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1.1 Обеспечение деятельности учреждений в части оплаты труда</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6 220,10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6 180,40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Выплата заработной платы и начислений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6 180,40</w:t>
            </w:r>
          </w:p>
        </w:tc>
      </w:tr>
      <w:tr w:rsidR="00167B50" w:rsidRPr="00167B50" w:rsidTr="00167B50">
        <w:trPr>
          <w:trHeight w:val="55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1.2 Обеспечение деятельности учреждений в части оплаты коммунальных услуг</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280,00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268,10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Оплата коммунальных платежей происходит согласно заключенным договорам</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268,10</w:t>
            </w:r>
          </w:p>
        </w:tc>
      </w:tr>
      <w:tr w:rsidR="00167B50" w:rsidRPr="00167B50" w:rsidTr="00167B50">
        <w:trPr>
          <w:trHeight w:val="109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1.3 Обеспечение деятельности учреждений в части расходов на текущее содержание</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47,10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40,30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Приобретение услуг и использование местной, междугородней, международной, сотовой телефонной связи, услуги по сбору, транспортировки и размещению отходов 4-5 классов опасности.</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r>
      <w:tr w:rsidR="00167B50" w:rsidRPr="00167B50" w:rsidTr="00167B50">
        <w:trPr>
          <w:trHeight w:val="52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1.4 Обеспечение деятельности учреждений в части уплаты налогов, сборов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5,00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3,60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Оплата налогов</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3,60</w:t>
            </w:r>
          </w:p>
        </w:tc>
      </w:tr>
      <w:tr w:rsidR="00167B50" w:rsidRPr="00167B50" w:rsidTr="00167B50">
        <w:trPr>
          <w:trHeight w:val="52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1.5 Обеспечение деятельности учреждений в части приобретения материальных запасов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193,10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193,10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Приобретение материальных запасов.</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193,10</w:t>
            </w:r>
          </w:p>
        </w:tc>
      </w:tr>
      <w:tr w:rsidR="00167B50" w:rsidRPr="00167B50" w:rsidTr="00167B50">
        <w:trPr>
          <w:trHeight w:val="525"/>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1.6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37,80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37,80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Приобретены основные средства.</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37,80</w:t>
            </w:r>
          </w:p>
        </w:tc>
      </w:tr>
      <w:tr w:rsidR="00167B50" w:rsidRPr="00167B50" w:rsidTr="00624469">
        <w:trPr>
          <w:trHeight w:val="638"/>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1.7 Обеспечение деятельности учреждений в части расходов на информационно-коммуникационные технологии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330,50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330,50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Сайт, картриджи, ГАРАНТ, интернет, приобретение офис, компьютера</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330,50</w:t>
            </w:r>
          </w:p>
        </w:tc>
      </w:tr>
      <w:tr w:rsidR="00167B50" w:rsidRPr="00167B50" w:rsidTr="00624469">
        <w:trPr>
          <w:trHeight w:val="401"/>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1.8 Обеспечение деятельности учреждений в части обучения и повышения квалификации</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r>
      <w:tr w:rsidR="00167B50" w:rsidRPr="00167B50" w:rsidTr="00624469">
        <w:trPr>
          <w:trHeight w:val="729"/>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1.9 Мероприятия по организации перехода на умную социальную политику в сфере физической культуры и спорта, в том числе органов местного самоуправления РГО</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0,00</w:t>
            </w:r>
          </w:p>
        </w:tc>
      </w:tr>
      <w:tr w:rsidR="00167B50" w:rsidRPr="00167B50" w:rsidTr="00624469">
        <w:trPr>
          <w:trHeight w:val="341"/>
        </w:trPr>
        <w:tc>
          <w:tcPr>
            <w:tcW w:w="567"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center"/>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2E2E2E"/>
                <w:sz w:val="20"/>
                <w:szCs w:val="20"/>
                <w:lang w:eastAsia="ru-RU"/>
              </w:rPr>
            </w:pPr>
            <w:r w:rsidRPr="00167B50">
              <w:rPr>
                <w:rFonts w:ascii="Times New Roman" w:eastAsia="Times New Roman" w:hAnsi="Times New Roman" w:cs="Times New Roman"/>
                <w:color w:val="2E2E2E"/>
                <w:sz w:val="20"/>
                <w:szCs w:val="20"/>
                <w:lang w:eastAsia="ru-RU"/>
              </w:rPr>
              <w:t xml:space="preserve">1.10 Мероприятия по охране труда </w:t>
            </w:r>
          </w:p>
        </w:tc>
        <w:tc>
          <w:tcPr>
            <w:tcW w:w="1673"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4,20</w:t>
            </w:r>
          </w:p>
        </w:tc>
        <w:tc>
          <w:tcPr>
            <w:tcW w:w="1354" w:type="dxa"/>
            <w:tcBorders>
              <w:top w:val="nil"/>
              <w:left w:val="nil"/>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4,20</w:t>
            </w:r>
          </w:p>
        </w:tc>
        <w:tc>
          <w:tcPr>
            <w:tcW w:w="4732" w:type="dxa"/>
            <w:tcBorders>
              <w:top w:val="nil"/>
              <w:left w:val="nil"/>
              <w:bottom w:val="single" w:sz="4" w:space="0" w:color="auto"/>
              <w:right w:val="nil"/>
            </w:tcBorders>
            <w:shd w:val="clear" w:color="auto" w:fill="auto"/>
            <w:hideMark/>
          </w:tcPr>
          <w:p w:rsidR="00167B50" w:rsidRPr="00167B50" w:rsidRDefault="00167B50" w:rsidP="00167B50">
            <w:pPr>
              <w:spacing w:after="0" w:line="240" w:lineRule="auto"/>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Проведена специальная оценка условий труда (СОУТ) на 4 рабочих местах.</w:t>
            </w:r>
          </w:p>
        </w:tc>
        <w:tc>
          <w:tcPr>
            <w:tcW w:w="1886" w:type="dxa"/>
            <w:tcBorders>
              <w:top w:val="nil"/>
              <w:left w:val="single" w:sz="4" w:space="0" w:color="auto"/>
              <w:bottom w:val="single" w:sz="4" w:space="0" w:color="auto"/>
              <w:right w:val="single" w:sz="4" w:space="0" w:color="auto"/>
            </w:tcBorders>
            <w:shd w:val="clear" w:color="auto" w:fill="auto"/>
            <w:hideMark/>
          </w:tcPr>
          <w:p w:rsidR="00167B50" w:rsidRPr="00167B50" w:rsidRDefault="00167B50" w:rsidP="00167B50">
            <w:pPr>
              <w:spacing w:after="0" w:line="240" w:lineRule="auto"/>
              <w:jc w:val="right"/>
              <w:rPr>
                <w:rFonts w:ascii="Times New Roman" w:eastAsia="Times New Roman" w:hAnsi="Times New Roman" w:cs="Times New Roman"/>
                <w:color w:val="000000"/>
                <w:sz w:val="20"/>
                <w:szCs w:val="20"/>
                <w:lang w:eastAsia="ru-RU"/>
              </w:rPr>
            </w:pPr>
            <w:r w:rsidRPr="00167B50">
              <w:rPr>
                <w:rFonts w:ascii="Times New Roman" w:eastAsia="Times New Roman" w:hAnsi="Times New Roman" w:cs="Times New Roman"/>
                <w:color w:val="000000"/>
                <w:sz w:val="20"/>
                <w:szCs w:val="20"/>
                <w:lang w:eastAsia="ru-RU"/>
              </w:rPr>
              <w:t>4,20</w:t>
            </w:r>
          </w:p>
        </w:tc>
      </w:tr>
    </w:tbl>
    <w:p w:rsidR="002423D1" w:rsidRDefault="002423D1" w:rsidP="00433365">
      <w:pPr>
        <w:pStyle w:val="a3"/>
        <w:ind w:firstLine="567"/>
        <w:rPr>
          <w:bCs/>
          <w:szCs w:val="28"/>
        </w:rPr>
      </w:pPr>
    </w:p>
    <w:p w:rsidR="002423D1" w:rsidRDefault="002423D1" w:rsidP="00433365">
      <w:pPr>
        <w:pStyle w:val="a3"/>
        <w:ind w:firstLine="567"/>
        <w:rPr>
          <w:bCs/>
          <w:szCs w:val="28"/>
        </w:rPr>
      </w:pPr>
    </w:p>
    <w:p w:rsidR="002423D1" w:rsidRDefault="002423D1" w:rsidP="00433365">
      <w:pPr>
        <w:pStyle w:val="a3"/>
        <w:ind w:firstLine="567"/>
        <w:rPr>
          <w:bCs/>
          <w:szCs w:val="28"/>
        </w:rPr>
      </w:pPr>
    </w:p>
    <w:p w:rsidR="00FA4B85" w:rsidRDefault="00FA4B85" w:rsidP="00433365">
      <w:pPr>
        <w:pStyle w:val="a3"/>
        <w:ind w:firstLine="567"/>
        <w:rPr>
          <w:bCs/>
          <w:szCs w:val="28"/>
        </w:rPr>
      </w:pPr>
    </w:p>
    <w:p w:rsidR="00FA4B85" w:rsidRDefault="00FA4B85" w:rsidP="00433365">
      <w:pPr>
        <w:pStyle w:val="a3"/>
        <w:ind w:firstLine="567"/>
        <w:rPr>
          <w:bCs/>
          <w:szCs w:val="28"/>
        </w:rPr>
      </w:pPr>
    </w:p>
    <w:p w:rsidR="00FA4B85" w:rsidRDefault="00FA4B85" w:rsidP="00433365">
      <w:pPr>
        <w:pStyle w:val="a3"/>
        <w:ind w:firstLine="567"/>
        <w:rPr>
          <w:bCs/>
          <w:szCs w:val="28"/>
        </w:rPr>
      </w:pPr>
    </w:p>
    <w:p w:rsidR="002423D1" w:rsidRDefault="002423D1" w:rsidP="00433365">
      <w:pPr>
        <w:pStyle w:val="a3"/>
        <w:ind w:firstLine="567"/>
        <w:rPr>
          <w:bCs/>
          <w:szCs w:val="28"/>
        </w:rPr>
      </w:pPr>
    </w:p>
    <w:p w:rsidR="002423D1" w:rsidRDefault="002423D1" w:rsidP="00433365">
      <w:pPr>
        <w:pStyle w:val="a3"/>
        <w:ind w:firstLine="567"/>
        <w:rPr>
          <w:bCs/>
          <w:szCs w:val="28"/>
        </w:rPr>
      </w:pPr>
    </w:p>
    <w:tbl>
      <w:tblPr>
        <w:tblW w:w="15701" w:type="dxa"/>
        <w:tblInd w:w="-318" w:type="dxa"/>
        <w:tblLook w:val="04A0" w:firstRow="1" w:lastRow="0" w:firstColumn="1" w:lastColumn="0" w:noHBand="0" w:noVBand="1"/>
      </w:tblPr>
      <w:tblGrid>
        <w:gridCol w:w="710"/>
        <w:gridCol w:w="261"/>
        <w:gridCol w:w="5800"/>
        <w:gridCol w:w="1113"/>
        <w:gridCol w:w="1248"/>
        <w:gridCol w:w="1368"/>
        <w:gridCol w:w="1301"/>
        <w:gridCol w:w="3900"/>
      </w:tblGrid>
      <w:tr w:rsidR="00242CC6" w:rsidRPr="00242CC6" w:rsidTr="00242CC6">
        <w:trPr>
          <w:trHeight w:val="300"/>
        </w:trPr>
        <w:tc>
          <w:tcPr>
            <w:tcW w:w="15701" w:type="dxa"/>
            <w:gridSpan w:val="8"/>
            <w:tcBorders>
              <w:top w:val="nil"/>
              <w:left w:val="nil"/>
              <w:bottom w:val="nil"/>
              <w:right w:val="nil"/>
            </w:tcBorders>
            <w:shd w:val="clear" w:color="auto" w:fill="auto"/>
            <w:noWrap/>
            <w:vAlign w:val="bottom"/>
            <w:hideMark/>
          </w:tcPr>
          <w:p w:rsidR="00242CC6" w:rsidRPr="00242CC6" w:rsidRDefault="00242CC6" w:rsidP="00242CC6">
            <w:pPr>
              <w:spacing w:after="0" w:line="240" w:lineRule="auto"/>
              <w:jc w:val="center"/>
              <w:rPr>
                <w:rFonts w:ascii="Times New Roman" w:eastAsia="Times New Roman" w:hAnsi="Times New Roman" w:cs="Times New Roman"/>
                <w:b/>
                <w:bCs/>
                <w:color w:val="000000"/>
                <w:sz w:val="24"/>
                <w:szCs w:val="24"/>
                <w:lang w:eastAsia="ru-RU"/>
              </w:rPr>
            </w:pPr>
            <w:r w:rsidRPr="00242CC6">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242CC6" w:rsidRPr="00242CC6" w:rsidTr="00242CC6">
        <w:trPr>
          <w:trHeight w:val="540"/>
        </w:trPr>
        <w:tc>
          <w:tcPr>
            <w:tcW w:w="971" w:type="dxa"/>
            <w:gridSpan w:val="2"/>
            <w:tcBorders>
              <w:top w:val="nil"/>
              <w:left w:val="nil"/>
              <w:bottom w:val="nil"/>
              <w:right w:val="nil"/>
            </w:tcBorders>
            <w:shd w:val="clear" w:color="auto" w:fill="auto"/>
            <w:noWrap/>
            <w:vAlign w:val="bottom"/>
            <w:hideMark/>
          </w:tcPr>
          <w:p w:rsidR="00242CC6" w:rsidRPr="00242CC6" w:rsidRDefault="00242CC6" w:rsidP="00242CC6">
            <w:pPr>
              <w:spacing w:after="0" w:line="240" w:lineRule="auto"/>
              <w:jc w:val="center"/>
              <w:rPr>
                <w:rFonts w:ascii="Times New Roman" w:eastAsia="Times New Roman" w:hAnsi="Times New Roman" w:cs="Times New Roman"/>
                <w:b/>
                <w:bCs/>
                <w:color w:val="000000"/>
                <w:sz w:val="20"/>
                <w:szCs w:val="20"/>
                <w:lang w:eastAsia="ru-RU"/>
              </w:rPr>
            </w:pPr>
          </w:p>
        </w:tc>
        <w:tc>
          <w:tcPr>
            <w:tcW w:w="14730" w:type="dxa"/>
            <w:gridSpan w:val="6"/>
            <w:tcBorders>
              <w:top w:val="nil"/>
              <w:left w:val="nil"/>
              <w:bottom w:val="nil"/>
              <w:right w:val="nil"/>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b/>
                <w:bCs/>
                <w:color w:val="000000"/>
                <w:sz w:val="24"/>
                <w:szCs w:val="24"/>
                <w:lang w:eastAsia="ru-RU"/>
              </w:rPr>
            </w:pPr>
            <w:r w:rsidRPr="00242CC6">
              <w:rPr>
                <w:rFonts w:ascii="Times New Roman" w:eastAsia="Times New Roman" w:hAnsi="Times New Roman" w:cs="Times New Roman"/>
                <w:b/>
                <w:bCs/>
                <w:color w:val="000000"/>
                <w:sz w:val="24"/>
                <w:szCs w:val="24"/>
                <w:lang w:eastAsia="ru-RU"/>
              </w:rPr>
              <w:t xml:space="preserve">«Развитие физической культуры и спорта, формирование здорового образа жизни населения </w:t>
            </w:r>
            <w:r w:rsidRPr="00242CC6">
              <w:rPr>
                <w:rFonts w:ascii="Times New Roman" w:eastAsia="Times New Roman" w:hAnsi="Times New Roman" w:cs="Times New Roman"/>
                <w:b/>
                <w:bCs/>
                <w:color w:val="000000"/>
                <w:sz w:val="24"/>
                <w:szCs w:val="24"/>
                <w:lang w:eastAsia="ru-RU"/>
              </w:rPr>
              <w:br/>
              <w:t>в Рузском городском округе» на 2018 – 2022 годы</w:t>
            </w:r>
          </w:p>
        </w:tc>
      </w:tr>
      <w:tr w:rsidR="00242CC6" w:rsidRPr="00242CC6" w:rsidTr="00242CC6">
        <w:trPr>
          <w:trHeight w:val="255"/>
        </w:trPr>
        <w:tc>
          <w:tcPr>
            <w:tcW w:w="15701" w:type="dxa"/>
            <w:gridSpan w:val="8"/>
            <w:tcBorders>
              <w:top w:val="nil"/>
              <w:left w:val="nil"/>
              <w:bottom w:val="nil"/>
              <w:right w:val="nil"/>
            </w:tcBorders>
            <w:shd w:val="clear" w:color="auto" w:fill="auto"/>
            <w:noWrap/>
            <w:vAlign w:val="bottom"/>
            <w:hideMark/>
          </w:tcPr>
          <w:p w:rsidR="00242CC6" w:rsidRPr="00242CC6" w:rsidRDefault="00242CC6" w:rsidP="00242CC6">
            <w:pPr>
              <w:spacing w:after="0" w:line="240" w:lineRule="auto"/>
              <w:jc w:val="center"/>
              <w:rPr>
                <w:rFonts w:ascii="Times New Roman" w:eastAsia="Times New Roman" w:hAnsi="Times New Roman" w:cs="Times New Roman"/>
                <w:b/>
                <w:bCs/>
                <w:color w:val="000000"/>
                <w:sz w:val="24"/>
                <w:szCs w:val="24"/>
                <w:lang w:eastAsia="ru-RU"/>
              </w:rPr>
            </w:pPr>
            <w:r w:rsidRPr="00242CC6">
              <w:rPr>
                <w:rFonts w:ascii="Times New Roman" w:eastAsia="Times New Roman" w:hAnsi="Times New Roman" w:cs="Times New Roman"/>
                <w:b/>
                <w:bCs/>
                <w:color w:val="000000"/>
                <w:sz w:val="24"/>
                <w:szCs w:val="24"/>
                <w:lang w:eastAsia="ru-RU"/>
              </w:rPr>
              <w:t>за 2018 год</w:t>
            </w:r>
          </w:p>
        </w:tc>
      </w:tr>
      <w:tr w:rsidR="00242CC6" w:rsidRPr="00242CC6" w:rsidTr="00242CC6">
        <w:trPr>
          <w:trHeight w:val="165"/>
        </w:trPr>
        <w:tc>
          <w:tcPr>
            <w:tcW w:w="710" w:type="dxa"/>
            <w:tcBorders>
              <w:top w:val="nil"/>
              <w:left w:val="nil"/>
              <w:bottom w:val="nil"/>
              <w:right w:val="nil"/>
            </w:tcBorders>
            <w:shd w:val="clear" w:color="auto" w:fill="auto"/>
            <w:noWrap/>
            <w:vAlign w:val="bottom"/>
            <w:hideMark/>
          </w:tcPr>
          <w:p w:rsidR="00242CC6" w:rsidRPr="00242CC6" w:rsidRDefault="00242CC6" w:rsidP="00242CC6">
            <w:pPr>
              <w:spacing w:after="0" w:line="240" w:lineRule="auto"/>
              <w:rPr>
                <w:rFonts w:ascii="Calibri" w:eastAsia="Times New Roman" w:hAnsi="Calibri" w:cs="Times New Roman"/>
                <w:color w:val="000000"/>
                <w:lang w:eastAsia="ru-RU"/>
              </w:rPr>
            </w:pPr>
          </w:p>
        </w:tc>
        <w:tc>
          <w:tcPr>
            <w:tcW w:w="6061" w:type="dxa"/>
            <w:gridSpan w:val="2"/>
            <w:tcBorders>
              <w:top w:val="nil"/>
              <w:left w:val="nil"/>
              <w:bottom w:val="nil"/>
              <w:right w:val="nil"/>
            </w:tcBorders>
            <w:shd w:val="clear" w:color="auto" w:fill="auto"/>
            <w:noWrap/>
            <w:vAlign w:val="bottom"/>
            <w:hideMark/>
          </w:tcPr>
          <w:p w:rsidR="00242CC6" w:rsidRPr="00242CC6" w:rsidRDefault="00242CC6" w:rsidP="00242CC6">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242CC6" w:rsidRPr="00242CC6" w:rsidRDefault="00242CC6" w:rsidP="00242CC6">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242CC6" w:rsidRPr="00242CC6" w:rsidRDefault="00242CC6" w:rsidP="00242CC6">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242CC6" w:rsidRPr="00242CC6" w:rsidRDefault="00242CC6" w:rsidP="00242CC6">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242CC6" w:rsidRPr="00242CC6" w:rsidRDefault="00242CC6" w:rsidP="00242CC6">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rsidR="00242CC6" w:rsidRPr="00242CC6" w:rsidRDefault="00242CC6" w:rsidP="00242CC6">
            <w:pPr>
              <w:spacing w:after="0" w:line="240" w:lineRule="auto"/>
              <w:rPr>
                <w:rFonts w:ascii="Calibri" w:eastAsia="Times New Roman" w:hAnsi="Calibri" w:cs="Times New Roman"/>
                <w:color w:val="000000"/>
                <w:lang w:eastAsia="ru-RU"/>
              </w:rPr>
            </w:pPr>
          </w:p>
        </w:tc>
      </w:tr>
      <w:tr w:rsidR="00242CC6" w:rsidRPr="00242CC6" w:rsidTr="00242CC6">
        <w:trPr>
          <w:trHeight w:val="25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 xml:space="preserve">№ </w:t>
            </w:r>
            <w:proofErr w:type="gramStart"/>
            <w:r w:rsidRPr="00242CC6">
              <w:rPr>
                <w:rFonts w:ascii="Times New Roman" w:eastAsia="Times New Roman" w:hAnsi="Times New Roman" w:cs="Times New Roman"/>
                <w:color w:val="000000"/>
                <w:sz w:val="20"/>
                <w:szCs w:val="20"/>
                <w:lang w:eastAsia="ru-RU"/>
              </w:rPr>
              <w:t>п</w:t>
            </w:r>
            <w:proofErr w:type="gramEnd"/>
            <w:r w:rsidRPr="00242CC6">
              <w:rPr>
                <w:rFonts w:ascii="Times New Roman" w:eastAsia="Times New Roman" w:hAnsi="Times New Roman" w:cs="Times New Roman"/>
                <w:color w:val="000000"/>
                <w:sz w:val="20"/>
                <w:szCs w:val="20"/>
                <w:lang w:eastAsia="ru-RU"/>
              </w:rPr>
              <w:t>/п</w:t>
            </w:r>
          </w:p>
        </w:tc>
        <w:tc>
          <w:tcPr>
            <w:tcW w:w="6061" w:type="dxa"/>
            <w:gridSpan w:val="2"/>
            <w:vMerge w:val="restart"/>
            <w:tcBorders>
              <w:top w:val="single" w:sz="4" w:space="0" w:color="000000"/>
              <w:left w:val="nil"/>
              <w:bottom w:val="single" w:sz="4" w:space="0" w:color="000000"/>
              <w:right w:val="single" w:sz="4" w:space="0" w:color="000000"/>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Достигнутое значение показателя за  2018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242CC6" w:rsidRPr="00242CC6" w:rsidTr="00242CC6">
        <w:trPr>
          <w:trHeight w:val="10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p>
        </w:tc>
        <w:tc>
          <w:tcPr>
            <w:tcW w:w="6061" w:type="dxa"/>
            <w:gridSpan w:val="2"/>
            <w:vMerge/>
            <w:tcBorders>
              <w:top w:val="single" w:sz="4" w:space="0" w:color="000000"/>
              <w:left w:val="nil"/>
              <w:bottom w:val="single" w:sz="4" w:space="0" w:color="000000"/>
              <w:right w:val="single" w:sz="4" w:space="0" w:color="000000"/>
            </w:tcBorders>
            <w:vAlign w:val="center"/>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p>
        </w:tc>
      </w:tr>
      <w:tr w:rsidR="00242CC6" w:rsidRPr="00242CC6" w:rsidTr="00242CC6">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w:t>
            </w:r>
          </w:p>
        </w:tc>
        <w:tc>
          <w:tcPr>
            <w:tcW w:w="6061" w:type="dxa"/>
            <w:gridSpan w:val="2"/>
            <w:tcBorders>
              <w:top w:val="single" w:sz="4" w:space="0" w:color="auto"/>
              <w:left w:val="nil"/>
              <w:bottom w:val="single" w:sz="4" w:space="0" w:color="auto"/>
              <w:right w:val="single" w:sz="4" w:space="0" w:color="auto"/>
            </w:tcBorders>
            <w:shd w:val="clear" w:color="auto" w:fill="auto"/>
            <w:vAlign w:val="center"/>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7</w:t>
            </w:r>
          </w:p>
        </w:tc>
      </w:tr>
      <w:tr w:rsidR="00242CC6" w:rsidRPr="00242CC6" w:rsidTr="00C9224C">
        <w:trPr>
          <w:trHeight w:val="680"/>
        </w:trPr>
        <w:tc>
          <w:tcPr>
            <w:tcW w:w="710" w:type="dxa"/>
            <w:tcBorders>
              <w:top w:val="nil"/>
              <w:left w:val="single" w:sz="4" w:space="0" w:color="auto"/>
              <w:bottom w:val="single" w:sz="4" w:space="0" w:color="auto"/>
              <w:right w:val="nil"/>
            </w:tcBorders>
            <w:shd w:val="clear" w:color="000000" w:fill="FFFF00"/>
            <w:hideMark/>
          </w:tcPr>
          <w:p w:rsidR="00242CC6" w:rsidRPr="00242CC6" w:rsidRDefault="00242CC6" w:rsidP="00242CC6">
            <w:pPr>
              <w:spacing w:after="0" w:line="240" w:lineRule="auto"/>
              <w:rPr>
                <w:rFonts w:ascii="Times New Roman" w:eastAsia="Times New Roman" w:hAnsi="Times New Roman" w:cs="Times New Roman"/>
                <w:b/>
                <w:bCs/>
                <w:color w:val="000000"/>
                <w:sz w:val="24"/>
                <w:szCs w:val="24"/>
                <w:lang w:eastAsia="ru-RU"/>
              </w:rPr>
            </w:pPr>
            <w:r w:rsidRPr="00242CC6">
              <w:rPr>
                <w:rFonts w:ascii="Times New Roman" w:eastAsia="Times New Roman" w:hAnsi="Times New Roman" w:cs="Times New Roman"/>
                <w:b/>
                <w:bCs/>
                <w:color w:val="000000"/>
                <w:sz w:val="24"/>
                <w:szCs w:val="24"/>
                <w:lang w:eastAsia="ru-RU"/>
              </w:rPr>
              <w:t xml:space="preserve">2. </w:t>
            </w:r>
          </w:p>
        </w:tc>
        <w:tc>
          <w:tcPr>
            <w:tcW w:w="14991" w:type="dxa"/>
            <w:gridSpan w:val="7"/>
            <w:tcBorders>
              <w:top w:val="single" w:sz="4" w:space="0" w:color="auto"/>
              <w:left w:val="single" w:sz="4" w:space="0" w:color="auto"/>
              <w:bottom w:val="single" w:sz="4" w:space="0" w:color="auto"/>
              <w:right w:val="single" w:sz="4" w:space="0" w:color="000000"/>
            </w:tcBorders>
            <w:shd w:val="clear" w:color="000000" w:fill="FFFF00"/>
            <w:hideMark/>
          </w:tcPr>
          <w:p w:rsidR="00242CC6" w:rsidRPr="00242CC6" w:rsidRDefault="00242CC6" w:rsidP="00242CC6">
            <w:pPr>
              <w:spacing w:after="0" w:line="240" w:lineRule="auto"/>
              <w:jc w:val="center"/>
              <w:rPr>
                <w:rFonts w:ascii="Times New Roman" w:eastAsia="Times New Roman" w:hAnsi="Times New Roman" w:cs="Times New Roman"/>
                <w:b/>
                <w:bCs/>
                <w:color w:val="000000"/>
                <w:sz w:val="24"/>
                <w:szCs w:val="24"/>
                <w:lang w:eastAsia="ru-RU"/>
              </w:rPr>
            </w:pPr>
            <w:r w:rsidRPr="00242CC6">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формирование здорового образа жизни населения                                                                         в Рузском городском округе" на 2018 – 2022 годы</w:t>
            </w:r>
          </w:p>
        </w:tc>
      </w:tr>
      <w:tr w:rsidR="00242CC6" w:rsidRPr="00242CC6" w:rsidTr="00960794">
        <w:trPr>
          <w:trHeight w:val="408"/>
        </w:trPr>
        <w:tc>
          <w:tcPr>
            <w:tcW w:w="710" w:type="dxa"/>
            <w:tcBorders>
              <w:top w:val="nil"/>
              <w:left w:val="single" w:sz="4" w:space="0" w:color="auto"/>
              <w:bottom w:val="single" w:sz="4" w:space="0" w:color="auto"/>
              <w:right w:val="nil"/>
            </w:tcBorders>
            <w:shd w:val="clear" w:color="auto" w:fill="F2F2F2" w:themeFill="background1" w:themeFillShade="F2"/>
            <w:vAlign w:val="center"/>
            <w:hideMark/>
          </w:tcPr>
          <w:p w:rsidR="00242CC6" w:rsidRPr="00242CC6" w:rsidRDefault="00242CC6" w:rsidP="00C9224C">
            <w:pPr>
              <w:spacing w:after="0" w:line="240" w:lineRule="auto"/>
              <w:jc w:val="center"/>
              <w:rPr>
                <w:rFonts w:ascii="Times New Roman" w:eastAsia="Times New Roman" w:hAnsi="Times New Roman" w:cs="Times New Roman"/>
                <w:b/>
                <w:bCs/>
                <w:i/>
                <w:iCs/>
                <w:color w:val="000000"/>
                <w:sz w:val="20"/>
                <w:szCs w:val="20"/>
                <w:lang w:eastAsia="ru-RU"/>
              </w:rPr>
            </w:pPr>
            <w:r w:rsidRPr="00242CC6">
              <w:rPr>
                <w:rFonts w:ascii="Times New Roman" w:eastAsia="Times New Roman" w:hAnsi="Times New Roman" w:cs="Times New Roman"/>
                <w:b/>
                <w:bCs/>
                <w:i/>
                <w:iCs/>
                <w:color w:val="000000"/>
                <w:sz w:val="20"/>
                <w:szCs w:val="20"/>
                <w:lang w:eastAsia="ru-RU"/>
              </w:rPr>
              <w:t>2.1.</w:t>
            </w:r>
          </w:p>
        </w:tc>
        <w:tc>
          <w:tcPr>
            <w:tcW w:w="14991"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242CC6" w:rsidRPr="00242CC6" w:rsidRDefault="00242CC6" w:rsidP="00C9224C">
            <w:pPr>
              <w:spacing w:after="0" w:line="240" w:lineRule="auto"/>
              <w:jc w:val="center"/>
              <w:rPr>
                <w:rFonts w:ascii="Times New Roman" w:eastAsia="Times New Roman" w:hAnsi="Times New Roman" w:cs="Times New Roman"/>
                <w:b/>
                <w:bCs/>
                <w:i/>
                <w:iCs/>
                <w:color w:val="000000"/>
                <w:sz w:val="20"/>
                <w:szCs w:val="20"/>
                <w:lang w:eastAsia="ru-RU"/>
              </w:rPr>
            </w:pPr>
            <w:r w:rsidRPr="00242CC6">
              <w:rPr>
                <w:rFonts w:ascii="Times New Roman" w:eastAsia="Times New Roman" w:hAnsi="Times New Roman" w:cs="Times New Roman"/>
                <w:b/>
                <w:bCs/>
                <w:i/>
                <w:iCs/>
                <w:color w:val="000000"/>
                <w:sz w:val="20"/>
                <w:szCs w:val="20"/>
                <w:lang w:eastAsia="ru-RU"/>
              </w:rPr>
              <w:t>Подпрограмма 1 "Создание условий для развития физической культуры и спорта"</w:t>
            </w:r>
          </w:p>
        </w:tc>
      </w:tr>
      <w:tr w:rsidR="00242CC6" w:rsidRPr="00242CC6" w:rsidTr="00C9224C">
        <w:trPr>
          <w:trHeight w:val="964"/>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w:t>
            </w:r>
          </w:p>
        </w:tc>
        <w:tc>
          <w:tcPr>
            <w:tcW w:w="6061" w:type="dxa"/>
            <w:gridSpan w:val="2"/>
            <w:tcBorders>
              <w:top w:val="nil"/>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b/>
                <w:bCs/>
                <w:sz w:val="20"/>
                <w:szCs w:val="20"/>
                <w:lang w:eastAsia="ru-RU"/>
              </w:rPr>
              <w:t>Приоритетный показатель</w:t>
            </w:r>
            <w:r w:rsidRPr="00242CC6">
              <w:rPr>
                <w:rFonts w:ascii="Times New Roman" w:eastAsia="Times New Roman" w:hAnsi="Times New Roman" w:cs="Times New Roman"/>
                <w:sz w:val="20"/>
                <w:szCs w:val="20"/>
                <w:lang w:eastAsia="ru-RU"/>
              </w:rPr>
              <w:t xml:space="preserve">     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Московской области</w:t>
            </w:r>
          </w:p>
        </w:tc>
        <w:tc>
          <w:tcPr>
            <w:tcW w:w="1113" w:type="dxa"/>
            <w:tcBorders>
              <w:top w:val="nil"/>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nil"/>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38,5</w:t>
            </w:r>
          </w:p>
        </w:tc>
        <w:tc>
          <w:tcPr>
            <w:tcW w:w="1368" w:type="dxa"/>
            <w:tcBorders>
              <w:top w:val="nil"/>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38,5</w:t>
            </w:r>
          </w:p>
        </w:tc>
        <w:tc>
          <w:tcPr>
            <w:tcW w:w="1301" w:type="dxa"/>
            <w:tcBorders>
              <w:top w:val="nil"/>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38,5</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FF0000"/>
                <w:sz w:val="20"/>
                <w:szCs w:val="20"/>
                <w:lang w:eastAsia="ru-RU"/>
              </w:rPr>
            </w:pPr>
            <w:r w:rsidRPr="00242CC6">
              <w:rPr>
                <w:rFonts w:ascii="Times New Roman" w:eastAsia="Times New Roman" w:hAnsi="Times New Roman" w:cs="Times New Roman"/>
                <w:color w:val="FF0000"/>
                <w:sz w:val="20"/>
                <w:szCs w:val="20"/>
                <w:lang w:eastAsia="ru-RU"/>
              </w:rPr>
              <w:t> </w:t>
            </w:r>
          </w:p>
        </w:tc>
      </w:tr>
      <w:tr w:rsidR="00242CC6" w:rsidRPr="00242CC6" w:rsidTr="00C9224C">
        <w:trPr>
          <w:trHeight w:val="1388"/>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2</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b/>
                <w:bCs/>
                <w:sz w:val="20"/>
                <w:szCs w:val="20"/>
                <w:lang w:eastAsia="ru-RU"/>
              </w:rPr>
              <w:t>Приоритетный показатель 2019</w:t>
            </w:r>
            <w:r w:rsidRPr="00242CC6">
              <w:rPr>
                <w:rFonts w:ascii="Times New Roman" w:eastAsia="Times New Roman" w:hAnsi="Times New Roman" w:cs="Times New Roman"/>
                <w:sz w:val="20"/>
                <w:szCs w:val="20"/>
                <w:lang w:eastAsia="ru-RU"/>
              </w:rPr>
              <w:t xml:space="preserve"> Количество плоскостных спортивных сооружений в муниципальных образованиях Московской области, на которых проведен капитальный ремонт и приобретено оборудование для их оснащения</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единиц</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1</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Выполнение работ по кап</w:t>
            </w:r>
            <w:proofErr w:type="gramStart"/>
            <w:r w:rsidRPr="00242CC6">
              <w:rPr>
                <w:rFonts w:ascii="Times New Roman" w:eastAsia="Times New Roman" w:hAnsi="Times New Roman" w:cs="Times New Roman"/>
                <w:sz w:val="20"/>
                <w:szCs w:val="20"/>
                <w:lang w:eastAsia="ru-RU"/>
              </w:rPr>
              <w:t>.</w:t>
            </w:r>
            <w:proofErr w:type="gramEnd"/>
            <w:r w:rsidRPr="00242CC6">
              <w:rPr>
                <w:rFonts w:ascii="Times New Roman" w:eastAsia="Times New Roman" w:hAnsi="Times New Roman" w:cs="Times New Roman"/>
                <w:sz w:val="20"/>
                <w:szCs w:val="20"/>
                <w:lang w:eastAsia="ru-RU"/>
              </w:rPr>
              <w:t xml:space="preserve"> </w:t>
            </w:r>
            <w:proofErr w:type="gramStart"/>
            <w:r w:rsidRPr="00242CC6">
              <w:rPr>
                <w:rFonts w:ascii="Times New Roman" w:eastAsia="Times New Roman" w:hAnsi="Times New Roman" w:cs="Times New Roman"/>
                <w:sz w:val="20"/>
                <w:szCs w:val="20"/>
                <w:lang w:eastAsia="ru-RU"/>
              </w:rPr>
              <w:t>р</w:t>
            </w:r>
            <w:proofErr w:type="gramEnd"/>
            <w:r w:rsidRPr="00242CC6">
              <w:rPr>
                <w:rFonts w:ascii="Times New Roman" w:eastAsia="Times New Roman" w:hAnsi="Times New Roman" w:cs="Times New Roman"/>
                <w:sz w:val="20"/>
                <w:szCs w:val="20"/>
                <w:lang w:eastAsia="ru-RU"/>
              </w:rPr>
              <w:t>емонту и приобретение оборудования для оснащения плоскостных спорт. сооружений (футбольное поле) нах. по адресу: Московская область, Рузский район, п.</w:t>
            </w:r>
            <w:r w:rsidR="00C9224C">
              <w:rPr>
                <w:rFonts w:ascii="Times New Roman" w:eastAsia="Times New Roman" w:hAnsi="Times New Roman" w:cs="Times New Roman"/>
                <w:sz w:val="20"/>
                <w:szCs w:val="20"/>
                <w:lang w:eastAsia="ru-RU"/>
              </w:rPr>
              <w:t xml:space="preserve"> </w:t>
            </w:r>
            <w:r w:rsidRPr="00242CC6">
              <w:rPr>
                <w:rFonts w:ascii="Times New Roman" w:eastAsia="Times New Roman" w:hAnsi="Times New Roman" w:cs="Times New Roman"/>
                <w:sz w:val="20"/>
                <w:szCs w:val="20"/>
                <w:lang w:eastAsia="ru-RU"/>
              </w:rPr>
              <w:t>Тучково, ул. Новая</w:t>
            </w:r>
          </w:p>
        </w:tc>
      </w:tr>
      <w:tr w:rsidR="00242CC6" w:rsidRPr="00242CC6" w:rsidTr="00C9224C">
        <w:trPr>
          <w:trHeight w:val="573"/>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3</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proofErr w:type="gramStart"/>
            <w:r w:rsidRPr="00242CC6">
              <w:rPr>
                <w:rFonts w:ascii="Times New Roman" w:eastAsia="Times New Roman" w:hAnsi="Times New Roman" w:cs="Times New Roman"/>
                <w:b/>
                <w:bCs/>
                <w:sz w:val="20"/>
                <w:szCs w:val="20"/>
                <w:lang w:eastAsia="ru-RU"/>
              </w:rPr>
              <w:t>Приоритетный показатель 2019</w:t>
            </w:r>
            <w:r w:rsidRPr="00242CC6">
              <w:rPr>
                <w:rFonts w:ascii="Times New Roman" w:eastAsia="Times New Roman" w:hAnsi="Times New Roman" w:cs="Times New Roman"/>
                <w:sz w:val="20"/>
                <w:szCs w:val="20"/>
                <w:lang w:eastAsia="ru-RU"/>
              </w:rPr>
              <w:t xml:space="preserve"> Количество установленных </w:t>
            </w:r>
            <w:proofErr w:type="spellStart"/>
            <w:r w:rsidRPr="00242CC6">
              <w:rPr>
                <w:rFonts w:ascii="Times New Roman" w:eastAsia="Times New Roman" w:hAnsi="Times New Roman" w:cs="Times New Roman"/>
                <w:sz w:val="20"/>
                <w:szCs w:val="20"/>
                <w:lang w:eastAsia="ru-RU"/>
              </w:rPr>
              <w:t>скейт</w:t>
            </w:r>
            <w:proofErr w:type="spellEnd"/>
            <w:r w:rsidRPr="00242CC6">
              <w:rPr>
                <w:rFonts w:ascii="Times New Roman" w:eastAsia="Times New Roman" w:hAnsi="Times New Roman" w:cs="Times New Roman"/>
                <w:sz w:val="20"/>
                <w:szCs w:val="20"/>
                <w:lang w:eastAsia="ru-RU"/>
              </w:rPr>
              <w:t xml:space="preserve">-парков в муниципальных образованиях Московской области </w:t>
            </w:r>
            <w:proofErr w:type="gramEnd"/>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единиц</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w:t>
            </w:r>
          </w:p>
        </w:tc>
        <w:tc>
          <w:tcPr>
            <w:tcW w:w="136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C9224C">
        <w:trPr>
          <w:trHeight w:val="765"/>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4</w:t>
            </w: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b/>
                <w:bCs/>
                <w:sz w:val="20"/>
                <w:szCs w:val="20"/>
                <w:lang w:eastAsia="ru-RU"/>
              </w:rPr>
              <w:t>Приоритетный показатель 2019</w:t>
            </w:r>
            <w:r w:rsidRPr="00242CC6">
              <w:rPr>
                <w:rFonts w:ascii="Times New Roman" w:eastAsia="Times New Roman" w:hAnsi="Times New Roman" w:cs="Times New Roman"/>
                <w:sz w:val="20"/>
                <w:szCs w:val="20"/>
                <w:lang w:eastAsia="ru-RU"/>
              </w:rPr>
              <w:t xml:space="preserve"> Количество установленных плоскостных спортивных сооружений в муниципальных образованиях Московской области</w:t>
            </w:r>
          </w:p>
        </w:tc>
        <w:tc>
          <w:tcPr>
            <w:tcW w:w="1113"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w:t>
            </w:r>
          </w:p>
        </w:tc>
        <w:tc>
          <w:tcPr>
            <w:tcW w:w="1368"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C9224C" w:rsidRPr="00242CC6" w:rsidTr="00C9224C">
        <w:trPr>
          <w:trHeight w:val="765"/>
        </w:trPr>
        <w:tc>
          <w:tcPr>
            <w:tcW w:w="710" w:type="dxa"/>
            <w:tcBorders>
              <w:top w:val="single" w:sz="4" w:space="0" w:color="auto"/>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5</w:t>
            </w: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обучающихся и студентов, систематически занимающихся физической культурой и спортом, в общей численности учащихся и студентов</w:t>
            </w:r>
          </w:p>
        </w:tc>
        <w:tc>
          <w:tcPr>
            <w:tcW w:w="1113"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77</w:t>
            </w:r>
          </w:p>
        </w:tc>
        <w:tc>
          <w:tcPr>
            <w:tcW w:w="136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77</w:t>
            </w:r>
          </w:p>
        </w:tc>
        <w:tc>
          <w:tcPr>
            <w:tcW w:w="1301"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77</w:t>
            </w:r>
          </w:p>
        </w:tc>
        <w:tc>
          <w:tcPr>
            <w:tcW w:w="3900"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FF0000"/>
                <w:sz w:val="20"/>
                <w:szCs w:val="20"/>
                <w:lang w:eastAsia="ru-RU"/>
              </w:rPr>
            </w:pPr>
            <w:r w:rsidRPr="00242CC6">
              <w:rPr>
                <w:rFonts w:ascii="Times New Roman" w:eastAsia="Times New Roman" w:hAnsi="Times New Roman" w:cs="Times New Roman"/>
                <w:color w:val="FF0000"/>
                <w:sz w:val="20"/>
                <w:szCs w:val="20"/>
                <w:lang w:eastAsia="ru-RU"/>
              </w:rPr>
              <w:t> </w:t>
            </w:r>
          </w:p>
        </w:tc>
      </w:tr>
      <w:tr w:rsidR="00C9224C" w:rsidRPr="00242CC6" w:rsidTr="00C9224C">
        <w:trPr>
          <w:trHeight w:val="745"/>
        </w:trPr>
        <w:tc>
          <w:tcPr>
            <w:tcW w:w="710" w:type="dxa"/>
            <w:tcBorders>
              <w:top w:val="single" w:sz="4" w:space="0" w:color="auto"/>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6</w:t>
            </w: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граждан, муниципального образования Московской области, занимающихся физической культурой и спортом по месту работы, в общей численности населения, занятого в экономике</w:t>
            </w:r>
          </w:p>
        </w:tc>
        <w:tc>
          <w:tcPr>
            <w:tcW w:w="1113"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21</w:t>
            </w:r>
          </w:p>
        </w:tc>
        <w:tc>
          <w:tcPr>
            <w:tcW w:w="136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21</w:t>
            </w:r>
          </w:p>
        </w:tc>
        <w:tc>
          <w:tcPr>
            <w:tcW w:w="1301"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21</w:t>
            </w:r>
          </w:p>
        </w:tc>
        <w:tc>
          <w:tcPr>
            <w:tcW w:w="3900"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FF0000"/>
                <w:sz w:val="20"/>
                <w:szCs w:val="20"/>
                <w:lang w:eastAsia="ru-RU"/>
              </w:rPr>
            </w:pPr>
            <w:r w:rsidRPr="00242CC6">
              <w:rPr>
                <w:rFonts w:ascii="Times New Roman" w:eastAsia="Times New Roman" w:hAnsi="Times New Roman" w:cs="Times New Roman"/>
                <w:color w:val="FF0000"/>
                <w:sz w:val="20"/>
                <w:szCs w:val="20"/>
                <w:lang w:eastAsia="ru-RU"/>
              </w:rPr>
              <w:t> </w:t>
            </w:r>
          </w:p>
        </w:tc>
      </w:tr>
      <w:tr w:rsidR="00C9224C" w:rsidRPr="00242CC6" w:rsidTr="00C9224C">
        <w:trPr>
          <w:trHeight w:val="765"/>
        </w:trPr>
        <w:tc>
          <w:tcPr>
            <w:tcW w:w="710" w:type="dxa"/>
            <w:tcBorders>
              <w:top w:val="single" w:sz="4" w:space="0" w:color="auto"/>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lastRenderedPageBreak/>
              <w:t>7</w:t>
            </w: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Фактическая обеспеченность населения Московской области объектами спорта (единовременная пропускная способность объектов спорта) на 10 000 населения</w:t>
            </w:r>
          </w:p>
        </w:tc>
        <w:tc>
          <w:tcPr>
            <w:tcW w:w="1113"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Человек на 10 000 населения</w:t>
            </w:r>
          </w:p>
        </w:tc>
        <w:tc>
          <w:tcPr>
            <w:tcW w:w="124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0,9</w:t>
            </w:r>
          </w:p>
        </w:tc>
        <w:tc>
          <w:tcPr>
            <w:tcW w:w="136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0,9</w:t>
            </w:r>
          </w:p>
        </w:tc>
        <w:tc>
          <w:tcPr>
            <w:tcW w:w="1301"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0,9</w:t>
            </w:r>
          </w:p>
        </w:tc>
        <w:tc>
          <w:tcPr>
            <w:tcW w:w="3900"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FF0000"/>
                <w:sz w:val="20"/>
                <w:szCs w:val="20"/>
                <w:lang w:eastAsia="ru-RU"/>
              </w:rPr>
            </w:pPr>
            <w:r w:rsidRPr="00242CC6">
              <w:rPr>
                <w:rFonts w:ascii="Times New Roman" w:eastAsia="Times New Roman" w:hAnsi="Times New Roman" w:cs="Times New Roman"/>
                <w:color w:val="FF0000"/>
                <w:sz w:val="20"/>
                <w:szCs w:val="20"/>
                <w:lang w:eastAsia="ru-RU"/>
              </w:rPr>
              <w:t> </w:t>
            </w:r>
          </w:p>
        </w:tc>
      </w:tr>
      <w:tr w:rsidR="00242CC6" w:rsidRPr="00242CC6" w:rsidTr="00C9224C">
        <w:trPr>
          <w:trHeight w:val="765"/>
        </w:trPr>
        <w:tc>
          <w:tcPr>
            <w:tcW w:w="710" w:type="dxa"/>
            <w:tcBorders>
              <w:top w:val="single" w:sz="4" w:space="0" w:color="auto"/>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8</w:t>
            </w: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Макропоказатель – Эффективность использования существующих объектов спорта (отношение фактической посещаемости к нормативной пропускной способности)</w:t>
            </w:r>
          </w:p>
        </w:tc>
        <w:tc>
          <w:tcPr>
            <w:tcW w:w="1113"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80</w:t>
            </w:r>
          </w:p>
        </w:tc>
        <w:tc>
          <w:tcPr>
            <w:tcW w:w="136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80</w:t>
            </w:r>
          </w:p>
        </w:tc>
        <w:tc>
          <w:tcPr>
            <w:tcW w:w="1301"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80</w:t>
            </w:r>
          </w:p>
        </w:tc>
        <w:tc>
          <w:tcPr>
            <w:tcW w:w="3900"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FF0000"/>
                <w:sz w:val="20"/>
                <w:szCs w:val="20"/>
                <w:lang w:eastAsia="ru-RU"/>
              </w:rPr>
            </w:pPr>
            <w:r w:rsidRPr="00242CC6">
              <w:rPr>
                <w:rFonts w:ascii="Times New Roman" w:eastAsia="Times New Roman" w:hAnsi="Times New Roman" w:cs="Times New Roman"/>
                <w:color w:val="FF0000"/>
                <w:sz w:val="20"/>
                <w:szCs w:val="20"/>
                <w:lang w:eastAsia="ru-RU"/>
              </w:rPr>
              <w:t> </w:t>
            </w:r>
          </w:p>
        </w:tc>
      </w:tr>
      <w:tr w:rsidR="00242CC6" w:rsidRPr="00242CC6" w:rsidTr="00C9224C">
        <w:trPr>
          <w:trHeight w:val="996"/>
        </w:trPr>
        <w:tc>
          <w:tcPr>
            <w:tcW w:w="710" w:type="dxa"/>
            <w:tcBorders>
              <w:top w:val="single" w:sz="4" w:space="0" w:color="auto"/>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9</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Московской области</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8</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8</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8</w:t>
            </w:r>
          </w:p>
        </w:tc>
        <w:tc>
          <w:tcPr>
            <w:tcW w:w="3900"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FF0000"/>
                <w:sz w:val="20"/>
                <w:szCs w:val="20"/>
                <w:lang w:eastAsia="ru-RU"/>
              </w:rPr>
            </w:pPr>
            <w:r w:rsidRPr="00242CC6">
              <w:rPr>
                <w:rFonts w:ascii="Times New Roman" w:eastAsia="Times New Roman" w:hAnsi="Times New Roman" w:cs="Times New Roman"/>
                <w:color w:val="FF0000"/>
                <w:sz w:val="20"/>
                <w:szCs w:val="20"/>
                <w:lang w:eastAsia="ru-RU"/>
              </w:rPr>
              <w:t> </w:t>
            </w:r>
          </w:p>
        </w:tc>
      </w:tr>
      <w:tr w:rsidR="00242CC6" w:rsidRPr="00242CC6" w:rsidTr="00242CC6">
        <w:trPr>
          <w:trHeight w:val="1020"/>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10</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 и технического переоснащения в муниципальном образовании Московской области</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единиц</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1</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 xml:space="preserve">Футбольное поле по адресу:  Московская область, Рузский район, п. Тучково, ул. Новая </w:t>
            </w:r>
          </w:p>
        </w:tc>
      </w:tr>
      <w:tr w:rsidR="00242CC6" w:rsidRPr="00242CC6" w:rsidTr="00242CC6">
        <w:trPr>
          <w:trHeight w:val="765"/>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11</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детей и молодежи, систематически занимающихся физической культурой и спортом, в общей численности детей и молодежи</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88,2</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242CC6">
        <w:trPr>
          <w:trHeight w:val="765"/>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12</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средств муниципальных программ в сфере физической культуры и спорта, предоставленных социально ориентированным некоммерческим организациям</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0</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0</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242CC6">
        <w:trPr>
          <w:trHeight w:val="765"/>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13</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граждан среднего возраста, систематически занимающихся физической культурой и спортом, в общей численности граждан среднего возраста</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21,4</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242CC6">
        <w:trPr>
          <w:trHeight w:val="765"/>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14</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граждан старшего возраста, систематически занимающихся физической культурой и спортом в общей численности граждан старшего возраста</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6,1</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242CC6">
        <w:trPr>
          <w:trHeight w:val="765"/>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15</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29,9</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C9224C">
        <w:trPr>
          <w:trHeight w:val="1020"/>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16</w:t>
            </w: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proofErr w:type="gramStart"/>
            <w:r w:rsidRPr="00242CC6">
              <w:rPr>
                <w:rFonts w:ascii="Times New Roman" w:eastAsia="Times New Roman" w:hAnsi="Times New Roman" w:cs="Times New Roman"/>
                <w:sz w:val="20"/>
                <w:szCs w:val="20"/>
                <w:lang w:eastAsia="ru-RU"/>
              </w:rPr>
              <w:t>Доля населения, выполнившего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roofErr w:type="gramEnd"/>
          </w:p>
        </w:tc>
        <w:tc>
          <w:tcPr>
            <w:tcW w:w="1113"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45,36</w:t>
            </w:r>
          </w:p>
        </w:tc>
        <w:tc>
          <w:tcPr>
            <w:tcW w:w="1368"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C9224C">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17</w:t>
            </w: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жителей муниципального образования Московской области, выполнивших нормативы Всероссийского физкультурно-спортивного комплекса «Готов к труду и обороне» (ГТО), в общей численности населения, принявшего участия в сдаче нормативов Всероссийского физкультурно-спортивного комплекса «Готов к труду и обороне» (ГТО)</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30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55,58</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55,58</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FF0000"/>
                <w:sz w:val="20"/>
                <w:szCs w:val="20"/>
                <w:lang w:eastAsia="ru-RU"/>
              </w:rPr>
            </w:pPr>
            <w:r w:rsidRPr="00242CC6">
              <w:rPr>
                <w:rFonts w:ascii="Times New Roman" w:eastAsia="Times New Roman" w:hAnsi="Times New Roman" w:cs="Times New Roman"/>
                <w:color w:val="FF0000"/>
                <w:sz w:val="20"/>
                <w:szCs w:val="20"/>
                <w:lang w:eastAsia="ru-RU"/>
              </w:rPr>
              <w:t> </w:t>
            </w:r>
          </w:p>
        </w:tc>
      </w:tr>
      <w:tr w:rsidR="00242CC6" w:rsidRPr="00242CC6" w:rsidTr="00960794">
        <w:trPr>
          <w:trHeight w:val="1401"/>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lastRenderedPageBreak/>
              <w:t>18</w:t>
            </w:r>
          </w:p>
        </w:tc>
        <w:tc>
          <w:tcPr>
            <w:tcW w:w="6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обучающихся и студентов муниципального образования Московской области, выполнивших нормативы Всероссийского физкультурно-спортивного комплекса «Готов к труду и обороне» (ГТО), в общей численности обучающихся и студентов, принявших участие в сдаче нормативов Всероссийского физкультурно-спортивного комплекса «Готов к труду и обороне» (ГТО)</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50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50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50</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FF0000"/>
                <w:sz w:val="20"/>
                <w:szCs w:val="20"/>
                <w:lang w:eastAsia="ru-RU"/>
              </w:rPr>
            </w:pPr>
            <w:r w:rsidRPr="00242CC6">
              <w:rPr>
                <w:rFonts w:ascii="Times New Roman" w:eastAsia="Times New Roman" w:hAnsi="Times New Roman" w:cs="Times New Roman"/>
                <w:color w:val="FF0000"/>
                <w:sz w:val="20"/>
                <w:szCs w:val="20"/>
                <w:lang w:eastAsia="ru-RU"/>
              </w:rPr>
              <w:t> </w:t>
            </w:r>
          </w:p>
        </w:tc>
      </w:tr>
      <w:tr w:rsidR="00242CC6" w:rsidRPr="00242CC6" w:rsidTr="00C9224C">
        <w:trPr>
          <w:trHeight w:val="854"/>
        </w:trPr>
        <w:tc>
          <w:tcPr>
            <w:tcW w:w="710" w:type="dxa"/>
            <w:tcBorders>
              <w:top w:val="single" w:sz="4" w:space="0" w:color="auto"/>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19</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Количество установленных площадок для сдачи нормативов комплекса «Готов к труду и обороне» в муниципальных образованиях Московской области</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single" w:sz="4" w:space="0" w:color="auto"/>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242CC6">
        <w:trPr>
          <w:trHeight w:val="765"/>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20</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жителей Московской области, занимающихся в спортивных организациях, в общей численности детей и молодежи в возрасте 6-15 лет</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242CC6">
        <w:trPr>
          <w:trHeight w:val="570"/>
        </w:trPr>
        <w:tc>
          <w:tcPr>
            <w:tcW w:w="710" w:type="dxa"/>
            <w:tcBorders>
              <w:top w:val="nil"/>
              <w:left w:val="single" w:sz="4" w:space="0" w:color="auto"/>
              <w:bottom w:val="single" w:sz="4" w:space="0" w:color="auto"/>
              <w:right w:val="nil"/>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21</w:t>
            </w:r>
          </w:p>
        </w:tc>
        <w:tc>
          <w:tcPr>
            <w:tcW w:w="6061" w:type="dxa"/>
            <w:gridSpan w:val="2"/>
            <w:tcBorders>
              <w:top w:val="single" w:sz="4" w:space="0" w:color="auto"/>
              <w:left w:val="single" w:sz="4" w:space="0" w:color="auto"/>
              <w:bottom w:val="nil"/>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Доля средств, полученных от предпринимательской деятельности</w:t>
            </w:r>
          </w:p>
        </w:tc>
        <w:tc>
          <w:tcPr>
            <w:tcW w:w="1113"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center"/>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68"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w:t>
            </w:r>
          </w:p>
        </w:tc>
        <w:tc>
          <w:tcPr>
            <w:tcW w:w="1301" w:type="dxa"/>
            <w:tcBorders>
              <w:top w:val="single" w:sz="4" w:space="0" w:color="auto"/>
              <w:left w:val="nil"/>
              <w:bottom w:val="nil"/>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sz w:val="20"/>
                <w:szCs w:val="20"/>
                <w:lang w:eastAsia="ru-RU"/>
              </w:rPr>
            </w:pPr>
            <w:r w:rsidRPr="00242CC6">
              <w:rPr>
                <w:rFonts w:ascii="Times New Roman" w:eastAsia="Times New Roman" w:hAnsi="Times New Roman" w:cs="Times New Roman"/>
                <w:sz w:val="20"/>
                <w:szCs w:val="20"/>
                <w:lang w:eastAsia="ru-RU"/>
              </w:rPr>
              <w:t>Значение показателя на 2018 год не предусмотрено</w:t>
            </w:r>
          </w:p>
        </w:tc>
      </w:tr>
      <w:tr w:rsidR="00242CC6" w:rsidRPr="00242CC6" w:rsidTr="00960794">
        <w:trPr>
          <w:trHeight w:val="331"/>
        </w:trPr>
        <w:tc>
          <w:tcPr>
            <w:tcW w:w="710" w:type="dxa"/>
            <w:tcBorders>
              <w:top w:val="nil"/>
              <w:left w:val="single" w:sz="4" w:space="0" w:color="auto"/>
              <w:bottom w:val="single" w:sz="4" w:space="0" w:color="auto"/>
              <w:right w:val="nil"/>
            </w:tcBorders>
            <w:shd w:val="clear" w:color="auto" w:fill="F2F2F2" w:themeFill="background1" w:themeFillShade="F2"/>
            <w:vAlign w:val="center"/>
            <w:hideMark/>
          </w:tcPr>
          <w:p w:rsidR="00242CC6" w:rsidRPr="00242CC6" w:rsidRDefault="00242CC6" w:rsidP="00C9224C">
            <w:pPr>
              <w:spacing w:after="0" w:line="240" w:lineRule="auto"/>
              <w:jc w:val="center"/>
              <w:rPr>
                <w:rFonts w:ascii="Times New Roman" w:eastAsia="Times New Roman" w:hAnsi="Times New Roman" w:cs="Times New Roman"/>
                <w:b/>
                <w:bCs/>
                <w:i/>
                <w:iCs/>
                <w:color w:val="000000"/>
                <w:sz w:val="20"/>
                <w:szCs w:val="20"/>
                <w:lang w:eastAsia="ru-RU"/>
              </w:rPr>
            </w:pPr>
            <w:r w:rsidRPr="00242CC6">
              <w:rPr>
                <w:rFonts w:ascii="Times New Roman" w:eastAsia="Times New Roman" w:hAnsi="Times New Roman" w:cs="Times New Roman"/>
                <w:b/>
                <w:bCs/>
                <w:i/>
                <w:iCs/>
                <w:color w:val="000000"/>
                <w:sz w:val="20"/>
                <w:szCs w:val="20"/>
                <w:lang w:eastAsia="ru-RU"/>
              </w:rPr>
              <w:t>2.2.</w:t>
            </w:r>
          </w:p>
        </w:tc>
        <w:tc>
          <w:tcPr>
            <w:tcW w:w="14991"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242CC6" w:rsidRPr="00242CC6" w:rsidRDefault="00242CC6" w:rsidP="00C9224C">
            <w:pPr>
              <w:spacing w:after="0" w:line="240" w:lineRule="auto"/>
              <w:jc w:val="center"/>
              <w:rPr>
                <w:rFonts w:ascii="Times New Roman" w:eastAsia="Times New Roman" w:hAnsi="Times New Roman" w:cs="Times New Roman"/>
                <w:b/>
                <w:bCs/>
                <w:i/>
                <w:iCs/>
                <w:color w:val="000000"/>
                <w:sz w:val="20"/>
                <w:szCs w:val="20"/>
                <w:lang w:eastAsia="ru-RU"/>
              </w:rPr>
            </w:pPr>
            <w:r w:rsidRPr="00242CC6">
              <w:rPr>
                <w:rFonts w:ascii="Times New Roman" w:eastAsia="Times New Roman" w:hAnsi="Times New Roman" w:cs="Times New Roman"/>
                <w:b/>
                <w:bCs/>
                <w:i/>
                <w:iCs/>
                <w:color w:val="000000"/>
                <w:sz w:val="20"/>
                <w:szCs w:val="20"/>
                <w:lang w:eastAsia="ru-RU"/>
              </w:rPr>
              <w:t>Подпрограмма 2 "Подготовка спортивного резерва Рузского городского округа"</w:t>
            </w:r>
          </w:p>
        </w:tc>
      </w:tr>
      <w:tr w:rsidR="00242CC6" w:rsidRPr="00242CC6" w:rsidTr="00C9224C">
        <w:trPr>
          <w:trHeight w:val="1304"/>
        </w:trPr>
        <w:tc>
          <w:tcPr>
            <w:tcW w:w="710" w:type="dxa"/>
            <w:tcBorders>
              <w:top w:val="nil"/>
              <w:left w:val="single" w:sz="4" w:space="0" w:color="auto"/>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1</w:t>
            </w:r>
          </w:p>
        </w:tc>
        <w:tc>
          <w:tcPr>
            <w:tcW w:w="6061" w:type="dxa"/>
            <w:gridSpan w:val="2"/>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Московской области, в том числе для лиц с ограниченными возможностями</w:t>
            </w:r>
          </w:p>
        </w:tc>
        <w:tc>
          <w:tcPr>
            <w:tcW w:w="1113"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 </w:t>
            </w:r>
          </w:p>
        </w:tc>
      </w:tr>
      <w:tr w:rsidR="00242CC6" w:rsidRPr="00242CC6" w:rsidTr="00242CC6">
        <w:trPr>
          <w:trHeight w:val="1350"/>
        </w:trPr>
        <w:tc>
          <w:tcPr>
            <w:tcW w:w="710" w:type="dxa"/>
            <w:tcBorders>
              <w:top w:val="nil"/>
              <w:left w:val="single" w:sz="4" w:space="0" w:color="auto"/>
              <w:bottom w:val="single" w:sz="4" w:space="0" w:color="auto"/>
              <w:right w:val="single" w:sz="4" w:space="0" w:color="auto"/>
            </w:tcBorders>
            <w:shd w:val="clear" w:color="auto" w:fill="auto"/>
            <w:noWrap/>
            <w:hideMark/>
          </w:tcPr>
          <w:p w:rsidR="00242CC6" w:rsidRPr="00242CC6" w:rsidRDefault="00242CC6" w:rsidP="00242CC6">
            <w:pPr>
              <w:spacing w:after="0" w:line="240" w:lineRule="auto"/>
              <w:jc w:val="right"/>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2</w:t>
            </w:r>
          </w:p>
        </w:tc>
        <w:tc>
          <w:tcPr>
            <w:tcW w:w="6061" w:type="dxa"/>
            <w:gridSpan w:val="2"/>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2E2E2E"/>
                <w:sz w:val="20"/>
                <w:szCs w:val="20"/>
                <w:lang w:eastAsia="ru-RU"/>
              </w:rPr>
            </w:pPr>
            <w:proofErr w:type="gramStart"/>
            <w:r w:rsidRPr="00242CC6">
              <w:rPr>
                <w:rFonts w:ascii="Times New Roman" w:eastAsia="Times New Roman" w:hAnsi="Times New Roman" w:cs="Times New Roman"/>
                <w:color w:val="2E2E2E"/>
                <w:sz w:val="20"/>
                <w:szCs w:val="20"/>
                <w:lang w:eastAsia="ru-RU"/>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в Рузском городском округе</w:t>
            </w:r>
            <w:proofErr w:type="gramEnd"/>
          </w:p>
        </w:tc>
        <w:tc>
          <w:tcPr>
            <w:tcW w:w="1113"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72,5</w:t>
            </w:r>
          </w:p>
        </w:tc>
        <w:tc>
          <w:tcPr>
            <w:tcW w:w="1368"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jc w:val="right"/>
              <w:rPr>
                <w:rFonts w:ascii="Times New Roman" w:eastAsia="Times New Roman" w:hAnsi="Times New Roman" w:cs="Times New Roman"/>
                <w:color w:val="2E2E2E"/>
                <w:sz w:val="20"/>
                <w:szCs w:val="20"/>
                <w:lang w:eastAsia="ru-RU"/>
              </w:rPr>
            </w:pPr>
            <w:r w:rsidRPr="00242CC6">
              <w:rPr>
                <w:rFonts w:ascii="Times New Roman" w:eastAsia="Times New Roman" w:hAnsi="Times New Roman" w:cs="Times New Roman"/>
                <w:color w:val="2E2E2E"/>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242CC6" w:rsidRPr="00242CC6" w:rsidRDefault="00242CC6" w:rsidP="00242CC6">
            <w:pPr>
              <w:spacing w:after="0" w:line="240" w:lineRule="auto"/>
              <w:rPr>
                <w:rFonts w:ascii="Times New Roman" w:eastAsia="Times New Roman" w:hAnsi="Times New Roman" w:cs="Times New Roman"/>
                <w:color w:val="000000"/>
                <w:sz w:val="20"/>
                <w:szCs w:val="20"/>
                <w:lang w:eastAsia="ru-RU"/>
              </w:rPr>
            </w:pPr>
            <w:r w:rsidRPr="00242CC6">
              <w:rPr>
                <w:rFonts w:ascii="Times New Roman" w:eastAsia="Times New Roman" w:hAnsi="Times New Roman" w:cs="Times New Roman"/>
                <w:color w:val="000000"/>
                <w:sz w:val="20"/>
                <w:szCs w:val="20"/>
                <w:lang w:eastAsia="ru-RU"/>
              </w:rPr>
              <w:t> </w:t>
            </w:r>
          </w:p>
        </w:tc>
      </w:tr>
    </w:tbl>
    <w:p w:rsidR="007B3114" w:rsidRDefault="007B3114" w:rsidP="00433365">
      <w:pPr>
        <w:pStyle w:val="a3"/>
        <w:ind w:firstLine="567"/>
        <w:rPr>
          <w:bCs/>
          <w:szCs w:val="28"/>
        </w:rPr>
      </w:pPr>
    </w:p>
    <w:p w:rsidR="00242CC6" w:rsidRDefault="00242CC6" w:rsidP="00531565">
      <w:pPr>
        <w:pStyle w:val="a5"/>
        <w:tabs>
          <w:tab w:val="left" w:pos="851"/>
          <w:tab w:val="left" w:pos="993"/>
        </w:tabs>
        <w:spacing w:after="0" w:line="240" w:lineRule="auto"/>
        <w:ind w:left="709"/>
        <w:jc w:val="both"/>
        <w:rPr>
          <w:rFonts w:ascii="Times New Roman" w:hAnsi="Times New Roman" w:cs="Times New Roman"/>
          <w:b/>
          <w:sz w:val="28"/>
          <w:szCs w:val="28"/>
          <w:highlight w:val="yellow"/>
        </w:rPr>
      </w:pPr>
    </w:p>
    <w:p w:rsidR="00C9224C" w:rsidRDefault="00C9224C" w:rsidP="00531565">
      <w:pPr>
        <w:pStyle w:val="a5"/>
        <w:tabs>
          <w:tab w:val="left" w:pos="851"/>
          <w:tab w:val="left" w:pos="993"/>
        </w:tabs>
        <w:spacing w:after="0" w:line="240" w:lineRule="auto"/>
        <w:ind w:left="709"/>
        <w:jc w:val="both"/>
        <w:rPr>
          <w:rFonts w:ascii="Times New Roman" w:hAnsi="Times New Roman" w:cs="Times New Roman"/>
          <w:b/>
          <w:sz w:val="28"/>
          <w:szCs w:val="28"/>
          <w:highlight w:val="yellow"/>
        </w:rPr>
      </w:pPr>
    </w:p>
    <w:p w:rsidR="00C9224C" w:rsidRDefault="00C9224C" w:rsidP="00531565">
      <w:pPr>
        <w:pStyle w:val="a5"/>
        <w:tabs>
          <w:tab w:val="left" w:pos="851"/>
          <w:tab w:val="left" w:pos="993"/>
        </w:tabs>
        <w:spacing w:after="0" w:line="240" w:lineRule="auto"/>
        <w:ind w:left="709"/>
        <w:jc w:val="both"/>
        <w:rPr>
          <w:rFonts w:ascii="Times New Roman" w:hAnsi="Times New Roman" w:cs="Times New Roman"/>
          <w:b/>
          <w:sz w:val="28"/>
          <w:szCs w:val="28"/>
          <w:highlight w:val="yellow"/>
        </w:rPr>
      </w:pPr>
    </w:p>
    <w:p w:rsidR="00C9224C" w:rsidRDefault="00C9224C" w:rsidP="00531565">
      <w:pPr>
        <w:pStyle w:val="a5"/>
        <w:tabs>
          <w:tab w:val="left" w:pos="851"/>
          <w:tab w:val="left" w:pos="993"/>
        </w:tabs>
        <w:spacing w:after="0" w:line="240" w:lineRule="auto"/>
        <w:ind w:left="709"/>
        <w:jc w:val="both"/>
        <w:rPr>
          <w:rFonts w:ascii="Times New Roman" w:hAnsi="Times New Roman" w:cs="Times New Roman"/>
          <w:b/>
          <w:sz w:val="28"/>
          <w:szCs w:val="28"/>
          <w:highlight w:val="yellow"/>
        </w:rPr>
      </w:pPr>
    </w:p>
    <w:p w:rsidR="00C9224C" w:rsidRDefault="00C9224C" w:rsidP="00531565">
      <w:pPr>
        <w:pStyle w:val="a5"/>
        <w:tabs>
          <w:tab w:val="left" w:pos="851"/>
          <w:tab w:val="left" w:pos="993"/>
        </w:tabs>
        <w:spacing w:after="0" w:line="240" w:lineRule="auto"/>
        <w:ind w:left="709"/>
        <w:jc w:val="both"/>
        <w:rPr>
          <w:rFonts w:ascii="Times New Roman" w:hAnsi="Times New Roman" w:cs="Times New Roman"/>
          <w:b/>
          <w:sz w:val="28"/>
          <w:szCs w:val="28"/>
          <w:highlight w:val="yellow"/>
        </w:rPr>
      </w:pPr>
    </w:p>
    <w:p w:rsidR="00C9224C" w:rsidRDefault="00C9224C" w:rsidP="00531565">
      <w:pPr>
        <w:pStyle w:val="a5"/>
        <w:tabs>
          <w:tab w:val="left" w:pos="851"/>
          <w:tab w:val="left" w:pos="993"/>
        </w:tabs>
        <w:spacing w:after="0" w:line="240" w:lineRule="auto"/>
        <w:ind w:left="709"/>
        <w:jc w:val="both"/>
        <w:rPr>
          <w:rFonts w:ascii="Times New Roman" w:hAnsi="Times New Roman" w:cs="Times New Roman"/>
          <w:b/>
          <w:sz w:val="28"/>
          <w:szCs w:val="28"/>
          <w:highlight w:val="yellow"/>
        </w:rPr>
      </w:pPr>
    </w:p>
    <w:p w:rsidR="000A246B" w:rsidRDefault="000A246B" w:rsidP="00531565">
      <w:pPr>
        <w:pStyle w:val="a5"/>
        <w:tabs>
          <w:tab w:val="left" w:pos="851"/>
          <w:tab w:val="left" w:pos="993"/>
        </w:tabs>
        <w:spacing w:after="0" w:line="240" w:lineRule="auto"/>
        <w:ind w:left="709"/>
        <w:jc w:val="both"/>
        <w:rPr>
          <w:rFonts w:ascii="Times New Roman" w:hAnsi="Times New Roman" w:cs="Times New Roman"/>
          <w:b/>
          <w:sz w:val="28"/>
          <w:szCs w:val="28"/>
          <w:highlight w:val="yellow"/>
        </w:rPr>
        <w:sectPr w:rsidR="000A246B" w:rsidSect="002423D1">
          <w:pgSz w:w="16838" w:h="11906" w:orient="landscape"/>
          <w:pgMar w:top="567" w:right="1134" w:bottom="1134" w:left="1134" w:header="709" w:footer="709" w:gutter="0"/>
          <w:cols w:space="708"/>
          <w:docGrid w:linePitch="360"/>
        </w:sectPr>
      </w:pPr>
    </w:p>
    <w:p w:rsidR="008764D9" w:rsidRPr="008F49B5" w:rsidRDefault="00041D6F" w:rsidP="00531565">
      <w:pPr>
        <w:pStyle w:val="a5"/>
        <w:tabs>
          <w:tab w:val="left" w:pos="851"/>
          <w:tab w:val="left" w:pos="993"/>
        </w:tabs>
        <w:spacing w:after="0" w:line="240" w:lineRule="auto"/>
        <w:ind w:left="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3.</w:t>
      </w:r>
      <w:r w:rsidR="003D7DF8" w:rsidRPr="008F49B5">
        <w:rPr>
          <w:rFonts w:ascii="Times New Roman" w:hAnsi="Times New Roman" w:cs="Times New Roman"/>
          <w:b/>
          <w:sz w:val="28"/>
          <w:szCs w:val="28"/>
          <w:highlight w:val="yellow"/>
        </w:rPr>
        <w:t xml:space="preserve"> </w:t>
      </w:r>
      <w:r w:rsidR="008764D9" w:rsidRPr="008F49B5">
        <w:rPr>
          <w:rFonts w:ascii="Times New Roman" w:hAnsi="Times New Roman" w:cs="Times New Roman"/>
          <w:b/>
          <w:sz w:val="28"/>
          <w:szCs w:val="28"/>
          <w:highlight w:val="yellow"/>
        </w:rPr>
        <w:t xml:space="preserve">«Развитие культуры Рузского </w:t>
      </w:r>
      <w:r w:rsidR="00EC0EEB" w:rsidRPr="008F49B5">
        <w:rPr>
          <w:rFonts w:ascii="Times New Roman" w:hAnsi="Times New Roman" w:cs="Times New Roman"/>
          <w:b/>
          <w:sz w:val="28"/>
          <w:szCs w:val="28"/>
          <w:highlight w:val="yellow"/>
        </w:rPr>
        <w:t>городского округа</w:t>
      </w:r>
      <w:r w:rsidR="008764D9" w:rsidRPr="008F49B5">
        <w:rPr>
          <w:rFonts w:ascii="Times New Roman" w:hAnsi="Times New Roman" w:cs="Times New Roman"/>
          <w:b/>
          <w:sz w:val="28"/>
          <w:szCs w:val="28"/>
          <w:highlight w:val="yellow"/>
        </w:rPr>
        <w:t xml:space="preserve"> на 201</w:t>
      </w:r>
      <w:r w:rsidR="00EC0EEB" w:rsidRPr="008F49B5">
        <w:rPr>
          <w:rFonts w:ascii="Times New Roman" w:hAnsi="Times New Roman" w:cs="Times New Roman"/>
          <w:b/>
          <w:sz w:val="28"/>
          <w:szCs w:val="28"/>
          <w:highlight w:val="yellow"/>
        </w:rPr>
        <w:t>8</w:t>
      </w:r>
      <w:r w:rsidR="008764D9" w:rsidRPr="008F49B5">
        <w:rPr>
          <w:rFonts w:ascii="Times New Roman" w:hAnsi="Times New Roman" w:cs="Times New Roman"/>
          <w:b/>
          <w:sz w:val="28"/>
          <w:szCs w:val="28"/>
          <w:highlight w:val="yellow"/>
        </w:rPr>
        <w:t>-20</w:t>
      </w:r>
      <w:r w:rsidR="00EC0EEB" w:rsidRPr="008F49B5">
        <w:rPr>
          <w:rFonts w:ascii="Times New Roman" w:hAnsi="Times New Roman" w:cs="Times New Roman"/>
          <w:b/>
          <w:sz w:val="28"/>
          <w:szCs w:val="28"/>
          <w:highlight w:val="yellow"/>
        </w:rPr>
        <w:t>22</w:t>
      </w:r>
      <w:r w:rsidR="008764D9" w:rsidRPr="008F49B5">
        <w:rPr>
          <w:rFonts w:ascii="Times New Roman" w:hAnsi="Times New Roman" w:cs="Times New Roman"/>
          <w:b/>
          <w:sz w:val="28"/>
          <w:szCs w:val="28"/>
          <w:highlight w:val="yellow"/>
        </w:rPr>
        <w:t xml:space="preserve"> годы» </w:t>
      </w:r>
    </w:p>
    <w:p w:rsidR="00646D66" w:rsidRDefault="00646D66" w:rsidP="00646D66">
      <w:pPr>
        <w:pStyle w:val="a3"/>
        <w:ind w:firstLine="0"/>
        <w:rPr>
          <w:rFonts w:eastAsiaTheme="minorHAnsi"/>
          <w:szCs w:val="28"/>
          <w:lang w:eastAsia="en-US"/>
        </w:rPr>
      </w:pPr>
    </w:p>
    <w:p w:rsidR="00646D66" w:rsidRDefault="00646D66" w:rsidP="00646D66">
      <w:pPr>
        <w:pStyle w:val="a3"/>
        <w:tabs>
          <w:tab w:val="left" w:pos="709"/>
        </w:tabs>
        <w:ind w:firstLine="0"/>
        <w:rPr>
          <w:rFonts w:eastAsiaTheme="minorHAnsi"/>
          <w:szCs w:val="28"/>
          <w:lang w:eastAsia="en-US"/>
        </w:rPr>
      </w:pPr>
      <w:r>
        <w:rPr>
          <w:rFonts w:eastAsiaTheme="minorHAnsi"/>
          <w:szCs w:val="28"/>
          <w:lang w:eastAsia="en-US"/>
        </w:rPr>
        <w:tab/>
      </w:r>
      <w:r w:rsidRPr="00646D66">
        <w:rPr>
          <w:rFonts w:eastAsiaTheme="minorHAnsi"/>
          <w:szCs w:val="28"/>
          <w:u w:val="single"/>
          <w:lang w:eastAsia="en-US"/>
        </w:rPr>
        <w:t>Цель программы</w:t>
      </w:r>
      <w:r>
        <w:rPr>
          <w:rFonts w:eastAsiaTheme="minorHAnsi"/>
          <w:szCs w:val="28"/>
          <w:lang w:eastAsia="en-US"/>
        </w:rPr>
        <w:t xml:space="preserve">: </w:t>
      </w:r>
      <w:r>
        <w:t>Повышение качества жизни населения Рузского округа путем развития услуг в сфере культуры</w:t>
      </w:r>
    </w:p>
    <w:p w:rsidR="00646D66" w:rsidRPr="00872A3D" w:rsidRDefault="00646D66" w:rsidP="00531565">
      <w:pPr>
        <w:pStyle w:val="a3"/>
        <w:ind w:firstLine="709"/>
        <w:rPr>
          <w:rFonts w:eastAsiaTheme="minorHAnsi"/>
          <w:sz w:val="20"/>
          <w:szCs w:val="20"/>
          <w:lang w:eastAsia="en-US"/>
        </w:rPr>
      </w:pPr>
    </w:p>
    <w:p w:rsidR="00646D66" w:rsidRPr="006950BB" w:rsidRDefault="00646D66" w:rsidP="00646D66">
      <w:pPr>
        <w:spacing w:after="0" w:line="240" w:lineRule="auto"/>
        <w:ind w:firstLine="709"/>
        <w:jc w:val="both"/>
        <w:rPr>
          <w:rFonts w:ascii="Times New Roman" w:eastAsia="Times New Roman" w:hAnsi="Times New Roman" w:cs="Times New Roman"/>
          <w:color w:val="000000"/>
          <w:sz w:val="28"/>
          <w:szCs w:val="28"/>
          <w:lang w:eastAsia="ru-RU"/>
        </w:rPr>
      </w:pPr>
      <w:r w:rsidRPr="006950BB">
        <w:rPr>
          <w:rFonts w:ascii="Times New Roman" w:eastAsia="Times New Roman" w:hAnsi="Times New Roman" w:cs="Times New Roman"/>
          <w:color w:val="000000"/>
          <w:sz w:val="28"/>
          <w:szCs w:val="28"/>
          <w:lang w:eastAsia="ru-RU"/>
        </w:rPr>
        <w:t>Программа включает следующие подпрограммы:</w:t>
      </w:r>
    </w:p>
    <w:p w:rsidR="00646D66" w:rsidRPr="00646D66" w:rsidRDefault="00646D66" w:rsidP="00646D66">
      <w:pPr>
        <w:pStyle w:val="a3"/>
        <w:ind w:firstLine="709"/>
        <w:rPr>
          <w:rFonts w:eastAsiaTheme="minorHAnsi"/>
          <w:szCs w:val="28"/>
          <w:lang w:eastAsia="en-US"/>
        </w:rPr>
      </w:pPr>
      <w:r w:rsidRPr="00646D66">
        <w:rPr>
          <w:rFonts w:eastAsiaTheme="minorHAnsi"/>
          <w:szCs w:val="28"/>
          <w:lang w:eastAsia="en-US"/>
        </w:rPr>
        <w:t>1</w:t>
      </w:r>
      <w:r>
        <w:rPr>
          <w:rFonts w:eastAsiaTheme="minorHAnsi"/>
          <w:szCs w:val="28"/>
          <w:lang w:eastAsia="en-US"/>
        </w:rPr>
        <w:t xml:space="preserve">. </w:t>
      </w:r>
      <w:r w:rsidRPr="00646D66">
        <w:rPr>
          <w:rFonts w:eastAsiaTheme="minorHAnsi"/>
          <w:szCs w:val="28"/>
          <w:lang w:eastAsia="en-US"/>
        </w:rPr>
        <w:t>Сохранение, использование, популяризация объектов культурного наследия, находящихся в собственности Рузского городского округа</w:t>
      </w:r>
      <w:r>
        <w:rPr>
          <w:rFonts w:eastAsiaTheme="minorHAnsi"/>
          <w:szCs w:val="28"/>
          <w:lang w:eastAsia="en-US"/>
        </w:rPr>
        <w:t>;</w:t>
      </w:r>
    </w:p>
    <w:p w:rsidR="00646D66" w:rsidRPr="00646D66" w:rsidRDefault="00646D66" w:rsidP="00646D66">
      <w:pPr>
        <w:pStyle w:val="a3"/>
        <w:ind w:firstLine="709"/>
        <w:rPr>
          <w:rFonts w:eastAsiaTheme="minorHAnsi"/>
          <w:szCs w:val="28"/>
          <w:lang w:eastAsia="en-US"/>
        </w:rPr>
      </w:pPr>
      <w:r w:rsidRPr="00646D66">
        <w:rPr>
          <w:rFonts w:eastAsiaTheme="minorHAnsi"/>
          <w:szCs w:val="28"/>
          <w:lang w:eastAsia="en-US"/>
        </w:rPr>
        <w:t>2</w:t>
      </w:r>
      <w:r>
        <w:rPr>
          <w:rFonts w:eastAsiaTheme="minorHAnsi"/>
          <w:szCs w:val="28"/>
          <w:lang w:eastAsia="en-US"/>
        </w:rPr>
        <w:t xml:space="preserve">. </w:t>
      </w:r>
      <w:r w:rsidRPr="00646D66">
        <w:rPr>
          <w:rFonts w:eastAsiaTheme="minorHAnsi"/>
          <w:szCs w:val="28"/>
          <w:lang w:eastAsia="en-US"/>
        </w:rPr>
        <w:t>Развитие музейного дела и народных художественных промыслов в Рузском городском округе</w:t>
      </w:r>
      <w:r>
        <w:rPr>
          <w:rFonts w:eastAsiaTheme="minorHAnsi"/>
          <w:szCs w:val="28"/>
          <w:lang w:eastAsia="en-US"/>
        </w:rPr>
        <w:t>;</w:t>
      </w:r>
    </w:p>
    <w:p w:rsidR="00646D66" w:rsidRPr="00646D66" w:rsidRDefault="00646D66" w:rsidP="00646D66">
      <w:pPr>
        <w:pStyle w:val="a3"/>
        <w:ind w:firstLine="709"/>
        <w:rPr>
          <w:rFonts w:eastAsiaTheme="minorHAnsi"/>
          <w:szCs w:val="28"/>
          <w:lang w:eastAsia="en-US"/>
        </w:rPr>
      </w:pPr>
      <w:r w:rsidRPr="00646D66">
        <w:rPr>
          <w:rFonts w:eastAsiaTheme="minorHAnsi"/>
          <w:szCs w:val="28"/>
          <w:lang w:eastAsia="en-US"/>
        </w:rPr>
        <w:t>3</w:t>
      </w:r>
      <w:r>
        <w:rPr>
          <w:rFonts w:eastAsiaTheme="minorHAnsi"/>
          <w:szCs w:val="28"/>
          <w:lang w:eastAsia="en-US"/>
        </w:rPr>
        <w:t xml:space="preserve">. </w:t>
      </w:r>
      <w:r w:rsidRPr="00646D66">
        <w:rPr>
          <w:rFonts w:eastAsiaTheme="minorHAnsi"/>
          <w:szCs w:val="28"/>
          <w:lang w:eastAsia="en-US"/>
        </w:rPr>
        <w:t>Развитие библиотечного дела в Рузском городском округе</w:t>
      </w:r>
      <w:r>
        <w:rPr>
          <w:rFonts w:eastAsiaTheme="minorHAnsi"/>
          <w:szCs w:val="28"/>
          <w:lang w:eastAsia="en-US"/>
        </w:rPr>
        <w:t>;</w:t>
      </w:r>
    </w:p>
    <w:p w:rsidR="00646D66" w:rsidRPr="00646D66" w:rsidRDefault="00646D66" w:rsidP="00646D66">
      <w:pPr>
        <w:pStyle w:val="a3"/>
        <w:ind w:firstLine="709"/>
        <w:rPr>
          <w:rFonts w:eastAsiaTheme="minorHAnsi"/>
          <w:szCs w:val="28"/>
          <w:lang w:eastAsia="en-US"/>
        </w:rPr>
      </w:pPr>
      <w:r w:rsidRPr="00646D66">
        <w:rPr>
          <w:rFonts w:eastAsiaTheme="minorHAnsi"/>
          <w:szCs w:val="28"/>
          <w:lang w:eastAsia="en-US"/>
        </w:rPr>
        <w:t>4</w:t>
      </w:r>
      <w:r>
        <w:rPr>
          <w:rFonts w:eastAsiaTheme="minorHAnsi"/>
          <w:szCs w:val="28"/>
          <w:lang w:eastAsia="en-US"/>
        </w:rPr>
        <w:t xml:space="preserve">. </w:t>
      </w:r>
      <w:r w:rsidRPr="00646D66">
        <w:rPr>
          <w:rFonts w:eastAsiaTheme="minorHAnsi"/>
          <w:szCs w:val="28"/>
          <w:lang w:eastAsia="en-US"/>
        </w:rPr>
        <w:t>Развитие самодеятельного творчества и поддержка основных форм культурно-досуговой деятельности в Рузском городском округе</w:t>
      </w:r>
      <w:r>
        <w:rPr>
          <w:rFonts w:eastAsiaTheme="minorHAnsi"/>
          <w:szCs w:val="28"/>
          <w:lang w:eastAsia="en-US"/>
        </w:rPr>
        <w:t>;</w:t>
      </w:r>
    </w:p>
    <w:p w:rsidR="00646D66" w:rsidRPr="00646D66" w:rsidRDefault="00646D66" w:rsidP="00646D66">
      <w:pPr>
        <w:pStyle w:val="a3"/>
        <w:ind w:firstLine="709"/>
        <w:rPr>
          <w:rFonts w:eastAsiaTheme="minorHAnsi"/>
          <w:szCs w:val="28"/>
          <w:lang w:eastAsia="en-US"/>
        </w:rPr>
      </w:pPr>
      <w:r w:rsidRPr="00646D66">
        <w:rPr>
          <w:rFonts w:eastAsiaTheme="minorHAnsi"/>
          <w:szCs w:val="28"/>
          <w:lang w:eastAsia="en-US"/>
        </w:rPr>
        <w:t>5</w:t>
      </w:r>
      <w:r>
        <w:rPr>
          <w:rFonts w:eastAsiaTheme="minorHAnsi"/>
          <w:szCs w:val="28"/>
          <w:lang w:eastAsia="en-US"/>
        </w:rPr>
        <w:t xml:space="preserve">. </w:t>
      </w:r>
      <w:r w:rsidRPr="00646D66">
        <w:rPr>
          <w:rFonts w:eastAsiaTheme="minorHAnsi"/>
          <w:szCs w:val="28"/>
          <w:lang w:eastAsia="en-US"/>
        </w:rPr>
        <w:t>Развитие парков культуры и отдыха в Рузском городском округе</w:t>
      </w:r>
      <w:r>
        <w:rPr>
          <w:rFonts w:eastAsiaTheme="minorHAnsi"/>
          <w:szCs w:val="28"/>
          <w:lang w:eastAsia="en-US"/>
        </w:rPr>
        <w:t>;</w:t>
      </w:r>
    </w:p>
    <w:p w:rsidR="00646D66" w:rsidRPr="00646D66" w:rsidRDefault="00646D66" w:rsidP="00646D66">
      <w:pPr>
        <w:pStyle w:val="a3"/>
        <w:ind w:firstLine="709"/>
        <w:rPr>
          <w:rFonts w:eastAsiaTheme="minorHAnsi"/>
          <w:szCs w:val="28"/>
          <w:lang w:eastAsia="en-US"/>
        </w:rPr>
      </w:pPr>
      <w:r w:rsidRPr="00646D66">
        <w:rPr>
          <w:rFonts w:eastAsiaTheme="minorHAnsi"/>
          <w:szCs w:val="28"/>
          <w:lang w:eastAsia="en-US"/>
        </w:rPr>
        <w:t>6</w:t>
      </w:r>
      <w:r>
        <w:rPr>
          <w:rFonts w:eastAsiaTheme="minorHAnsi"/>
          <w:szCs w:val="28"/>
          <w:lang w:eastAsia="en-US"/>
        </w:rPr>
        <w:t xml:space="preserve">. </w:t>
      </w:r>
      <w:r w:rsidRPr="00646D66">
        <w:rPr>
          <w:rFonts w:eastAsiaTheme="minorHAnsi"/>
          <w:szCs w:val="28"/>
          <w:lang w:eastAsia="en-US"/>
        </w:rPr>
        <w:t>Укрепление материально-технической базы муниципальных учреждений культуры Рузского городского округа</w:t>
      </w:r>
      <w:r w:rsidR="00424FA7">
        <w:rPr>
          <w:rFonts w:eastAsiaTheme="minorHAnsi"/>
          <w:szCs w:val="28"/>
          <w:lang w:eastAsia="en-US"/>
        </w:rPr>
        <w:t>;</w:t>
      </w:r>
    </w:p>
    <w:p w:rsidR="00646D66" w:rsidRPr="00646D66" w:rsidRDefault="00646D66" w:rsidP="00646D66">
      <w:pPr>
        <w:pStyle w:val="a3"/>
        <w:ind w:firstLine="709"/>
        <w:rPr>
          <w:rFonts w:eastAsiaTheme="minorHAnsi"/>
          <w:szCs w:val="28"/>
          <w:lang w:eastAsia="en-US"/>
        </w:rPr>
      </w:pPr>
      <w:r w:rsidRPr="00646D66">
        <w:rPr>
          <w:rFonts w:eastAsiaTheme="minorHAnsi"/>
          <w:szCs w:val="28"/>
          <w:lang w:eastAsia="en-US"/>
        </w:rPr>
        <w:t>7</w:t>
      </w:r>
      <w:r w:rsidR="00424FA7">
        <w:rPr>
          <w:rFonts w:eastAsiaTheme="minorHAnsi"/>
          <w:szCs w:val="28"/>
          <w:lang w:eastAsia="en-US"/>
        </w:rPr>
        <w:t xml:space="preserve">. </w:t>
      </w:r>
      <w:r w:rsidRPr="00646D66">
        <w:rPr>
          <w:rFonts w:eastAsiaTheme="minorHAnsi"/>
          <w:szCs w:val="28"/>
          <w:lang w:eastAsia="en-US"/>
        </w:rPr>
        <w:t>Создание условий для развития туризма в Рузском городском округе</w:t>
      </w:r>
      <w:r w:rsidR="00424FA7">
        <w:rPr>
          <w:rFonts w:eastAsiaTheme="minorHAnsi"/>
          <w:szCs w:val="28"/>
          <w:lang w:eastAsia="en-US"/>
        </w:rPr>
        <w:t>;</w:t>
      </w:r>
    </w:p>
    <w:p w:rsidR="00646D66" w:rsidRDefault="00646D66" w:rsidP="00646D66">
      <w:pPr>
        <w:pStyle w:val="a3"/>
        <w:ind w:firstLine="709"/>
        <w:rPr>
          <w:rFonts w:eastAsiaTheme="minorHAnsi"/>
          <w:szCs w:val="28"/>
          <w:lang w:eastAsia="en-US"/>
        </w:rPr>
      </w:pPr>
      <w:r w:rsidRPr="00646D66">
        <w:rPr>
          <w:rFonts w:eastAsiaTheme="minorHAnsi"/>
          <w:szCs w:val="28"/>
          <w:lang w:eastAsia="en-US"/>
        </w:rPr>
        <w:t>8</w:t>
      </w:r>
      <w:r w:rsidR="00424FA7">
        <w:rPr>
          <w:rFonts w:eastAsiaTheme="minorHAnsi"/>
          <w:szCs w:val="28"/>
          <w:lang w:eastAsia="en-US"/>
        </w:rPr>
        <w:t xml:space="preserve">. </w:t>
      </w:r>
      <w:r w:rsidRPr="00646D66">
        <w:rPr>
          <w:rFonts w:eastAsiaTheme="minorHAnsi"/>
          <w:szCs w:val="28"/>
          <w:lang w:eastAsia="en-US"/>
        </w:rPr>
        <w:t>Обеспечивающая подпрограмма</w:t>
      </w:r>
      <w:r w:rsidR="00424FA7">
        <w:rPr>
          <w:rFonts w:eastAsiaTheme="minorHAnsi"/>
          <w:szCs w:val="28"/>
          <w:lang w:eastAsia="en-US"/>
        </w:rPr>
        <w:t>.</w:t>
      </w:r>
    </w:p>
    <w:p w:rsidR="00424FA7" w:rsidRPr="00872A3D" w:rsidRDefault="00424FA7" w:rsidP="00646D66">
      <w:pPr>
        <w:pStyle w:val="a3"/>
        <w:ind w:firstLine="709"/>
        <w:rPr>
          <w:rFonts w:eastAsiaTheme="minorHAnsi"/>
          <w:sz w:val="20"/>
          <w:szCs w:val="20"/>
          <w:lang w:eastAsia="en-US"/>
        </w:rPr>
      </w:pPr>
    </w:p>
    <w:p w:rsidR="003F7FD0" w:rsidRDefault="003F7FD0" w:rsidP="003F7FD0">
      <w:pPr>
        <w:pStyle w:val="a3"/>
        <w:ind w:left="284" w:right="-1" w:firstLine="567"/>
        <w:rPr>
          <w:rFonts w:eastAsiaTheme="minorHAnsi"/>
          <w:szCs w:val="28"/>
          <w:lang w:eastAsia="en-US"/>
        </w:rPr>
      </w:pPr>
      <w:r w:rsidRPr="008F0189">
        <w:rPr>
          <w:rFonts w:eastAsiaTheme="minorHAnsi"/>
          <w:szCs w:val="28"/>
          <w:lang w:eastAsia="en-US"/>
        </w:rPr>
        <w:t>Общий объем планируемых расходов на реализацию муниципальной программы</w:t>
      </w:r>
      <w:r w:rsidRPr="008F49B5">
        <w:rPr>
          <w:rFonts w:eastAsiaTheme="minorHAnsi"/>
          <w:szCs w:val="28"/>
          <w:lang w:eastAsia="en-US"/>
        </w:rPr>
        <w:t xml:space="preserve"> в 2018 году </w:t>
      </w:r>
      <w:r w:rsidRPr="00B66B22">
        <w:rPr>
          <w:rFonts w:eastAsiaTheme="minorHAnsi"/>
          <w:szCs w:val="28"/>
          <w:lang w:eastAsia="en-US"/>
        </w:rPr>
        <w:t>(в соответствии с постановлением от 21.12.2018 №4759</w:t>
      </w:r>
      <w:r>
        <w:rPr>
          <w:rFonts w:eastAsiaTheme="minorHAnsi"/>
          <w:szCs w:val="28"/>
          <w:lang w:eastAsia="en-US"/>
        </w:rPr>
        <w:t>)</w:t>
      </w:r>
      <w:r w:rsidRPr="00B66B22">
        <w:rPr>
          <w:rFonts w:eastAsiaTheme="minorHAnsi"/>
          <w:szCs w:val="28"/>
          <w:lang w:eastAsia="en-US"/>
        </w:rPr>
        <w:t xml:space="preserve"> </w:t>
      </w:r>
      <w:r w:rsidRPr="008F49B5">
        <w:rPr>
          <w:rFonts w:eastAsiaTheme="minorHAnsi"/>
          <w:szCs w:val="28"/>
          <w:lang w:eastAsia="en-US"/>
        </w:rPr>
        <w:t xml:space="preserve">– 277 424,67 тыс. руб., из них средства: </w:t>
      </w:r>
    </w:p>
    <w:p w:rsidR="003F7FD0" w:rsidRDefault="003F7FD0" w:rsidP="003F7FD0">
      <w:pPr>
        <w:pStyle w:val="a3"/>
        <w:numPr>
          <w:ilvl w:val="0"/>
          <w:numId w:val="44"/>
        </w:numPr>
        <w:ind w:left="1134" w:right="-1" w:hanging="283"/>
        <w:rPr>
          <w:rFonts w:eastAsiaTheme="minorHAnsi"/>
          <w:szCs w:val="28"/>
          <w:lang w:eastAsia="en-US"/>
        </w:rPr>
      </w:pPr>
      <w:r w:rsidRPr="008F49B5">
        <w:rPr>
          <w:rFonts w:eastAsiaTheme="minorHAnsi"/>
          <w:szCs w:val="28"/>
          <w:lang w:eastAsia="en-US"/>
        </w:rPr>
        <w:t>бюджета Рузского городского округа – 2</w:t>
      </w:r>
      <w:r>
        <w:rPr>
          <w:rFonts w:eastAsiaTheme="minorHAnsi"/>
          <w:szCs w:val="28"/>
          <w:lang w:eastAsia="en-US"/>
        </w:rPr>
        <w:t>36</w:t>
      </w:r>
      <w:r w:rsidRPr="008F49B5">
        <w:rPr>
          <w:rFonts w:eastAsiaTheme="minorHAnsi"/>
          <w:szCs w:val="28"/>
          <w:lang w:eastAsia="en-US"/>
        </w:rPr>
        <w:t xml:space="preserve"> </w:t>
      </w:r>
      <w:r>
        <w:rPr>
          <w:rFonts w:eastAsiaTheme="minorHAnsi"/>
          <w:szCs w:val="28"/>
          <w:lang w:eastAsia="en-US"/>
        </w:rPr>
        <w:t>815</w:t>
      </w:r>
      <w:r w:rsidRPr="008F49B5">
        <w:rPr>
          <w:rFonts w:eastAsiaTheme="minorHAnsi"/>
          <w:szCs w:val="28"/>
          <w:lang w:eastAsia="en-US"/>
        </w:rPr>
        <w:t>,</w:t>
      </w:r>
      <w:r>
        <w:rPr>
          <w:rFonts w:eastAsiaTheme="minorHAnsi"/>
          <w:szCs w:val="28"/>
          <w:lang w:eastAsia="en-US"/>
        </w:rPr>
        <w:t>4</w:t>
      </w:r>
      <w:r w:rsidRPr="008F49B5">
        <w:rPr>
          <w:rFonts w:eastAsiaTheme="minorHAnsi"/>
          <w:szCs w:val="28"/>
          <w:lang w:eastAsia="en-US"/>
        </w:rPr>
        <w:t xml:space="preserve">7 тыс. руб., </w:t>
      </w:r>
    </w:p>
    <w:p w:rsidR="003F7FD0" w:rsidRDefault="003F7FD0" w:rsidP="003F7FD0">
      <w:pPr>
        <w:pStyle w:val="a3"/>
        <w:numPr>
          <w:ilvl w:val="0"/>
          <w:numId w:val="44"/>
        </w:numPr>
        <w:ind w:left="1134" w:right="-1" w:hanging="283"/>
        <w:rPr>
          <w:rFonts w:eastAsiaTheme="minorHAnsi"/>
          <w:szCs w:val="28"/>
          <w:lang w:eastAsia="en-US"/>
        </w:rPr>
      </w:pPr>
      <w:r w:rsidRPr="008F49B5">
        <w:rPr>
          <w:rFonts w:eastAsiaTheme="minorHAnsi"/>
          <w:szCs w:val="28"/>
          <w:lang w:eastAsia="en-US"/>
        </w:rPr>
        <w:t>бюджета Московской области - 40 609,20 тыс. руб.</w:t>
      </w:r>
    </w:p>
    <w:p w:rsidR="00872A3D" w:rsidRPr="00872A3D" w:rsidRDefault="00872A3D" w:rsidP="00872A3D">
      <w:pPr>
        <w:pStyle w:val="a3"/>
        <w:ind w:left="1134" w:right="-1" w:firstLine="0"/>
        <w:rPr>
          <w:rFonts w:eastAsiaTheme="minorHAnsi"/>
          <w:sz w:val="20"/>
          <w:szCs w:val="20"/>
          <w:lang w:eastAsia="en-US"/>
        </w:rPr>
      </w:pPr>
    </w:p>
    <w:p w:rsidR="003F7FD0" w:rsidRDefault="00EC0EEB" w:rsidP="00531565">
      <w:pPr>
        <w:pStyle w:val="a3"/>
        <w:ind w:firstLine="709"/>
        <w:rPr>
          <w:rFonts w:eastAsiaTheme="minorHAnsi"/>
          <w:szCs w:val="28"/>
          <w:lang w:eastAsia="en-US"/>
        </w:rPr>
      </w:pPr>
      <w:r w:rsidRPr="008F49B5">
        <w:rPr>
          <w:rFonts w:eastAsiaTheme="minorHAnsi"/>
          <w:szCs w:val="28"/>
          <w:lang w:eastAsia="en-US"/>
        </w:rPr>
        <w:t>Выполнен</w:t>
      </w:r>
      <w:r w:rsidR="003F7FD0">
        <w:rPr>
          <w:rFonts w:eastAsiaTheme="minorHAnsi"/>
          <w:szCs w:val="28"/>
          <w:lang w:eastAsia="en-US"/>
        </w:rPr>
        <w:t>о в 2018 году</w:t>
      </w:r>
      <w:r w:rsidRPr="008F49B5">
        <w:rPr>
          <w:rFonts w:eastAsiaTheme="minorHAnsi"/>
          <w:szCs w:val="28"/>
          <w:lang w:eastAsia="en-US"/>
        </w:rPr>
        <w:t xml:space="preserve"> – 267 204,80 тыс. руб. (96,3% от плана), из них средства: </w:t>
      </w:r>
    </w:p>
    <w:p w:rsidR="003F7FD0" w:rsidRDefault="003F7FD0" w:rsidP="003F7FD0">
      <w:pPr>
        <w:pStyle w:val="a3"/>
        <w:ind w:left="644" w:firstLine="65"/>
        <w:rPr>
          <w:rFonts w:eastAsiaTheme="minorHAnsi"/>
          <w:szCs w:val="28"/>
          <w:lang w:eastAsia="en-US"/>
        </w:rPr>
      </w:pPr>
      <w:r>
        <w:rPr>
          <w:rFonts w:eastAsiaTheme="minorHAnsi"/>
          <w:szCs w:val="28"/>
          <w:lang w:eastAsia="en-US"/>
        </w:rPr>
        <w:t xml:space="preserve">- </w:t>
      </w:r>
      <w:r w:rsidR="00EC0EEB" w:rsidRPr="008F49B5">
        <w:rPr>
          <w:rFonts w:eastAsiaTheme="minorHAnsi"/>
          <w:szCs w:val="28"/>
          <w:lang w:eastAsia="en-US"/>
        </w:rPr>
        <w:t xml:space="preserve">бюджета Рузского городского округа – </w:t>
      </w:r>
      <w:r w:rsidR="00531565">
        <w:rPr>
          <w:rFonts w:eastAsiaTheme="minorHAnsi"/>
          <w:szCs w:val="28"/>
          <w:lang w:eastAsia="en-US"/>
        </w:rPr>
        <w:t xml:space="preserve"> </w:t>
      </w:r>
      <w:r w:rsidR="00EC0EEB" w:rsidRPr="008F49B5">
        <w:rPr>
          <w:rFonts w:eastAsiaTheme="minorHAnsi"/>
          <w:szCs w:val="28"/>
          <w:lang w:eastAsia="en-US"/>
        </w:rPr>
        <w:t xml:space="preserve">226 633,60 тыс. руб. (95,7%), </w:t>
      </w:r>
    </w:p>
    <w:p w:rsidR="00EC0EEB" w:rsidRDefault="003F7FD0" w:rsidP="003F7FD0">
      <w:pPr>
        <w:pStyle w:val="a3"/>
        <w:ind w:left="644" w:firstLine="65"/>
        <w:rPr>
          <w:rFonts w:eastAsiaTheme="minorHAnsi"/>
          <w:szCs w:val="28"/>
          <w:lang w:eastAsia="en-US"/>
        </w:rPr>
      </w:pPr>
      <w:r>
        <w:rPr>
          <w:rFonts w:eastAsiaTheme="minorHAnsi"/>
          <w:szCs w:val="28"/>
          <w:lang w:eastAsia="en-US"/>
        </w:rPr>
        <w:t xml:space="preserve">- </w:t>
      </w:r>
      <w:r w:rsidR="00EC0EEB" w:rsidRPr="008F49B5">
        <w:rPr>
          <w:rFonts w:eastAsiaTheme="minorHAnsi"/>
          <w:szCs w:val="28"/>
          <w:lang w:eastAsia="en-US"/>
        </w:rPr>
        <w:t>бюджета Московской области – 40 571,20 тыс. руб. (99,9%).</w:t>
      </w:r>
    </w:p>
    <w:p w:rsidR="00872A3D" w:rsidRPr="00872A3D" w:rsidRDefault="00872A3D" w:rsidP="003F7FD0">
      <w:pPr>
        <w:pStyle w:val="a3"/>
        <w:ind w:right="-1" w:firstLine="644"/>
        <w:rPr>
          <w:rFonts w:eastAsiaTheme="minorHAnsi"/>
          <w:sz w:val="16"/>
          <w:szCs w:val="16"/>
          <w:lang w:eastAsia="en-US"/>
        </w:rPr>
      </w:pPr>
    </w:p>
    <w:p w:rsidR="003F7FD0" w:rsidRDefault="003F7FD0" w:rsidP="003F7FD0">
      <w:pPr>
        <w:pStyle w:val="a3"/>
        <w:ind w:right="-1" w:firstLine="644"/>
        <w:rPr>
          <w:rFonts w:eastAsiaTheme="minorHAnsi"/>
          <w:szCs w:val="28"/>
          <w:lang w:eastAsia="en-US"/>
        </w:rPr>
      </w:pPr>
      <w:r>
        <w:rPr>
          <w:rFonts w:eastAsiaTheme="minorHAnsi"/>
          <w:szCs w:val="28"/>
          <w:lang w:eastAsia="en-US"/>
        </w:rPr>
        <w:t xml:space="preserve">Профинансировано </w:t>
      </w:r>
      <w:r w:rsidRPr="00591A36">
        <w:rPr>
          <w:rFonts w:eastAsiaTheme="minorHAnsi"/>
          <w:szCs w:val="28"/>
          <w:lang w:eastAsia="en-US"/>
        </w:rPr>
        <w:t xml:space="preserve">в отчетном периоде </w:t>
      </w:r>
      <w:r>
        <w:rPr>
          <w:rFonts w:eastAsiaTheme="minorHAnsi"/>
          <w:szCs w:val="28"/>
          <w:lang w:eastAsia="en-US"/>
        </w:rPr>
        <w:t xml:space="preserve">- </w:t>
      </w:r>
      <w:r w:rsidRPr="00FC43E0">
        <w:rPr>
          <w:rFonts w:eastAsiaTheme="minorHAnsi"/>
          <w:szCs w:val="28"/>
          <w:lang w:eastAsia="en-US"/>
        </w:rPr>
        <w:t>273 739,70</w:t>
      </w:r>
      <w:r>
        <w:rPr>
          <w:rFonts w:eastAsiaTheme="minorHAnsi"/>
          <w:szCs w:val="28"/>
          <w:lang w:eastAsia="en-US"/>
        </w:rPr>
        <w:t xml:space="preserve"> </w:t>
      </w:r>
      <w:r w:rsidRPr="00FC43E0">
        <w:rPr>
          <w:rFonts w:eastAsiaTheme="minorHAnsi"/>
          <w:szCs w:val="28"/>
          <w:lang w:eastAsia="en-US"/>
        </w:rPr>
        <w:t>тыс. руб. (9</w:t>
      </w:r>
      <w:r>
        <w:rPr>
          <w:rFonts w:eastAsiaTheme="minorHAnsi"/>
          <w:szCs w:val="28"/>
          <w:lang w:eastAsia="en-US"/>
        </w:rPr>
        <w:t>8</w:t>
      </w:r>
      <w:r w:rsidRPr="00FC43E0">
        <w:rPr>
          <w:rFonts w:eastAsiaTheme="minorHAnsi"/>
          <w:szCs w:val="28"/>
          <w:lang w:eastAsia="en-US"/>
        </w:rPr>
        <w:t>,</w:t>
      </w:r>
      <w:r>
        <w:rPr>
          <w:rFonts w:eastAsiaTheme="minorHAnsi"/>
          <w:szCs w:val="28"/>
          <w:lang w:eastAsia="en-US"/>
        </w:rPr>
        <w:t>7</w:t>
      </w:r>
      <w:r w:rsidRPr="00FC43E0">
        <w:rPr>
          <w:rFonts w:eastAsiaTheme="minorHAnsi"/>
          <w:szCs w:val="28"/>
          <w:lang w:eastAsia="en-US"/>
        </w:rPr>
        <w:t xml:space="preserve">% от плана), из них средства: </w:t>
      </w:r>
    </w:p>
    <w:p w:rsidR="003F7FD0" w:rsidRDefault="003F7FD0" w:rsidP="003F7FD0">
      <w:pPr>
        <w:pStyle w:val="a3"/>
        <w:numPr>
          <w:ilvl w:val="0"/>
          <w:numId w:val="43"/>
        </w:numPr>
        <w:ind w:right="-1"/>
        <w:rPr>
          <w:rFonts w:eastAsiaTheme="minorHAnsi"/>
          <w:szCs w:val="28"/>
          <w:lang w:eastAsia="en-US"/>
        </w:rPr>
      </w:pPr>
      <w:r w:rsidRPr="00FC43E0">
        <w:rPr>
          <w:rFonts w:eastAsiaTheme="minorHAnsi"/>
          <w:szCs w:val="28"/>
          <w:lang w:eastAsia="en-US"/>
        </w:rPr>
        <w:t xml:space="preserve">бюджета Рузского городского округа –  </w:t>
      </w:r>
      <w:r w:rsidRPr="00621781">
        <w:rPr>
          <w:rFonts w:eastAsiaTheme="minorHAnsi"/>
          <w:szCs w:val="28"/>
          <w:lang w:eastAsia="en-US"/>
        </w:rPr>
        <w:t>233 131,40</w:t>
      </w:r>
      <w:r w:rsidRPr="00621781">
        <w:rPr>
          <w:rFonts w:eastAsiaTheme="minorHAnsi"/>
          <w:szCs w:val="28"/>
          <w:lang w:eastAsia="en-US"/>
        </w:rPr>
        <w:tab/>
      </w:r>
      <w:r>
        <w:rPr>
          <w:rFonts w:eastAsiaTheme="minorHAnsi"/>
          <w:szCs w:val="28"/>
          <w:lang w:eastAsia="en-US"/>
        </w:rPr>
        <w:t xml:space="preserve"> </w:t>
      </w:r>
      <w:r w:rsidRPr="00621781">
        <w:rPr>
          <w:rFonts w:eastAsiaTheme="minorHAnsi"/>
          <w:szCs w:val="28"/>
          <w:lang w:eastAsia="en-US"/>
        </w:rPr>
        <w:t xml:space="preserve">тыс. руб. (98,4%), </w:t>
      </w:r>
    </w:p>
    <w:p w:rsidR="003F7FD0" w:rsidRDefault="003F7FD0" w:rsidP="003F7FD0">
      <w:pPr>
        <w:pStyle w:val="a3"/>
        <w:numPr>
          <w:ilvl w:val="0"/>
          <w:numId w:val="43"/>
        </w:numPr>
        <w:ind w:right="-1"/>
        <w:rPr>
          <w:rFonts w:eastAsiaTheme="minorHAnsi"/>
          <w:szCs w:val="28"/>
          <w:lang w:eastAsia="en-US"/>
        </w:rPr>
      </w:pPr>
      <w:r w:rsidRPr="00621781">
        <w:rPr>
          <w:rFonts w:eastAsiaTheme="minorHAnsi"/>
          <w:szCs w:val="28"/>
          <w:lang w:eastAsia="en-US"/>
        </w:rPr>
        <w:t>бюджета Московской области – 40 608,30 тыс. руб. (100%).</w:t>
      </w:r>
    </w:p>
    <w:p w:rsidR="0081065D" w:rsidRDefault="00872A3D" w:rsidP="0081065D">
      <w:pPr>
        <w:pStyle w:val="a3"/>
        <w:tabs>
          <w:tab w:val="left" w:pos="142"/>
          <w:tab w:val="left" w:pos="709"/>
        </w:tabs>
        <w:ind w:right="-1" w:firstLine="567"/>
        <w:rPr>
          <w:bCs/>
          <w:szCs w:val="28"/>
        </w:rPr>
      </w:pPr>
      <w:r w:rsidRPr="005F1EC3">
        <w:rPr>
          <w:bCs/>
          <w:szCs w:val="28"/>
        </w:rPr>
        <w:t xml:space="preserve"> </w:t>
      </w:r>
      <w:r w:rsidR="0081065D" w:rsidRPr="005F1EC3">
        <w:rPr>
          <w:bCs/>
          <w:szCs w:val="28"/>
        </w:rPr>
        <w:t>(Прилагается таблица «Годовой отчет о выполнении муниципальной программы</w:t>
      </w:r>
      <w:r w:rsidR="0081065D">
        <w:rPr>
          <w:bCs/>
          <w:szCs w:val="28"/>
        </w:rPr>
        <w:t xml:space="preserve"> </w:t>
      </w:r>
      <w:r w:rsidR="0081065D" w:rsidRPr="005F1EC3">
        <w:rPr>
          <w:bCs/>
          <w:szCs w:val="28"/>
        </w:rPr>
        <w:t>«Развитие культуры Рузско</w:t>
      </w:r>
      <w:r w:rsidR="0081065D">
        <w:rPr>
          <w:bCs/>
          <w:szCs w:val="28"/>
        </w:rPr>
        <w:t>го</w:t>
      </w:r>
      <w:r w:rsidR="0081065D" w:rsidRPr="005F1EC3">
        <w:rPr>
          <w:bCs/>
          <w:szCs w:val="28"/>
        </w:rPr>
        <w:t xml:space="preserve"> городско</w:t>
      </w:r>
      <w:r w:rsidR="0081065D">
        <w:rPr>
          <w:bCs/>
          <w:szCs w:val="28"/>
        </w:rPr>
        <w:t>го</w:t>
      </w:r>
      <w:r w:rsidR="0081065D" w:rsidRPr="005F1EC3">
        <w:rPr>
          <w:bCs/>
          <w:szCs w:val="28"/>
        </w:rPr>
        <w:t xml:space="preserve"> округ</w:t>
      </w:r>
      <w:r w:rsidR="0081065D">
        <w:rPr>
          <w:bCs/>
          <w:szCs w:val="28"/>
        </w:rPr>
        <w:t>а</w:t>
      </w:r>
      <w:r w:rsidR="0081065D" w:rsidRPr="005F1EC3">
        <w:rPr>
          <w:bCs/>
          <w:szCs w:val="28"/>
        </w:rPr>
        <w:t xml:space="preserve"> на 2018-2022 годы</w:t>
      </w:r>
      <w:r w:rsidR="00D9745C" w:rsidRPr="005F1EC3">
        <w:rPr>
          <w:bCs/>
          <w:szCs w:val="28"/>
        </w:rPr>
        <w:t>»</w:t>
      </w:r>
      <w:r w:rsidR="0081065D" w:rsidRPr="005F1EC3">
        <w:rPr>
          <w:bCs/>
          <w:szCs w:val="28"/>
        </w:rPr>
        <w:t xml:space="preserve"> за 2018 год»).</w:t>
      </w:r>
    </w:p>
    <w:p w:rsidR="0081065D" w:rsidRPr="007D533D" w:rsidRDefault="0081065D" w:rsidP="0081065D">
      <w:pPr>
        <w:pStyle w:val="a3"/>
        <w:tabs>
          <w:tab w:val="left" w:pos="142"/>
          <w:tab w:val="left" w:pos="709"/>
        </w:tabs>
        <w:ind w:right="-1" w:firstLine="567"/>
        <w:rPr>
          <w:bCs/>
          <w:sz w:val="12"/>
          <w:szCs w:val="12"/>
        </w:rPr>
      </w:pPr>
    </w:p>
    <w:p w:rsidR="0081065D" w:rsidRPr="0081065D" w:rsidRDefault="0081065D" w:rsidP="0081065D">
      <w:pPr>
        <w:pStyle w:val="a3"/>
        <w:tabs>
          <w:tab w:val="left" w:pos="142"/>
          <w:tab w:val="left" w:pos="709"/>
        </w:tabs>
        <w:ind w:left="142" w:right="-1" w:firstLine="425"/>
        <w:rPr>
          <w:rFonts w:eastAsiaTheme="minorHAnsi"/>
          <w:szCs w:val="28"/>
          <w:lang w:eastAsia="en-US"/>
        </w:rPr>
      </w:pPr>
      <w:r w:rsidRPr="0081065D">
        <w:rPr>
          <w:rFonts w:eastAsiaTheme="minorHAnsi"/>
          <w:szCs w:val="28"/>
          <w:lang w:eastAsia="en-US"/>
        </w:rPr>
        <w:t xml:space="preserve">Всего в программе </w:t>
      </w:r>
      <w:r>
        <w:rPr>
          <w:rFonts w:eastAsiaTheme="minorHAnsi"/>
          <w:szCs w:val="28"/>
          <w:lang w:eastAsia="en-US"/>
        </w:rPr>
        <w:t xml:space="preserve">19 показателей, из которых </w:t>
      </w:r>
      <w:r w:rsidRPr="0081065D">
        <w:rPr>
          <w:rFonts w:eastAsiaTheme="minorHAnsi"/>
          <w:szCs w:val="28"/>
          <w:lang w:eastAsia="en-US"/>
        </w:rPr>
        <w:t>установлены значения на 2018 год по 14 показателям реализации мероприятий муниципальной программы, в том числе:</w:t>
      </w:r>
    </w:p>
    <w:p w:rsidR="0081065D" w:rsidRPr="0081065D" w:rsidRDefault="0081065D" w:rsidP="0081065D">
      <w:pPr>
        <w:pStyle w:val="a3"/>
        <w:tabs>
          <w:tab w:val="left" w:pos="142"/>
          <w:tab w:val="left" w:pos="709"/>
        </w:tabs>
        <w:ind w:left="142" w:right="-1" w:firstLine="425"/>
        <w:rPr>
          <w:rFonts w:eastAsiaTheme="minorHAnsi"/>
          <w:szCs w:val="28"/>
          <w:lang w:eastAsia="en-US"/>
        </w:rPr>
      </w:pPr>
      <w:r w:rsidRPr="0081065D">
        <w:rPr>
          <w:rFonts w:eastAsiaTheme="minorHAnsi"/>
          <w:szCs w:val="28"/>
          <w:lang w:eastAsia="en-US"/>
        </w:rPr>
        <w:t xml:space="preserve">2 - </w:t>
      </w:r>
      <w:proofErr w:type="gramStart"/>
      <w:r w:rsidRPr="0081065D">
        <w:rPr>
          <w:rFonts w:eastAsiaTheme="minorHAnsi"/>
          <w:szCs w:val="28"/>
          <w:lang w:eastAsia="en-US"/>
        </w:rPr>
        <w:t>приоритетных</w:t>
      </w:r>
      <w:proofErr w:type="gramEnd"/>
      <w:r w:rsidRPr="0081065D">
        <w:rPr>
          <w:rFonts w:eastAsiaTheme="minorHAnsi"/>
          <w:szCs w:val="28"/>
          <w:lang w:eastAsia="en-US"/>
        </w:rPr>
        <w:t xml:space="preserve"> показателя, выполнены;</w:t>
      </w:r>
    </w:p>
    <w:p w:rsidR="0081065D" w:rsidRDefault="0081065D" w:rsidP="0081065D">
      <w:pPr>
        <w:pStyle w:val="a3"/>
        <w:tabs>
          <w:tab w:val="left" w:pos="142"/>
          <w:tab w:val="left" w:pos="709"/>
        </w:tabs>
        <w:ind w:left="142" w:right="-1" w:firstLine="425"/>
        <w:rPr>
          <w:bCs/>
          <w:szCs w:val="28"/>
        </w:rPr>
      </w:pPr>
      <w:r w:rsidRPr="0081065D">
        <w:rPr>
          <w:rFonts w:eastAsiaTheme="minorHAnsi"/>
          <w:szCs w:val="28"/>
          <w:lang w:eastAsia="en-US"/>
        </w:rPr>
        <w:t>12 – показателей муниципальной программы, все выполнены.</w:t>
      </w:r>
    </w:p>
    <w:p w:rsidR="0081065D" w:rsidRDefault="0081065D" w:rsidP="0081065D">
      <w:pPr>
        <w:pStyle w:val="a3"/>
        <w:tabs>
          <w:tab w:val="left" w:pos="142"/>
          <w:tab w:val="left" w:pos="567"/>
        </w:tabs>
        <w:ind w:right="-1" w:firstLine="0"/>
        <w:rPr>
          <w:bCs/>
          <w:szCs w:val="28"/>
        </w:rPr>
      </w:pPr>
      <w:r>
        <w:rPr>
          <w:bCs/>
          <w:szCs w:val="28"/>
        </w:rPr>
        <w:tab/>
      </w:r>
      <w:r>
        <w:rPr>
          <w:bCs/>
          <w:szCs w:val="28"/>
        </w:rPr>
        <w:tab/>
        <w:t>(П</w:t>
      </w:r>
      <w:r w:rsidRPr="005F1EC3">
        <w:rPr>
          <w:bCs/>
          <w:szCs w:val="28"/>
        </w:rPr>
        <w:t>рилагается таблица «Оценка результатов реализации мероприятий муниципальной программы «Развитие культуры Рузско</w:t>
      </w:r>
      <w:r>
        <w:rPr>
          <w:bCs/>
          <w:szCs w:val="28"/>
        </w:rPr>
        <w:t>го</w:t>
      </w:r>
      <w:r w:rsidRPr="005F1EC3">
        <w:rPr>
          <w:bCs/>
          <w:szCs w:val="28"/>
        </w:rPr>
        <w:t xml:space="preserve"> городско</w:t>
      </w:r>
      <w:r>
        <w:rPr>
          <w:bCs/>
          <w:szCs w:val="28"/>
        </w:rPr>
        <w:t>го</w:t>
      </w:r>
      <w:r w:rsidRPr="005F1EC3">
        <w:rPr>
          <w:bCs/>
          <w:szCs w:val="28"/>
        </w:rPr>
        <w:t xml:space="preserve"> округ</w:t>
      </w:r>
      <w:r>
        <w:rPr>
          <w:bCs/>
          <w:szCs w:val="28"/>
        </w:rPr>
        <w:t>а</w:t>
      </w:r>
      <w:r w:rsidRPr="005F1EC3">
        <w:rPr>
          <w:bCs/>
          <w:szCs w:val="28"/>
        </w:rPr>
        <w:t xml:space="preserve"> на 2018-2022 годы</w:t>
      </w:r>
      <w:r w:rsidR="00D9745C" w:rsidRPr="005F1EC3">
        <w:rPr>
          <w:bCs/>
          <w:szCs w:val="28"/>
        </w:rPr>
        <w:t>»</w:t>
      </w:r>
      <w:r w:rsidRPr="005F1EC3">
        <w:rPr>
          <w:bCs/>
          <w:szCs w:val="28"/>
        </w:rPr>
        <w:t xml:space="preserve"> за 2018 год»).</w:t>
      </w:r>
    </w:p>
    <w:p w:rsidR="006B7CB1" w:rsidRDefault="006B7CB1" w:rsidP="0081065D">
      <w:pPr>
        <w:pStyle w:val="a3"/>
        <w:tabs>
          <w:tab w:val="left" w:pos="142"/>
          <w:tab w:val="left" w:pos="567"/>
        </w:tabs>
        <w:ind w:right="-1" w:firstLine="0"/>
        <w:rPr>
          <w:bCs/>
          <w:szCs w:val="28"/>
        </w:rPr>
        <w:sectPr w:rsidR="006B7CB1" w:rsidSect="000A246B">
          <w:pgSz w:w="11906" w:h="16838"/>
          <w:pgMar w:top="1134" w:right="567" w:bottom="1134" w:left="1134" w:header="709" w:footer="709" w:gutter="0"/>
          <w:cols w:space="708"/>
          <w:docGrid w:linePitch="360"/>
        </w:sectPr>
      </w:pPr>
    </w:p>
    <w:p w:rsidR="006B7CB1" w:rsidRDefault="006B7CB1" w:rsidP="0081065D">
      <w:pPr>
        <w:pStyle w:val="a3"/>
        <w:tabs>
          <w:tab w:val="left" w:pos="142"/>
          <w:tab w:val="left" w:pos="567"/>
        </w:tabs>
        <w:ind w:right="-1" w:firstLine="0"/>
        <w:rPr>
          <w:bCs/>
          <w:szCs w:val="28"/>
        </w:rPr>
      </w:pPr>
    </w:p>
    <w:tbl>
      <w:tblPr>
        <w:tblW w:w="15594" w:type="dxa"/>
        <w:tblInd w:w="-318" w:type="dxa"/>
        <w:tblLook w:val="04A0" w:firstRow="1" w:lastRow="0" w:firstColumn="1" w:lastColumn="0" w:noHBand="0" w:noVBand="1"/>
      </w:tblPr>
      <w:tblGrid>
        <w:gridCol w:w="568"/>
        <w:gridCol w:w="5381"/>
        <w:gridCol w:w="1673"/>
        <w:gridCol w:w="1354"/>
        <w:gridCol w:w="4732"/>
        <w:gridCol w:w="1886"/>
      </w:tblGrid>
      <w:tr w:rsidR="006B7CB1" w:rsidRPr="006B7CB1" w:rsidTr="00010B6B">
        <w:trPr>
          <w:trHeight w:val="214"/>
        </w:trPr>
        <w:tc>
          <w:tcPr>
            <w:tcW w:w="568" w:type="dxa"/>
            <w:tcBorders>
              <w:top w:val="nil"/>
              <w:left w:val="nil"/>
              <w:bottom w:val="nil"/>
              <w:right w:val="nil"/>
            </w:tcBorders>
            <w:shd w:val="clear" w:color="auto" w:fill="auto"/>
            <w:noWrap/>
            <w:vAlign w:val="bottom"/>
            <w:hideMark/>
          </w:tcPr>
          <w:p w:rsidR="006B7CB1" w:rsidRPr="006B7CB1" w:rsidRDefault="006B7CB1" w:rsidP="006B7CB1">
            <w:pPr>
              <w:spacing w:after="0" w:line="240" w:lineRule="auto"/>
              <w:rPr>
                <w:rFonts w:ascii="Calibri" w:eastAsia="Times New Roman" w:hAnsi="Calibri" w:cs="Times New Roman"/>
                <w:color w:val="000000"/>
                <w:lang w:eastAsia="ru-RU"/>
              </w:rPr>
            </w:pPr>
          </w:p>
        </w:tc>
        <w:tc>
          <w:tcPr>
            <w:tcW w:w="15026" w:type="dxa"/>
            <w:gridSpan w:val="5"/>
            <w:tcBorders>
              <w:top w:val="nil"/>
              <w:left w:val="nil"/>
              <w:bottom w:val="nil"/>
              <w:right w:val="nil"/>
            </w:tcBorders>
            <w:shd w:val="clear" w:color="auto" w:fill="auto"/>
            <w:noWrap/>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4"/>
                <w:szCs w:val="24"/>
                <w:lang w:eastAsia="ru-RU"/>
              </w:rPr>
            </w:pPr>
            <w:r w:rsidRPr="006B7CB1">
              <w:rPr>
                <w:rFonts w:ascii="Times New Roman" w:eastAsia="Times New Roman" w:hAnsi="Times New Roman" w:cs="Times New Roman"/>
                <w:b/>
                <w:bCs/>
                <w:color w:val="000000"/>
                <w:sz w:val="24"/>
                <w:szCs w:val="24"/>
                <w:lang w:eastAsia="ru-RU"/>
              </w:rPr>
              <w:t xml:space="preserve">Годовой отчет о выполнении муниципальной программы </w:t>
            </w:r>
          </w:p>
        </w:tc>
      </w:tr>
      <w:tr w:rsidR="006B7CB1" w:rsidRPr="006B7CB1" w:rsidTr="00010B6B">
        <w:trPr>
          <w:trHeight w:val="315"/>
        </w:trPr>
        <w:tc>
          <w:tcPr>
            <w:tcW w:w="568" w:type="dxa"/>
            <w:tcBorders>
              <w:top w:val="nil"/>
              <w:left w:val="nil"/>
              <w:bottom w:val="nil"/>
              <w:right w:val="nil"/>
            </w:tcBorders>
            <w:shd w:val="clear" w:color="auto" w:fill="auto"/>
            <w:noWrap/>
            <w:vAlign w:val="bottom"/>
            <w:hideMark/>
          </w:tcPr>
          <w:p w:rsidR="006B7CB1" w:rsidRPr="006B7CB1" w:rsidRDefault="006B7CB1" w:rsidP="006B7CB1">
            <w:pPr>
              <w:spacing w:after="0" w:line="240" w:lineRule="auto"/>
              <w:rPr>
                <w:rFonts w:ascii="Calibri" w:eastAsia="Times New Roman" w:hAnsi="Calibri" w:cs="Times New Roman"/>
                <w:color w:val="000000"/>
                <w:lang w:eastAsia="ru-RU"/>
              </w:rPr>
            </w:pPr>
          </w:p>
        </w:tc>
        <w:tc>
          <w:tcPr>
            <w:tcW w:w="15026" w:type="dxa"/>
            <w:gridSpan w:val="5"/>
            <w:tcBorders>
              <w:top w:val="nil"/>
              <w:left w:val="nil"/>
              <w:bottom w:val="nil"/>
              <w:right w:val="nil"/>
            </w:tcBorders>
            <w:shd w:val="clear" w:color="auto" w:fill="auto"/>
            <w:noWrap/>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4"/>
                <w:szCs w:val="24"/>
                <w:lang w:eastAsia="ru-RU"/>
              </w:rPr>
            </w:pPr>
            <w:r w:rsidRPr="006B7CB1">
              <w:rPr>
                <w:rFonts w:ascii="Times New Roman" w:eastAsia="Times New Roman" w:hAnsi="Times New Roman" w:cs="Times New Roman"/>
                <w:b/>
                <w:bCs/>
                <w:color w:val="000000"/>
                <w:sz w:val="24"/>
                <w:szCs w:val="24"/>
                <w:lang w:eastAsia="ru-RU"/>
              </w:rPr>
              <w:t>«Развитие культуры Рузского городского округа на 2018-2022 годы»</w:t>
            </w:r>
          </w:p>
        </w:tc>
      </w:tr>
      <w:tr w:rsidR="006B7CB1" w:rsidRPr="006B7CB1" w:rsidTr="00010B6B">
        <w:trPr>
          <w:trHeight w:val="218"/>
        </w:trPr>
        <w:tc>
          <w:tcPr>
            <w:tcW w:w="568" w:type="dxa"/>
            <w:tcBorders>
              <w:top w:val="nil"/>
              <w:left w:val="nil"/>
              <w:bottom w:val="nil"/>
              <w:right w:val="nil"/>
            </w:tcBorders>
            <w:shd w:val="clear" w:color="auto" w:fill="auto"/>
            <w:noWrap/>
            <w:vAlign w:val="bottom"/>
            <w:hideMark/>
          </w:tcPr>
          <w:p w:rsidR="006B7CB1" w:rsidRPr="006B7CB1" w:rsidRDefault="006B7CB1" w:rsidP="006B7CB1">
            <w:pPr>
              <w:spacing w:after="0" w:line="240" w:lineRule="auto"/>
              <w:rPr>
                <w:rFonts w:ascii="Calibri" w:eastAsia="Times New Roman" w:hAnsi="Calibri" w:cs="Times New Roman"/>
                <w:color w:val="000000"/>
                <w:lang w:eastAsia="ru-RU"/>
              </w:rPr>
            </w:pPr>
          </w:p>
        </w:tc>
        <w:tc>
          <w:tcPr>
            <w:tcW w:w="15026" w:type="dxa"/>
            <w:gridSpan w:val="5"/>
            <w:tcBorders>
              <w:top w:val="nil"/>
              <w:left w:val="nil"/>
              <w:bottom w:val="nil"/>
              <w:right w:val="nil"/>
            </w:tcBorders>
            <w:shd w:val="clear" w:color="auto" w:fill="auto"/>
            <w:noWrap/>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4"/>
                <w:szCs w:val="24"/>
                <w:lang w:eastAsia="ru-RU"/>
              </w:rPr>
            </w:pPr>
            <w:r w:rsidRPr="006B7CB1">
              <w:rPr>
                <w:rFonts w:ascii="Times New Roman" w:eastAsia="Times New Roman" w:hAnsi="Times New Roman" w:cs="Times New Roman"/>
                <w:b/>
                <w:bCs/>
                <w:color w:val="000000"/>
                <w:sz w:val="24"/>
                <w:szCs w:val="24"/>
                <w:lang w:eastAsia="ru-RU"/>
              </w:rPr>
              <w:t>за 2018 год</w:t>
            </w:r>
          </w:p>
        </w:tc>
      </w:tr>
      <w:tr w:rsidR="006B7CB1" w:rsidRPr="006B7CB1" w:rsidTr="00010B6B">
        <w:trPr>
          <w:trHeight w:val="315"/>
        </w:trPr>
        <w:tc>
          <w:tcPr>
            <w:tcW w:w="568" w:type="dxa"/>
            <w:tcBorders>
              <w:top w:val="nil"/>
              <w:left w:val="nil"/>
              <w:bottom w:val="nil"/>
              <w:right w:val="nil"/>
            </w:tcBorders>
            <w:shd w:val="clear" w:color="auto" w:fill="auto"/>
            <w:noWrap/>
            <w:vAlign w:val="bottom"/>
            <w:hideMark/>
          </w:tcPr>
          <w:p w:rsidR="006B7CB1" w:rsidRPr="006B7CB1" w:rsidRDefault="006B7CB1" w:rsidP="006B7CB1">
            <w:pPr>
              <w:spacing w:after="0" w:line="240" w:lineRule="auto"/>
              <w:rPr>
                <w:rFonts w:ascii="Calibri" w:eastAsia="Times New Roman" w:hAnsi="Calibri" w:cs="Times New Roman"/>
                <w:color w:val="000000"/>
                <w:lang w:eastAsia="ru-RU"/>
              </w:rPr>
            </w:pPr>
          </w:p>
        </w:tc>
        <w:tc>
          <w:tcPr>
            <w:tcW w:w="5381" w:type="dxa"/>
            <w:tcBorders>
              <w:top w:val="nil"/>
              <w:left w:val="nil"/>
              <w:bottom w:val="nil"/>
              <w:right w:val="nil"/>
            </w:tcBorders>
            <w:shd w:val="clear" w:color="auto" w:fill="auto"/>
            <w:noWrap/>
            <w:hideMark/>
          </w:tcPr>
          <w:p w:rsidR="006B7CB1" w:rsidRPr="006B7CB1" w:rsidRDefault="006B7CB1" w:rsidP="006B7CB1">
            <w:pPr>
              <w:spacing w:after="0" w:line="240" w:lineRule="auto"/>
              <w:jc w:val="center"/>
              <w:rPr>
                <w:rFonts w:ascii="Times New Roman" w:eastAsia="Times New Roman" w:hAnsi="Times New Roman" w:cs="Times New Roman"/>
                <w:color w:val="000000"/>
                <w:sz w:val="24"/>
                <w:szCs w:val="24"/>
                <w:lang w:eastAsia="ru-RU"/>
              </w:rPr>
            </w:pPr>
          </w:p>
        </w:tc>
        <w:tc>
          <w:tcPr>
            <w:tcW w:w="1673" w:type="dxa"/>
            <w:tcBorders>
              <w:top w:val="nil"/>
              <w:left w:val="nil"/>
              <w:bottom w:val="nil"/>
              <w:right w:val="nil"/>
            </w:tcBorders>
            <w:shd w:val="clear" w:color="auto" w:fill="auto"/>
            <w:noWrap/>
            <w:hideMark/>
          </w:tcPr>
          <w:p w:rsidR="006B7CB1" w:rsidRPr="006B7CB1" w:rsidRDefault="006B7CB1" w:rsidP="006B7CB1">
            <w:pPr>
              <w:spacing w:after="0" w:line="240" w:lineRule="auto"/>
              <w:jc w:val="center"/>
              <w:rPr>
                <w:rFonts w:ascii="Times New Roman" w:eastAsia="Times New Roman" w:hAnsi="Times New Roman" w:cs="Times New Roman"/>
                <w:color w:val="000000"/>
                <w:sz w:val="24"/>
                <w:szCs w:val="24"/>
                <w:lang w:eastAsia="ru-RU"/>
              </w:rPr>
            </w:pPr>
          </w:p>
        </w:tc>
        <w:tc>
          <w:tcPr>
            <w:tcW w:w="1354" w:type="dxa"/>
            <w:tcBorders>
              <w:top w:val="nil"/>
              <w:left w:val="nil"/>
              <w:bottom w:val="nil"/>
              <w:right w:val="nil"/>
            </w:tcBorders>
            <w:shd w:val="clear" w:color="auto" w:fill="auto"/>
            <w:noWrap/>
            <w:hideMark/>
          </w:tcPr>
          <w:p w:rsidR="006B7CB1" w:rsidRPr="006B7CB1" w:rsidRDefault="006B7CB1" w:rsidP="006B7CB1">
            <w:pPr>
              <w:spacing w:after="0" w:line="240" w:lineRule="auto"/>
              <w:jc w:val="center"/>
              <w:rPr>
                <w:rFonts w:ascii="Times New Roman" w:eastAsia="Times New Roman" w:hAnsi="Times New Roman" w:cs="Times New Roman"/>
                <w:color w:val="000000"/>
                <w:sz w:val="24"/>
                <w:szCs w:val="24"/>
                <w:lang w:eastAsia="ru-RU"/>
              </w:rPr>
            </w:pPr>
          </w:p>
        </w:tc>
        <w:tc>
          <w:tcPr>
            <w:tcW w:w="4732" w:type="dxa"/>
            <w:tcBorders>
              <w:top w:val="nil"/>
              <w:left w:val="nil"/>
              <w:bottom w:val="nil"/>
              <w:right w:val="nil"/>
            </w:tcBorders>
            <w:shd w:val="clear" w:color="auto" w:fill="auto"/>
            <w:noWrap/>
            <w:hideMark/>
          </w:tcPr>
          <w:p w:rsidR="006B7CB1" w:rsidRPr="006B7CB1" w:rsidRDefault="006B7CB1" w:rsidP="006B7CB1">
            <w:pPr>
              <w:spacing w:after="0" w:line="240" w:lineRule="auto"/>
              <w:jc w:val="center"/>
              <w:rPr>
                <w:rFonts w:ascii="Times New Roman" w:eastAsia="Times New Roman" w:hAnsi="Times New Roman" w:cs="Times New Roman"/>
                <w:color w:val="000000"/>
                <w:sz w:val="24"/>
                <w:szCs w:val="24"/>
                <w:lang w:eastAsia="ru-RU"/>
              </w:rPr>
            </w:pPr>
          </w:p>
        </w:tc>
        <w:tc>
          <w:tcPr>
            <w:tcW w:w="1886" w:type="dxa"/>
            <w:tcBorders>
              <w:top w:val="nil"/>
              <w:left w:val="nil"/>
              <w:bottom w:val="nil"/>
              <w:right w:val="nil"/>
            </w:tcBorders>
            <w:shd w:val="clear" w:color="auto" w:fill="auto"/>
            <w:noWrap/>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тыс. руб.</w:t>
            </w:r>
          </w:p>
        </w:tc>
      </w:tr>
      <w:tr w:rsidR="006B7CB1" w:rsidRPr="006B7CB1" w:rsidTr="00010B6B">
        <w:trPr>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 </w:t>
            </w:r>
            <w:proofErr w:type="gramStart"/>
            <w:r w:rsidRPr="006B7CB1">
              <w:rPr>
                <w:rFonts w:ascii="Times New Roman" w:eastAsia="Times New Roman" w:hAnsi="Times New Roman" w:cs="Times New Roman"/>
                <w:color w:val="000000"/>
                <w:sz w:val="20"/>
                <w:szCs w:val="20"/>
                <w:lang w:eastAsia="ru-RU"/>
              </w:rPr>
              <w:t>п</w:t>
            </w:r>
            <w:proofErr w:type="gramEnd"/>
            <w:r w:rsidRPr="006B7CB1">
              <w:rPr>
                <w:rFonts w:ascii="Times New Roman" w:eastAsia="Times New Roman" w:hAnsi="Times New Roman" w:cs="Times New Roman"/>
                <w:color w:val="000000"/>
                <w:sz w:val="20"/>
                <w:szCs w:val="20"/>
                <w:lang w:eastAsia="ru-RU"/>
              </w:rPr>
              <w:t>/п</w:t>
            </w:r>
          </w:p>
        </w:tc>
        <w:tc>
          <w:tcPr>
            <w:tcW w:w="5381" w:type="dxa"/>
            <w:tcBorders>
              <w:top w:val="single" w:sz="4" w:space="0" w:color="auto"/>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Объем финансирования на 2018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Выполнено </w:t>
            </w:r>
            <w:r w:rsidR="00010B6B">
              <w:rPr>
                <w:rFonts w:ascii="Times New Roman" w:eastAsia="Times New Roman" w:hAnsi="Times New Roman" w:cs="Times New Roman"/>
                <w:color w:val="000000"/>
                <w:sz w:val="20"/>
                <w:szCs w:val="20"/>
                <w:lang w:eastAsia="ru-RU"/>
              </w:rPr>
              <w:t xml:space="preserve">        </w:t>
            </w:r>
            <w:r w:rsidRPr="006B7CB1">
              <w:rPr>
                <w:rFonts w:ascii="Times New Roman" w:eastAsia="Times New Roman" w:hAnsi="Times New Roman" w:cs="Times New Roman"/>
                <w:color w:val="000000"/>
                <w:sz w:val="20"/>
                <w:szCs w:val="20"/>
                <w:lang w:eastAsia="ru-RU"/>
              </w:rPr>
              <w:t>в 2018 году</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Профинансировано в 2018 году</w:t>
            </w:r>
          </w:p>
        </w:tc>
      </w:tr>
      <w:tr w:rsidR="006B7CB1" w:rsidRPr="006B7CB1" w:rsidTr="00010B6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w:t>
            </w:r>
          </w:p>
        </w:tc>
        <w:tc>
          <w:tcPr>
            <w:tcW w:w="5381" w:type="dxa"/>
            <w:tcBorders>
              <w:top w:val="nil"/>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w:t>
            </w:r>
          </w:p>
        </w:tc>
        <w:tc>
          <w:tcPr>
            <w:tcW w:w="4732" w:type="dxa"/>
            <w:tcBorders>
              <w:top w:val="nil"/>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w:t>
            </w:r>
          </w:p>
        </w:tc>
        <w:tc>
          <w:tcPr>
            <w:tcW w:w="1886" w:type="dxa"/>
            <w:tcBorders>
              <w:top w:val="nil"/>
              <w:left w:val="nil"/>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w:t>
            </w:r>
          </w:p>
        </w:tc>
      </w:tr>
      <w:tr w:rsidR="006B7CB1" w:rsidRPr="006B7CB1" w:rsidTr="00010B6B">
        <w:trPr>
          <w:trHeight w:val="487"/>
        </w:trPr>
        <w:tc>
          <w:tcPr>
            <w:tcW w:w="568" w:type="dxa"/>
            <w:tcBorders>
              <w:top w:val="nil"/>
              <w:left w:val="single" w:sz="4" w:space="0" w:color="auto"/>
              <w:bottom w:val="nil"/>
              <w:right w:val="single" w:sz="4" w:space="0" w:color="auto"/>
            </w:tcBorders>
            <w:shd w:val="clear" w:color="000000" w:fill="FFFF00"/>
            <w:hideMark/>
          </w:tcPr>
          <w:p w:rsidR="006B7CB1" w:rsidRPr="006B7CB1" w:rsidRDefault="006B7CB1" w:rsidP="006B7CB1">
            <w:pPr>
              <w:spacing w:after="0" w:line="240" w:lineRule="auto"/>
              <w:jc w:val="right"/>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3.</w:t>
            </w:r>
          </w:p>
        </w:tc>
        <w:tc>
          <w:tcPr>
            <w:tcW w:w="5381" w:type="dxa"/>
            <w:tcBorders>
              <w:top w:val="nil"/>
              <w:left w:val="nil"/>
              <w:bottom w:val="single" w:sz="4" w:space="0" w:color="auto"/>
              <w:right w:val="nil"/>
            </w:tcBorders>
            <w:shd w:val="clear" w:color="000000" w:fill="FFFF00"/>
            <w:hideMark/>
          </w:tcPr>
          <w:p w:rsidR="006B7CB1" w:rsidRPr="006B7CB1" w:rsidRDefault="006B7CB1" w:rsidP="006B7CB1">
            <w:pPr>
              <w:spacing w:after="0" w:line="240" w:lineRule="auto"/>
              <w:rPr>
                <w:rFonts w:ascii="Times New Roman" w:eastAsia="Times New Roman" w:hAnsi="Times New Roman" w:cs="Times New Roman"/>
                <w:b/>
                <w:bCs/>
                <w:color w:val="2E2E2E"/>
                <w:lang w:eastAsia="ru-RU"/>
              </w:rPr>
            </w:pPr>
            <w:r w:rsidRPr="006B7CB1">
              <w:rPr>
                <w:rFonts w:ascii="Times New Roman" w:eastAsia="Times New Roman" w:hAnsi="Times New Roman" w:cs="Times New Roman"/>
                <w:b/>
                <w:bCs/>
                <w:color w:val="2E2E2E"/>
                <w:lang w:eastAsia="ru-RU"/>
              </w:rPr>
              <w:t>Программа: 3 «Развитие культуры Рузского городского округа на 2018-2022 годы»</w:t>
            </w:r>
          </w:p>
        </w:tc>
        <w:tc>
          <w:tcPr>
            <w:tcW w:w="1673" w:type="dxa"/>
            <w:tcBorders>
              <w:top w:val="nil"/>
              <w:left w:val="single" w:sz="4" w:space="0" w:color="auto"/>
              <w:bottom w:val="single" w:sz="4" w:space="0" w:color="auto"/>
              <w:right w:val="single" w:sz="4" w:space="0" w:color="auto"/>
            </w:tcBorders>
            <w:shd w:val="clear" w:color="000000" w:fill="FFFF00"/>
            <w:hideMark/>
          </w:tcPr>
          <w:p w:rsidR="006B7CB1" w:rsidRPr="006B7CB1" w:rsidRDefault="006B7CB1" w:rsidP="006B7CB1">
            <w:pPr>
              <w:spacing w:after="0" w:line="240" w:lineRule="auto"/>
              <w:jc w:val="right"/>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277 424,67</w:t>
            </w:r>
          </w:p>
        </w:tc>
        <w:tc>
          <w:tcPr>
            <w:tcW w:w="1354" w:type="dxa"/>
            <w:tcBorders>
              <w:top w:val="nil"/>
              <w:left w:val="nil"/>
              <w:bottom w:val="single" w:sz="4" w:space="0" w:color="auto"/>
              <w:right w:val="single" w:sz="4" w:space="0" w:color="auto"/>
            </w:tcBorders>
            <w:shd w:val="clear" w:color="000000" w:fill="FFFF00"/>
            <w:hideMark/>
          </w:tcPr>
          <w:p w:rsidR="006B7CB1" w:rsidRPr="006B7CB1" w:rsidRDefault="006B7CB1" w:rsidP="006B7CB1">
            <w:pPr>
              <w:spacing w:after="0" w:line="240" w:lineRule="auto"/>
              <w:jc w:val="right"/>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267 204,80</w:t>
            </w:r>
          </w:p>
        </w:tc>
        <w:tc>
          <w:tcPr>
            <w:tcW w:w="4732" w:type="dxa"/>
            <w:tcBorders>
              <w:top w:val="nil"/>
              <w:left w:val="nil"/>
              <w:bottom w:val="single" w:sz="4" w:space="0" w:color="auto"/>
              <w:right w:val="nil"/>
            </w:tcBorders>
            <w:shd w:val="clear" w:color="000000" w:fill="FFFF00"/>
            <w:hideMark/>
          </w:tcPr>
          <w:p w:rsidR="006B7CB1" w:rsidRPr="006B7CB1" w:rsidRDefault="006B7CB1" w:rsidP="006B7CB1">
            <w:pPr>
              <w:spacing w:after="0" w:line="240" w:lineRule="auto"/>
              <w:jc w:val="center"/>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96,3%</w:t>
            </w:r>
          </w:p>
        </w:tc>
        <w:tc>
          <w:tcPr>
            <w:tcW w:w="1886" w:type="dxa"/>
            <w:tcBorders>
              <w:top w:val="nil"/>
              <w:left w:val="single" w:sz="4" w:space="0" w:color="auto"/>
              <w:bottom w:val="single" w:sz="4" w:space="0" w:color="auto"/>
              <w:right w:val="single" w:sz="4" w:space="0" w:color="auto"/>
            </w:tcBorders>
            <w:shd w:val="clear" w:color="000000" w:fill="FFFF00"/>
            <w:hideMark/>
          </w:tcPr>
          <w:p w:rsidR="006B7CB1" w:rsidRPr="006B7CB1" w:rsidRDefault="006B7CB1" w:rsidP="006B7CB1">
            <w:pPr>
              <w:spacing w:after="0" w:line="240" w:lineRule="auto"/>
              <w:jc w:val="right"/>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273 739,70</w:t>
            </w:r>
          </w:p>
        </w:tc>
      </w:tr>
      <w:tr w:rsidR="006B7CB1" w:rsidRPr="006B7CB1" w:rsidTr="00010B6B">
        <w:trPr>
          <w:trHeight w:val="285"/>
        </w:trPr>
        <w:tc>
          <w:tcPr>
            <w:tcW w:w="568" w:type="dxa"/>
            <w:tcBorders>
              <w:top w:val="nil"/>
              <w:left w:val="single" w:sz="4" w:space="0" w:color="auto"/>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 </w:t>
            </w:r>
          </w:p>
        </w:tc>
        <w:tc>
          <w:tcPr>
            <w:tcW w:w="5381"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в том числе:</w:t>
            </w:r>
          </w:p>
        </w:tc>
        <w:tc>
          <w:tcPr>
            <w:tcW w:w="1673"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 </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r>
      <w:tr w:rsidR="006B7CB1" w:rsidRPr="006B7CB1" w:rsidTr="00010B6B">
        <w:trPr>
          <w:trHeight w:val="171"/>
        </w:trPr>
        <w:tc>
          <w:tcPr>
            <w:tcW w:w="568" w:type="dxa"/>
            <w:tcBorders>
              <w:top w:val="nil"/>
              <w:left w:val="single" w:sz="4" w:space="0" w:color="auto"/>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 </w:t>
            </w: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236 815,47</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226 633,50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95,7%</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233 131,40</w:t>
            </w:r>
          </w:p>
        </w:tc>
      </w:tr>
      <w:tr w:rsidR="006B7CB1" w:rsidRPr="006B7CB1" w:rsidTr="00010B6B">
        <w:trPr>
          <w:trHeight w:val="179"/>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color w:val="000000"/>
                <w:lang w:eastAsia="ru-RU"/>
              </w:rPr>
            </w:pPr>
            <w:r w:rsidRPr="006B7CB1">
              <w:rPr>
                <w:rFonts w:ascii="Times New Roman" w:eastAsia="Times New Roman" w:hAnsi="Times New Roman" w:cs="Times New Roman"/>
                <w:b/>
                <w:bCs/>
                <w:color w:val="00000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40 609,20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40 571,30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99,9%</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40 608,30</w:t>
            </w:r>
          </w:p>
        </w:tc>
      </w:tr>
      <w:tr w:rsidR="006B7CB1" w:rsidRPr="006B7CB1" w:rsidTr="00010B6B">
        <w:trPr>
          <w:trHeight w:val="855"/>
        </w:trPr>
        <w:tc>
          <w:tcPr>
            <w:tcW w:w="568"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3.1.</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b/>
                <w:bCs/>
                <w:color w:val="2E2E2E"/>
                <w:sz w:val="20"/>
                <w:szCs w:val="20"/>
                <w:lang w:eastAsia="ru-RU"/>
              </w:rPr>
            </w:pPr>
            <w:r w:rsidRPr="006B7CB1">
              <w:rPr>
                <w:rFonts w:ascii="Times New Roman" w:eastAsia="Times New Roman" w:hAnsi="Times New Roman" w:cs="Times New Roman"/>
                <w:b/>
                <w:bCs/>
                <w:color w:val="2E2E2E"/>
                <w:sz w:val="20"/>
                <w:szCs w:val="20"/>
                <w:lang w:eastAsia="ru-RU"/>
              </w:rPr>
              <w:t>Подпрограмма: 1 Сохранение, использование, популяризация объектов культурного наследия, находящихся в собственности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0,00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0,00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0,0%</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0,00</w:t>
            </w:r>
          </w:p>
        </w:tc>
      </w:tr>
      <w:tr w:rsidR="006B7CB1" w:rsidRPr="006B7CB1" w:rsidTr="00010B6B">
        <w:trPr>
          <w:trHeight w:val="1539"/>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1 Увеличение доли объектов культурного наследия, находящихся на территории Рузского городского округа, по которым проведены работы по сохранению, использованию, популяризации муниципальной охране, в общем количестве объектов культурного наследия, нуждающихся в указанных работах</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0,0%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0,00</w:t>
            </w:r>
          </w:p>
        </w:tc>
      </w:tr>
      <w:tr w:rsidR="006B7CB1" w:rsidRPr="006B7CB1" w:rsidTr="00010B6B">
        <w:trPr>
          <w:trHeight w:val="357"/>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 Оформление охранных обязательств, зон охраны объекта культурного наследия</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010B6B">
        <w:trPr>
          <w:trHeight w:val="45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 Реставрация объектов культурного наследия, находящихся в собственности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010B6B">
        <w:trPr>
          <w:trHeight w:val="555"/>
        </w:trPr>
        <w:tc>
          <w:tcPr>
            <w:tcW w:w="568" w:type="dxa"/>
            <w:tcBorders>
              <w:top w:val="nil"/>
              <w:left w:val="single" w:sz="4" w:space="0" w:color="auto"/>
              <w:bottom w:val="nil"/>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3.2.</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b/>
                <w:bCs/>
                <w:color w:val="2E2E2E"/>
                <w:sz w:val="20"/>
                <w:szCs w:val="20"/>
                <w:lang w:eastAsia="ru-RU"/>
              </w:rPr>
            </w:pPr>
            <w:r w:rsidRPr="006B7CB1">
              <w:rPr>
                <w:rFonts w:ascii="Times New Roman" w:eastAsia="Times New Roman" w:hAnsi="Times New Roman" w:cs="Times New Roman"/>
                <w:b/>
                <w:bCs/>
                <w:color w:val="2E2E2E"/>
                <w:sz w:val="20"/>
                <w:szCs w:val="20"/>
                <w:lang w:eastAsia="ru-RU"/>
              </w:rPr>
              <w:t>Подпрограмма: 2 Развитие музейного дела и народных художественных промыслов в Рузском городском округе</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22 285,30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21 609,60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97,0%</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22 195,90</w:t>
            </w:r>
          </w:p>
        </w:tc>
      </w:tr>
      <w:tr w:rsidR="006B7CB1" w:rsidRPr="006B7CB1" w:rsidTr="00010B6B">
        <w:trPr>
          <w:trHeight w:val="282"/>
        </w:trPr>
        <w:tc>
          <w:tcPr>
            <w:tcW w:w="568" w:type="dxa"/>
            <w:tcBorders>
              <w:top w:val="nil"/>
              <w:left w:val="single" w:sz="4" w:space="0" w:color="auto"/>
              <w:bottom w:val="nil"/>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c>
          <w:tcPr>
            <w:tcW w:w="5381" w:type="dxa"/>
            <w:tcBorders>
              <w:top w:val="nil"/>
              <w:left w:val="nil"/>
              <w:bottom w:val="single" w:sz="4" w:space="0" w:color="auto"/>
              <w:right w:val="nil"/>
            </w:tcBorders>
            <w:shd w:val="clear" w:color="000000" w:fill="F2F2F2"/>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20 920,60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20 244,90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96,8%</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20 831,20</w:t>
            </w:r>
          </w:p>
        </w:tc>
      </w:tr>
      <w:tr w:rsidR="006B7CB1" w:rsidRPr="006B7CB1" w:rsidTr="00010B6B">
        <w:trPr>
          <w:trHeight w:val="271"/>
        </w:trPr>
        <w:tc>
          <w:tcPr>
            <w:tcW w:w="568"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1 364,70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1 364,70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1 364,70</w:t>
            </w:r>
          </w:p>
        </w:tc>
      </w:tr>
      <w:tr w:rsidR="006B7CB1" w:rsidRPr="006B7CB1" w:rsidTr="00010B6B">
        <w:trPr>
          <w:trHeight w:val="40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1 Увеличение общего количества посетителей муниципальных музеев</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22 285,30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21 609,60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97,0%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22 195,90</w:t>
            </w:r>
          </w:p>
        </w:tc>
      </w:tr>
      <w:tr w:rsidR="006B7CB1" w:rsidRPr="006B7CB1" w:rsidTr="00010B6B">
        <w:trPr>
          <w:trHeight w:val="22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20 920,60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20 244,90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96,8%</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20 831,20</w:t>
            </w:r>
          </w:p>
        </w:tc>
      </w:tr>
      <w:tr w:rsidR="006B7CB1" w:rsidRPr="006B7CB1" w:rsidTr="00010B6B">
        <w:trPr>
          <w:trHeight w:val="272"/>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1 364,70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1 364,70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100,0%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1 364,70</w:t>
            </w:r>
          </w:p>
        </w:tc>
      </w:tr>
      <w:tr w:rsidR="006B7CB1" w:rsidRPr="006B7CB1" w:rsidTr="00010B6B">
        <w:trPr>
          <w:trHeight w:val="12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 Обеспечение выполнения функций муниципальных музеев</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21 727,90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21 141,60</w:t>
            </w:r>
          </w:p>
        </w:tc>
        <w:tc>
          <w:tcPr>
            <w:tcW w:w="4732" w:type="dxa"/>
            <w:vMerge w:val="restart"/>
            <w:tcBorders>
              <w:top w:val="nil"/>
              <w:left w:val="single" w:sz="4" w:space="0" w:color="auto"/>
              <w:bottom w:val="single" w:sz="4" w:space="0" w:color="auto"/>
              <w:right w:val="single" w:sz="4" w:space="0" w:color="auto"/>
            </w:tcBorders>
            <w:shd w:val="clear" w:color="auto" w:fill="auto"/>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Выплачена заработная плата, налоги, текущее содержание имущества муниципальным музеям. </w:t>
            </w: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21 727,90</w:t>
            </w:r>
          </w:p>
        </w:tc>
      </w:tr>
      <w:tr w:rsidR="006B7CB1" w:rsidRPr="006B7CB1" w:rsidTr="00010B6B">
        <w:trPr>
          <w:trHeight w:val="26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20 363,20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19 776,90</w:t>
            </w:r>
          </w:p>
        </w:tc>
        <w:tc>
          <w:tcPr>
            <w:tcW w:w="4732" w:type="dxa"/>
            <w:vMerge/>
            <w:tcBorders>
              <w:top w:val="single" w:sz="4" w:space="0" w:color="auto"/>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20 363,20</w:t>
            </w:r>
          </w:p>
        </w:tc>
      </w:tr>
      <w:tr w:rsidR="006B7CB1" w:rsidRPr="006B7CB1" w:rsidTr="00010B6B">
        <w:trPr>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1 364,70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1 364,70</w:t>
            </w: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1 364,70</w:t>
            </w:r>
          </w:p>
        </w:tc>
      </w:tr>
      <w:tr w:rsidR="006B7CB1" w:rsidRPr="006B7CB1" w:rsidTr="00010B6B">
        <w:trPr>
          <w:trHeight w:val="44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 Обеспечение деятельности учреждений в части оплаты труда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18 193,10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18 036,20</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Выплачена заработная плата, налоги, текущее содержание имущества муниципальным музеям</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18 193,10</w:t>
            </w:r>
          </w:p>
        </w:tc>
      </w:tr>
      <w:tr w:rsidR="006B7CB1" w:rsidRPr="006B7CB1" w:rsidTr="00010B6B">
        <w:trPr>
          <w:trHeight w:val="137"/>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683"/>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010B6B">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xml:space="preserve">1.1.2 </w:t>
            </w:r>
            <w:proofErr w:type="spellStart"/>
            <w:r w:rsidRPr="006B7CB1">
              <w:rPr>
                <w:rFonts w:ascii="Times New Roman" w:eastAsia="Times New Roman" w:hAnsi="Times New Roman" w:cs="Times New Roman"/>
                <w:color w:val="2E2E2E"/>
                <w:sz w:val="20"/>
                <w:szCs w:val="20"/>
                <w:lang w:eastAsia="ru-RU"/>
              </w:rPr>
              <w:t>Софинанс</w:t>
            </w:r>
            <w:r w:rsidR="00010B6B">
              <w:rPr>
                <w:rFonts w:ascii="Times New Roman" w:eastAsia="Times New Roman" w:hAnsi="Times New Roman" w:cs="Times New Roman"/>
                <w:color w:val="2E2E2E"/>
                <w:sz w:val="20"/>
                <w:szCs w:val="20"/>
                <w:lang w:eastAsia="ru-RU"/>
              </w:rPr>
              <w:t>и</w:t>
            </w:r>
            <w:r w:rsidRPr="006B7CB1">
              <w:rPr>
                <w:rFonts w:ascii="Times New Roman" w:eastAsia="Times New Roman" w:hAnsi="Times New Roman" w:cs="Times New Roman"/>
                <w:color w:val="2E2E2E"/>
                <w:sz w:val="20"/>
                <w:szCs w:val="20"/>
                <w:lang w:eastAsia="ru-RU"/>
              </w:rPr>
              <w:t>рование</w:t>
            </w:r>
            <w:proofErr w:type="spellEnd"/>
            <w:r w:rsidRPr="006B7CB1">
              <w:rPr>
                <w:rFonts w:ascii="Times New Roman" w:eastAsia="Times New Roman" w:hAnsi="Times New Roman" w:cs="Times New Roman"/>
                <w:color w:val="2E2E2E"/>
                <w:sz w:val="20"/>
                <w:szCs w:val="20"/>
                <w:lang w:eastAsia="ru-RU"/>
              </w:rPr>
              <w:t xml:space="preserve"> расходов на повышение заработной платы работникам муниципальных учреждений культуры</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1 415,10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1 415,10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Выплачена субсидия на выплату повышения заработной платы</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1 415,10</w:t>
            </w:r>
          </w:p>
        </w:tc>
      </w:tr>
      <w:tr w:rsidR="006B7CB1" w:rsidRPr="006B7CB1" w:rsidTr="00010B6B">
        <w:trPr>
          <w:trHeight w:val="18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9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1.1.3 Обеспечение деятельности учреждений в части оплаты коммунальных услуг</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340,00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219,90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коммунальные платежи учреждений. Высвобождаются средства экономии по договорам.</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340,00</w:t>
            </w:r>
          </w:p>
        </w:tc>
      </w:tr>
      <w:tr w:rsidR="006B7CB1" w:rsidRPr="006B7CB1" w:rsidTr="00010B6B">
        <w:trPr>
          <w:trHeight w:val="222"/>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40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1.1.4 Обеспечение деятельности учреждений в части расходов на текущее содержание имущества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654,40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501,90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платежи на текущее содержание имущества. Высвобождаются средства экономии по договорам.</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654,40</w:t>
            </w:r>
          </w:p>
        </w:tc>
      </w:tr>
      <w:tr w:rsidR="006B7CB1" w:rsidRPr="006B7CB1" w:rsidTr="00010B6B">
        <w:trPr>
          <w:trHeight w:val="218"/>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40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1.1.5 Обеспечение деятельности учреждений в части уплаты налогов и сборов</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26,00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26,00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налоги и сборы учреждений</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26,00</w:t>
            </w:r>
          </w:p>
        </w:tc>
      </w:tr>
      <w:tr w:rsidR="006B7CB1" w:rsidRPr="006B7CB1" w:rsidTr="00010B6B">
        <w:trPr>
          <w:trHeight w:val="213"/>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64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1.1.6 Обеспечение деятельности учреждений в части расходов на информационно-коммуникационные технологии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135,20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112,20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Оплачены платежи на расходы по </w:t>
            </w:r>
            <w:proofErr w:type="gramStart"/>
            <w:r w:rsidRPr="006B7CB1">
              <w:rPr>
                <w:rFonts w:ascii="Times New Roman" w:eastAsia="Times New Roman" w:hAnsi="Times New Roman" w:cs="Times New Roman"/>
                <w:color w:val="000000"/>
                <w:sz w:val="20"/>
                <w:szCs w:val="20"/>
                <w:lang w:eastAsia="ru-RU"/>
              </w:rPr>
              <w:t>информационно-коммуникационным</w:t>
            </w:r>
            <w:proofErr w:type="gramEnd"/>
            <w:r w:rsidRPr="006B7CB1">
              <w:rPr>
                <w:rFonts w:ascii="Times New Roman" w:eastAsia="Times New Roman" w:hAnsi="Times New Roman" w:cs="Times New Roman"/>
                <w:color w:val="000000"/>
                <w:sz w:val="20"/>
                <w:szCs w:val="20"/>
                <w:lang w:eastAsia="ru-RU"/>
              </w:rPr>
              <w:t>. Высвобождаются средства экономии по договорам.</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135,20</w:t>
            </w:r>
          </w:p>
        </w:tc>
      </w:tr>
      <w:tr w:rsidR="006B7CB1" w:rsidRPr="006B7CB1" w:rsidTr="00010B6B">
        <w:trPr>
          <w:trHeight w:val="24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99"/>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010B6B">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1.1.7 Подписка на периодические издания</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40,70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30,60</w:t>
            </w:r>
          </w:p>
        </w:tc>
        <w:tc>
          <w:tcPr>
            <w:tcW w:w="4732" w:type="dxa"/>
            <w:tcBorders>
              <w:top w:val="nil"/>
              <w:left w:val="nil"/>
              <w:bottom w:val="single" w:sz="4" w:space="0" w:color="auto"/>
              <w:right w:val="nil"/>
            </w:tcBorders>
            <w:shd w:val="clear" w:color="auto" w:fill="auto"/>
            <w:hideMark/>
          </w:tcPr>
          <w:p w:rsidR="006B7CB1" w:rsidRPr="006B7CB1" w:rsidRDefault="006B7CB1" w:rsidP="00010B6B">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Сред</w:t>
            </w:r>
            <w:r w:rsidR="00010B6B">
              <w:rPr>
                <w:rFonts w:ascii="Times New Roman" w:eastAsia="Times New Roman" w:hAnsi="Times New Roman" w:cs="Times New Roman"/>
                <w:color w:val="000000"/>
                <w:sz w:val="20"/>
                <w:szCs w:val="20"/>
                <w:lang w:eastAsia="ru-RU"/>
              </w:rPr>
              <w:t>ства направлены на подписку пери</w:t>
            </w:r>
            <w:r w:rsidRPr="006B7CB1">
              <w:rPr>
                <w:rFonts w:ascii="Times New Roman" w:eastAsia="Times New Roman" w:hAnsi="Times New Roman" w:cs="Times New Roman"/>
                <w:color w:val="000000"/>
                <w:sz w:val="20"/>
                <w:szCs w:val="20"/>
                <w:lang w:eastAsia="ru-RU"/>
              </w:rPr>
              <w:t>одических изданий</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40,70</w:t>
            </w:r>
          </w:p>
        </w:tc>
      </w:tr>
      <w:tr w:rsidR="006B7CB1" w:rsidRPr="006B7CB1" w:rsidTr="00010B6B">
        <w:trPr>
          <w:trHeight w:val="363"/>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1.1.8 Услуги типографии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62,00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32,00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услуги типографии. Высвобождаются средства экономии по договорам.</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62,00</w:t>
            </w:r>
          </w:p>
        </w:tc>
      </w:tr>
      <w:tr w:rsidR="006B7CB1" w:rsidRPr="006B7CB1" w:rsidTr="00010B6B">
        <w:trPr>
          <w:trHeight w:val="456"/>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1.1.9 Уборка снега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55,00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13,80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уборку снега. Высвобождаются средства экономии по договорам.</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55,00</w:t>
            </w:r>
          </w:p>
        </w:tc>
      </w:tr>
      <w:tr w:rsidR="006B7CB1" w:rsidRPr="006B7CB1" w:rsidTr="00010B6B">
        <w:trPr>
          <w:trHeight w:val="41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1.1.10 Обеспечение деятельности учреждений в части приобретения материальных запасов</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696,40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643,90</w:t>
            </w:r>
          </w:p>
        </w:tc>
        <w:tc>
          <w:tcPr>
            <w:tcW w:w="4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Приобретены материальные запасы для нужд учреждений. Высвобождаются средства экономии по договорам.</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696,40</w:t>
            </w:r>
          </w:p>
        </w:tc>
      </w:tr>
      <w:tr w:rsidR="006B7CB1" w:rsidRPr="006B7CB1" w:rsidTr="00010B6B">
        <w:trPr>
          <w:trHeight w:val="22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41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1.1.11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Мероприятие в отчетном периоде не предусмотрено.</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010B6B">
        <w:trPr>
          <w:trHeight w:val="38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010B6B">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1.1.12 Реализация отдельных мероприятий муниципальных программ (подпрограмм) в сфере культуры</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выплаты по заработной плате</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110,00</w:t>
            </w:r>
          </w:p>
        </w:tc>
      </w:tr>
      <w:tr w:rsidR="006B7CB1" w:rsidRPr="006B7CB1" w:rsidTr="00010B6B">
        <w:trPr>
          <w:trHeight w:val="187"/>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 Субсидии муниципальным учреждениям на иные цели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557,40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468,00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По данному мероприятию предусмотрены субсидии на иные цели</w:t>
            </w:r>
          </w:p>
        </w:tc>
        <w:tc>
          <w:tcPr>
            <w:tcW w:w="1886" w:type="dxa"/>
            <w:vMerge w:val="restart"/>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468,00</w:t>
            </w:r>
          </w:p>
        </w:tc>
      </w:tr>
      <w:tr w:rsidR="006B7CB1" w:rsidRPr="006B7CB1" w:rsidTr="00010B6B">
        <w:trPr>
          <w:trHeight w:val="281"/>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4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1.2.1 Мероприятия по противопожарной безопасности и антитеррористической защищенности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85,00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48,70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противопожарную безопасность. Высвобождаются средства экономии по договорам.</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48,70</w:t>
            </w:r>
          </w:p>
        </w:tc>
      </w:tr>
      <w:tr w:rsidR="006B7CB1" w:rsidRPr="006B7CB1" w:rsidTr="00010B6B">
        <w:trPr>
          <w:trHeight w:val="147"/>
        </w:trPr>
        <w:tc>
          <w:tcPr>
            <w:tcW w:w="568"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26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1.2.2 Подготовка к отопительному сезону</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140,00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136,90</w:t>
            </w:r>
          </w:p>
        </w:tc>
        <w:tc>
          <w:tcPr>
            <w:tcW w:w="4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подготовку к отопительному сезону</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136,90</w:t>
            </w:r>
          </w:p>
        </w:tc>
      </w:tr>
      <w:tr w:rsidR="006B7CB1" w:rsidRPr="006B7CB1" w:rsidTr="00010B6B">
        <w:trPr>
          <w:trHeight w:val="143"/>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458"/>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1.2.3 Мероприятия по охране труда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41,40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41,40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мероприятия по охране труда</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41,40</w:t>
            </w:r>
          </w:p>
        </w:tc>
      </w:tr>
      <w:tr w:rsidR="006B7CB1" w:rsidRPr="006B7CB1" w:rsidTr="00010B6B">
        <w:trPr>
          <w:trHeight w:val="42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1.2.4 Обеспечение деятельности учреждений в части обучения и повышения квалификации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обучение, повышение квалификации сотрудников учреждений</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50,00</w:t>
            </w:r>
          </w:p>
        </w:tc>
      </w:tr>
      <w:tr w:rsidR="006B7CB1" w:rsidRPr="006B7CB1" w:rsidTr="00010B6B">
        <w:trPr>
          <w:trHeight w:val="2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418"/>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1.2.5 Обеспечение деятельности музеев в части приобретения основных средств</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146,00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146,00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Запланированы средства на приобретение основных средств вне рамок муниципального задания. </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146,00</w:t>
            </w:r>
          </w:p>
        </w:tc>
      </w:tr>
      <w:tr w:rsidR="006B7CB1" w:rsidRPr="006B7CB1" w:rsidTr="00010B6B">
        <w:trPr>
          <w:trHeight w:val="239"/>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683"/>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1.2.6 Обеспечение деятельности учреждений в части расходов на информационно-коммуникационные технологии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45,00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45,00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Выплачена субсидия на ИКТ </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45,00</w:t>
            </w:r>
          </w:p>
        </w:tc>
      </w:tr>
      <w:tr w:rsidR="006B7CB1" w:rsidRPr="006B7CB1" w:rsidTr="00010B6B">
        <w:trPr>
          <w:trHeight w:val="282"/>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525"/>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3.3.</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b/>
                <w:bCs/>
                <w:color w:val="2E2E2E"/>
                <w:sz w:val="20"/>
                <w:szCs w:val="20"/>
                <w:lang w:eastAsia="ru-RU"/>
              </w:rPr>
            </w:pPr>
            <w:r w:rsidRPr="006B7CB1">
              <w:rPr>
                <w:rFonts w:ascii="Times New Roman" w:eastAsia="Times New Roman" w:hAnsi="Times New Roman" w:cs="Times New Roman"/>
                <w:b/>
                <w:bCs/>
                <w:color w:val="2E2E2E"/>
                <w:sz w:val="20"/>
                <w:szCs w:val="20"/>
                <w:lang w:eastAsia="ru-RU"/>
              </w:rPr>
              <w:t>Подпрограмма: 3 Развитие библиотечного дела в Рузском городском округе</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63 580,97</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62 403,60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98,1%</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63 446,20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nil"/>
            </w:tcBorders>
            <w:shd w:val="clear" w:color="000000" w:fill="F2F2F2"/>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59 840,47</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58 663,10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98,0%</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59 705,70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3 740,50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3 740,50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3 740,50</w:t>
            </w:r>
          </w:p>
        </w:tc>
      </w:tr>
      <w:tr w:rsidR="006B7CB1" w:rsidRPr="006B7CB1" w:rsidTr="00010B6B">
        <w:trPr>
          <w:trHeight w:val="474"/>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1 Обеспечение роста числа посетителей библиотек</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63 580,97</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62 403,60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98,1%</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63 446,20</w:t>
            </w:r>
          </w:p>
        </w:tc>
      </w:tr>
      <w:tr w:rsidR="006B7CB1" w:rsidRPr="006B7CB1" w:rsidTr="00010B6B">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single" w:sz="4" w:space="0" w:color="auto"/>
              <w:left w:val="single" w:sz="4" w:space="0" w:color="auto"/>
              <w:bottom w:val="single" w:sz="4" w:space="0" w:color="auto"/>
              <w:right w:val="single" w:sz="4" w:space="0" w:color="auto"/>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59 840,47</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58 663,10</w:t>
            </w:r>
          </w:p>
        </w:tc>
        <w:tc>
          <w:tcPr>
            <w:tcW w:w="4732"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98,0%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59 705,70</w:t>
            </w:r>
          </w:p>
        </w:tc>
      </w:tr>
      <w:tr w:rsidR="006B7CB1" w:rsidRPr="006B7CB1" w:rsidTr="00010B6B">
        <w:trPr>
          <w:trHeight w:val="27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3 740,50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3 740,50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100,0%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3 740,50</w:t>
            </w:r>
          </w:p>
        </w:tc>
      </w:tr>
      <w:tr w:rsidR="006B7CB1" w:rsidRPr="006B7CB1" w:rsidTr="00010B6B">
        <w:trPr>
          <w:trHeight w:val="417"/>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 Организация библиотечного обслуживания населения муниципальными библиотеками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61 717,24</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60 753,80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98,4%</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61 717,20</w:t>
            </w:r>
          </w:p>
        </w:tc>
      </w:tr>
      <w:tr w:rsidR="006B7CB1" w:rsidRPr="006B7CB1" w:rsidTr="00010B6B">
        <w:trPr>
          <w:trHeight w:val="381"/>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57 976,74</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57 013,30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Выплачена заработная плата, налоги муниципальным библиотекам, произведены расходы на текущее содержание имущество</w:t>
            </w: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57 976,70</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3 740,50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3 740,50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3 740,50</w:t>
            </w:r>
          </w:p>
        </w:tc>
      </w:tr>
      <w:tr w:rsidR="006B7CB1" w:rsidRPr="006B7CB1" w:rsidTr="00010B6B">
        <w:trPr>
          <w:trHeight w:val="492"/>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 Обеспечение деятельности учреждений в части оплаты труда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50 646,74</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50 484,90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C601DB">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Выплачена заработная плата </w:t>
            </w:r>
            <w:r w:rsidR="00C601DB">
              <w:rPr>
                <w:rFonts w:ascii="Times New Roman" w:eastAsia="Times New Roman" w:hAnsi="Times New Roman" w:cs="Times New Roman"/>
                <w:color w:val="000000"/>
                <w:sz w:val="20"/>
                <w:szCs w:val="20"/>
                <w:lang w:eastAsia="ru-RU"/>
              </w:rPr>
              <w:t xml:space="preserve">сотрудникам </w:t>
            </w:r>
            <w:r w:rsidRPr="006B7CB1">
              <w:rPr>
                <w:rFonts w:ascii="Times New Roman" w:eastAsia="Times New Roman" w:hAnsi="Times New Roman" w:cs="Times New Roman"/>
                <w:color w:val="000000"/>
                <w:sz w:val="20"/>
                <w:szCs w:val="20"/>
                <w:lang w:eastAsia="ru-RU"/>
              </w:rPr>
              <w:t>муниципальны</w:t>
            </w:r>
            <w:r w:rsidR="00C601DB">
              <w:rPr>
                <w:rFonts w:ascii="Times New Roman" w:eastAsia="Times New Roman" w:hAnsi="Times New Roman" w:cs="Times New Roman"/>
                <w:color w:val="000000"/>
                <w:sz w:val="20"/>
                <w:szCs w:val="20"/>
                <w:lang w:eastAsia="ru-RU"/>
              </w:rPr>
              <w:t>х</w:t>
            </w:r>
            <w:r w:rsidRPr="006B7CB1">
              <w:rPr>
                <w:rFonts w:ascii="Times New Roman" w:eastAsia="Times New Roman" w:hAnsi="Times New Roman" w:cs="Times New Roman"/>
                <w:color w:val="000000"/>
                <w:sz w:val="20"/>
                <w:szCs w:val="20"/>
                <w:lang w:eastAsia="ru-RU"/>
              </w:rPr>
              <w:t xml:space="preserve"> библиотек</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50 646,70</w:t>
            </w:r>
          </w:p>
        </w:tc>
      </w:tr>
      <w:tr w:rsidR="006B7CB1" w:rsidRPr="006B7CB1" w:rsidTr="00010B6B">
        <w:trPr>
          <w:trHeight w:val="129"/>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60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010B6B">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xml:space="preserve"> 1.1.2 </w:t>
            </w:r>
            <w:proofErr w:type="spellStart"/>
            <w:r w:rsidRPr="006B7CB1">
              <w:rPr>
                <w:rFonts w:ascii="Times New Roman" w:eastAsia="Times New Roman" w:hAnsi="Times New Roman" w:cs="Times New Roman"/>
                <w:color w:val="2E2E2E"/>
                <w:sz w:val="20"/>
                <w:szCs w:val="20"/>
                <w:lang w:eastAsia="ru-RU"/>
              </w:rPr>
              <w:t>Софинанс</w:t>
            </w:r>
            <w:r w:rsidR="00010B6B">
              <w:rPr>
                <w:rFonts w:ascii="Times New Roman" w:eastAsia="Times New Roman" w:hAnsi="Times New Roman" w:cs="Times New Roman"/>
                <w:color w:val="2E2E2E"/>
                <w:sz w:val="20"/>
                <w:szCs w:val="20"/>
                <w:lang w:eastAsia="ru-RU"/>
              </w:rPr>
              <w:t>и</w:t>
            </w:r>
            <w:r w:rsidRPr="006B7CB1">
              <w:rPr>
                <w:rFonts w:ascii="Times New Roman" w:eastAsia="Times New Roman" w:hAnsi="Times New Roman" w:cs="Times New Roman"/>
                <w:color w:val="2E2E2E"/>
                <w:sz w:val="20"/>
                <w:szCs w:val="20"/>
                <w:lang w:eastAsia="ru-RU"/>
              </w:rPr>
              <w:t>рование</w:t>
            </w:r>
            <w:proofErr w:type="spellEnd"/>
            <w:r w:rsidRPr="006B7CB1">
              <w:rPr>
                <w:rFonts w:ascii="Times New Roman" w:eastAsia="Times New Roman" w:hAnsi="Times New Roman" w:cs="Times New Roman"/>
                <w:color w:val="2E2E2E"/>
                <w:sz w:val="20"/>
                <w:szCs w:val="20"/>
                <w:lang w:eastAsia="ru-RU"/>
              </w:rPr>
              <w:t xml:space="preserve"> расходов на повышение заработной платы работникам муниц</w:t>
            </w:r>
            <w:r w:rsidR="00010B6B">
              <w:rPr>
                <w:rFonts w:ascii="Times New Roman" w:eastAsia="Times New Roman" w:hAnsi="Times New Roman" w:cs="Times New Roman"/>
                <w:color w:val="2E2E2E"/>
                <w:sz w:val="20"/>
                <w:szCs w:val="20"/>
                <w:lang w:eastAsia="ru-RU"/>
              </w:rPr>
              <w:t>и</w:t>
            </w:r>
            <w:r w:rsidRPr="006B7CB1">
              <w:rPr>
                <w:rFonts w:ascii="Times New Roman" w:eastAsia="Times New Roman" w:hAnsi="Times New Roman" w:cs="Times New Roman"/>
                <w:color w:val="2E2E2E"/>
                <w:sz w:val="20"/>
                <w:szCs w:val="20"/>
                <w:lang w:eastAsia="ru-RU"/>
              </w:rPr>
              <w:t>пальных учреждений культуры</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3 633,00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3 633,00</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Израсходована субсидия на выплату повышения заработной платы</w:t>
            </w: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3 633,00</w:t>
            </w:r>
          </w:p>
        </w:tc>
      </w:tr>
      <w:tr w:rsidR="006B7CB1" w:rsidRPr="006B7CB1" w:rsidTr="00010B6B">
        <w:trPr>
          <w:trHeight w:val="315"/>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462,50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462,50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462,50</w:t>
            </w:r>
          </w:p>
        </w:tc>
      </w:tr>
      <w:tr w:rsidR="006B7CB1" w:rsidRPr="006B7CB1" w:rsidTr="00010B6B">
        <w:trPr>
          <w:trHeight w:val="285"/>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3 170,50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3 170,50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3 170,50</w:t>
            </w:r>
          </w:p>
        </w:tc>
      </w:tr>
      <w:tr w:rsidR="006B7CB1" w:rsidRPr="006B7CB1" w:rsidTr="00010B6B">
        <w:trPr>
          <w:trHeight w:val="42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1.1.3 Обеспечение деятельности учреждений в части оплаты коммунальных услуг</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1 915,00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1 353,10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коммунальные платежи учреждений. Высвобождаются средства экономии по договорам.</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1 915,00</w:t>
            </w:r>
          </w:p>
        </w:tc>
      </w:tr>
      <w:tr w:rsidR="006B7CB1" w:rsidRPr="006B7CB1" w:rsidTr="00010B6B">
        <w:trPr>
          <w:trHeight w:val="330"/>
        </w:trPr>
        <w:tc>
          <w:tcPr>
            <w:tcW w:w="568"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4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1.1.4 Обеспечение деятельности учреждений в части расходов на текущее содержание имущества</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1 270,10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1 179,10</w:t>
            </w:r>
          </w:p>
        </w:tc>
        <w:tc>
          <w:tcPr>
            <w:tcW w:w="4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Выплачена субсидия на содержание имущества </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1 270,10</w:t>
            </w:r>
          </w:p>
        </w:tc>
      </w:tr>
      <w:tr w:rsidR="006B7CB1" w:rsidRPr="006B7CB1" w:rsidTr="00010B6B">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46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1.1.5 Обеспечение деятельности учреждений в части уплаты налогов и сборов</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33,90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33,90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налоги и сборы учреждений</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33,90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642"/>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1.1.6 Обеспечение деятельности учреждений в части расходов на информационно-коммуникационные технологии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842,90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697,70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платежи на расходы по информационно-коммуникационным технологиям</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842,80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1.1.7 Подписка на периодические издания</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947,40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947,40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Израсходованы средства на подписку </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947,40</w:t>
            </w:r>
          </w:p>
        </w:tc>
      </w:tr>
      <w:tr w:rsidR="006B7CB1" w:rsidRPr="006B7CB1" w:rsidTr="002D5A36">
        <w:trPr>
          <w:trHeight w:val="238"/>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1.1.8 Услуги типографии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2D5A36">
        <w:trPr>
          <w:trHeight w:val="276"/>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1.1.9 Уборка снега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010B6B">
        <w:trPr>
          <w:trHeight w:val="36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1.1.10 Обеспечение деятельности учреждений в части приобретения материальных запасов</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585,20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581,70</w:t>
            </w:r>
          </w:p>
        </w:tc>
        <w:tc>
          <w:tcPr>
            <w:tcW w:w="4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материальные запасы для нужд учреждений</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585,30</w:t>
            </w:r>
          </w:p>
        </w:tc>
      </w:tr>
      <w:tr w:rsidR="006B7CB1" w:rsidRPr="006B7CB1" w:rsidTr="00010B6B">
        <w:trPr>
          <w:trHeight w:val="18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22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1.1.11 Комплектование книжного фонда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1 273,00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1 273,00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пополнение книжного фонда</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1 273,00</w:t>
            </w:r>
          </w:p>
        </w:tc>
      </w:tr>
      <w:tr w:rsidR="006B7CB1" w:rsidRPr="006B7CB1" w:rsidTr="00010B6B">
        <w:trPr>
          <w:trHeight w:val="265"/>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52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xml:space="preserve"> 1.1.12 Реализация отдельных мероприятий муниципальных программ </w:t>
            </w:r>
            <w:proofErr w:type="gramStart"/>
            <w:r w:rsidRPr="006B7CB1">
              <w:rPr>
                <w:rFonts w:ascii="Times New Roman" w:eastAsia="Times New Roman" w:hAnsi="Times New Roman" w:cs="Times New Roman"/>
                <w:color w:val="2E2E2E"/>
                <w:sz w:val="20"/>
                <w:szCs w:val="20"/>
                <w:lang w:eastAsia="ru-RU"/>
              </w:rPr>
              <w:t xml:space="preserve">( </w:t>
            </w:r>
            <w:proofErr w:type="gramEnd"/>
            <w:r w:rsidRPr="006B7CB1">
              <w:rPr>
                <w:rFonts w:ascii="Times New Roman" w:eastAsia="Times New Roman" w:hAnsi="Times New Roman" w:cs="Times New Roman"/>
                <w:color w:val="2E2E2E"/>
                <w:sz w:val="20"/>
                <w:szCs w:val="20"/>
                <w:lang w:eastAsia="ru-RU"/>
              </w:rPr>
              <w:t>подпрограмм) в сфере культуры</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570,00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570,00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Выплачены средства из МО на повышение заработной платы.</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570,00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 Субсидии муниципальным учреждениям на иные цели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1 863,73</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1 649,80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По данному мероприятию предусмотрены расходы на иные субсидии</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1 729,00</w:t>
            </w:r>
          </w:p>
        </w:tc>
      </w:tr>
      <w:tr w:rsidR="006B7CB1" w:rsidRPr="006B7CB1" w:rsidTr="002D5A36">
        <w:trPr>
          <w:trHeight w:val="2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447"/>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1.2.1 Мероприятия по противопожарной безопасности и антитеррористической защищенности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185,00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114,30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противопожарную безопасность. Высвобождаются средства экономии по договорам.</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124,00</w:t>
            </w:r>
          </w:p>
        </w:tc>
      </w:tr>
      <w:tr w:rsidR="006B7CB1" w:rsidRPr="006B7CB1" w:rsidTr="002D5A36">
        <w:trPr>
          <w:trHeight w:val="225"/>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258"/>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1.2.2 Подготовка к отопительному сезону</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417,90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417,90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подготовку к отопительному сезону</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417,90</w:t>
            </w:r>
          </w:p>
        </w:tc>
      </w:tr>
      <w:tr w:rsidR="006B7CB1" w:rsidRPr="006B7CB1" w:rsidTr="002D5A36">
        <w:trPr>
          <w:trHeight w:val="134"/>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1.2.3 Мероприятия по охране труда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46,20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мероприятия по охране труда</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46,20</w:t>
            </w:r>
          </w:p>
        </w:tc>
      </w:tr>
      <w:tr w:rsidR="006B7CB1" w:rsidRPr="006B7CB1" w:rsidTr="002D5A36">
        <w:trPr>
          <w:trHeight w:val="285"/>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403"/>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1.2.4 Обеспечение деятельности учреждений в части обучения и повышения квалификации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161,20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обучение, повышение квалификации сотрудников учреждений</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161,20</w:t>
            </w:r>
          </w:p>
        </w:tc>
      </w:tr>
      <w:tr w:rsidR="006B7CB1" w:rsidRPr="006B7CB1" w:rsidTr="002D5A36">
        <w:trPr>
          <w:trHeight w:val="209"/>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12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1.2.5 Обеспечение деятельности учреждений в части приобретения основных средств</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756,70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686,30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приобретение основных средств вне рамок муниципального задания. Высвобождаются средства от заключенных договоров.</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755,80</w:t>
            </w:r>
          </w:p>
        </w:tc>
      </w:tr>
      <w:tr w:rsidR="006B7CB1" w:rsidRPr="006B7CB1" w:rsidTr="002D5A36">
        <w:trPr>
          <w:trHeight w:val="330"/>
        </w:trPr>
        <w:tc>
          <w:tcPr>
            <w:tcW w:w="568"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75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1.2.6 Обеспечение деятельности учреждений в части расходов на информационно-коммуникационные технологии</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224,13</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223,90</w:t>
            </w:r>
          </w:p>
        </w:tc>
        <w:tc>
          <w:tcPr>
            <w:tcW w:w="4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Израсходованы средства на ИКТ вне рамок муниципального задания. </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223,90</w:t>
            </w:r>
          </w:p>
        </w:tc>
      </w:tr>
      <w:tr w:rsidR="006B7CB1" w:rsidRPr="006B7CB1" w:rsidTr="002D5A36">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734"/>
        </w:trPr>
        <w:tc>
          <w:tcPr>
            <w:tcW w:w="568" w:type="dxa"/>
            <w:tcBorders>
              <w:top w:val="nil"/>
              <w:left w:val="single" w:sz="4" w:space="0" w:color="auto"/>
              <w:bottom w:val="nil"/>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3.4.</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b/>
                <w:bCs/>
                <w:color w:val="2E2E2E"/>
                <w:sz w:val="20"/>
                <w:szCs w:val="20"/>
                <w:lang w:eastAsia="ru-RU"/>
              </w:rPr>
            </w:pPr>
            <w:r w:rsidRPr="006B7CB1">
              <w:rPr>
                <w:rFonts w:ascii="Times New Roman" w:eastAsia="Times New Roman" w:hAnsi="Times New Roman" w:cs="Times New Roman"/>
                <w:b/>
                <w:bCs/>
                <w:color w:val="2E2E2E"/>
                <w:sz w:val="20"/>
                <w:szCs w:val="20"/>
                <w:lang w:eastAsia="ru-RU"/>
              </w:rPr>
              <w:t>Подпрограмма: 4 Развитие самодеятельного творчества и поддержка основных форм культурно-досуговой деятельности в Рузском городском округе</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136867,30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132164,00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96,6%</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136 850,40</w:t>
            </w:r>
          </w:p>
        </w:tc>
      </w:tr>
      <w:tr w:rsidR="006B7CB1" w:rsidRPr="006B7CB1" w:rsidTr="00010B6B">
        <w:trPr>
          <w:trHeight w:val="330"/>
        </w:trPr>
        <w:tc>
          <w:tcPr>
            <w:tcW w:w="568" w:type="dxa"/>
            <w:tcBorders>
              <w:top w:val="nil"/>
              <w:left w:val="single" w:sz="4" w:space="0" w:color="auto"/>
              <w:bottom w:val="nil"/>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c>
          <w:tcPr>
            <w:tcW w:w="5381" w:type="dxa"/>
            <w:tcBorders>
              <w:top w:val="nil"/>
              <w:left w:val="nil"/>
              <w:bottom w:val="single" w:sz="4" w:space="0" w:color="auto"/>
              <w:right w:val="nil"/>
            </w:tcBorders>
            <w:shd w:val="clear" w:color="000000" w:fill="F2F2F2"/>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125650,10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120946,80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96,3%</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125 633,20</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11217,20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11217,20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11 217,20</w:t>
            </w:r>
          </w:p>
        </w:tc>
      </w:tr>
      <w:tr w:rsidR="006B7CB1" w:rsidRPr="006B7CB1" w:rsidTr="002D5A36">
        <w:trPr>
          <w:trHeight w:val="443"/>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Основное мероприятие: 1 Организация культурно-досуговой работы в Рузском городском округе</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136 617,30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131 914,00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96,6%</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136 600,40</w:t>
            </w:r>
          </w:p>
        </w:tc>
      </w:tr>
      <w:tr w:rsidR="006B7CB1" w:rsidRPr="006B7CB1" w:rsidTr="00010B6B">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125 400,10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120 696,80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96,2%</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125 383,20</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11 217,20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11 217,20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11 217,20</w:t>
            </w:r>
          </w:p>
        </w:tc>
      </w:tr>
      <w:tr w:rsidR="006B7CB1" w:rsidRPr="006B7CB1" w:rsidTr="002D5A36">
        <w:trPr>
          <w:trHeight w:val="459"/>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 Обеспечение выполнения функций муниципальных домов культуры, центров искусств</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134 404,10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129 753,70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Выплачена заработная плата, налоги муниципальным учреждениям культуры, произведены расходы на текущее содержание имущества.</w:t>
            </w: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134 404,10</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 </w:t>
            </w: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123 186,90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118 536,50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123 186,90</w:t>
            </w:r>
          </w:p>
        </w:tc>
      </w:tr>
      <w:tr w:rsidR="006B7CB1" w:rsidRPr="006B7CB1" w:rsidTr="002D5A36">
        <w:trPr>
          <w:trHeight w:val="287"/>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11 217,20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11 217,20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11 217,20</w:t>
            </w:r>
          </w:p>
        </w:tc>
      </w:tr>
      <w:tr w:rsidR="006B7CB1" w:rsidRPr="006B7CB1" w:rsidTr="00010B6B">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1.1.1 Обеспечение деятельности учреждений в части оплаты труда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101 724,20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100 910,10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 Выплачена заработная плата муниципальным учреждениям культуры</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101 724,20</w:t>
            </w:r>
          </w:p>
        </w:tc>
      </w:tr>
      <w:tr w:rsidR="006B7CB1" w:rsidRPr="006B7CB1" w:rsidTr="002D5A36">
        <w:trPr>
          <w:trHeight w:val="242"/>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614"/>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1.1.2 </w:t>
            </w:r>
            <w:proofErr w:type="spellStart"/>
            <w:r w:rsidRPr="006B7CB1">
              <w:rPr>
                <w:rFonts w:ascii="Times New Roman" w:eastAsia="Times New Roman" w:hAnsi="Times New Roman" w:cs="Times New Roman"/>
                <w:color w:val="000000"/>
                <w:sz w:val="20"/>
                <w:szCs w:val="20"/>
                <w:lang w:eastAsia="ru-RU"/>
              </w:rPr>
              <w:t>Софинансирование</w:t>
            </w:r>
            <w:proofErr w:type="spellEnd"/>
            <w:r w:rsidRPr="006B7CB1">
              <w:rPr>
                <w:rFonts w:ascii="Times New Roman" w:eastAsia="Times New Roman" w:hAnsi="Times New Roman" w:cs="Times New Roman"/>
                <w:color w:val="000000"/>
                <w:sz w:val="20"/>
                <w:szCs w:val="20"/>
                <w:lang w:eastAsia="ru-RU"/>
              </w:rPr>
              <w:t xml:space="preserve"> расходов на повышение заработной платы работникам муниципальных учреждений культуры</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11 235,90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11 235,90</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Расходы на повышение заработной платы работникам муниципальных учреждений культуры</w:t>
            </w: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11 235,90</w:t>
            </w:r>
          </w:p>
        </w:tc>
      </w:tr>
      <w:tr w:rsidR="006B7CB1" w:rsidRPr="006B7CB1" w:rsidTr="00010B6B">
        <w:trPr>
          <w:trHeight w:val="31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1 140,70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1 140,70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1 140,70</w:t>
            </w:r>
          </w:p>
        </w:tc>
      </w:tr>
      <w:tr w:rsidR="006B7CB1" w:rsidRPr="006B7CB1" w:rsidTr="002D5A36">
        <w:trPr>
          <w:trHeight w:val="387"/>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10 095,20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10 095,20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10 095,20</w:t>
            </w:r>
          </w:p>
        </w:tc>
      </w:tr>
      <w:tr w:rsidR="006B7CB1" w:rsidRPr="006B7CB1" w:rsidTr="002D5A36">
        <w:trPr>
          <w:trHeight w:val="406"/>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1.1.3 Обеспечение деятельности учреждений в части оплаты коммунальных услуг</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10 807,40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7 567,30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коммунальные платежи учреждений</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10 807,40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52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1.1.4 Обеспечение деятельности учреждений в части расходов на текущее содержание имущества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2 913,80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2 779,70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3B2144">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Оплачены платежи </w:t>
            </w:r>
            <w:r w:rsidR="003B2144">
              <w:rPr>
                <w:rFonts w:ascii="Times New Roman" w:eastAsia="Times New Roman" w:hAnsi="Times New Roman" w:cs="Times New Roman"/>
                <w:color w:val="000000"/>
                <w:sz w:val="20"/>
                <w:szCs w:val="20"/>
                <w:lang w:eastAsia="ru-RU"/>
              </w:rPr>
              <w:t xml:space="preserve">на текущее содержание имущества. </w:t>
            </w:r>
            <w:r w:rsidR="003B2144" w:rsidRPr="003B2144">
              <w:rPr>
                <w:rFonts w:ascii="Times New Roman" w:eastAsia="Times New Roman" w:hAnsi="Times New Roman" w:cs="Times New Roman"/>
                <w:color w:val="000000"/>
                <w:sz w:val="20"/>
                <w:szCs w:val="20"/>
                <w:lang w:eastAsia="ru-RU"/>
              </w:rPr>
              <w:t>Высвобождаются средства от заключенных договоров</w:t>
            </w:r>
            <w:r w:rsidR="00663B6F">
              <w:rPr>
                <w:rFonts w:ascii="Times New Roman" w:eastAsia="Times New Roman" w:hAnsi="Times New Roman" w:cs="Times New Roman"/>
                <w:color w:val="000000"/>
                <w:sz w:val="20"/>
                <w:szCs w:val="20"/>
                <w:lang w:eastAsia="ru-RU"/>
              </w:rPr>
              <w:t>.</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2 913,80</w:t>
            </w:r>
          </w:p>
        </w:tc>
      </w:tr>
      <w:tr w:rsidR="006B7CB1" w:rsidRPr="006B7CB1" w:rsidTr="003B2144">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3B2144">
        <w:trPr>
          <w:trHeight w:val="42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1.1.5 Обеспечение деятельности учреждений в части уплаты налогов, сборов</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505,20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495,20</w:t>
            </w:r>
          </w:p>
        </w:tc>
        <w:tc>
          <w:tcPr>
            <w:tcW w:w="4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Оплачены налоги и сборы учреждений </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505,20</w:t>
            </w:r>
          </w:p>
        </w:tc>
      </w:tr>
      <w:tr w:rsidR="006B7CB1" w:rsidRPr="006B7CB1" w:rsidTr="003B2144">
        <w:trPr>
          <w:trHeight w:val="330"/>
        </w:trPr>
        <w:tc>
          <w:tcPr>
            <w:tcW w:w="568"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3B2144">
        <w:trPr>
          <w:trHeight w:val="69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1.1.6 Обеспечение деятельности учреждений в части расходов на информационно-коммуникационные технологии</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1 175,30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869,50</w:t>
            </w:r>
          </w:p>
        </w:tc>
        <w:tc>
          <w:tcPr>
            <w:tcW w:w="4732" w:type="dxa"/>
            <w:vMerge w:val="restart"/>
            <w:tcBorders>
              <w:top w:val="single" w:sz="4" w:space="0" w:color="auto"/>
              <w:left w:val="single" w:sz="4" w:space="0" w:color="auto"/>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платежи на расходы по информационно-коммуникационным технологиям. Мероприятие исполнено. Высвобождаются средства от заключенных договоров</w:t>
            </w:r>
          </w:p>
        </w:tc>
        <w:tc>
          <w:tcPr>
            <w:tcW w:w="1886" w:type="dxa"/>
            <w:tcBorders>
              <w:top w:val="single" w:sz="4" w:space="0" w:color="auto"/>
              <w:left w:val="single" w:sz="4" w:space="0" w:color="auto"/>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1 175,30</w:t>
            </w:r>
          </w:p>
        </w:tc>
      </w:tr>
      <w:tr w:rsidR="006B7CB1" w:rsidRPr="006B7CB1" w:rsidTr="002D5A36">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000000"/>
              <w:right w:val="nil"/>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1.1.7 Подписка на периодические издания</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1.1.8 Уборка прилегающей территории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Перечислена субсидия и израсходованы средства на уборку территории</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200,00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1.1.9 Уборка снега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260,00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259,00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Перечислена субсидия согласно графику перечисления субсидий - средства на уборку снега </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260,00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52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1.1.10 Обеспечение деятельности учреждений в части приобретения материальных запасов</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1 000,40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980,70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Запланированы и произведены расходы на материальные запасы для нужд учреждений</w:t>
            </w:r>
            <w:r w:rsidR="00663B6F">
              <w:rPr>
                <w:rFonts w:ascii="Times New Roman" w:eastAsia="Times New Roman" w:hAnsi="Times New Roman" w:cs="Times New Roman"/>
                <w:color w:val="000000"/>
                <w:sz w:val="20"/>
                <w:szCs w:val="20"/>
                <w:lang w:eastAsia="ru-RU"/>
              </w:rPr>
              <w:t xml:space="preserve">. </w:t>
            </w:r>
            <w:r w:rsidR="00663B6F" w:rsidRPr="00663B6F">
              <w:rPr>
                <w:rFonts w:ascii="Times New Roman" w:eastAsia="Times New Roman" w:hAnsi="Times New Roman" w:cs="Times New Roman"/>
                <w:color w:val="000000"/>
                <w:sz w:val="20"/>
                <w:szCs w:val="20"/>
                <w:lang w:eastAsia="ru-RU"/>
              </w:rPr>
              <w:t>Высвобождаются средства от заключенных договоров.</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1 000,40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1.1.11 Страхование автогражданской ответственности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9,90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9,90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Запланированы и произведены расходы на страхование </w:t>
            </w:r>
            <w:proofErr w:type="gramStart"/>
            <w:r w:rsidRPr="006B7CB1">
              <w:rPr>
                <w:rFonts w:ascii="Times New Roman" w:eastAsia="Times New Roman" w:hAnsi="Times New Roman" w:cs="Times New Roman"/>
                <w:color w:val="000000"/>
                <w:sz w:val="20"/>
                <w:szCs w:val="20"/>
                <w:lang w:eastAsia="ru-RU"/>
              </w:rPr>
              <w:t>автогражданской</w:t>
            </w:r>
            <w:proofErr w:type="gramEnd"/>
            <w:r w:rsidRPr="006B7CB1">
              <w:rPr>
                <w:rFonts w:ascii="Times New Roman" w:eastAsia="Times New Roman" w:hAnsi="Times New Roman" w:cs="Times New Roman"/>
                <w:color w:val="000000"/>
                <w:sz w:val="20"/>
                <w:szCs w:val="20"/>
                <w:lang w:eastAsia="ru-RU"/>
              </w:rPr>
              <w:t xml:space="preserve"> </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9,90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1.1.12 Сервисное обслуживание автомобиля</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Произведены расходы на сервисное обслуживание автомобиля</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1.1.13 Реставрация одежды сцены</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600,00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589,00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реставрацию одежды сцены</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600,00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1.1.14 Проведение мероприятий</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2 800,00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2 685,40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Произведены расходы на проведение мероприятий </w:t>
            </w:r>
            <w:proofErr w:type="gramStart"/>
            <w:r w:rsidRPr="006B7CB1">
              <w:rPr>
                <w:rFonts w:ascii="Times New Roman" w:eastAsia="Times New Roman" w:hAnsi="Times New Roman" w:cs="Times New Roman"/>
                <w:color w:val="000000"/>
                <w:sz w:val="20"/>
                <w:szCs w:val="20"/>
                <w:lang w:eastAsia="ru-RU"/>
              </w:rPr>
              <w:t>согласно</w:t>
            </w:r>
            <w:proofErr w:type="gramEnd"/>
            <w:r w:rsidRPr="006B7CB1">
              <w:rPr>
                <w:rFonts w:ascii="Times New Roman" w:eastAsia="Times New Roman" w:hAnsi="Times New Roman" w:cs="Times New Roman"/>
                <w:color w:val="000000"/>
                <w:sz w:val="20"/>
                <w:szCs w:val="20"/>
                <w:lang w:eastAsia="ru-RU"/>
              </w:rPr>
              <w:t xml:space="preserve"> календарного плана РГО</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2 800,00</w:t>
            </w:r>
          </w:p>
        </w:tc>
      </w:tr>
      <w:tr w:rsidR="006B7CB1" w:rsidRPr="006B7CB1" w:rsidTr="00663B6F">
        <w:trPr>
          <w:trHeight w:val="167"/>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55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63B6F">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1.1.15 Реализация отдельных мероприятий муниципальных программ (подпрограмм) в сфере культуры</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1 122,00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1 122,00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Средства направлены на повышение заработной платы</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1 122,00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 Субсидии муниципальным</w:t>
            </w:r>
            <w:r w:rsidR="002D5A36">
              <w:rPr>
                <w:rFonts w:ascii="Times New Roman" w:eastAsia="Times New Roman" w:hAnsi="Times New Roman" w:cs="Times New Roman"/>
                <w:color w:val="2E2E2E"/>
                <w:sz w:val="20"/>
                <w:szCs w:val="20"/>
                <w:lang w:eastAsia="ru-RU"/>
              </w:rPr>
              <w:t xml:space="preserve"> </w:t>
            </w:r>
            <w:r w:rsidRPr="006B7CB1">
              <w:rPr>
                <w:rFonts w:ascii="Times New Roman" w:eastAsia="Times New Roman" w:hAnsi="Times New Roman" w:cs="Times New Roman"/>
                <w:color w:val="2E2E2E"/>
                <w:sz w:val="20"/>
                <w:szCs w:val="20"/>
                <w:lang w:eastAsia="ru-RU"/>
              </w:rPr>
              <w:t>учреждениям на иные цели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2 213,20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2 160,30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Предусмотрены расходы на иные субсидии</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2 196,30</w:t>
            </w:r>
          </w:p>
        </w:tc>
      </w:tr>
      <w:tr w:rsidR="006B7CB1" w:rsidRPr="006B7CB1" w:rsidTr="00663B6F">
        <w:trPr>
          <w:trHeight w:val="29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54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1.2.1 Мероприятия по противопожарной безопасности и антитеррористической защищенности</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232,00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232,00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противопожарную безопасность</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232,00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1.2.2 Подготовка к отопительному сезону</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500,00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499,00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подготовку к отопительному сезону</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499,00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12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1.2.3 Мероприятия по охране труда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72,80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72,70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мероприятия по охране труда</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72,70</w:t>
            </w:r>
          </w:p>
        </w:tc>
      </w:tr>
      <w:tr w:rsidR="006B7CB1" w:rsidRPr="006B7CB1" w:rsidTr="002D5A36">
        <w:trPr>
          <w:trHeight w:val="330"/>
        </w:trPr>
        <w:tc>
          <w:tcPr>
            <w:tcW w:w="568"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52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1.2.4 Обеспечение деятельности учреждений в части обучения и повышения квалификации</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100,00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59,00</w:t>
            </w:r>
          </w:p>
        </w:tc>
        <w:tc>
          <w:tcPr>
            <w:tcW w:w="4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обучение, повышение квалификации сотрудников учреждений</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95,00</w:t>
            </w:r>
          </w:p>
        </w:tc>
      </w:tr>
      <w:tr w:rsidR="006B7CB1" w:rsidRPr="006B7CB1" w:rsidTr="002D5A36">
        <w:trPr>
          <w:trHeight w:val="1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52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1.2.5 Обеспечение деятельности учреждений в части приобретения основных средств</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1 023,60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1 012,80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приобретение основных с</w:t>
            </w:r>
            <w:r w:rsidR="00663B6F">
              <w:rPr>
                <w:rFonts w:ascii="Times New Roman" w:eastAsia="Times New Roman" w:hAnsi="Times New Roman" w:cs="Times New Roman"/>
                <w:color w:val="000000"/>
                <w:sz w:val="20"/>
                <w:szCs w:val="20"/>
                <w:lang w:eastAsia="ru-RU"/>
              </w:rPr>
              <w:t xml:space="preserve">редств вне рамок муниципального задания. </w:t>
            </w:r>
            <w:r w:rsidR="00663B6F" w:rsidRPr="00663B6F">
              <w:rPr>
                <w:rFonts w:ascii="Times New Roman" w:eastAsia="Times New Roman" w:hAnsi="Times New Roman" w:cs="Times New Roman"/>
                <w:color w:val="000000"/>
                <w:sz w:val="20"/>
                <w:szCs w:val="20"/>
                <w:lang w:eastAsia="ru-RU"/>
              </w:rPr>
              <w:t>Высвобождаются средства от заключенных договоров.</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1 012,80</w:t>
            </w:r>
          </w:p>
        </w:tc>
      </w:tr>
      <w:tr w:rsidR="006B7CB1" w:rsidRPr="006B7CB1" w:rsidTr="00010B6B">
        <w:trPr>
          <w:trHeight w:val="330"/>
        </w:trPr>
        <w:tc>
          <w:tcPr>
            <w:tcW w:w="568"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69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1.2.6 Обеспечение деятельности учреждений в части расходов на информационно-коммуникационные технологии</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200,00</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200,00</w:t>
            </w:r>
          </w:p>
        </w:tc>
        <w:tc>
          <w:tcPr>
            <w:tcW w:w="47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ИКТ вне рамок муниципального задания.</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200,00</w:t>
            </w:r>
          </w:p>
        </w:tc>
      </w:tr>
      <w:tr w:rsidR="006B7CB1" w:rsidRPr="006B7CB1" w:rsidTr="002D5A36">
        <w:trPr>
          <w:trHeight w:val="186"/>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46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1.2.7 Обеспечение деятельности учреждений в части приобретения материальных запасов</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84,80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84,80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Произведены расходы на приобретение материальных запасов</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84,80</w:t>
            </w:r>
          </w:p>
        </w:tc>
      </w:tr>
      <w:tr w:rsidR="006B7CB1" w:rsidRPr="006B7CB1" w:rsidTr="002D5A36">
        <w:trPr>
          <w:trHeight w:val="225"/>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36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2 Увеличение количества посетителей концертных мероприятий</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250,00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250,00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100,0%</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250,00</w:t>
            </w:r>
          </w:p>
        </w:tc>
      </w:tr>
      <w:tr w:rsidR="006B7CB1" w:rsidRPr="006B7CB1" w:rsidTr="002D5A36">
        <w:trPr>
          <w:trHeight w:val="235"/>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2.1 Организация гастролей</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250,00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250,00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Произведены расходы на организацию гастролей.</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250,00</w:t>
            </w:r>
          </w:p>
        </w:tc>
      </w:tr>
      <w:tr w:rsidR="006B7CB1" w:rsidRPr="006B7CB1" w:rsidTr="002D5A36">
        <w:trPr>
          <w:trHeight w:val="299"/>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431"/>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3.5.</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b/>
                <w:bCs/>
                <w:color w:val="2E2E2E"/>
                <w:sz w:val="20"/>
                <w:szCs w:val="20"/>
                <w:lang w:eastAsia="ru-RU"/>
              </w:rPr>
            </w:pPr>
            <w:r w:rsidRPr="006B7CB1">
              <w:rPr>
                <w:rFonts w:ascii="Times New Roman" w:eastAsia="Times New Roman" w:hAnsi="Times New Roman" w:cs="Times New Roman"/>
                <w:b/>
                <w:bCs/>
                <w:color w:val="2E2E2E"/>
                <w:sz w:val="20"/>
                <w:szCs w:val="20"/>
                <w:lang w:eastAsia="ru-RU"/>
              </w:rPr>
              <w:t>Подпрограмма: 5 Развитие парков культуры и отдыха в Рузском городском округе</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5 330,20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5 007,60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93,9%</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5 227,20</w:t>
            </w:r>
          </w:p>
        </w:tc>
      </w:tr>
      <w:tr w:rsidR="006B7CB1" w:rsidRPr="006B7CB1" w:rsidTr="002D5A36">
        <w:trPr>
          <w:trHeight w:val="24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nil"/>
            </w:tcBorders>
            <w:shd w:val="clear" w:color="000000" w:fill="F2F2F2"/>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4 757,60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4 472,00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94,0%</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4 654,60</w:t>
            </w:r>
          </w:p>
        </w:tc>
      </w:tr>
      <w:tr w:rsidR="006B7CB1" w:rsidRPr="006B7CB1" w:rsidTr="002D5A36">
        <w:trPr>
          <w:trHeight w:val="272"/>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572,60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535,60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93,5%</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572,60</w:t>
            </w:r>
          </w:p>
        </w:tc>
      </w:tr>
      <w:tr w:rsidR="006B7CB1" w:rsidRPr="006B7CB1" w:rsidTr="002D5A36">
        <w:trPr>
          <w:trHeight w:val="417"/>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1 Развитие парков культуры и отдыха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5 330,20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5 007,60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93,9%</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5 227,20</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4 757,60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4 472,00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94,0%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4 654,60</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572,60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535,60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93,5%</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572,60</w:t>
            </w:r>
          </w:p>
        </w:tc>
      </w:tr>
      <w:tr w:rsidR="006B7CB1" w:rsidRPr="006B7CB1" w:rsidTr="002D5A36">
        <w:trPr>
          <w:trHeight w:val="392"/>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 Обеспечение деятельности учреждений в части оплаты труда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3 779,60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3 760,30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 Выплачена заработная плата муниципальным учреждениям культуры</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3 779,60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44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 Обеспечение деятельности учреждений в части оплаты коммунальных услуг</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243,60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118,00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154823">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коммунальные платежи учреждений</w:t>
            </w:r>
            <w:r w:rsidR="00154823">
              <w:rPr>
                <w:rFonts w:ascii="Times New Roman" w:eastAsia="Times New Roman" w:hAnsi="Times New Roman" w:cs="Times New Roman"/>
                <w:color w:val="000000"/>
                <w:sz w:val="20"/>
                <w:szCs w:val="20"/>
                <w:lang w:eastAsia="ru-RU"/>
              </w:rPr>
              <w:t xml:space="preserve">. </w:t>
            </w:r>
            <w:r w:rsidR="00154823" w:rsidRPr="00154823">
              <w:rPr>
                <w:rFonts w:ascii="Times New Roman" w:eastAsia="Times New Roman" w:hAnsi="Times New Roman" w:cs="Times New Roman"/>
                <w:color w:val="000000"/>
                <w:sz w:val="20"/>
                <w:szCs w:val="20"/>
                <w:lang w:eastAsia="ru-RU"/>
              </w:rPr>
              <w:t>Оста</w:t>
            </w:r>
            <w:r w:rsidR="00154823">
              <w:rPr>
                <w:rFonts w:ascii="Times New Roman" w:eastAsia="Times New Roman" w:hAnsi="Times New Roman" w:cs="Times New Roman"/>
                <w:color w:val="000000"/>
                <w:sz w:val="20"/>
                <w:szCs w:val="20"/>
                <w:lang w:eastAsia="ru-RU"/>
              </w:rPr>
              <w:t xml:space="preserve">вшиеся </w:t>
            </w:r>
            <w:r w:rsidR="00154823" w:rsidRPr="00154823">
              <w:rPr>
                <w:rFonts w:ascii="Times New Roman" w:eastAsia="Times New Roman" w:hAnsi="Times New Roman" w:cs="Times New Roman"/>
                <w:color w:val="000000"/>
                <w:sz w:val="20"/>
                <w:szCs w:val="20"/>
                <w:lang w:eastAsia="ru-RU"/>
              </w:rPr>
              <w:t>средства - экономия от заключенных договоров</w:t>
            </w:r>
            <w:r w:rsidR="00154823">
              <w:rPr>
                <w:rFonts w:ascii="Times New Roman" w:eastAsia="Times New Roman" w:hAnsi="Times New Roman" w:cs="Times New Roman"/>
                <w:color w:val="000000"/>
                <w:sz w:val="20"/>
                <w:szCs w:val="20"/>
                <w:lang w:eastAsia="ru-RU"/>
              </w:rPr>
              <w:t>.</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143,60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48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1.3 Проведение мероприятий</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Проводились тематические культурно-досуговые мероприятия</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2D5A36">
        <w:trPr>
          <w:trHeight w:val="42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1.4 Обеспечение деятельности учреждений в части расходов на текущее содержание имущества</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268,40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209,30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платежи на текущее содержание имущества</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268,40</w:t>
            </w:r>
          </w:p>
        </w:tc>
      </w:tr>
      <w:tr w:rsidR="006B7CB1" w:rsidRPr="006B7CB1" w:rsidTr="002D5A36">
        <w:trPr>
          <w:trHeight w:val="330"/>
        </w:trPr>
        <w:tc>
          <w:tcPr>
            <w:tcW w:w="568"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1.5 Уборка снега</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Мероприятие выполнено</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2D5A36">
        <w:trPr>
          <w:trHeight w:val="64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1.6 Обеспечение деятельности учреждений в части расходов на информационно-коммуникационные технологии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Приобретение ЭЦП для МСЭД и ЕАСУЗ будет осуществлено в 2019 году</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2D5A36">
        <w:trPr>
          <w:trHeight w:val="36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2D5A36">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1.7 Обеспечение деятельности учреждения в части обучения и повышения квалификации.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Мероприятие в 2018 году не предусмотрено</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r>
      <w:tr w:rsidR="006B7CB1" w:rsidRPr="006B7CB1" w:rsidTr="002D5A36">
        <w:trPr>
          <w:trHeight w:val="457"/>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1.8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Средства не запланированы.</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1.9 Проведение ремонтных работ зданий и сооружений</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Средства не запланированы.</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r>
      <w:tr w:rsidR="006B7CB1" w:rsidRPr="006B7CB1" w:rsidTr="002D5A36">
        <w:trPr>
          <w:trHeight w:val="639"/>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2D5A36">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xml:space="preserve">1.10 </w:t>
            </w:r>
            <w:proofErr w:type="spellStart"/>
            <w:r w:rsidRPr="006B7CB1">
              <w:rPr>
                <w:rFonts w:ascii="Times New Roman" w:eastAsia="Times New Roman" w:hAnsi="Times New Roman" w:cs="Times New Roman"/>
                <w:color w:val="2E2E2E"/>
                <w:sz w:val="20"/>
                <w:szCs w:val="20"/>
                <w:lang w:eastAsia="ru-RU"/>
              </w:rPr>
              <w:t>Софинанс</w:t>
            </w:r>
            <w:r w:rsidR="002D5A36">
              <w:rPr>
                <w:rFonts w:ascii="Times New Roman" w:eastAsia="Times New Roman" w:hAnsi="Times New Roman" w:cs="Times New Roman"/>
                <w:color w:val="2E2E2E"/>
                <w:sz w:val="20"/>
                <w:szCs w:val="20"/>
                <w:lang w:eastAsia="ru-RU"/>
              </w:rPr>
              <w:t>и</w:t>
            </w:r>
            <w:r w:rsidRPr="006B7CB1">
              <w:rPr>
                <w:rFonts w:ascii="Times New Roman" w:eastAsia="Times New Roman" w:hAnsi="Times New Roman" w:cs="Times New Roman"/>
                <w:color w:val="2E2E2E"/>
                <w:sz w:val="20"/>
                <w:szCs w:val="20"/>
                <w:lang w:eastAsia="ru-RU"/>
              </w:rPr>
              <w:t>рование</w:t>
            </w:r>
            <w:proofErr w:type="spellEnd"/>
            <w:r w:rsidRPr="006B7CB1">
              <w:rPr>
                <w:rFonts w:ascii="Times New Roman" w:eastAsia="Times New Roman" w:hAnsi="Times New Roman" w:cs="Times New Roman"/>
                <w:color w:val="2E2E2E"/>
                <w:sz w:val="20"/>
                <w:szCs w:val="20"/>
                <w:lang w:eastAsia="ru-RU"/>
              </w:rPr>
              <w:t xml:space="preserve"> расходов на повышение заработной платы работникам муниципальных учреждений культуры</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586,00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586,00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586,00</w:t>
            </w:r>
          </w:p>
        </w:tc>
      </w:tr>
      <w:tr w:rsidR="006B7CB1" w:rsidRPr="006B7CB1" w:rsidTr="002D5A36">
        <w:trPr>
          <w:trHeight w:val="38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2D5A36" w:rsidRDefault="006B7CB1" w:rsidP="006B7CB1">
            <w:pPr>
              <w:spacing w:after="0" w:line="240" w:lineRule="auto"/>
              <w:jc w:val="right"/>
              <w:rPr>
                <w:rFonts w:ascii="Times New Roman" w:eastAsia="Times New Roman" w:hAnsi="Times New Roman" w:cs="Times New Roman"/>
                <w:i/>
                <w:color w:val="000000"/>
                <w:sz w:val="20"/>
                <w:szCs w:val="20"/>
                <w:lang w:eastAsia="ru-RU"/>
              </w:rPr>
            </w:pPr>
            <w:r w:rsidRPr="002D5A36">
              <w:rPr>
                <w:rFonts w:ascii="Times New Roman" w:eastAsia="Times New Roman" w:hAnsi="Times New Roman" w:cs="Times New Roman"/>
                <w:i/>
                <w:color w:val="000000"/>
                <w:sz w:val="20"/>
                <w:szCs w:val="20"/>
                <w:lang w:eastAsia="ru-RU"/>
              </w:rPr>
              <w:t>50,40</w:t>
            </w:r>
          </w:p>
        </w:tc>
        <w:tc>
          <w:tcPr>
            <w:tcW w:w="1354" w:type="dxa"/>
            <w:tcBorders>
              <w:top w:val="nil"/>
              <w:left w:val="nil"/>
              <w:bottom w:val="single" w:sz="4" w:space="0" w:color="auto"/>
              <w:right w:val="single" w:sz="4" w:space="0" w:color="auto"/>
            </w:tcBorders>
            <w:shd w:val="clear" w:color="auto" w:fill="auto"/>
            <w:hideMark/>
          </w:tcPr>
          <w:p w:rsidR="006B7CB1" w:rsidRPr="002D5A36" w:rsidRDefault="006B7CB1" w:rsidP="006B7CB1">
            <w:pPr>
              <w:spacing w:after="0" w:line="240" w:lineRule="auto"/>
              <w:jc w:val="right"/>
              <w:rPr>
                <w:rFonts w:ascii="Times New Roman" w:eastAsia="Times New Roman" w:hAnsi="Times New Roman" w:cs="Times New Roman"/>
                <w:i/>
                <w:color w:val="000000"/>
                <w:sz w:val="20"/>
                <w:szCs w:val="20"/>
                <w:lang w:eastAsia="ru-RU"/>
              </w:rPr>
            </w:pPr>
            <w:r w:rsidRPr="002D5A36">
              <w:rPr>
                <w:rFonts w:ascii="Times New Roman" w:eastAsia="Times New Roman" w:hAnsi="Times New Roman" w:cs="Times New Roman"/>
                <w:i/>
                <w:color w:val="000000"/>
                <w:sz w:val="20"/>
                <w:szCs w:val="20"/>
                <w:lang w:eastAsia="ru-RU"/>
              </w:rPr>
              <w:t>50,40</w:t>
            </w:r>
          </w:p>
        </w:tc>
        <w:tc>
          <w:tcPr>
            <w:tcW w:w="4732" w:type="dxa"/>
            <w:tcBorders>
              <w:top w:val="nil"/>
              <w:left w:val="nil"/>
              <w:bottom w:val="single" w:sz="4" w:space="0" w:color="auto"/>
              <w:right w:val="nil"/>
            </w:tcBorders>
            <w:shd w:val="clear" w:color="auto" w:fill="auto"/>
            <w:hideMark/>
          </w:tcPr>
          <w:p w:rsidR="006B7CB1" w:rsidRPr="002D5A36" w:rsidRDefault="006B7CB1" w:rsidP="006B7CB1">
            <w:pPr>
              <w:spacing w:after="0" w:line="240" w:lineRule="auto"/>
              <w:rPr>
                <w:rFonts w:ascii="Times New Roman" w:eastAsia="Times New Roman" w:hAnsi="Times New Roman" w:cs="Times New Roman"/>
                <w:i/>
                <w:color w:val="000000"/>
                <w:sz w:val="20"/>
                <w:szCs w:val="20"/>
                <w:lang w:eastAsia="ru-RU"/>
              </w:rPr>
            </w:pPr>
            <w:r w:rsidRPr="002D5A36">
              <w:rPr>
                <w:rFonts w:ascii="Times New Roman" w:eastAsia="Times New Roman" w:hAnsi="Times New Roman" w:cs="Times New Roman"/>
                <w:i/>
                <w:color w:val="000000"/>
                <w:sz w:val="20"/>
                <w:szCs w:val="20"/>
                <w:lang w:eastAsia="ru-RU"/>
              </w:rPr>
              <w:t>Предоставлена субсидия на выплату повышения заработной платы</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2D5A36" w:rsidRDefault="006B7CB1" w:rsidP="006B7CB1">
            <w:pPr>
              <w:spacing w:after="0" w:line="240" w:lineRule="auto"/>
              <w:jc w:val="right"/>
              <w:rPr>
                <w:rFonts w:ascii="Times New Roman" w:eastAsia="Times New Roman" w:hAnsi="Times New Roman" w:cs="Times New Roman"/>
                <w:i/>
                <w:color w:val="000000"/>
                <w:sz w:val="20"/>
                <w:szCs w:val="20"/>
                <w:lang w:eastAsia="ru-RU"/>
              </w:rPr>
            </w:pPr>
            <w:r w:rsidRPr="002D5A36">
              <w:rPr>
                <w:rFonts w:ascii="Times New Roman" w:eastAsia="Times New Roman" w:hAnsi="Times New Roman" w:cs="Times New Roman"/>
                <w:i/>
                <w:color w:val="000000"/>
                <w:sz w:val="20"/>
                <w:szCs w:val="20"/>
                <w:lang w:eastAsia="ru-RU"/>
              </w:rPr>
              <w:t>50,40</w:t>
            </w:r>
          </w:p>
        </w:tc>
      </w:tr>
      <w:tr w:rsidR="006B7CB1" w:rsidRPr="006B7CB1" w:rsidTr="002D5A36">
        <w:trPr>
          <w:trHeight w:val="458"/>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2D5A36" w:rsidRDefault="006B7CB1" w:rsidP="006B7CB1">
            <w:pPr>
              <w:spacing w:after="0" w:line="240" w:lineRule="auto"/>
              <w:jc w:val="right"/>
              <w:rPr>
                <w:rFonts w:ascii="Times New Roman" w:eastAsia="Times New Roman" w:hAnsi="Times New Roman" w:cs="Times New Roman"/>
                <w:i/>
                <w:color w:val="000000"/>
                <w:sz w:val="20"/>
                <w:szCs w:val="20"/>
                <w:lang w:eastAsia="ru-RU"/>
              </w:rPr>
            </w:pPr>
            <w:r w:rsidRPr="002D5A36">
              <w:rPr>
                <w:rFonts w:ascii="Times New Roman" w:eastAsia="Times New Roman" w:hAnsi="Times New Roman" w:cs="Times New Roman"/>
                <w:i/>
                <w:color w:val="000000"/>
                <w:sz w:val="20"/>
                <w:szCs w:val="20"/>
                <w:lang w:eastAsia="ru-RU"/>
              </w:rPr>
              <w:t>535,60</w:t>
            </w:r>
          </w:p>
        </w:tc>
        <w:tc>
          <w:tcPr>
            <w:tcW w:w="1354" w:type="dxa"/>
            <w:tcBorders>
              <w:top w:val="nil"/>
              <w:left w:val="nil"/>
              <w:bottom w:val="single" w:sz="4" w:space="0" w:color="auto"/>
              <w:right w:val="single" w:sz="4" w:space="0" w:color="auto"/>
            </w:tcBorders>
            <w:shd w:val="clear" w:color="auto" w:fill="auto"/>
            <w:hideMark/>
          </w:tcPr>
          <w:p w:rsidR="006B7CB1" w:rsidRPr="002D5A36" w:rsidRDefault="006B7CB1" w:rsidP="006B7CB1">
            <w:pPr>
              <w:spacing w:after="0" w:line="240" w:lineRule="auto"/>
              <w:jc w:val="right"/>
              <w:rPr>
                <w:rFonts w:ascii="Times New Roman" w:eastAsia="Times New Roman" w:hAnsi="Times New Roman" w:cs="Times New Roman"/>
                <w:i/>
                <w:color w:val="000000"/>
                <w:sz w:val="20"/>
                <w:szCs w:val="20"/>
                <w:lang w:eastAsia="ru-RU"/>
              </w:rPr>
            </w:pPr>
            <w:r w:rsidRPr="002D5A36">
              <w:rPr>
                <w:rFonts w:ascii="Times New Roman" w:eastAsia="Times New Roman" w:hAnsi="Times New Roman" w:cs="Times New Roman"/>
                <w:i/>
                <w:color w:val="000000"/>
                <w:sz w:val="20"/>
                <w:szCs w:val="20"/>
                <w:lang w:eastAsia="ru-RU"/>
              </w:rPr>
              <w:t>535,60</w:t>
            </w:r>
          </w:p>
        </w:tc>
        <w:tc>
          <w:tcPr>
            <w:tcW w:w="4732" w:type="dxa"/>
            <w:tcBorders>
              <w:top w:val="nil"/>
              <w:left w:val="nil"/>
              <w:bottom w:val="single" w:sz="4" w:space="0" w:color="auto"/>
              <w:right w:val="nil"/>
            </w:tcBorders>
            <w:shd w:val="clear" w:color="auto" w:fill="auto"/>
            <w:hideMark/>
          </w:tcPr>
          <w:p w:rsidR="006B7CB1" w:rsidRPr="002D5A36" w:rsidRDefault="006B7CB1" w:rsidP="006B7CB1">
            <w:pPr>
              <w:spacing w:after="0" w:line="240" w:lineRule="auto"/>
              <w:rPr>
                <w:rFonts w:ascii="Times New Roman" w:eastAsia="Times New Roman" w:hAnsi="Times New Roman" w:cs="Times New Roman"/>
                <w:i/>
                <w:color w:val="000000"/>
                <w:sz w:val="20"/>
                <w:szCs w:val="20"/>
                <w:lang w:eastAsia="ru-RU"/>
              </w:rPr>
            </w:pPr>
            <w:r w:rsidRPr="002D5A36">
              <w:rPr>
                <w:rFonts w:ascii="Times New Roman" w:eastAsia="Times New Roman" w:hAnsi="Times New Roman" w:cs="Times New Roman"/>
                <w:i/>
                <w:color w:val="000000"/>
                <w:sz w:val="20"/>
                <w:szCs w:val="20"/>
                <w:lang w:eastAsia="ru-RU"/>
              </w:rPr>
              <w:t>Выплачена субсидия на выплату повышения заработной платы</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2D5A36" w:rsidRDefault="006B7CB1" w:rsidP="006B7CB1">
            <w:pPr>
              <w:spacing w:after="0" w:line="240" w:lineRule="auto"/>
              <w:jc w:val="right"/>
              <w:rPr>
                <w:rFonts w:ascii="Times New Roman" w:eastAsia="Times New Roman" w:hAnsi="Times New Roman" w:cs="Times New Roman"/>
                <w:i/>
                <w:color w:val="000000"/>
                <w:sz w:val="20"/>
                <w:szCs w:val="20"/>
                <w:lang w:eastAsia="ru-RU"/>
              </w:rPr>
            </w:pPr>
            <w:r w:rsidRPr="002D5A36">
              <w:rPr>
                <w:rFonts w:ascii="Times New Roman" w:eastAsia="Times New Roman" w:hAnsi="Times New Roman" w:cs="Times New Roman"/>
                <w:i/>
                <w:color w:val="000000"/>
                <w:sz w:val="20"/>
                <w:szCs w:val="20"/>
                <w:lang w:eastAsia="ru-RU"/>
              </w:rPr>
              <w:t>535,60</w:t>
            </w:r>
          </w:p>
        </w:tc>
      </w:tr>
      <w:tr w:rsidR="006B7CB1" w:rsidRPr="006B7CB1" w:rsidTr="002D5A36">
        <w:trPr>
          <w:trHeight w:val="42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xml:space="preserve">1.11 Реализация отдельных мероприятий муниципальных программ </w:t>
            </w:r>
            <w:proofErr w:type="gramStart"/>
            <w:r w:rsidRPr="006B7CB1">
              <w:rPr>
                <w:rFonts w:ascii="Times New Roman" w:eastAsia="Times New Roman" w:hAnsi="Times New Roman" w:cs="Times New Roman"/>
                <w:color w:val="2E2E2E"/>
                <w:sz w:val="20"/>
                <w:szCs w:val="20"/>
                <w:lang w:eastAsia="ru-RU"/>
              </w:rPr>
              <w:t xml:space="preserve">( </w:t>
            </w:r>
            <w:proofErr w:type="gramEnd"/>
            <w:r w:rsidRPr="006B7CB1">
              <w:rPr>
                <w:rFonts w:ascii="Times New Roman" w:eastAsia="Times New Roman" w:hAnsi="Times New Roman" w:cs="Times New Roman"/>
                <w:color w:val="2E2E2E"/>
                <w:sz w:val="20"/>
                <w:szCs w:val="20"/>
                <w:lang w:eastAsia="ru-RU"/>
              </w:rPr>
              <w:t>подпрограмм) в сфере культуры</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37,00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Средства субсидии на повышение заработной платы выплачены в 1 квартале 2019 года</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37,00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46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1.12 Обеспечение деятельности учреждений в части приобретения материальных запасов.</w:t>
            </w:r>
          </w:p>
        </w:tc>
        <w:tc>
          <w:tcPr>
            <w:tcW w:w="1673" w:type="dxa"/>
            <w:tcBorders>
              <w:top w:val="nil"/>
              <w:left w:val="single" w:sz="4" w:space="0" w:color="auto"/>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78,00</w:t>
            </w:r>
          </w:p>
        </w:tc>
        <w:tc>
          <w:tcPr>
            <w:tcW w:w="1354" w:type="dxa"/>
            <w:tcBorders>
              <w:top w:val="nil"/>
              <w:left w:val="nil"/>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Не прошли процедуры МВК.</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78,00</w:t>
            </w:r>
          </w:p>
        </w:tc>
      </w:tr>
      <w:tr w:rsidR="006B7CB1" w:rsidRPr="006B7CB1" w:rsidTr="002D5A36">
        <w:trPr>
          <w:trHeight w:val="27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42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xml:space="preserve">1.13 Обеспечение деятельности учреждений в части </w:t>
            </w:r>
            <w:proofErr w:type="spellStart"/>
            <w:r w:rsidRPr="006B7CB1">
              <w:rPr>
                <w:rFonts w:ascii="Times New Roman" w:eastAsia="Times New Roman" w:hAnsi="Times New Roman" w:cs="Times New Roman"/>
                <w:color w:val="2E2E2E"/>
                <w:sz w:val="20"/>
                <w:szCs w:val="20"/>
                <w:lang w:eastAsia="ru-RU"/>
              </w:rPr>
              <w:t>упалты</w:t>
            </w:r>
            <w:proofErr w:type="spellEnd"/>
            <w:r w:rsidRPr="006B7CB1">
              <w:rPr>
                <w:rFonts w:ascii="Times New Roman" w:eastAsia="Times New Roman" w:hAnsi="Times New Roman" w:cs="Times New Roman"/>
                <w:color w:val="2E2E2E"/>
                <w:sz w:val="20"/>
                <w:szCs w:val="20"/>
                <w:lang w:eastAsia="ru-RU"/>
              </w:rPr>
              <w:t xml:space="preserve"> налогов и сборов</w:t>
            </w:r>
          </w:p>
        </w:tc>
        <w:tc>
          <w:tcPr>
            <w:tcW w:w="1673" w:type="dxa"/>
            <w:tcBorders>
              <w:top w:val="nil"/>
              <w:left w:val="single" w:sz="4" w:space="0" w:color="auto"/>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334,60</w:t>
            </w:r>
          </w:p>
        </w:tc>
        <w:tc>
          <w:tcPr>
            <w:tcW w:w="1354" w:type="dxa"/>
            <w:tcBorders>
              <w:top w:val="nil"/>
              <w:left w:val="nil"/>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334,00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Произведены выплаты на уплату налогов и сборов </w:t>
            </w:r>
          </w:p>
        </w:tc>
        <w:tc>
          <w:tcPr>
            <w:tcW w:w="1886" w:type="dxa"/>
            <w:tcBorders>
              <w:top w:val="nil"/>
              <w:left w:val="nil"/>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334,60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r>
      <w:tr w:rsidR="006B7CB1" w:rsidRPr="006B7CB1" w:rsidTr="002D5A36">
        <w:trPr>
          <w:trHeight w:val="597"/>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3.6.</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b/>
                <w:bCs/>
                <w:color w:val="2E2E2E"/>
                <w:sz w:val="20"/>
                <w:szCs w:val="20"/>
                <w:lang w:eastAsia="ru-RU"/>
              </w:rPr>
            </w:pPr>
            <w:r w:rsidRPr="006B7CB1">
              <w:rPr>
                <w:rFonts w:ascii="Times New Roman" w:eastAsia="Times New Roman" w:hAnsi="Times New Roman" w:cs="Times New Roman"/>
                <w:b/>
                <w:bCs/>
                <w:color w:val="2E2E2E"/>
                <w:sz w:val="20"/>
                <w:szCs w:val="20"/>
                <w:lang w:eastAsia="ru-RU"/>
              </w:rPr>
              <w:t>Подпрограмма: 6 Укрепление материально-технической базы муниципальных учреждений культуры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33 928,10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31 491,50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92,8%</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31 491,50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nil"/>
            </w:tcBorders>
            <w:shd w:val="clear" w:color="000000" w:fill="F2F2F2"/>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10 213,90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7 778,20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76,2%</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7 778,20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23 714,20</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23 713,30</w:t>
            </w:r>
          </w:p>
        </w:tc>
        <w:tc>
          <w:tcPr>
            <w:tcW w:w="4732"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23 713,30</w:t>
            </w:r>
          </w:p>
        </w:tc>
      </w:tr>
      <w:tr w:rsidR="006B7CB1" w:rsidRPr="006B7CB1" w:rsidTr="002D5A36">
        <w:trPr>
          <w:trHeight w:val="1353"/>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1 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сферы культуры современным непроизводственным оборудованием</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1 202,50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1 188,90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98,9%</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1 188,90</w:t>
            </w: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 Проведение ремонтных работ зданий и сооружений</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1 202,50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1 188,90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Предусмотрены средства на проведение ремонтных работ в централизованной библиотечной системе </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1 188,90</w:t>
            </w:r>
          </w:p>
        </w:tc>
      </w:tr>
      <w:tr w:rsidR="006B7CB1" w:rsidRPr="006B7CB1" w:rsidTr="002D5A36">
        <w:trPr>
          <w:trHeight w:val="330"/>
        </w:trPr>
        <w:tc>
          <w:tcPr>
            <w:tcW w:w="568"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111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2 Модернизация материально-технической базы муниципальных учреждений клубного типа путем строительства, реконструкции, проведения капитального ремонта, технического переоснащения современным непроизводственным оборудованием</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7 122,00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4 700,00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66,0%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4 700,00</w:t>
            </w:r>
          </w:p>
        </w:tc>
      </w:tr>
      <w:tr w:rsidR="006B7CB1" w:rsidRPr="006B7CB1" w:rsidTr="002D5A36">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2 657,00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235,00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8,8%</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235,00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4 465,00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4 465,00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4 465,00</w:t>
            </w:r>
          </w:p>
        </w:tc>
      </w:tr>
      <w:tr w:rsidR="006B7CB1" w:rsidRPr="006B7CB1" w:rsidTr="002D5A36">
        <w:trPr>
          <w:trHeight w:val="703"/>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xml:space="preserve">2.1 Строительство дома культуры по адресу: Московская область, Рузский городской округ, д. Нестерово </w:t>
            </w:r>
            <w:proofErr w:type="gramStart"/>
            <w:r w:rsidRPr="006B7CB1">
              <w:rPr>
                <w:rFonts w:ascii="Times New Roman" w:eastAsia="Times New Roman" w:hAnsi="Times New Roman" w:cs="Times New Roman"/>
                <w:color w:val="2E2E2E"/>
                <w:sz w:val="20"/>
                <w:szCs w:val="20"/>
                <w:lang w:eastAsia="ru-RU"/>
              </w:rPr>
              <w:t xml:space="preserve">( </w:t>
            </w:r>
            <w:proofErr w:type="gramEnd"/>
            <w:r w:rsidRPr="006B7CB1">
              <w:rPr>
                <w:rFonts w:ascii="Times New Roman" w:eastAsia="Times New Roman" w:hAnsi="Times New Roman" w:cs="Times New Roman"/>
                <w:color w:val="2E2E2E"/>
                <w:sz w:val="20"/>
                <w:szCs w:val="20"/>
                <w:lang w:eastAsia="ru-RU"/>
              </w:rPr>
              <w:t>в том числе проектно-изыскательские работы)</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5 465,00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4 700,00</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Предусмотрены средства на строительство клуба в д. Нестерово</w:t>
            </w: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4 700,00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2 657,00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235,00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235,00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4 465,00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4 465,00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4 465,00</w:t>
            </w:r>
          </w:p>
        </w:tc>
      </w:tr>
      <w:tr w:rsidR="006B7CB1" w:rsidRPr="006B7CB1" w:rsidTr="002D5A36">
        <w:trPr>
          <w:trHeight w:val="297"/>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2.2 Вынос электрических сетей</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1 557,00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154823">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Мероприятие не выполнено в связи с отсутс</w:t>
            </w:r>
            <w:r w:rsidR="00154823">
              <w:rPr>
                <w:rFonts w:ascii="Times New Roman" w:eastAsia="Times New Roman" w:hAnsi="Times New Roman" w:cs="Times New Roman"/>
                <w:color w:val="000000"/>
                <w:sz w:val="20"/>
                <w:szCs w:val="20"/>
                <w:lang w:eastAsia="ru-RU"/>
              </w:rPr>
              <w:t>т</w:t>
            </w:r>
            <w:r w:rsidRPr="006B7CB1">
              <w:rPr>
                <w:rFonts w:ascii="Times New Roman" w:eastAsia="Times New Roman" w:hAnsi="Times New Roman" w:cs="Times New Roman"/>
                <w:color w:val="000000"/>
                <w:sz w:val="20"/>
                <w:szCs w:val="20"/>
                <w:lang w:eastAsia="ru-RU"/>
              </w:rPr>
              <w:t>вием документации на выполнение работ. Мероприятие перенесено на 2019 год.</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010B6B">
        <w:trPr>
          <w:trHeight w:val="52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2.3 Снос строений в целях строительства дома культуры по адресу: МО, Рузский городской округ, д. Нестерово</w:t>
            </w:r>
          </w:p>
        </w:tc>
        <w:tc>
          <w:tcPr>
            <w:tcW w:w="1673"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100,00</w:t>
            </w:r>
          </w:p>
        </w:tc>
        <w:tc>
          <w:tcPr>
            <w:tcW w:w="1354"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Мероприятие перенесено на 2019 год.</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r>
      <w:tr w:rsidR="006B7CB1" w:rsidRPr="006B7CB1" w:rsidTr="002D5A36">
        <w:trPr>
          <w:trHeight w:val="1128"/>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960794">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3 Модернизация материально-технической базы муниципальных музеев путем строительства, реконструкции, проведения капитального ремонта, технического переоснащения современным непроизводственным оборудованием</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25 603,60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25 602,60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25 602,60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6 354,40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6 354,30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6 354,30</w:t>
            </w:r>
          </w:p>
        </w:tc>
      </w:tr>
      <w:tr w:rsidR="006B7CB1" w:rsidRPr="006B7CB1" w:rsidTr="00010B6B">
        <w:trPr>
          <w:trHeight w:val="30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i/>
                <w:iCs/>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19 249,20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19 248,30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19 248,30</w:t>
            </w:r>
          </w:p>
        </w:tc>
      </w:tr>
      <w:tr w:rsidR="006B7CB1" w:rsidRPr="006B7CB1" w:rsidTr="002D5A36">
        <w:trPr>
          <w:trHeight w:val="87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3.1 Реконструкция муниципального бюджетного учреждения культуры "Военно-исторический музей "Музей Зои Космодемьянской", Рузский городской округ (в том числе проектно-изыскательские работы)</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25 603,60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25 602,60</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Средства направлены на реконструкцию музея Зои Космодемьянской</w:t>
            </w: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25 602,60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6 354,40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6 354,30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6 354,30</w:t>
            </w:r>
          </w:p>
        </w:tc>
      </w:tr>
      <w:tr w:rsidR="006B7CB1" w:rsidRPr="006B7CB1" w:rsidTr="00010B6B">
        <w:trPr>
          <w:trHeight w:val="315"/>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i/>
                <w:iCs/>
                <w:color w:val="000000"/>
                <w:sz w:val="20"/>
                <w:szCs w:val="20"/>
                <w:lang w:eastAsia="ru-RU"/>
              </w:rPr>
            </w:pPr>
            <w:r w:rsidRPr="006B7CB1">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19 249,20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19 248,30</w:t>
            </w: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19 248,30</w:t>
            </w:r>
          </w:p>
        </w:tc>
      </w:tr>
      <w:tr w:rsidR="006B7CB1" w:rsidRPr="006B7CB1" w:rsidTr="00010B6B">
        <w:trPr>
          <w:trHeight w:val="525"/>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3.7.</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b/>
                <w:bCs/>
                <w:color w:val="2E2E2E"/>
                <w:sz w:val="20"/>
                <w:szCs w:val="20"/>
                <w:lang w:eastAsia="ru-RU"/>
              </w:rPr>
            </w:pPr>
            <w:r w:rsidRPr="006B7CB1">
              <w:rPr>
                <w:rFonts w:ascii="Times New Roman" w:eastAsia="Times New Roman" w:hAnsi="Times New Roman" w:cs="Times New Roman"/>
                <w:b/>
                <w:bCs/>
                <w:color w:val="2E2E2E"/>
                <w:sz w:val="20"/>
                <w:szCs w:val="20"/>
                <w:lang w:eastAsia="ru-RU"/>
              </w:rPr>
              <w:t>Подпрограмма: 7 Создание условий для развития туризма в Рузском городском округе</w:t>
            </w:r>
          </w:p>
        </w:tc>
        <w:tc>
          <w:tcPr>
            <w:tcW w:w="1673"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8 153,40</w:t>
            </w:r>
          </w:p>
        </w:tc>
        <w:tc>
          <w:tcPr>
            <w:tcW w:w="1354"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7 434,70</w:t>
            </w:r>
          </w:p>
        </w:tc>
        <w:tc>
          <w:tcPr>
            <w:tcW w:w="4732"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91,2%</w:t>
            </w:r>
          </w:p>
        </w:tc>
        <w:tc>
          <w:tcPr>
            <w:tcW w:w="1886"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7 434,70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nil"/>
            </w:tcBorders>
            <w:shd w:val="clear" w:color="000000" w:fill="F2F2F2"/>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r>
      <w:tr w:rsidR="006B7CB1" w:rsidRPr="006B7CB1" w:rsidTr="002D5A36">
        <w:trPr>
          <w:trHeight w:val="382"/>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1 Увеличение туристского и экскурсионного потока в Рузском городском округе</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5 492,00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5 059,60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92,1%</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5 059,60</w:t>
            </w:r>
          </w:p>
        </w:tc>
      </w:tr>
      <w:tr w:rsidR="006B7CB1" w:rsidRPr="006B7CB1" w:rsidTr="002D5A36">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 Обеспечение деятельности учреждений в части оплаты труда</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1 399,20</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1 357,70</w:t>
            </w:r>
          </w:p>
        </w:tc>
        <w:tc>
          <w:tcPr>
            <w:tcW w:w="4732"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Выплачена заработная плата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1 357,70</w:t>
            </w:r>
          </w:p>
        </w:tc>
      </w:tr>
      <w:tr w:rsidR="006B7CB1" w:rsidRPr="006B7CB1" w:rsidTr="002D5A36">
        <w:trPr>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 Обеспечение деятельности учреждений в части приобретения основных средств</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1 247,60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1 233,30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Запланированы и израсходованы средства на приобретение основных средств вне рамок муниципального задания.</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1 233,30</w:t>
            </w:r>
          </w:p>
        </w:tc>
      </w:tr>
      <w:tr w:rsidR="006B7CB1" w:rsidRPr="006B7CB1" w:rsidTr="00010B6B">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1.3 Проведение мероприятий</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1 300,00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1 216,30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Произведены расходы на проведение мероприятий</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1 216,30</w:t>
            </w:r>
          </w:p>
        </w:tc>
      </w:tr>
      <w:tr w:rsidR="006B7CB1" w:rsidRPr="006B7CB1" w:rsidTr="002D5A36">
        <w:trPr>
          <w:trHeight w:val="459"/>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1.4 Мониторинг туристских ресурсов и объектов индустрии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396,00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396,00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мониторинг туристских ресурсов</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396,00</w:t>
            </w:r>
          </w:p>
        </w:tc>
      </w:tr>
      <w:tr w:rsidR="006B7CB1" w:rsidRPr="006B7CB1" w:rsidTr="00010B6B">
        <w:trPr>
          <w:trHeight w:val="55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1.5 Приобретение сувенирной продукции "Руза город исторический" и "Руза заповедная"</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1 047,90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760,30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приобретение сувенирной продукции</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760,30</w:t>
            </w:r>
          </w:p>
        </w:tc>
      </w:tr>
      <w:tr w:rsidR="006B7CB1" w:rsidRPr="006B7CB1" w:rsidTr="002D5A36">
        <w:trPr>
          <w:trHeight w:val="359"/>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1.6 Обеспечение деятельности учреждений в части расходов на ИКТ</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101,30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96,00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ИКТ расходы</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96,00</w:t>
            </w:r>
          </w:p>
        </w:tc>
      </w:tr>
      <w:tr w:rsidR="006B7CB1" w:rsidRPr="006B7CB1" w:rsidTr="002D5A36">
        <w:trPr>
          <w:trHeight w:val="89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2 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2 281,40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1 995,10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87,5%</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1 995,10</w:t>
            </w:r>
          </w:p>
        </w:tc>
      </w:tr>
      <w:tr w:rsidR="006B7CB1" w:rsidRPr="006B7CB1" w:rsidTr="002D5A36">
        <w:trPr>
          <w:trHeight w:val="38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2.1 Организация участия в Российских и международных туристических выставках, форумах (оплата взносов)</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Средства на 2018 год не запланированы</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0,00</w:t>
            </w:r>
          </w:p>
        </w:tc>
      </w:tr>
      <w:tr w:rsidR="006B7CB1" w:rsidRPr="006B7CB1" w:rsidTr="002D5A36">
        <w:trPr>
          <w:trHeight w:val="343"/>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2.2 Проведение информационного тура в Рузский городской округ</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300,00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178,40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Расходы на проведение информационного тура</w:t>
            </w:r>
            <w:r w:rsidR="00154823">
              <w:rPr>
                <w:rFonts w:ascii="Times New Roman" w:eastAsia="Times New Roman" w:hAnsi="Times New Roman" w:cs="Times New Roman"/>
                <w:color w:val="000000"/>
                <w:sz w:val="20"/>
                <w:szCs w:val="20"/>
                <w:lang w:eastAsia="ru-RU"/>
              </w:rPr>
              <w:t>.</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178,40</w:t>
            </w:r>
          </w:p>
        </w:tc>
      </w:tr>
      <w:tr w:rsidR="006B7CB1" w:rsidRPr="006B7CB1" w:rsidTr="002D5A36">
        <w:trPr>
          <w:trHeight w:val="86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xml:space="preserve">2.3 Издание информационных буклетов / </w:t>
            </w:r>
            <w:proofErr w:type="spellStart"/>
            <w:r w:rsidRPr="006B7CB1">
              <w:rPr>
                <w:rFonts w:ascii="Times New Roman" w:eastAsia="Times New Roman" w:hAnsi="Times New Roman" w:cs="Times New Roman"/>
                <w:color w:val="2E2E2E"/>
                <w:sz w:val="20"/>
                <w:szCs w:val="20"/>
                <w:lang w:eastAsia="ru-RU"/>
              </w:rPr>
              <w:t>флаеров</w:t>
            </w:r>
            <w:proofErr w:type="spellEnd"/>
            <w:r w:rsidRPr="006B7CB1">
              <w:rPr>
                <w:rFonts w:ascii="Times New Roman" w:eastAsia="Times New Roman" w:hAnsi="Times New Roman" w:cs="Times New Roman"/>
                <w:color w:val="2E2E2E"/>
                <w:sz w:val="20"/>
                <w:szCs w:val="20"/>
                <w:lang w:eastAsia="ru-RU"/>
              </w:rPr>
              <w:t xml:space="preserve"> «Туристские событийные мероприятия Рузского городского округа», в </w:t>
            </w:r>
            <w:proofErr w:type="spellStart"/>
            <w:r w:rsidRPr="006B7CB1">
              <w:rPr>
                <w:rFonts w:ascii="Times New Roman" w:eastAsia="Times New Roman" w:hAnsi="Times New Roman" w:cs="Times New Roman"/>
                <w:color w:val="2E2E2E"/>
                <w:sz w:val="20"/>
                <w:szCs w:val="20"/>
                <w:lang w:eastAsia="ru-RU"/>
              </w:rPr>
              <w:t>т.ч</w:t>
            </w:r>
            <w:proofErr w:type="spellEnd"/>
            <w:r w:rsidRPr="006B7CB1">
              <w:rPr>
                <w:rFonts w:ascii="Times New Roman" w:eastAsia="Times New Roman" w:hAnsi="Times New Roman" w:cs="Times New Roman"/>
                <w:color w:val="2E2E2E"/>
                <w:sz w:val="20"/>
                <w:szCs w:val="20"/>
                <w:lang w:eastAsia="ru-RU"/>
              </w:rPr>
              <w:t xml:space="preserve">. баннеры, </w:t>
            </w:r>
            <w:proofErr w:type="spellStart"/>
            <w:r w:rsidRPr="006B7CB1">
              <w:rPr>
                <w:rFonts w:ascii="Times New Roman" w:eastAsia="Times New Roman" w:hAnsi="Times New Roman" w:cs="Times New Roman"/>
                <w:color w:val="2E2E2E"/>
                <w:sz w:val="20"/>
                <w:szCs w:val="20"/>
                <w:lang w:eastAsia="ru-RU"/>
              </w:rPr>
              <w:t>роллапы</w:t>
            </w:r>
            <w:proofErr w:type="spellEnd"/>
            <w:r w:rsidRPr="006B7CB1">
              <w:rPr>
                <w:rFonts w:ascii="Times New Roman" w:eastAsia="Times New Roman" w:hAnsi="Times New Roman" w:cs="Times New Roman"/>
                <w:color w:val="2E2E2E"/>
                <w:sz w:val="20"/>
                <w:szCs w:val="20"/>
                <w:lang w:eastAsia="ru-RU"/>
              </w:rPr>
              <w:t xml:space="preserve"> и др. полиграфическая продукция</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599,40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537,60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Произведены расходы на издание информационных буклетов/ </w:t>
            </w:r>
            <w:proofErr w:type="spellStart"/>
            <w:r w:rsidRPr="006B7CB1">
              <w:rPr>
                <w:rFonts w:ascii="Times New Roman" w:eastAsia="Times New Roman" w:hAnsi="Times New Roman" w:cs="Times New Roman"/>
                <w:color w:val="000000"/>
                <w:sz w:val="20"/>
                <w:szCs w:val="20"/>
                <w:lang w:eastAsia="ru-RU"/>
              </w:rPr>
              <w:t>флаеров</w:t>
            </w:r>
            <w:proofErr w:type="spellEnd"/>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537,60</w:t>
            </w:r>
          </w:p>
        </w:tc>
      </w:tr>
      <w:tr w:rsidR="006B7CB1" w:rsidRPr="006B7CB1" w:rsidTr="00010B6B">
        <w:trPr>
          <w:trHeight w:val="54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2.4 Сопровождение информационного туристического сайта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432,00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410,20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сопровождение информационного туристического сайта</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410,20</w:t>
            </w:r>
          </w:p>
        </w:tc>
      </w:tr>
      <w:tr w:rsidR="006B7CB1" w:rsidRPr="006B7CB1" w:rsidTr="002D5A36">
        <w:trPr>
          <w:trHeight w:val="65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2.5 Информационное сопровождение туристской деятельности в регионе и на федеральном уровне, (издание журнала "Руза Заповедная")</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950,00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868,90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информационное сопровождение туристской деятельности</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868,90</w:t>
            </w:r>
          </w:p>
        </w:tc>
      </w:tr>
      <w:tr w:rsidR="006B7CB1" w:rsidRPr="006B7CB1" w:rsidTr="002D5A36">
        <w:trPr>
          <w:trHeight w:val="367"/>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3 Развитие туристской инфраструктуры</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380,00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380,00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100,0%</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380,00</w:t>
            </w:r>
          </w:p>
        </w:tc>
      </w:tr>
      <w:tr w:rsidR="006B7CB1" w:rsidRPr="006B7CB1" w:rsidTr="00010B6B">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3.1 Размещение релизов в региональных и федеральных СМИ</w:t>
            </w:r>
          </w:p>
        </w:tc>
        <w:tc>
          <w:tcPr>
            <w:tcW w:w="1673" w:type="dxa"/>
            <w:tcBorders>
              <w:top w:val="nil"/>
              <w:left w:val="single" w:sz="4" w:space="0" w:color="auto"/>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380,00</w:t>
            </w:r>
          </w:p>
        </w:tc>
        <w:tc>
          <w:tcPr>
            <w:tcW w:w="1354" w:type="dxa"/>
            <w:tcBorders>
              <w:top w:val="nil"/>
              <w:left w:val="nil"/>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380,00</w:t>
            </w:r>
          </w:p>
        </w:tc>
        <w:tc>
          <w:tcPr>
            <w:tcW w:w="4732" w:type="dxa"/>
            <w:tcBorders>
              <w:top w:val="nil"/>
              <w:left w:val="nil"/>
              <w:bottom w:val="nil"/>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размещение релизов в региональных СМИ</w:t>
            </w:r>
          </w:p>
        </w:tc>
        <w:tc>
          <w:tcPr>
            <w:tcW w:w="1886" w:type="dxa"/>
            <w:tcBorders>
              <w:top w:val="nil"/>
              <w:left w:val="single" w:sz="4" w:space="0" w:color="auto"/>
              <w:bottom w:val="nil"/>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380,00</w:t>
            </w:r>
          </w:p>
        </w:tc>
      </w:tr>
      <w:tr w:rsidR="006B7CB1" w:rsidRPr="006B7CB1" w:rsidTr="00010B6B">
        <w:trPr>
          <w:trHeight w:val="330"/>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3.8.</w:t>
            </w:r>
          </w:p>
        </w:tc>
        <w:tc>
          <w:tcPr>
            <w:tcW w:w="5381" w:type="dxa"/>
            <w:tcBorders>
              <w:top w:val="nil"/>
              <w:left w:val="nil"/>
              <w:bottom w:val="single" w:sz="4" w:space="0" w:color="auto"/>
              <w:right w:val="nil"/>
            </w:tcBorders>
            <w:shd w:val="clear" w:color="000000" w:fill="F2F2F2"/>
            <w:hideMark/>
          </w:tcPr>
          <w:p w:rsidR="006B7CB1" w:rsidRPr="006B7CB1" w:rsidRDefault="006B7CB1" w:rsidP="006B7CB1">
            <w:pPr>
              <w:spacing w:after="0" w:line="240" w:lineRule="auto"/>
              <w:rPr>
                <w:rFonts w:ascii="Times New Roman" w:eastAsia="Times New Roman" w:hAnsi="Times New Roman" w:cs="Times New Roman"/>
                <w:b/>
                <w:bCs/>
                <w:color w:val="2E2E2E"/>
                <w:sz w:val="20"/>
                <w:szCs w:val="20"/>
                <w:lang w:eastAsia="ru-RU"/>
              </w:rPr>
            </w:pPr>
            <w:r w:rsidRPr="006B7CB1">
              <w:rPr>
                <w:rFonts w:ascii="Times New Roman" w:eastAsia="Times New Roman" w:hAnsi="Times New Roman" w:cs="Times New Roman"/>
                <w:b/>
                <w:bCs/>
                <w:color w:val="2E2E2E"/>
                <w:sz w:val="20"/>
                <w:szCs w:val="20"/>
                <w:lang w:eastAsia="ru-RU"/>
              </w:rPr>
              <w:t>Подпрограмма: 8 Обеспечивающая подпрограмма</w:t>
            </w:r>
          </w:p>
        </w:tc>
        <w:tc>
          <w:tcPr>
            <w:tcW w:w="1673" w:type="dxa"/>
            <w:tcBorders>
              <w:top w:val="single" w:sz="4" w:space="0" w:color="auto"/>
              <w:left w:val="single" w:sz="4" w:space="0" w:color="auto"/>
              <w:bottom w:val="nil"/>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7 279,40</w:t>
            </w:r>
          </w:p>
        </w:tc>
        <w:tc>
          <w:tcPr>
            <w:tcW w:w="1354" w:type="dxa"/>
            <w:tcBorders>
              <w:top w:val="single" w:sz="4" w:space="0" w:color="auto"/>
              <w:left w:val="nil"/>
              <w:bottom w:val="nil"/>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7 093,80</w:t>
            </w:r>
          </w:p>
        </w:tc>
        <w:tc>
          <w:tcPr>
            <w:tcW w:w="4732" w:type="dxa"/>
            <w:tcBorders>
              <w:top w:val="single" w:sz="4" w:space="0" w:color="auto"/>
              <w:left w:val="nil"/>
              <w:bottom w:val="nil"/>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97,5%</w:t>
            </w:r>
          </w:p>
        </w:tc>
        <w:tc>
          <w:tcPr>
            <w:tcW w:w="1886" w:type="dxa"/>
            <w:tcBorders>
              <w:top w:val="single" w:sz="4" w:space="0" w:color="auto"/>
              <w:left w:val="nil"/>
              <w:bottom w:val="nil"/>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7 093,80</w:t>
            </w:r>
          </w:p>
        </w:tc>
      </w:tr>
      <w:tr w:rsidR="006B7CB1" w:rsidRPr="006B7CB1" w:rsidTr="00010B6B">
        <w:trPr>
          <w:trHeight w:val="330"/>
        </w:trPr>
        <w:tc>
          <w:tcPr>
            <w:tcW w:w="568" w:type="dxa"/>
            <w:vMerge/>
            <w:tcBorders>
              <w:top w:val="nil"/>
              <w:left w:val="single" w:sz="4" w:space="0" w:color="auto"/>
              <w:bottom w:val="single" w:sz="4" w:space="0" w:color="000000"/>
              <w:right w:val="single" w:sz="4" w:space="0" w:color="auto"/>
            </w:tcBorders>
            <w:vAlign w:val="center"/>
            <w:hideMark/>
          </w:tcPr>
          <w:p w:rsidR="006B7CB1" w:rsidRPr="006B7CB1" w:rsidRDefault="006B7CB1" w:rsidP="006B7CB1">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nil"/>
            </w:tcBorders>
            <w:shd w:val="clear" w:color="000000" w:fill="F2F2F2"/>
            <w:noWrap/>
            <w:hideMark/>
          </w:tcPr>
          <w:p w:rsidR="006B7CB1" w:rsidRPr="006B7CB1" w:rsidRDefault="006B7CB1" w:rsidP="006B7CB1">
            <w:pPr>
              <w:spacing w:after="0" w:line="240" w:lineRule="auto"/>
              <w:rPr>
                <w:rFonts w:ascii="Times New Roman" w:eastAsia="Times New Roman" w:hAnsi="Times New Roman" w:cs="Times New Roman"/>
                <w:i/>
                <w:iCs/>
                <w:color w:val="2E2E2E"/>
                <w:sz w:val="20"/>
                <w:szCs w:val="20"/>
                <w:lang w:eastAsia="ru-RU"/>
              </w:rPr>
            </w:pPr>
            <w:r w:rsidRPr="006B7CB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c>
          <w:tcPr>
            <w:tcW w:w="1354"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c>
          <w:tcPr>
            <w:tcW w:w="4732"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center"/>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c>
          <w:tcPr>
            <w:tcW w:w="1886" w:type="dxa"/>
            <w:tcBorders>
              <w:top w:val="nil"/>
              <w:left w:val="nil"/>
              <w:bottom w:val="single" w:sz="4" w:space="0" w:color="auto"/>
              <w:right w:val="single" w:sz="4" w:space="0" w:color="auto"/>
            </w:tcBorders>
            <w:shd w:val="clear" w:color="000000" w:fill="F2F2F2"/>
            <w:hideMark/>
          </w:tcPr>
          <w:p w:rsidR="006B7CB1" w:rsidRPr="006B7CB1" w:rsidRDefault="006B7CB1" w:rsidP="006B7CB1">
            <w:pPr>
              <w:spacing w:after="0" w:line="240" w:lineRule="auto"/>
              <w:jc w:val="right"/>
              <w:rPr>
                <w:rFonts w:ascii="Times New Roman" w:eastAsia="Times New Roman" w:hAnsi="Times New Roman" w:cs="Times New Roman"/>
                <w:b/>
                <w:bCs/>
                <w:color w:val="000000"/>
                <w:sz w:val="20"/>
                <w:szCs w:val="20"/>
                <w:lang w:eastAsia="ru-RU"/>
              </w:rPr>
            </w:pPr>
            <w:r w:rsidRPr="006B7CB1">
              <w:rPr>
                <w:rFonts w:ascii="Times New Roman" w:eastAsia="Times New Roman" w:hAnsi="Times New Roman" w:cs="Times New Roman"/>
                <w:b/>
                <w:bCs/>
                <w:color w:val="000000"/>
                <w:sz w:val="20"/>
                <w:szCs w:val="20"/>
                <w:lang w:eastAsia="ru-RU"/>
              </w:rPr>
              <w:t> </w:t>
            </w:r>
          </w:p>
        </w:tc>
      </w:tr>
      <w:tr w:rsidR="006B7CB1" w:rsidRPr="006B7CB1" w:rsidTr="002D5A36">
        <w:trPr>
          <w:trHeight w:val="40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b/>
                <w:bCs/>
                <w:i/>
                <w:iCs/>
                <w:color w:val="2E2E2E"/>
                <w:sz w:val="20"/>
                <w:szCs w:val="20"/>
                <w:lang w:eastAsia="ru-RU"/>
              </w:rPr>
            </w:pPr>
            <w:r w:rsidRPr="006B7CB1">
              <w:rPr>
                <w:rFonts w:ascii="Times New Roman" w:eastAsia="Times New Roman" w:hAnsi="Times New Roman" w:cs="Times New Roman"/>
                <w:b/>
                <w:bCs/>
                <w:i/>
                <w:iCs/>
                <w:color w:val="2E2E2E"/>
                <w:sz w:val="20"/>
                <w:szCs w:val="20"/>
                <w:lang w:eastAsia="ru-RU"/>
              </w:rPr>
              <w:t>Основное мероприятие: 1 Обеспечение эффективного выполнения полномочий в Рузском городском округе</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7 279,40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7 093,80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97,5%</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b/>
                <w:bCs/>
                <w:i/>
                <w:iCs/>
                <w:color w:val="000000"/>
                <w:sz w:val="20"/>
                <w:szCs w:val="20"/>
                <w:lang w:eastAsia="ru-RU"/>
              </w:rPr>
            </w:pPr>
            <w:r w:rsidRPr="006B7CB1">
              <w:rPr>
                <w:rFonts w:ascii="Times New Roman" w:eastAsia="Times New Roman" w:hAnsi="Times New Roman" w:cs="Times New Roman"/>
                <w:b/>
                <w:bCs/>
                <w:i/>
                <w:iCs/>
                <w:color w:val="000000"/>
                <w:sz w:val="20"/>
                <w:szCs w:val="20"/>
                <w:lang w:eastAsia="ru-RU"/>
              </w:rPr>
              <w:t>7 093,80</w:t>
            </w:r>
          </w:p>
        </w:tc>
      </w:tr>
      <w:tr w:rsidR="006B7CB1" w:rsidRPr="006B7CB1" w:rsidTr="002D5A36">
        <w:trPr>
          <w:trHeight w:val="49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1.1 Обеспечение деятельности учреждений в части оплаты труда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5 873,20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5 842,90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Выплачена заработная плата</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5 842,90</w:t>
            </w:r>
          </w:p>
        </w:tc>
      </w:tr>
      <w:tr w:rsidR="006B7CB1" w:rsidRPr="006B7CB1" w:rsidTr="002D5A36">
        <w:trPr>
          <w:trHeight w:val="83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1.2 Обеспечение деятельности учреждений в части уплаты налогов, сборов</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15,00</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4,10</w:t>
            </w:r>
          </w:p>
        </w:tc>
        <w:tc>
          <w:tcPr>
            <w:tcW w:w="4732"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51D7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Произведен возврат излишне уплаченного налога по сверке расчетов с налоговой инспекцией. Запланированы расходы на налоги и сборы учреждений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4,10</w:t>
            </w:r>
          </w:p>
        </w:tc>
      </w:tr>
      <w:tr w:rsidR="006B7CB1" w:rsidRPr="006B7CB1" w:rsidTr="002D5A36">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 1.3 Обеспечение деятельности учреждений в части расходов на информационно-коммуникационные технологии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357,50</w:t>
            </w:r>
          </w:p>
        </w:tc>
        <w:tc>
          <w:tcPr>
            <w:tcW w:w="1354" w:type="dxa"/>
            <w:tcBorders>
              <w:top w:val="single" w:sz="4" w:space="0" w:color="auto"/>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314,60</w:t>
            </w:r>
          </w:p>
        </w:tc>
        <w:tc>
          <w:tcPr>
            <w:tcW w:w="4732" w:type="dxa"/>
            <w:tcBorders>
              <w:top w:val="single" w:sz="4" w:space="0" w:color="auto"/>
              <w:left w:val="nil"/>
              <w:bottom w:val="single" w:sz="4" w:space="0" w:color="auto"/>
              <w:right w:val="nil"/>
            </w:tcBorders>
            <w:shd w:val="clear" w:color="auto" w:fill="auto"/>
            <w:hideMark/>
          </w:tcPr>
          <w:p w:rsidR="006B7CB1" w:rsidRPr="006B7CB1" w:rsidRDefault="006B7CB1" w:rsidP="00651D7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платежи на расходы по информационно-коммуникационным технологиям</w:t>
            </w:r>
            <w:r w:rsidR="00154823">
              <w:rPr>
                <w:rFonts w:ascii="Times New Roman" w:eastAsia="Times New Roman" w:hAnsi="Times New Roman" w:cs="Times New Roman"/>
                <w:color w:val="000000"/>
                <w:sz w:val="20"/>
                <w:szCs w:val="20"/>
                <w:lang w:eastAsia="ru-RU"/>
              </w:rPr>
              <w:t xml:space="preserve">. </w:t>
            </w:r>
            <w:r w:rsidR="00154823" w:rsidRPr="00154823">
              <w:rPr>
                <w:rFonts w:ascii="Times New Roman" w:eastAsia="Times New Roman" w:hAnsi="Times New Roman" w:cs="Times New Roman"/>
                <w:color w:val="000000"/>
                <w:sz w:val="20"/>
                <w:szCs w:val="20"/>
                <w:lang w:eastAsia="ru-RU"/>
              </w:rPr>
              <w:t>Экономия сре</w:t>
            </w:r>
            <w:proofErr w:type="gramStart"/>
            <w:r w:rsidR="00154823" w:rsidRPr="00154823">
              <w:rPr>
                <w:rFonts w:ascii="Times New Roman" w:eastAsia="Times New Roman" w:hAnsi="Times New Roman" w:cs="Times New Roman"/>
                <w:color w:val="000000"/>
                <w:sz w:val="20"/>
                <w:szCs w:val="20"/>
                <w:lang w:eastAsia="ru-RU"/>
              </w:rPr>
              <w:t>дств в р</w:t>
            </w:r>
            <w:proofErr w:type="gramEnd"/>
            <w:r w:rsidR="00154823" w:rsidRPr="00154823">
              <w:rPr>
                <w:rFonts w:ascii="Times New Roman" w:eastAsia="Times New Roman" w:hAnsi="Times New Roman" w:cs="Times New Roman"/>
                <w:color w:val="000000"/>
                <w:sz w:val="20"/>
                <w:szCs w:val="20"/>
                <w:lang w:eastAsia="ru-RU"/>
              </w:rPr>
              <w:t>езультате торгов и аукционов</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314,60</w:t>
            </w:r>
          </w:p>
        </w:tc>
      </w:tr>
      <w:tr w:rsidR="006B7CB1" w:rsidRPr="006B7CB1" w:rsidTr="00010B6B">
        <w:trPr>
          <w:trHeight w:val="52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1.4 Обеспечение деятельности учреждений в части расходов на текущее содержание имущества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205,00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166,40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Оплачены платежи на текущее содержание имущества</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166,40</w:t>
            </w:r>
          </w:p>
        </w:tc>
      </w:tr>
      <w:tr w:rsidR="006B7CB1" w:rsidRPr="006B7CB1" w:rsidTr="00010B6B">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1.5 Обеспечение деятельности учреждений в части приобретения материальных запасов</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48,60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48,60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Израсходованы средства на материальные запасы для нужд учреждений </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48,60</w:t>
            </w:r>
          </w:p>
        </w:tc>
      </w:tr>
      <w:tr w:rsidR="006B7CB1" w:rsidRPr="006B7CB1" w:rsidTr="00010B6B">
        <w:trPr>
          <w:trHeight w:val="55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1.6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67,50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65,20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Произведены расходы на приобретение основных сре</w:t>
            </w:r>
            <w:proofErr w:type="gramStart"/>
            <w:r w:rsidRPr="006B7CB1">
              <w:rPr>
                <w:rFonts w:ascii="Times New Roman" w:eastAsia="Times New Roman" w:hAnsi="Times New Roman" w:cs="Times New Roman"/>
                <w:color w:val="000000"/>
                <w:sz w:val="20"/>
                <w:szCs w:val="20"/>
                <w:lang w:eastAsia="ru-RU"/>
              </w:rPr>
              <w:t>дств дл</w:t>
            </w:r>
            <w:proofErr w:type="gramEnd"/>
            <w:r w:rsidRPr="006B7CB1">
              <w:rPr>
                <w:rFonts w:ascii="Times New Roman" w:eastAsia="Times New Roman" w:hAnsi="Times New Roman" w:cs="Times New Roman"/>
                <w:color w:val="000000"/>
                <w:sz w:val="20"/>
                <w:szCs w:val="20"/>
                <w:lang w:eastAsia="ru-RU"/>
              </w:rPr>
              <w:t>я нужд учреждений</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65,20</w:t>
            </w:r>
          </w:p>
        </w:tc>
      </w:tr>
      <w:tr w:rsidR="006B7CB1" w:rsidRPr="006B7CB1" w:rsidTr="00010B6B">
        <w:trPr>
          <w:trHeight w:val="525"/>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1.7 Обеспечение деятельности учреждений в части обучения и повышения квалификации</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100,00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Израсходованы средства на обучение, повышение квалификации сотрудников учреждений</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40,00</w:t>
            </w:r>
          </w:p>
        </w:tc>
      </w:tr>
      <w:tr w:rsidR="006B7CB1" w:rsidRPr="006B7CB1" w:rsidTr="002D5A36">
        <w:trPr>
          <w:trHeight w:val="816"/>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1.8 Проведение мероприятий</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600,00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600,00</w:t>
            </w:r>
          </w:p>
        </w:tc>
        <w:tc>
          <w:tcPr>
            <w:tcW w:w="4732"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Израсходованы средства на проведение мероприятий: День культурного работника, Фронтовая поляна, Фестивали "Молочная река", "Гармоника-Душа России". </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600,00</w:t>
            </w:r>
          </w:p>
        </w:tc>
      </w:tr>
      <w:tr w:rsidR="006B7CB1" w:rsidRPr="006B7CB1" w:rsidTr="00010B6B">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center"/>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nil"/>
            </w:tcBorders>
            <w:shd w:val="clear" w:color="auto" w:fill="auto"/>
            <w:hideMark/>
          </w:tcPr>
          <w:p w:rsidR="006B7CB1" w:rsidRPr="006B7CB1" w:rsidRDefault="006B7CB1" w:rsidP="006B7CB1">
            <w:pPr>
              <w:spacing w:after="0" w:line="240" w:lineRule="auto"/>
              <w:rPr>
                <w:rFonts w:ascii="Times New Roman" w:eastAsia="Times New Roman" w:hAnsi="Times New Roman" w:cs="Times New Roman"/>
                <w:color w:val="2E2E2E"/>
                <w:sz w:val="20"/>
                <w:szCs w:val="20"/>
                <w:lang w:eastAsia="ru-RU"/>
              </w:rPr>
            </w:pPr>
            <w:r w:rsidRPr="006B7CB1">
              <w:rPr>
                <w:rFonts w:ascii="Times New Roman" w:eastAsia="Times New Roman" w:hAnsi="Times New Roman" w:cs="Times New Roman"/>
                <w:color w:val="2E2E2E"/>
                <w:sz w:val="20"/>
                <w:szCs w:val="20"/>
                <w:lang w:eastAsia="ru-RU"/>
              </w:rPr>
              <w:t>1.9 Мероприятия по охране труда</w:t>
            </w:r>
          </w:p>
        </w:tc>
        <w:tc>
          <w:tcPr>
            <w:tcW w:w="1673"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12,60</w:t>
            </w:r>
          </w:p>
        </w:tc>
        <w:tc>
          <w:tcPr>
            <w:tcW w:w="1354" w:type="dxa"/>
            <w:tcBorders>
              <w:top w:val="nil"/>
              <w:left w:val="nil"/>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12,00</w:t>
            </w:r>
          </w:p>
        </w:tc>
        <w:tc>
          <w:tcPr>
            <w:tcW w:w="4732" w:type="dxa"/>
            <w:tcBorders>
              <w:top w:val="nil"/>
              <w:left w:val="nil"/>
              <w:bottom w:val="single" w:sz="4" w:space="0" w:color="auto"/>
              <w:right w:val="nil"/>
            </w:tcBorders>
            <w:shd w:val="clear" w:color="auto" w:fill="auto"/>
            <w:hideMark/>
          </w:tcPr>
          <w:p w:rsidR="006B7CB1" w:rsidRPr="006B7CB1" w:rsidRDefault="006B7CB1" w:rsidP="00154823">
            <w:pPr>
              <w:spacing w:after="0" w:line="240" w:lineRule="auto"/>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 xml:space="preserve">Проведена аттестация рабочих мест </w:t>
            </w:r>
            <w:r w:rsidR="00154823">
              <w:rPr>
                <w:rFonts w:ascii="Times New Roman" w:eastAsia="Times New Roman" w:hAnsi="Times New Roman" w:cs="Times New Roman"/>
                <w:color w:val="000000"/>
                <w:sz w:val="20"/>
                <w:szCs w:val="20"/>
                <w:lang w:eastAsia="ru-RU"/>
              </w:rPr>
              <w:t>(</w:t>
            </w:r>
            <w:r w:rsidRPr="006B7CB1">
              <w:rPr>
                <w:rFonts w:ascii="Times New Roman" w:eastAsia="Times New Roman" w:hAnsi="Times New Roman" w:cs="Times New Roman"/>
                <w:color w:val="000000"/>
                <w:sz w:val="20"/>
                <w:szCs w:val="20"/>
                <w:lang w:eastAsia="ru-RU"/>
              </w:rPr>
              <w:t>СОУТ).</w:t>
            </w:r>
          </w:p>
        </w:tc>
        <w:tc>
          <w:tcPr>
            <w:tcW w:w="1886" w:type="dxa"/>
            <w:tcBorders>
              <w:top w:val="nil"/>
              <w:left w:val="single" w:sz="4" w:space="0" w:color="auto"/>
              <w:bottom w:val="single" w:sz="4" w:space="0" w:color="auto"/>
              <w:right w:val="single" w:sz="4" w:space="0" w:color="auto"/>
            </w:tcBorders>
            <w:shd w:val="clear" w:color="auto" w:fill="auto"/>
            <w:hideMark/>
          </w:tcPr>
          <w:p w:rsidR="006B7CB1" w:rsidRPr="006B7CB1" w:rsidRDefault="006B7CB1" w:rsidP="006B7CB1">
            <w:pPr>
              <w:spacing w:after="0" w:line="240" w:lineRule="auto"/>
              <w:jc w:val="right"/>
              <w:rPr>
                <w:rFonts w:ascii="Times New Roman" w:eastAsia="Times New Roman" w:hAnsi="Times New Roman" w:cs="Times New Roman"/>
                <w:color w:val="000000"/>
                <w:sz w:val="20"/>
                <w:szCs w:val="20"/>
                <w:lang w:eastAsia="ru-RU"/>
              </w:rPr>
            </w:pPr>
            <w:r w:rsidRPr="006B7CB1">
              <w:rPr>
                <w:rFonts w:ascii="Times New Roman" w:eastAsia="Times New Roman" w:hAnsi="Times New Roman" w:cs="Times New Roman"/>
                <w:color w:val="000000"/>
                <w:sz w:val="20"/>
                <w:szCs w:val="20"/>
                <w:lang w:eastAsia="ru-RU"/>
              </w:rPr>
              <w:t>12,00</w:t>
            </w:r>
          </w:p>
        </w:tc>
      </w:tr>
    </w:tbl>
    <w:p w:rsidR="006B7CB1" w:rsidRDefault="006B7CB1" w:rsidP="0081065D">
      <w:pPr>
        <w:pStyle w:val="a3"/>
        <w:tabs>
          <w:tab w:val="left" w:pos="142"/>
          <w:tab w:val="left" w:pos="567"/>
        </w:tabs>
        <w:ind w:right="-1" w:firstLine="0"/>
        <w:rPr>
          <w:bCs/>
          <w:szCs w:val="28"/>
        </w:rPr>
      </w:pPr>
    </w:p>
    <w:p w:rsidR="00182F99" w:rsidRDefault="00182F99" w:rsidP="0081065D">
      <w:pPr>
        <w:pStyle w:val="a3"/>
        <w:tabs>
          <w:tab w:val="left" w:pos="142"/>
          <w:tab w:val="left" w:pos="567"/>
        </w:tabs>
        <w:ind w:right="-1" w:firstLine="0"/>
        <w:rPr>
          <w:bCs/>
          <w:szCs w:val="28"/>
        </w:rPr>
      </w:pPr>
    </w:p>
    <w:p w:rsidR="00182F99" w:rsidRDefault="00182F99"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D9745C" w:rsidRDefault="00D9745C" w:rsidP="0081065D">
      <w:pPr>
        <w:pStyle w:val="a3"/>
        <w:tabs>
          <w:tab w:val="left" w:pos="142"/>
          <w:tab w:val="left" w:pos="567"/>
        </w:tabs>
        <w:ind w:right="-1" w:firstLine="0"/>
        <w:rPr>
          <w:bCs/>
          <w:szCs w:val="28"/>
        </w:rPr>
      </w:pPr>
    </w:p>
    <w:p w:rsidR="00182F99" w:rsidRDefault="00182F99" w:rsidP="0081065D">
      <w:pPr>
        <w:pStyle w:val="a3"/>
        <w:tabs>
          <w:tab w:val="left" w:pos="142"/>
          <w:tab w:val="left" w:pos="567"/>
        </w:tabs>
        <w:ind w:right="-1" w:firstLine="0"/>
        <w:rPr>
          <w:bCs/>
          <w:szCs w:val="28"/>
        </w:rPr>
      </w:pPr>
    </w:p>
    <w:p w:rsidR="00182F99" w:rsidRDefault="00182F99" w:rsidP="0081065D">
      <w:pPr>
        <w:pStyle w:val="a3"/>
        <w:tabs>
          <w:tab w:val="left" w:pos="142"/>
          <w:tab w:val="left" w:pos="567"/>
        </w:tabs>
        <w:ind w:right="-1" w:firstLine="0"/>
        <w:rPr>
          <w:bCs/>
          <w:szCs w:val="28"/>
        </w:rPr>
      </w:pPr>
    </w:p>
    <w:p w:rsidR="00182F99" w:rsidRDefault="00182F99" w:rsidP="0081065D">
      <w:pPr>
        <w:pStyle w:val="a3"/>
        <w:tabs>
          <w:tab w:val="left" w:pos="142"/>
          <w:tab w:val="left" w:pos="567"/>
        </w:tabs>
        <w:ind w:right="-1" w:firstLine="0"/>
        <w:rPr>
          <w:bCs/>
          <w:szCs w:val="28"/>
        </w:rPr>
      </w:pPr>
    </w:p>
    <w:tbl>
      <w:tblPr>
        <w:tblW w:w="15594" w:type="dxa"/>
        <w:tblInd w:w="-318" w:type="dxa"/>
        <w:tblLook w:val="04A0" w:firstRow="1" w:lastRow="0" w:firstColumn="1" w:lastColumn="0" w:noHBand="0" w:noVBand="1"/>
      </w:tblPr>
      <w:tblGrid>
        <w:gridCol w:w="568"/>
        <w:gridCol w:w="403"/>
        <w:gridCol w:w="6610"/>
        <w:gridCol w:w="1376"/>
        <w:gridCol w:w="1248"/>
        <w:gridCol w:w="1368"/>
        <w:gridCol w:w="1301"/>
        <w:gridCol w:w="2720"/>
      </w:tblGrid>
      <w:tr w:rsidR="00D9745C" w:rsidRPr="00D9745C" w:rsidTr="001A431E">
        <w:trPr>
          <w:trHeight w:val="253"/>
        </w:trPr>
        <w:tc>
          <w:tcPr>
            <w:tcW w:w="15594" w:type="dxa"/>
            <w:gridSpan w:val="8"/>
            <w:tcBorders>
              <w:top w:val="nil"/>
              <w:left w:val="nil"/>
              <w:bottom w:val="nil"/>
              <w:right w:val="nil"/>
            </w:tcBorders>
            <w:shd w:val="clear" w:color="auto" w:fill="auto"/>
            <w:noWrap/>
            <w:vAlign w:val="bottom"/>
            <w:hideMark/>
          </w:tcPr>
          <w:p w:rsidR="00D9745C" w:rsidRPr="00D9745C" w:rsidRDefault="00A75B2F" w:rsidP="00D974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9745C" w:rsidRPr="00D9745C">
              <w:rPr>
                <w:rFonts w:ascii="Times New Roman" w:eastAsia="Times New Roman" w:hAnsi="Times New Roman" w:cs="Times New Roman"/>
                <w:b/>
                <w:bCs/>
                <w:color w:val="000000"/>
                <w:sz w:val="24"/>
                <w:szCs w:val="24"/>
                <w:lang w:eastAsia="ru-RU"/>
              </w:rPr>
              <w:t xml:space="preserve">Оценка результатов реализации мероприятий муниципальной программы </w:t>
            </w:r>
          </w:p>
        </w:tc>
      </w:tr>
      <w:tr w:rsidR="00D9745C" w:rsidRPr="00D9745C" w:rsidTr="001A431E">
        <w:trPr>
          <w:trHeight w:val="114"/>
        </w:trPr>
        <w:tc>
          <w:tcPr>
            <w:tcW w:w="971" w:type="dxa"/>
            <w:gridSpan w:val="2"/>
            <w:tcBorders>
              <w:top w:val="nil"/>
              <w:left w:val="nil"/>
              <w:bottom w:val="nil"/>
              <w:right w:val="nil"/>
            </w:tcBorders>
            <w:shd w:val="clear" w:color="auto" w:fill="auto"/>
            <w:noWrap/>
            <w:vAlign w:val="bottom"/>
            <w:hideMark/>
          </w:tcPr>
          <w:p w:rsidR="00D9745C" w:rsidRPr="00D9745C" w:rsidRDefault="00D9745C" w:rsidP="00D9745C">
            <w:pPr>
              <w:spacing w:after="0" w:line="240" w:lineRule="auto"/>
              <w:jc w:val="center"/>
              <w:rPr>
                <w:rFonts w:ascii="Times New Roman" w:eastAsia="Times New Roman" w:hAnsi="Times New Roman" w:cs="Times New Roman"/>
                <w:b/>
                <w:bCs/>
                <w:color w:val="000000"/>
                <w:sz w:val="20"/>
                <w:szCs w:val="20"/>
                <w:lang w:eastAsia="ru-RU"/>
              </w:rPr>
            </w:pPr>
          </w:p>
        </w:tc>
        <w:tc>
          <w:tcPr>
            <w:tcW w:w="14623" w:type="dxa"/>
            <w:gridSpan w:val="6"/>
            <w:tcBorders>
              <w:top w:val="nil"/>
              <w:left w:val="nil"/>
              <w:bottom w:val="nil"/>
              <w:right w:val="nil"/>
            </w:tcBorders>
            <w:shd w:val="clear" w:color="auto" w:fill="auto"/>
            <w:noWrap/>
            <w:vAlign w:val="bottom"/>
            <w:hideMark/>
          </w:tcPr>
          <w:p w:rsidR="00D9745C" w:rsidRPr="00D9745C" w:rsidRDefault="00D9745C" w:rsidP="00D9745C">
            <w:pPr>
              <w:spacing w:after="0" w:line="240" w:lineRule="auto"/>
              <w:jc w:val="center"/>
              <w:rPr>
                <w:rFonts w:ascii="Times New Roman" w:eastAsia="Times New Roman" w:hAnsi="Times New Roman" w:cs="Times New Roman"/>
                <w:b/>
                <w:bCs/>
                <w:color w:val="000000"/>
                <w:sz w:val="24"/>
                <w:szCs w:val="24"/>
                <w:lang w:eastAsia="ru-RU"/>
              </w:rPr>
            </w:pPr>
            <w:r w:rsidRPr="00D9745C">
              <w:rPr>
                <w:rFonts w:ascii="Times New Roman" w:eastAsia="Times New Roman" w:hAnsi="Times New Roman" w:cs="Times New Roman"/>
                <w:b/>
                <w:bCs/>
                <w:color w:val="000000"/>
                <w:sz w:val="24"/>
                <w:szCs w:val="24"/>
                <w:lang w:eastAsia="ru-RU"/>
              </w:rPr>
              <w:t>«Развитие культуры Рузского городского округа на 2018-2022 годы»</w:t>
            </w:r>
          </w:p>
        </w:tc>
      </w:tr>
      <w:tr w:rsidR="00D9745C" w:rsidRPr="00D9745C" w:rsidTr="001A431E">
        <w:trPr>
          <w:trHeight w:val="118"/>
        </w:trPr>
        <w:tc>
          <w:tcPr>
            <w:tcW w:w="15594" w:type="dxa"/>
            <w:gridSpan w:val="8"/>
            <w:tcBorders>
              <w:top w:val="nil"/>
              <w:left w:val="nil"/>
              <w:bottom w:val="nil"/>
              <w:right w:val="nil"/>
            </w:tcBorders>
            <w:shd w:val="clear" w:color="auto" w:fill="auto"/>
            <w:noWrap/>
            <w:vAlign w:val="bottom"/>
            <w:hideMark/>
          </w:tcPr>
          <w:p w:rsidR="00D9745C" w:rsidRPr="00D9745C" w:rsidRDefault="00D9745C" w:rsidP="00D9745C">
            <w:pPr>
              <w:spacing w:after="0" w:line="240" w:lineRule="auto"/>
              <w:jc w:val="center"/>
              <w:rPr>
                <w:rFonts w:ascii="Times New Roman" w:eastAsia="Times New Roman" w:hAnsi="Times New Roman" w:cs="Times New Roman"/>
                <w:b/>
                <w:bCs/>
                <w:color w:val="000000"/>
                <w:sz w:val="24"/>
                <w:szCs w:val="24"/>
                <w:lang w:eastAsia="ru-RU"/>
              </w:rPr>
            </w:pPr>
            <w:r w:rsidRPr="00D9745C">
              <w:rPr>
                <w:rFonts w:ascii="Times New Roman" w:eastAsia="Times New Roman" w:hAnsi="Times New Roman" w:cs="Times New Roman"/>
                <w:b/>
                <w:bCs/>
                <w:color w:val="000000"/>
                <w:sz w:val="24"/>
                <w:szCs w:val="24"/>
                <w:lang w:eastAsia="ru-RU"/>
              </w:rPr>
              <w:t>за 2018 год</w:t>
            </w:r>
          </w:p>
        </w:tc>
      </w:tr>
      <w:tr w:rsidR="00D9745C" w:rsidRPr="00D9745C" w:rsidTr="00A75B2F">
        <w:trPr>
          <w:trHeight w:val="165"/>
        </w:trPr>
        <w:tc>
          <w:tcPr>
            <w:tcW w:w="568" w:type="dxa"/>
            <w:tcBorders>
              <w:top w:val="nil"/>
              <w:left w:val="nil"/>
              <w:bottom w:val="nil"/>
              <w:right w:val="nil"/>
            </w:tcBorders>
            <w:shd w:val="clear" w:color="auto" w:fill="auto"/>
            <w:noWrap/>
            <w:vAlign w:val="bottom"/>
            <w:hideMark/>
          </w:tcPr>
          <w:p w:rsidR="00D9745C" w:rsidRPr="00D9745C" w:rsidRDefault="00D9745C" w:rsidP="00D9745C">
            <w:pPr>
              <w:spacing w:after="0" w:line="240" w:lineRule="auto"/>
              <w:rPr>
                <w:rFonts w:ascii="Calibri" w:eastAsia="Times New Roman" w:hAnsi="Calibri" w:cs="Times New Roman"/>
                <w:color w:val="000000"/>
                <w:lang w:eastAsia="ru-RU"/>
              </w:rPr>
            </w:pPr>
          </w:p>
        </w:tc>
        <w:tc>
          <w:tcPr>
            <w:tcW w:w="7013" w:type="dxa"/>
            <w:gridSpan w:val="2"/>
            <w:tcBorders>
              <w:top w:val="nil"/>
              <w:left w:val="nil"/>
              <w:bottom w:val="nil"/>
              <w:right w:val="nil"/>
            </w:tcBorders>
            <w:shd w:val="clear" w:color="auto" w:fill="auto"/>
            <w:noWrap/>
            <w:vAlign w:val="bottom"/>
            <w:hideMark/>
          </w:tcPr>
          <w:p w:rsidR="00D9745C" w:rsidRPr="00D9745C" w:rsidRDefault="00D9745C" w:rsidP="00D9745C">
            <w:pPr>
              <w:spacing w:after="0" w:line="240" w:lineRule="auto"/>
              <w:rPr>
                <w:rFonts w:ascii="Calibri" w:eastAsia="Times New Roman" w:hAnsi="Calibri" w:cs="Times New Roman"/>
                <w:color w:val="000000"/>
                <w:lang w:eastAsia="ru-RU"/>
              </w:rPr>
            </w:pPr>
          </w:p>
        </w:tc>
        <w:tc>
          <w:tcPr>
            <w:tcW w:w="1376" w:type="dxa"/>
            <w:tcBorders>
              <w:top w:val="nil"/>
              <w:left w:val="nil"/>
              <w:bottom w:val="nil"/>
              <w:right w:val="nil"/>
            </w:tcBorders>
            <w:shd w:val="clear" w:color="auto" w:fill="auto"/>
            <w:noWrap/>
            <w:vAlign w:val="bottom"/>
            <w:hideMark/>
          </w:tcPr>
          <w:p w:rsidR="00D9745C" w:rsidRPr="00D9745C" w:rsidRDefault="00D9745C" w:rsidP="00D9745C">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D9745C" w:rsidRPr="00D9745C" w:rsidRDefault="00D9745C" w:rsidP="00D9745C">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D9745C" w:rsidRPr="00D9745C" w:rsidRDefault="00D9745C" w:rsidP="00D9745C">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D9745C" w:rsidRPr="00D9745C" w:rsidRDefault="00D9745C" w:rsidP="00D9745C">
            <w:pPr>
              <w:spacing w:after="0" w:line="240" w:lineRule="auto"/>
              <w:rPr>
                <w:rFonts w:ascii="Calibri" w:eastAsia="Times New Roman" w:hAnsi="Calibri" w:cs="Times New Roman"/>
                <w:color w:val="000000"/>
                <w:lang w:eastAsia="ru-RU"/>
              </w:rPr>
            </w:pPr>
          </w:p>
        </w:tc>
        <w:tc>
          <w:tcPr>
            <w:tcW w:w="2720" w:type="dxa"/>
            <w:tcBorders>
              <w:top w:val="nil"/>
              <w:left w:val="nil"/>
              <w:bottom w:val="nil"/>
              <w:right w:val="nil"/>
            </w:tcBorders>
            <w:shd w:val="clear" w:color="auto" w:fill="auto"/>
            <w:noWrap/>
            <w:vAlign w:val="bottom"/>
            <w:hideMark/>
          </w:tcPr>
          <w:p w:rsidR="00D9745C" w:rsidRPr="00D9745C" w:rsidRDefault="00D9745C" w:rsidP="00D9745C">
            <w:pPr>
              <w:spacing w:after="0" w:line="240" w:lineRule="auto"/>
              <w:rPr>
                <w:rFonts w:ascii="Calibri" w:eastAsia="Times New Roman" w:hAnsi="Calibri" w:cs="Times New Roman"/>
                <w:color w:val="000000"/>
                <w:lang w:eastAsia="ru-RU"/>
              </w:rPr>
            </w:pPr>
          </w:p>
        </w:tc>
      </w:tr>
      <w:tr w:rsidR="00D9745C" w:rsidRPr="00D9745C" w:rsidTr="00A75B2F">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 xml:space="preserve">№ </w:t>
            </w:r>
            <w:proofErr w:type="gramStart"/>
            <w:r w:rsidRPr="00D9745C">
              <w:rPr>
                <w:rFonts w:ascii="Times New Roman" w:eastAsia="Times New Roman" w:hAnsi="Times New Roman" w:cs="Times New Roman"/>
                <w:color w:val="000000"/>
                <w:sz w:val="20"/>
                <w:szCs w:val="20"/>
                <w:lang w:eastAsia="ru-RU"/>
              </w:rPr>
              <w:t>п</w:t>
            </w:r>
            <w:proofErr w:type="gramEnd"/>
            <w:r w:rsidRPr="00D9745C">
              <w:rPr>
                <w:rFonts w:ascii="Times New Roman" w:eastAsia="Times New Roman" w:hAnsi="Times New Roman" w:cs="Times New Roman"/>
                <w:color w:val="000000"/>
                <w:sz w:val="20"/>
                <w:szCs w:val="20"/>
                <w:lang w:eastAsia="ru-RU"/>
              </w:rPr>
              <w:t>/п</w:t>
            </w:r>
          </w:p>
        </w:tc>
        <w:tc>
          <w:tcPr>
            <w:tcW w:w="7013" w:type="dxa"/>
            <w:gridSpan w:val="2"/>
            <w:vMerge w:val="restart"/>
            <w:tcBorders>
              <w:top w:val="single" w:sz="4" w:space="0" w:color="000000"/>
              <w:left w:val="nil"/>
              <w:bottom w:val="single" w:sz="4" w:space="0" w:color="000000"/>
              <w:right w:val="single" w:sz="4" w:space="0" w:color="000000"/>
            </w:tcBorders>
            <w:shd w:val="clear" w:color="auto" w:fill="auto"/>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Достигнутое значение показателя                  в 2018 году</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D9745C" w:rsidRPr="00D9745C" w:rsidTr="00A75B2F">
        <w:trPr>
          <w:trHeight w:val="10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p>
        </w:tc>
        <w:tc>
          <w:tcPr>
            <w:tcW w:w="7013" w:type="dxa"/>
            <w:gridSpan w:val="2"/>
            <w:vMerge/>
            <w:tcBorders>
              <w:top w:val="single" w:sz="4" w:space="0" w:color="000000"/>
              <w:left w:val="nil"/>
              <w:bottom w:val="single" w:sz="4" w:space="0" w:color="000000"/>
              <w:right w:val="single" w:sz="4" w:space="0" w:color="000000"/>
            </w:tcBorders>
            <w:vAlign w:val="center"/>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p>
        </w:tc>
      </w:tr>
      <w:tr w:rsidR="00D9745C" w:rsidRPr="00D9745C" w:rsidTr="00A75B2F">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gridSpan w:val="2"/>
            <w:tcBorders>
              <w:top w:val="single" w:sz="4" w:space="0" w:color="auto"/>
              <w:left w:val="nil"/>
              <w:bottom w:val="single" w:sz="4" w:space="0" w:color="auto"/>
              <w:right w:val="single" w:sz="4" w:space="0" w:color="auto"/>
            </w:tcBorders>
            <w:shd w:val="clear" w:color="auto" w:fill="auto"/>
            <w:vAlign w:val="center"/>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2</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6</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D9745C" w:rsidRPr="00D9745C" w:rsidRDefault="00D9745C" w:rsidP="00D9745C">
            <w:pPr>
              <w:spacing w:after="0" w:line="240" w:lineRule="auto"/>
              <w:jc w:val="center"/>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7</w:t>
            </w:r>
          </w:p>
        </w:tc>
      </w:tr>
      <w:tr w:rsidR="00D9745C" w:rsidRPr="00D9745C" w:rsidTr="00A75B2F">
        <w:trPr>
          <w:trHeight w:val="450"/>
        </w:trPr>
        <w:tc>
          <w:tcPr>
            <w:tcW w:w="568" w:type="dxa"/>
            <w:tcBorders>
              <w:top w:val="nil"/>
              <w:left w:val="single" w:sz="4" w:space="0" w:color="auto"/>
              <w:bottom w:val="single" w:sz="4" w:space="0" w:color="auto"/>
              <w:right w:val="nil"/>
            </w:tcBorders>
            <w:shd w:val="clear" w:color="000000" w:fill="FFFF00"/>
            <w:noWrap/>
            <w:vAlign w:val="center"/>
            <w:hideMark/>
          </w:tcPr>
          <w:p w:rsidR="00D9745C" w:rsidRPr="00D9745C" w:rsidRDefault="00D9745C" w:rsidP="00D9745C">
            <w:pPr>
              <w:spacing w:after="0" w:line="240" w:lineRule="auto"/>
              <w:jc w:val="right"/>
              <w:rPr>
                <w:rFonts w:ascii="Times New Roman" w:eastAsia="Times New Roman" w:hAnsi="Times New Roman" w:cs="Times New Roman"/>
                <w:b/>
                <w:bCs/>
                <w:color w:val="000000"/>
                <w:sz w:val="20"/>
                <w:szCs w:val="20"/>
                <w:lang w:eastAsia="ru-RU"/>
              </w:rPr>
            </w:pPr>
            <w:r w:rsidRPr="00D9745C">
              <w:rPr>
                <w:rFonts w:ascii="Times New Roman" w:eastAsia="Times New Roman" w:hAnsi="Times New Roman" w:cs="Times New Roman"/>
                <w:b/>
                <w:bCs/>
                <w:color w:val="000000"/>
                <w:sz w:val="20"/>
                <w:szCs w:val="20"/>
                <w:lang w:eastAsia="ru-RU"/>
              </w:rPr>
              <w:t>3.</w:t>
            </w:r>
          </w:p>
        </w:tc>
        <w:tc>
          <w:tcPr>
            <w:tcW w:w="15026" w:type="dxa"/>
            <w:gridSpan w:val="7"/>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D9745C" w:rsidRPr="00D9745C" w:rsidRDefault="00D9745C" w:rsidP="00D9745C">
            <w:pPr>
              <w:spacing w:after="0" w:line="240" w:lineRule="auto"/>
              <w:jc w:val="center"/>
              <w:rPr>
                <w:rFonts w:ascii="Times New Roman" w:eastAsia="Times New Roman" w:hAnsi="Times New Roman" w:cs="Times New Roman"/>
                <w:b/>
                <w:bCs/>
                <w:color w:val="000000"/>
                <w:sz w:val="20"/>
                <w:szCs w:val="20"/>
                <w:lang w:eastAsia="ru-RU"/>
              </w:rPr>
            </w:pPr>
            <w:r w:rsidRPr="00D9745C">
              <w:rPr>
                <w:rFonts w:ascii="Times New Roman" w:eastAsia="Times New Roman" w:hAnsi="Times New Roman" w:cs="Times New Roman"/>
                <w:b/>
                <w:bCs/>
                <w:color w:val="000000"/>
                <w:sz w:val="20"/>
                <w:szCs w:val="20"/>
                <w:lang w:eastAsia="ru-RU"/>
              </w:rPr>
              <w:t>Муниципальная программа «Развитие культуры Рузского городского округа на 2018-2022 годы»</w:t>
            </w:r>
          </w:p>
        </w:tc>
      </w:tr>
      <w:tr w:rsidR="00D9745C" w:rsidRPr="00D9745C" w:rsidTr="00A75B2F">
        <w:trPr>
          <w:trHeight w:val="316"/>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right"/>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3.1.</w:t>
            </w:r>
          </w:p>
        </w:tc>
        <w:tc>
          <w:tcPr>
            <w:tcW w:w="15026" w:type="dxa"/>
            <w:gridSpan w:val="7"/>
            <w:tcBorders>
              <w:top w:val="single" w:sz="4" w:space="0" w:color="auto"/>
              <w:left w:val="nil"/>
              <w:bottom w:val="single" w:sz="4" w:space="0" w:color="auto"/>
              <w:right w:val="single" w:sz="4" w:space="0" w:color="000000"/>
            </w:tcBorders>
            <w:shd w:val="clear" w:color="auto" w:fill="F2F2F2" w:themeFill="background1" w:themeFillShade="F2"/>
            <w:hideMark/>
          </w:tcPr>
          <w:p w:rsidR="00D9745C" w:rsidRPr="00D9745C" w:rsidRDefault="00D9745C" w:rsidP="00A75B2F">
            <w:pPr>
              <w:spacing w:after="0" w:line="240" w:lineRule="auto"/>
              <w:jc w:val="center"/>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Подпрограмма 1 "Сохранение, использование, популяризация объектов культурного наследия, находящихся в собственности  Рузского городского округа"</w:t>
            </w:r>
          </w:p>
        </w:tc>
      </w:tr>
      <w:tr w:rsidR="00D9745C" w:rsidRPr="00D9745C" w:rsidTr="00A75B2F">
        <w:trPr>
          <w:trHeight w:val="961"/>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gridSpan w:val="2"/>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Количество усадеб, переданных в аренду на условиях восстановления</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 xml:space="preserve">Сдана в аренду усадьба </w:t>
            </w:r>
            <w:proofErr w:type="spellStart"/>
            <w:r w:rsidRPr="00D9745C">
              <w:rPr>
                <w:rFonts w:ascii="Times New Roman" w:eastAsia="Times New Roman" w:hAnsi="Times New Roman" w:cs="Times New Roman"/>
                <w:color w:val="2E2E2E"/>
                <w:sz w:val="20"/>
                <w:szCs w:val="20"/>
                <w:lang w:eastAsia="ru-RU"/>
              </w:rPr>
              <w:t>Любвино</w:t>
            </w:r>
            <w:proofErr w:type="spellEnd"/>
            <w:r w:rsidRPr="00D9745C">
              <w:rPr>
                <w:rFonts w:ascii="Times New Roman" w:eastAsia="Times New Roman" w:hAnsi="Times New Roman" w:cs="Times New Roman"/>
                <w:color w:val="2E2E2E"/>
                <w:sz w:val="20"/>
                <w:szCs w:val="20"/>
                <w:lang w:eastAsia="ru-RU"/>
              </w:rPr>
              <w:t xml:space="preserve"> ООО "НИИ </w:t>
            </w:r>
            <w:proofErr w:type="spellStart"/>
            <w:r w:rsidRPr="00D9745C">
              <w:rPr>
                <w:rFonts w:ascii="Times New Roman" w:eastAsia="Times New Roman" w:hAnsi="Times New Roman" w:cs="Times New Roman"/>
                <w:color w:val="2E2E2E"/>
                <w:sz w:val="20"/>
                <w:szCs w:val="20"/>
                <w:lang w:eastAsia="ru-RU"/>
              </w:rPr>
              <w:t>Металлер</w:t>
            </w:r>
            <w:proofErr w:type="spellEnd"/>
            <w:r w:rsidRPr="00D9745C">
              <w:rPr>
                <w:rFonts w:ascii="Times New Roman" w:eastAsia="Times New Roman" w:hAnsi="Times New Roman" w:cs="Times New Roman"/>
                <w:color w:val="2E2E2E"/>
                <w:sz w:val="20"/>
                <w:szCs w:val="20"/>
                <w:lang w:eastAsia="ru-RU"/>
              </w:rPr>
              <w:t>" на 49 лет, согласно договору аренды.</w:t>
            </w:r>
          </w:p>
        </w:tc>
      </w:tr>
      <w:tr w:rsidR="00D9745C" w:rsidRPr="00D9745C" w:rsidTr="00A75B2F">
        <w:trPr>
          <w:trHeight w:val="860"/>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2</w:t>
            </w:r>
          </w:p>
        </w:tc>
        <w:tc>
          <w:tcPr>
            <w:tcW w:w="7013" w:type="dxa"/>
            <w:gridSpan w:val="2"/>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 xml:space="preserve">Показатель на 2018 год не установлен.  </w:t>
            </w:r>
          </w:p>
        </w:tc>
      </w:tr>
      <w:tr w:rsidR="00D9745C" w:rsidRPr="00D9745C" w:rsidTr="00A75B2F">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right"/>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3.2.</w:t>
            </w:r>
          </w:p>
        </w:tc>
        <w:tc>
          <w:tcPr>
            <w:tcW w:w="15026" w:type="dxa"/>
            <w:gridSpan w:val="7"/>
            <w:tcBorders>
              <w:top w:val="single" w:sz="4" w:space="0" w:color="auto"/>
              <w:left w:val="nil"/>
              <w:bottom w:val="single" w:sz="4" w:space="0" w:color="auto"/>
              <w:right w:val="single" w:sz="4" w:space="0" w:color="000000"/>
            </w:tcBorders>
            <w:shd w:val="clear" w:color="auto" w:fill="F2F2F2" w:themeFill="background1" w:themeFillShade="F2"/>
            <w:hideMark/>
          </w:tcPr>
          <w:p w:rsidR="00D9745C" w:rsidRPr="00D9745C" w:rsidRDefault="00D9745C" w:rsidP="00D9745C">
            <w:pPr>
              <w:spacing w:after="0" w:line="240" w:lineRule="auto"/>
              <w:jc w:val="center"/>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Подпрограмма 2 "Развитие музейного дела и народных художественных промыслов в Рузском городском округе"</w:t>
            </w:r>
          </w:p>
        </w:tc>
      </w:tr>
      <w:tr w:rsidR="00D9745C" w:rsidRPr="00D9745C" w:rsidTr="00A75B2F">
        <w:trPr>
          <w:trHeight w:val="465"/>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gridSpan w:val="2"/>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Прирост количества выставочных проектов относительно уровня 2012 года</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процент к 2012 году</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200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200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 </w:t>
            </w:r>
          </w:p>
        </w:tc>
      </w:tr>
      <w:tr w:rsidR="00D9745C" w:rsidRPr="00D9745C" w:rsidTr="00A75B2F">
        <w:trPr>
          <w:trHeight w:val="841"/>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2</w:t>
            </w:r>
          </w:p>
        </w:tc>
        <w:tc>
          <w:tcPr>
            <w:tcW w:w="7013" w:type="dxa"/>
            <w:gridSpan w:val="2"/>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Количество посетителей муниципальных музеев</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человек</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23 650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23 750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57 834</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Активное проведение выставок, проведение экскурсий привлекло большое количество посетителей.</w:t>
            </w:r>
          </w:p>
        </w:tc>
      </w:tr>
      <w:tr w:rsidR="00D9745C" w:rsidRPr="00D9745C" w:rsidTr="00A75B2F">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right"/>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3.3.</w:t>
            </w:r>
          </w:p>
        </w:tc>
        <w:tc>
          <w:tcPr>
            <w:tcW w:w="15026" w:type="dxa"/>
            <w:gridSpan w:val="7"/>
            <w:tcBorders>
              <w:top w:val="single" w:sz="4" w:space="0" w:color="auto"/>
              <w:left w:val="nil"/>
              <w:bottom w:val="single" w:sz="4" w:space="0" w:color="auto"/>
              <w:right w:val="single" w:sz="4" w:space="0" w:color="000000"/>
            </w:tcBorders>
            <w:shd w:val="clear" w:color="auto" w:fill="F2F2F2" w:themeFill="background1" w:themeFillShade="F2"/>
            <w:hideMark/>
          </w:tcPr>
          <w:p w:rsidR="00D9745C" w:rsidRPr="00D9745C" w:rsidRDefault="00D9745C" w:rsidP="00D9745C">
            <w:pPr>
              <w:spacing w:after="0" w:line="240" w:lineRule="auto"/>
              <w:jc w:val="center"/>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Подпрограмма 3 "Развитие библиотечного дела в Рузском городском округе"</w:t>
            </w:r>
          </w:p>
        </w:tc>
      </w:tr>
      <w:tr w:rsidR="00D9745C" w:rsidRPr="00D9745C" w:rsidTr="00A75B2F">
        <w:trPr>
          <w:trHeight w:val="510"/>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gridSpan w:val="2"/>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Увеличение количества предоставляемых муниципальными библиотеками муниципальных услуг в электронном виде</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в % к баз</w:t>
            </w:r>
            <w:proofErr w:type="gramStart"/>
            <w:r w:rsidRPr="00D9745C">
              <w:rPr>
                <w:rFonts w:ascii="Times New Roman" w:eastAsia="Times New Roman" w:hAnsi="Times New Roman" w:cs="Times New Roman"/>
                <w:color w:val="2E2E2E"/>
                <w:sz w:val="20"/>
                <w:szCs w:val="20"/>
                <w:lang w:eastAsia="ru-RU"/>
              </w:rPr>
              <w:t>.</w:t>
            </w:r>
            <w:proofErr w:type="gramEnd"/>
            <w:r w:rsidRPr="00D9745C">
              <w:rPr>
                <w:rFonts w:ascii="Times New Roman" w:eastAsia="Times New Roman" w:hAnsi="Times New Roman" w:cs="Times New Roman"/>
                <w:color w:val="2E2E2E"/>
                <w:sz w:val="20"/>
                <w:szCs w:val="20"/>
                <w:lang w:eastAsia="ru-RU"/>
              </w:rPr>
              <w:t xml:space="preserve"> </w:t>
            </w:r>
            <w:proofErr w:type="gramStart"/>
            <w:r w:rsidRPr="00D9745C">
              <w:rPr>
                <w:rFonts w:ascii="Times New Roman" w:eastAsia="Times New Roman" w:hAnsi="Times New Roman" w:cs="Times New Roman"/>
                <w:color w:val="2E2E2E"/>
                <w:sz w:val="20"/>
                <w:szCs w:val="20"/>
                <w:lang w:eastAsia="ru-RU"/>
              </w:rPr>
              <w:t>г</w:t>
            </w:r>
            <w:proofErr w:type="gramEnd"/>
            <w:r w:rsidRPr="00D9745C">
              <w:rPr>
                <w:rFonts w:ascii="Times New Roman" w:eastAsia="Times New Roman" w:hAnsi="Times New Roman" w:cs="Times New Roman"/>
                <w:color w:val="2E2E2E"/>
                <w:sz w:val="20"/>
                <w:szCs w:val="20"/>
                <w:lang w:eastAsia="ru-RU"/>
              </w:rPr>
              <w:t>оду</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 </w:t>
            </w:r>
          </w:p>
        </w:tc>
      </w:tr>
      <w:tr w:rsidR="00D9745C" w:rsidRPr="00D9745C" w:rsidTr="00A75B2F">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2</w:t>
            </w:r>
          </w:p>
        </w:tc>
        <w:tc>
          <w:tcPr>
            <w:tcW w:w="7013" w:type="dxa"/>
            <w:gridSpan w:val="2"/>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Доля библиотек соответствующим единым Требованиям к условиям деятельности библиотек Московской области</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Показатель на 2018 год не установлен.</w:t>
            </w:r>
          </w:p>
        </w:tc>
      </w:tr>
    </w:tbl>
    <w:p w:rsidR="001A431E" w:rsidRDefault="001A431E">
      <w:r>
        <w:br w:type="page"/>
      </w:r>
    </w:p>
    <w:tbl>
      <w:tblPr>
        <w:tblW w:w="15594" w:type="dxa"/>
        <w:tblInd w:w="-318" w:type="dxa"/>
        <w:tblLook w:val="04A0" w:firstRow="1" w:lastRow="0" w:firstColumn="1" w:lastColumn="0" w:noHBand="0" w:noVBand="1"/>
      </w:tblPr>
      <w:tblGrid>
        <w:gridCol w:w="568"/>
        <w:gridCol w:w="7013"/>
        <w:gridCol w:w="1376"/>
        <w:gridCol w:w="1248"/>
        <w:gridCol w:w="1368"/>
        <w:gridCol w:w="1301"/>
        <w:gridCol w:w="2720"/>
      </w:tblGrid>
      <w:tr w:rsidR="00D9745C" w:rsidRPr="00D9745C" w:rsidTr="001A431E">
        <w:trPr>
          <w:trHeight w:val="33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right"/>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lastRenderedPageBreak/>
              <w:t>3.4.</w:t>
            </w: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rsidR="00D9745C" w:rsidRPr="00D9745C" w:rsidRDefault="00D9745C" w:rsidP="00A75B2F">
            <w:pPr>
              <w:spacing w:after="0" w:line="240" w:lineRule="auto"/>
              <w:jc w:val="center"/>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Подпрограмма 4 "Развитие самодеятельного творчества и поддержка основных форм культурно-досуговой деятельности  в Рузском городском округе"</w:t>
            </w:r>
          </w:p>
        </w:tc>
      </w:tr>
      <w:tr w:rsidR="00A75B2F" w:rsidRPr="00D9745C" w:rsidTr="001A431E">
        <w:trPr>
          <w:trHeight w:val="1065"/>
        </w:trPr>
        <w:tc>
          <w:tcPr>
            <w:tcW w:w="568" w:type="dxa"/>
            <w:tcBorders>
              <w:top w:val="single" w:sz="4" w:space="0" w:color="auto"/>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tcBorders>
              <w:top w:val="single" w:sz="4" w:space="0" w:color="auto"/>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Доля населения, участвующего в коллективах народного творчества и школах искусств</w:t>
            </w:r>
          </w:p>
        </w:tc>
        <w:tc>
          <w:tcPr>
            <w:tcW w:w="1376" w:type="dxa"/>
            <w:tcBorders>
              <w:top w:val="single" w:sz="4" w:space="0" w:color="auto"/>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5,56</w:t>
            </w:r>
          </w:p>
        </w:tc>
        <w:tc>
          <w:tcPr>
            <w:tcW w:w="1368" w:type="dxa"/>
            <w:tcBorders>
              <w:top w:val="single" w:sz="4" w:space="0" w:color="auto"/>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5,54</w:t>
            </w:r>
          </w:p>
        </w:tc>
        <w:tc>
          <w:tcPr>
            <w:tcW w:w="1301" w:type="dxa"/>
            <w:tcBorders>
              <w:top w:val="single" w:sz="4" w:space="0" w:color="auto"/>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5,7</w:t>
            </w:r>
          </w:p>
        </w:tc>
        <w:tc>
          <w:tcPr>
            <w:tcW w:w="2720" w:type="dxa"/>
            <w:tcBorders>
              <w:top w:val="single" w:sz="4" w:space="0" w:color="auto"/>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sz w:val="20"/>
                <w:szCs w:val="20"/>
                <w:lang w:eastAsia="ru-RU"/>
              </w:rPr>
            </w:pPr>
            <w:r w:rsidRPr="00D9745C">
              <w:rPr>
                <w:rFonts w:ascii="Times New Roman" w:eastAsia="Times New Roman" w:hAnsi="Times New Roman" w:cs="Times New Roman"/>
                <w:sz w:val="20"/>
                <w:szCs w:val="20"/>
                <w:lang w:eastAsia="ru-RU"/>
              </w:rPr>
              <w:t>Открытие новых кружков в клубной системе повлекло увеличение численности в кружках.</w:t>
            </w:r>
          </w:p>
        </w:tc>
      </w:tr>
      <w:tr w:rsidR="00D9745C" w:rsidRPr="00D9745C" w:rsidTr="001A431E">
        <w:trPr>
          <w:trHeight w:val="1503"/>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2</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Увеличение количества посетителей концертных мероприятий</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Человек</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164 794</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167 685</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181 592</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Хорошая посещаемость, качество и частота проведения мероприятий повлекло увеличение количества посетителей мероприятий свыше плана.</w:t>
            </w:r>
          </w:p>
        </w:tc>
      </w:tr>
      <w:tr w:rsidR="00D9745C" w:rsidRPr="00D9745C" w:rsidTr="001A431E">
        <w:trPr>
          <w:trHeight w:val="1495"/>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3</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Увеличение количества концертных мероприятий</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Мероприятия</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1 503</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1 517</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3 046</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Хорошая подготовка, качество и частота проведения мероприятий повлекло увеличение мероприятий сверх установленного плана.</w:t>
            </w:r>
          </w:p>
        </w:tc>
      </w:tr>
      <w:tr w:rsidR="00D9745C" w:rsidRPr="00D9745C" w:rsidTr="00A75B2F">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right"/>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3.5.</w:t>
            </w: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rsidR="00D9745C" w:rsidRPr="00D9745C" w:rsidRDefault="00D9745C" w:rsidP="00D9745C">
            <w:pPr>
              <w:spacing w:after="0" w:line="240" w:lineRule="auto"/>
              <w:jc w:val="center"/>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Подпрограмма 5 "Развитие парков культуры и отдыха в Рузском городском округе"</w:t>
            </w:r>
          </w:p>
        </w:tc>
      </w:tr>
      <w:tr w:rsidR="00D9745C" w:rsidRPr="00D9745C" w:rsidTr="001A431E">
        <w:trPr>
          <w:trHeight w:val="1463"/>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 </w:t>
            </w:r>
            <w:r w:rsidRPr="00D9745C">
              <w:rPr>
                <w:rFonts w:ascii="Times New Roman" w:eastAsia="Times New Roman" w:hAnsi="Times New Roman" w:cs="Times New Roman"/>
                <w:b/>
                <w:bCs/>
                <w:color w:val="2E2E2E"/>
                <w:sz w:val="20"/>
                <w:szCs w:val="20"/>
                <w:lang w:eastAsia="ru-RU"/>
              </w:rPr>
              <w:t>Приоритетный показатель</w:t>
            </w:r>
            <w:r w:rsidRPr="00D9745C">
              <w:rPr>
                <w:rFonts w:ascii="Times New Roman" w:eastAsia="Times New Roman" w:hAnsi="Times New Roman" w:cs="Times New Roman"/>
                <w:color w:val="2E2E2E"/>
                <w:sz w:val="20"/>
                <w:szCs w:val="20"/>
                <w:lang w:eastAsia="ru-RU"/>
              </w:rPr>
              <w:t xml:space="preserve"> Соответствие нормативу обеспеченности парками культуры и отдыха</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50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50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50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В округе 1 парк. Строительство второго парка планируется в 2019-2020 годах, что приведет к 100% исполнения показателя.</w:t>
            </w:r>
          </w:p>
        </w:tc>
      </w:tr>
      <w:tr w:rsidR="00D9745C" w:rsidRPr="00D9745C" w:rsidTr="00A75B2F">
        <w:trPr>
          <w:trHeight w:val="415"/>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2</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Увеличение числа посетителей парков культуры и отдыха</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в % к баз</w:t>
            </w:r>
            <w:proofErr w:type="gramStart"/>
            <w:r w:rsidRPr="00D9745C">
              <w:rPr>
                <w:rFonts w:ascii="Times New Roman" w:eastAsia="Times New Roman" w:hAnsi="Times New Roman" w:cs="Times New Roman"/>
                <w:color w:val="2E2E2E"/>
                <w:sz w:val="20"/>
                <w:szCs w:val="20"/>
                <w:lang w:eastAsia="ru-RU"/>
              </w:rPr>
              <w:t>.</w:t>
            </w:r>
            <w:proofErr w:type="gramEnd"/>
            <w:r w:rsidRPr="00D9745C">
              <w:rPr>
                <w:rFonts w:ascii="Times New Roman" w:eastAsia="Times New Roman" w:hAnsi="Times New Roman" w:cs="Times New Roman"/>
                <w:color w:val="2E2E2E"/>
                <w:sz w:val="20"/>
                <w:szCs w:val="20"/>
                <w:lang w:eastAsia="ru-RU"/>
              </w:rPr>
              <w:t xml:space="preserve"> </w:t>
            </w:r>
            <w:proofErr w:type="gramStart"/>
            <w:r w:rsidRPr="00D9745C">
              <w:rPr>
                <w:rFonts w:ascii="Times New Roman" w:eastAsia="Times New Roman" w:hAnsi="Times New Roman" w:cs="Times New Roman"/>
                <w:color w:val="2E2E2E"/>
                <w:sz w:val="20"/>
                <w:szCs w:val="20"/>
                <w:lang w:eastAsia="ru-RU"/>
              </w:rPr>
              <w:t>г</w:t>
            </w:r>
            <w:proofErr w:type="gramEnd"/>
            <w:r w:rsidRPr="00D9745C">
              <w:rPr>
                <w:rFonts w:ascii="Times New Roman" w:eastAsia="Times New Roman" w:hAnsi="Times New Roman" w:cs="Times New Roman"/>
                <w:color w:val="2E2E2E"/>
                <w:sz w:val="20"/>
                <w:szCs w:val="20"/>
                <w:lang w:eastAsia="ru-RU"/>
              </w:rPr>
              <w:t>оду</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105</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105</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 </w:t>
            </w:r>
          </w:p>
        </w:tc>
      </w:tr>
      <w:tr w:rsidR="00D9745C" w:rsidRPr="00D9745C" w:rsidTr="001A431E">
        <w:trPr>
          <w:trHeight w:val="513"/>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3</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Количество созданных парков культуры и отдыха на территории Рузского городского округа</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Показатель на 2018 год не установлен</w:t>
            </w:r>
          </w:p>
        </w:tc>
      </w:tr>
      <w:tr w:rsidR="00D9745C" w:rsidRPr="00D9745C" w:rsidTr="001A431E">
        <w:trPr>
          <w:trHeight w:val="563"/>
        </w:trPr>
        <w:tc>
          <w:tcPr>
            <w:tcW w:w="568"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4</w:t>
            </w:r>
          </w:p>
        </w:tc>
        <w:tc>
          <w:tcPr>
            <w:tcW w:w="7013"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 xml:space="preserve">Количество благоустроенных парков культуры и отдыха на территории Рузского городского округа </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Показатель на 2018 год не установлен</w:t>
            </w:r>
          </w:p>
        </w:tc>
      </w:tr>
      <w:tr w:rsidR="00D9745C" w:rsidRPr="00D9745C" w:rsidTr="00A75B2F">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right"/>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3.6.</w:t>
            </w: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rsidR="00D9745C" w:rsidRPr="00D9745C" w:rsidRDefault="00D9745C" w:rsidP="00D9745C">
            <w:pPr>
              <w:spacing w:after="0" w:line="240" w:lineRule="auto"/>
              <w:jc w:val="center"/>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Подпрограмма 6 "Укрепление материально-технической базы муниципальных учреждений культуры Рузского городского округа"</w:t>
            </w:r>
          </w:p>
        </w:tc>
      </w:tr>
      <w:tr w:rsidR="00D9745C" w:rsidRPr="00D9745C" w:rsidTr="001A431E">
        <w:trPr>
          <w:trHeight w:val="1226"/>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Количество объектов культуры, построенных/реконструированных в текущем году</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Показатель на 2018 год не установлен. Строительство нового дома культуры и его сдача планируется в 2019 году.</w:t>
            </w:r>
          </w:p>
        </w:tc>
      </w:tr>
    </w:tbl>
    <w:p w:rsidR="001A431E" w:rsidRDefault="001A431E">
      <w:r>
        <w:br w:type="page"/>
      </w:r>
    </w:p>
    <w:tbl>
      <w:tblPr>
        <w:tblW w:w="15594" w:type="dxa"/>
        <w:tblInd w:w="-318" w:type="dxa"/>
        <w:tblLook w:val="04A0" w:firstRow="1" w:lastRow="0" w:firstColumn="1" w:lastColumn="0" w:noHBand="0" w:noVBand="1"/>
      </w:tblPr>
      <w:tblGrid>
        <w:gridCol w:w="568"/>
        <w:gridCol w:w="7013"/>
        <w:gridCol w:w="1376"/>
        <w:gridCol w:w="1248"/>
        <w:gridCol w:w="1368"/>
        <w:gridCol w:w="1301"/>
        <w:gridCol w:w="2720"/>
      </w:tblGrid>
      <w:tr w:rsidR="00D9745C" w:rsidRPr="00D9745C" w:rsidTr="001A431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right"/>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lastRenderedPageBreak/>
              <w:t>3.7.</w:t>
            </w: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rsidR="00D9745C" w:rsidRPr="00D9745C" w:rsidRDefault="00D9745C" w:rsidP="00D9745C">
            <w:pPr>
              <w:spacing w:after="0" w:line="240" w:lineRule="auto"/>
              <w:jc w:val="center"/>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Подпрограмма 7 "Создание условий для развития туризма в Рузском городском округе"</w:t>
            </w:r>
          </w:p>
        </w:tc>
      </w:tr>
      <w:tr w:rsidR="00D9745C" w:rsidRPr="00D9745C" w:rsidTr="001A431E">
        <w:trPr>
          <w:trHeight w:val="668"/>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 xml:space="preserve">Объем платных туристских услуг, оказанных населению (в </w:t>
            </w:r>
            <w:proofErr w:type="spellStart"/>
            <w:r w:rsidRPr="00D9745C">
              <w:rPr>
                <w:rFonts w:ascii="Times New Roman" w:eastAsia="Times New Roman" w:hAnsi="Times New Roman" w:cs="Times New Roman"/>
                <w:color w:val="2E2E2E"/>
                <w:sz w:val="20"/>
                <w:szCs w:val="20"/>
                <w:lang w:eastAsia="ru-RU"/>
              </w:rPr>
              <w:t>т.ч</w:t>
            </w:r>
            <w:proofErr w:type="spellEnd"/>
            <w:r w:rsidRPr="00D9745C">
              <w:rPr>
                <w:rFonts w:ascii="Times New Roman" w:eastAsia="Times New Roman" w:hAnsi="Times New Roman" w:cs="Times New Roman"/>
                <w:color w:val="2E2E2E"/>
                <w:sz w:val="20"/>
                <w:szCs w:val="20"/>
                <w:lang w:eastAsia="ru-RU"/>
              </w:rPr>
              <w:t>. объем платных услуг гостиниц и аналогичных средств размещения)</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Миллион рублей</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320,5</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323,3</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750,7</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Показатель на 2018 год перевыполнен.</w:t>
            </w:r>
          </w:p>
        </w:tc>
      </w:tr>
      <w:tr w:rsidR="00A75B2F" w:rsidRPr="00D9745C" w:rsidTr="00A75B2F">
        <w:trPr>
          <w:trHeight w:val="510"/>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2</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Число граждан, размещенных в коллективных средствах размещения</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Тысяча человек</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78</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80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80</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 </w:t>
            </w:r>
          </w:p>
        </w:tc>
      </w:tr>
      <w:tr w:rsidR="00D9745C" w:rsidRPr="00D9745C" w:rsidTr="00A75B2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right"/>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3.8.</w:t>
            </w:r>
          </w:p>
        </w:tc>
        <w:tc>
          <w:tcPr>
            <w:tcW w:w="15026" w:type="dxa"/>
            <w:gridSpan w:val="6"/>
            <w:tcBorders>
              <w:top w:val="single" w:sz="4" w:space="0" w:color="auto"/>
              <w:left w:val="nil"/>
              <w:bottom w:val="single" w:sz="4" w:space="0" w:color="auto"/>
              <w:right w:val="single" w:sz="4" w:space="0" w:color="auto"/>
            </w:tcBorders>
            <w:shd w:val="clear" w:color="auto" w:fill="F2F2F2" w:themeFill="background1" w:themeFillShade="F2"/>
            <w:hideMark/>
          </w:tcPr>
          <w:p w:rsidR="00D9745C" w:rsidRPr="00D9745C" w:rsidRDefault="00D9745C" w:rsidP="00D9745C">
            <w:pPr>
              <w:spacing w:after="0" w:line="240" w:lineRule="auto"/>
              <w:jc w:val="center"/>
              <w:rPr>
                <w:rFonts w:ascii="Times New Roman" w:eastAsia="Times New Roman" w:hAnsi="Times New Roman" w:cs="Times New Roman"/>
                <w:b/>
                <w:bCs/>
                <w:i/>
                <w:iCs/>
                <w:color w:val="000000"/>
                <w:sz w:val="20"/>
                <w:szCs w:val="20"/>
                <w:lang w:eastAsia="ru-RU"/>
              </w:rPr>
            </w:pPr>
            <w:r w:rsidRPr="00D9745C">
              <w:rPr>
                <w:rFonts w:ascii="Times New Roman" w:eastAsia="Times New Roman" w:hAnsi="Times New Roman" w:cs="Times New Roman"/>
                <w:b/>
                <w:bCs/>
                <w:i/>
                <w:iCs/>
                <w:color w:val="000000"/>
                <w:sz w:val="20"/>
                <w:szCs w:val="20"/>
                <w:lang w:eastAsia="ru-RU"/>
              </w:rPr>
              <w:t>Подпрограмма 8 "Обеспечивающая подпрограмма"</w:t>
            </w:r>
          </w:p>
        </w:tc>
      </w:tr>
      <w:tr w:rsidR="00D9745C" w:rsidRPr="00D9745C" w:rsidTr="00A75B2F">
        <w:trPr>
          <w:trHeight w:val="1660"/>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1</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b/>
                <w:bCs/>
                <w:color w:val="2E2E2E"/>
                <w:sz w:val="20"/>
                <w:szCs w:val="20"/>
                <w:lang w:eastAsia="ru-RU"/>
              </w:rPr>
              <w:t xml:space="preserve">Приоритетный показатель </w:t>
            </w:r>
            <w:r w:rsidRPr="00D9745C">
              <w:rPr>
                <w:rFonts w:ascii="Times New Roman" w:eastAsia="Times New Roman" w:hAnsi="Times New Roman" w:cs="Times New Roman"/>
                <w:color w:val="2E2E2E"/>
                <w:sz w:val="20"/>
                <w:szCs w:val="20"/>
                <w:lang w:eastAsia="ru-RU"/>
              </w:rPr>
              <w:t xml:space="preserve">    Зарплата бюджетников -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85,7</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102,17</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В конце года произведены выплаты стимулирующего характера, за счет субсидии Московской области на повышение з/</w:t>
            </w:r>
            <w:proofErr w:type="gramStart"/>
            <w:r w:rsidRPr="00D9745C">
              <w:rPr>
                <w:rFonts w:ascii="Times New Roman" w:eastAsia="Times New Roman" w:hAnsi="Times New Roman" w:cs="Times New Roman"/>
                <w:color w:val="2E2E2E"/>
                <w:sz w:val="20"/>
                <w:szCs w:val="20"/>
                <w:lang w:eastAsia="ru-RU"/>
              </w:rPr>
              <w:t>п</w:t>
            </w:r>
            <w:proofErr w:type="gramEnd"/>
            <w:r w:rsidRPr="00D9745C">
              <w:rPr>
                <w:rFonts w:ascii="Times New Roman" w:eastAsia="Times New Roman" w:hAnsi="Times New Roman" w:cs="Times New Roman"/>
                <w:color w:val="2E2E2E"/>
                <w:sz w:val="20"/>
                <w:szCs w:val="20"/>
                <w:lang w:eastAsia="ru-RU"/>
              </w:rPr>
              <w:t xml:space="preserve"> и выплат из предпринимательской деятельности.</w:t>
            </w:r>
          </w:p>
        </w:tc>
      </w:tr>
      <w:tr w:rsidR="00D9745C" w:rsidRPr="00D9745C" w:rsidTr="001A431E">
        <w:trPr>
          <w:trHeight w:val="1064"/>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2</w:t>
            </w:r>
          </w:p>
        </w:tc>
        <w:tc>
          <w:tcPr>
            <w:tcW w:w="7013"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Отношение среднемесячной заработной платы работников муниципальных учреждений в сфере культуры за 2018 год (без учета повышения с 01.09.2018 года) к среднемесячной заработной плате указанной категории работников за 2017 год</w:t>
            </w:r>
          </w:p>
        </w:tc>
        <w:tc>
          <w:tcPr>
            <w:tcW w:w="1376"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коэффициент</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1,05</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1,23</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 </w:t>
            </w:r>
          </w:p>
        </w:tc>
      </w:tr>
      <w:tr w:rsidR="00D9745C" w:rsidRPr="00D9745C" w:rsidTr="00A75B2F">
        <w:trPr>
          <w:trHeight w:val="1186"/>
        </w:trPr>
        <w:tc>
          <w:tcPr>
            <w:tcW w:w="568"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000000"/>
                <w:sz w:val="20"/>
                <w:szCs w:val="20"/>
                <w:lang w:eastAsia="ru-RU"/>
              </w:rPr>
            </w:pPr>
            <w:r w:rsidRPr="00D9745C">
              <w:rPr>
                <w:rFonts w:ascii="Times New Roman" w:eastAsia="Times New Roman" w:hAnsi="Times New Roman" w:cs="Times New Roman"/>
                <w:color w:val="000000"/>
                <w:sz w:val="20"/>
                <w:szCs w:val="20"/>
                <w:lang w:eastAsia="ru-RU"/>
              </w:rPr>
              <w:t>3</w:t>
            </w:r>
          </w:p>
        </w:tc>
        <w:tc>
          <w:tcPr>
            <w:tcW w:w="7013" w:type="dxa"/>
            <w:tcBorders>
              <w:top w:val="nil"/>
              <w:left w:val="single" w:sz="4" w:space="0" w:color="auto"/>
              <w:bottom w:val="single" w:sz="4" w:space="0" w:color="auto"/>
              <w:right w:val="nil"/>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Отношение среднемесячной платы работников муниципальных учреждений культуры за период с 01.09.2018 года по 31.12.2018 года к среднемесячной заработной плате указанной категории работников, определенный, исходя из условий оплаты труда работников муниципальных учреждений на 2018 год до 01.09.2018 года</w:t>
            </w:r>
          </w:p>
        </w:tc>
        <w:tc>
          <w:tcPr>
            <w:tcW w:w="1376" w:type="dxa"/>
            <w:tcBorders>
              <w:top w:val="nil"/>
              <w:left w:val="single" w:sz="4" w:space="0" w:color="auto"/>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коэффициент</w:t>
            </w:r>
          </w:p>
        </w:tc>
        <w:tc>
          <w:tcPr>
            <w:tcW w:w="124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w:t>
            </w:r>
          </w:p>
        </w:tc>
        <w:tc>
          <w:tcPr>
            <w:tcW w:w="1368"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1,15</w:t>
            </w:r>
          </w:p>
        </w:tc>
        <w:tc>
          <w:tcPr>
            <w:tcW w:w="1301"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jc w:val="right"/>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1,39</w:t>
            </w:r>
          </w:p>
        </w:tc>
        <w:tc>
          <w:tcPr>
            <w:tcW w:w="2720" w:type="dxa"/>
            <w:tcBorders>
              <w:top w:val="nil"/>
              <w:left w:val="nil"/>
              <w:bottom w:val="single" w:sz="4" w:space="0" w:color="auto"/>
              <w:right w:val="single" w:sz="4" w:space="0" w:color="auto"/>
            </w:tcBorders>
            <w:shd w:val="clear" w:color="auto" w:fill="auto"/>
            <w:hideMark/>
          </w:tcPr>
          <w:p w:rsidR="00D9745C" w:rsidRPr="00D9745C" w:rsidRDefault="00D9745C" w:rsidP="00D9745C">
            <w:pPr>
              <w:spacing w:after="0" w:line="240" w:lineRule="auto"/>
              <w:rPr>
                <w:rFonts w:ascii="Times New Roman" w:eastAsia="Times New Roman" w:hAnsi="Times New Roman" w:cs="Times New Roman"/>
                <w:color w:val="2E2E2E"/>
                <w:sz w:val="20"/>
                <w:szCs w:val="20"/>
                <w:lang w:eastAsia="ru-RU"/>
              </w:rPr>
            </w:pPr>
            <w:r w:rsidRPr="00D9745C">
              <w:rPr>
                <w:rFonts w:ascii="Times New Roman" w:eastAsia="Times New Roman" w:hAnsi="Times New Roman" w:cs="Times New Roman"/>
                <w:color w:val="2E2E2E"/>
                <w:sz w:val="20"/>
                <w:szCs w:val="20"/>
                <w:lang w:eastAsia="ru-RU"/>
              </w:rPr>
              <w:t> </w:t>
            </w:r>
          </w:p>
        </w:tc>
      </w:tr>
    </w:tbl>
    <w:p w:rsidR="00182F99" w:rsidRDefault="00182F99" w:rsidP="0081065D">
      <w:pPr>
        <w:pStyle w:val="a3"/>
        <w:tabs>
          <w:tab w:val="left" w:pos="142"/>
          <w:tab w:val="left" w:pos="567"/>
        </w:tabs>
        <w:ind w:right="-1" w:firstLine="0"/>
        <w:rPr>
          <w:bCs/>
          <w:szCs w:val="28"/>
        </w:rPr>
      </w:pPr>
    </w:p>
    <w:p w:rsidR="00182F99" w:rsidRDefault="00182F99" w:rsidP="0081065D">
      <w:pPr>
        <w:pStyle w:val="a3"/>
        <w:tabs>
          <w:tab w:val="left" w:pos="142"/>
          <w:tab w:val="left" w:pos="567"/>
        </w:tabs>
        <w:ind w:right="-1" w:firstLine="0"/>
        <w:rPr>
          <w:bCs/>
          <w:szCs w:val="28"/>
        </w:rPr>
      </w:pPr>
    </w:p>
    <w:p w:rsidR="00960794" w:rsidRDefault="00960794" w:rsidP="0081065D">
      <w:pPr>
        <w:pStyle w:val="a3"/>
        <w:tabs>
          <w:tab w:val="left" w:pos="142"/>
          <w:tab w:val="left" w:pos="567"/>
        </w:tabs>
        <w:ind w:right="-1" w:firstLine="0"/>
        <w:rPr>
          <w:bCs/>
          <w:szCs w:val="28"/>
        </w:rPr>
      </w:pPr>
    </w:p>
    <w:p w:rsidR="00960794" w:rsidRDefault="00960794" w:rsidP="0081065D">
      <w:pPr>
        <w:pStyle w:val="a3"/>
        <w:tabs>
          <w:tab w:val="left" w:pos="142"/>
          <w:tab w:val="left" w:pos="567"/>
        </w:tabs>
        <w:ind w:right="-1" w:firstLine="0"/>
        <w:rPr>
          <w:bCs/>
          <w:szCs w:val="28"/>
        </w:rPr>
      </w:pPr>
    </w:p>
    <w:p w:rsidR="00960794" w:rsidRDefault="00960794" w:rsidP="0081065D">
      <w:pPr>
        <w:pStyle w:val="a3"/>
        <w:tabs>
          <w:tab w:val="left" w:pos="142"/>
          <w:tab w:val="left" w:pos="567"/>
        </w:tabs>
        <w:ind w:right="-1" w:firstLine="0"/>
        <w:rPr>
          <w:bCs/>
          <w:szCs w:val="28"/>
        </w:rPr>
      </w:pPr>
    </w:p>
    <w:p w:rsidR="00960794" w:rsidRDefault="00960794" w:rsidP="0081065D">
      <w:pPr>
        <w:pStyle w:val="a3"/>
        <w:tabs>
          <w:tab w:val="left" w:pos="142"/>
          <w:tab w:val="left" w:pos="567"/>
        </w:tabs>
        <w:ind w:right="-1" w:firstLine="0"/>
        <w:rPr>
          <w:bCs/>
          <w:szCs w:val="28"/>
        </w:rPr>
      </w:pPr>
    </w:p>
    <w:p w:rsidR="00960794" w:rsidRDefault="00960794" w:rsidP="0081065D">
      <w:pPr>
        <w:pStyle w:val="a3"/>
        <w:tabs>
          <w:tab w:val="left" w:pos="142"/>
          <w:tab w:val="left" w:pos="567"/>
        </w:tabs>
        <w:ind w:right="-1" w:firstLine="0"/>
        <w:rPr>
          <w:bCs/>
          <w:szCs w:val="28"/>
        </w:rPr>
      </w:pPr>
    </w:p>
    <w:p w:rsidR="00960794" w:rsidRDefault="00960794" w:rsidP="0081065D">
      <w:pPr>
        <w:pStyle w:val="a3"/>
        <w:tabs>
          <w:tab w:val="left" w:pos="142"/>
          <w:tab w:val="left" w:pos="567"/>
        </w:tabs>
        <w:ind w:right="-1" w:firstLine="0"/>
        <w:rPr>
          <w:bCs/>
          <w:szCs w:val="28"/>
        </w:rPr>
      </w:pPr>
    </w:p>
    <w:p w:rsidR="00960794" w:rsidRDefault="00960794" w:rsidP="0081065D">
      <w:pPr>
        <w:pStyle w:val="a3"/>
        <w:tabs>
          <w:tab w:val="left" w:pos="142"/>
          <w:tab w:val="left" w:pos="567"/>
        </w:tabs>
        <w:ind w:right="-1" w:firstLine="0"/>
        <w:rPr>
          <w:bCs/>
          <w:szCs w:val="28"/>
        </w:rPr>
      </w:pPr>
    </w:p>
    <w:p w:rsidR="00960794" w:rsidRDefault="00960794" w:rsidP="0081065D">
      <w:pPr>
        <w:pStyle w:val="a3"/>
        <w:tabs>
          <w:tab w:val="left" w:pos="142"/>
          <w:tab w:val="left" w:pos="567"/>
        </w:tabs>
        <w:ind w:right="-1" w:firstLine="0"/>
        <w:rPr>
          <w:bCs/>
          <w:szCs w:val="28"/>
        </w:rPr>
        <w:sectPr w:rsidR="00960794" w:rsidSect="006B7CB1">
          <w:pgSz w:w="16838" w:h="11906" w:orient="landscape"/>
          <w:pgMar w:top="567" w:right="1134" w:bottom="1134" w:left="1134" w:header="709" w:footer="709" w:gutter="0"/>
          <w:cols w:space="708"/>
          <w:docGrid w:linePitch="360"/>
        </w:sectPr>
      </w:pPr>
    </w:p>
    <w:p w:rsidR="00DF324D" w:rsidRPr="008F49B5" w:rsidRDefault="008C0D45" w:rsidP="003D5344">
      <w:pPr>
        <w:pStyle w:val="a5"/>
        <w:tabs>
          <w:tab w:val="left" w:pos="0"/>
          <w:tab w:val="left" w:pos="851"/>
        </w:tabs>
        <w:spacing w:after="0" w:line="240" w:lineRule="auto"/>
        <w:ind w:left="0" w:firstLine="709"/>
        <w:jc w:val="both"/>
        <w:rPr>
          <w:rFonts w:ascii="Times New Roman" w:hAnsi="Times New Roman" w:cs="Times New Roman"/>
          <w:b/>
          <w:sz w:val="28"/>
          <w:szCs w:val="28"/>
        </w:rPr>
      </w:pPr>
      <w:r w:rsidRPr="008F49B5">
        <w:rPr>
          <w:rFonts w:ascii="Times New Roman" w:hAnsi="Times New Roman" w:cs="Times New Roman"/>
          <w:b/>
          <w:sz w:val="28"/>
          <w:szCs w:val="28"/>
          <w:highlight w:val="yellow"/>
        </w:rPr>
        <w:lastRenderedPageBreak/>
        <w:t xml:space="preserve">4. </w:t>
      </w:r>
      <w:r w:rsidR="00DF324D" w:rsidRPr="008F49B5">
        <w:rPr>
          <w:rFonts w:ascii="Times New Roman" w:hAnsi="Times New Roman" w:cs="Times New Roman"/>
          <w:b/>
          <w:sz w:val="28"/>
          <w:szCs w:val="28"/>
          <w:highlight w:val="yellow"/>
        </w:rPr>
        <w:t xml:space="preserve">«Социальная поддержка граждан Рузского </w:t>
      </w:r>
      <w:r w:rsidR="00F23EB2" w:rsidRPr="008F49B5">
        <w:rPr>
          <w:rFonts w:ascii="Times New Roman" w:hAnsi="Times New Roman" w:cs="Times New Roman"/>
          <w:b/>
          <w:sz w:val="28"/>
          <w:szCs w:val="28"/>
          <w:highlight w:val="yellow"/>
        </w:rPr>
        <w:t xml:space="preserve">городского округа» </w:t>
      </w:r>
      <w:r w:rsidR="00DF324D" w:rsidRPr="008F49B5">
        <w:rPr>
          <w:rFonts w:ascii="Times New Roman" w:hAnsi="Times New Roman" w:cs="Times New Roman"/>
          <w:b/>
          <w:sz w:val="28"/>
          <w:szCs w:val="28"/>
          <w:highlight w:val="yellow"/>
        </w:rPr>
        <w:t>на 201</w:t>
      </w:r>
      <w:r w:rsidR="00F23EB2" w:rsidRPr="008F49B5">
        <w:rPr>
          <w:rFonts w:ascii="Times New Roman" w:hAnsi="Times New Roman" w:cs="Times New Roman"/>
          <w:b/>
          <w:sz w:val="28"/>
          <w:szCs w:val="28"/>
          <w:highlight w:val="yellow"/>
        </w:rPr>
        <w:t>8</w:t>
      </w:r>
      <w:r w:rsidR="00DF324D" w:rsidRPr="008F49B5">
        <w:rPr>
          <w:rFonts w:ascii="Times New Roman" w:hAnsi="Times New Roman" w:cs="Times New Roman"/>
          <w:b/>
          <w:sz w:val="28"/>
          <w:szCs w:val="28"/>
          <w:highlight w:val="yellow"/>
        </w:rPr>
        <w:t>-20</w:t>
      </w:r>
      <w:r w:rsidR="00F23EB2" w:rsidRPr="008F49B5">
        <w:rPr>
          <w:rFonts w:ascii="Times New Roman" w:hAnsi="Times New Roman" w:cs="Times New Roman"/>
          <w:b/>
          <w:sz w:val="28"/>
          <w:szCs w:val="28"/>
          <w:highlight w:val="yellow"/>
        </w:rPr>
        <w:t>22</w:t>
      </w:r>
      <w:r w:rsidR="00DF324D" w:rsidRPr="008F49B5">
        <w:rPr>
          <w:rFonts w:ascii="Times New Roman" w:hAnsi="Times New Roman" w:cs="Times New Roman"/>
          <w:b/>
          <w:sz w:val="28"/>
          <w:szCs w:val="28"/>
          <w:highlight w:val="yellow"/>
        </w:rPr>
        <w:t xml:space="preserve"> годы»</w:t>
      </w:r>
      <w:r w:rsidR="00DF324D" w:rsidRPr="008F49B5">
        <w:rPr>
          <w:rFonts w:ascii="Times New Roman" w:hAnsi="Times New Roman" w:cs="Times New Roman"/>
          <w:b/>
          <w:sz w:val="28"/>
          <w:szCs w:val="28"/>
        </w:rPr>
        <w:t>.</w:t>
      </w:r>
    </w:p>
    <w:p w:rsidR="00F679F6" w:rsidRDefault="00F679F6" w:rsidP="00531565">
      <w:pPr>
        <w:pStyle w:val="a5"/>
        <w:tabs>
          <w:tab w:val="left" w:pos="851"/>
        </w:tabs>
        <w:spacing w:after="0" w:line="240" w:lineRule="auto"/>
        <w:ind w:left="0" w:firstLine="709"/>
        <w:jc w:val="both"/>
        <w:rPr>
          <w:rFonts w:ascii="Times New Roman" w:hAnsi="Times New Roman" w:cs="Times New Roman"/>
          <w:sz w:val="28"/>
          <w:szCs w:val="28"/>
        </w:rPr>
      </w:pPr>
    </w:p>
    <w:p w:rsidR="00F679F6" w:rsidRDefault="00F679F6" w:rsidP="00531565">
      <w:pPr>
        <w:pStyle w:val="a5"/>
        <w:tabs>
          <w:tab w:val="left" w:pos="851"/>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9156B5">
        <w:rPr>
          <w:rFonts w:ascii="Times New Roman" w:hAnsi="Times New Roman" w:cs="Times New Roman"/>
          <w:sz w:val="28"/>
          <w:szCs w:val="28"/>
        </w:rPr>
        <w:t xml:space="preserve"> </w:t>
      </w:r>
      <w:r w:rsidR="009156B5" w:rsidRPr="009156B5">
        <w:rPr>
          <w:rFonts w:ascii="Times New Roman" w:hAnsi="Times New Roman" w:cs="Times New Roman"/>
          <w:sz w:val="28"/>
          <w:szCs w:val="28"/>
        </w:rPr>
        <w:t>Повышение качественного уровня жизни социально незащищенных слоёв населения, проживающих в Рузском городском округе</w:t>
      </w:r>
    </w:p>
    <w:p w:rsidR="00F679F6" w:rsidRPr="00343B7B" w:rsidRDefault="00F679F6" w:rsidP="00531565">
      <w:pPr>
        <w:pStyle w:val="a5"/>
        <w:tabs>
          <w:tab w:val="left" w:pos="851"/>
        </w:tabs>
        <w:spacing w:after="0" w:line="240" w:lineRule="auto"/>
        <w:ind w:left="0" w:firstLine="709"/>
        <w:jc w:val="both"/>
        <w:rPr>
          <w:rFonts w:ascii="Times New Roman" w:hAnsi="Times New Roman" w:cs="Times New Roman"/>
          <w:sz w:val="20"/>
          <w:szCs w:val="20"/>
        </w:rPr>
      </w:pPr>
    </w:p>
    <w:p w:rsidR="00F679F6" w:rsidRPr="00F679F6" w:rsidRDefault="00F679F6" w:rsidP="00F679F6">
      <w:pPr>
        <w:pStyle w:val="a5"/>
        <w:tabs>
          <w:tab w:val="left" w:pos="851"/>
        </w:tabs>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rsidR="009156B5" w:rsidRPr="009156B5" w:rsidRDefault="009156B5" w:rsidP="009156B5">
      <w:pPr>
        <w:pStyle w:val="a5"/>
        <w:numPr>
          <w:ilvl w:val="3"/>
          <w:numId w:val="31"/>
        </w:numPr>
        <w:tabs>
          <w:tab w:val="left" w:pos="851"/>
        </w:tabs>
        <w:spacing w:after="0" w:line="240" w:lineRule="auto"/>
        <w:ind w:left="1134" w:hanging="425"/>
        <w:jc w:val="both"/>
        <w:rPr>
          <w:rFonts w:ascii="Times New Roman" w:hAnsi="Times New Roman" w:cs="Times New Roman"/>
          <w:sz w:val="28"/>
          <w:szCs w:val="28"/>
        </w:rPr>
      </w:pPr>
      <w:r w:rsidRPr="009156B5">
        <w:rPr>
          <w:rFonts w:ascii="Times New Roman" w:hAnsi="Times New Roman" w:cs="Times New Roman"/>
          <w:sz w:val="28"/>
          <w:szCs w:val="28"/>
        </w:rPr>
        <w:t>Доступная среда</w:t>
      </w:r>
      <w:r>
        <w:rPr>
          <w:rFonts w:ascii="Times New Roman" w:hAnsi="Times New Roman" w:cs="Times New Roman"/>
          <w:sz w:val="28"/>
          <w:szCs w:val="28"/>
        </w:rPr>
        <w:t>;</w:t>
      </w:r>
    </w:p>
    <w:p w:rsidR="009156B5" w:rsidRPr="009156B5" w:rsidRDefault="009156B5" w:rsidP="00343B7B">
      <w:pPr>
        <w:pStyle w:val="a5"/>
        <w:numPr>
          <w:ilvl w:val="3"/>
          <w:numId w:val="31"/>
        </w:numPr>
        <w:tabs>
          <w:tab w:val="left" w:pos="851"/>
          <w:tab w:val="left" w:pos="1134"/>
        </w:tabs>
        <w:spacing w:after="0" w:line="240" w:lineRule="auto"/>
        <w:ind w:left="1134" w:hanging="425"/>
        <w:jc w:val="both"/>
        <w:rPr>
          <w:rFonts w:ascii="Times New Roman" w:hAnsi="Times New Roman" w:cs="Times New Roman"/>
          <w:sz w:val="28"/>
          <w:szCs w:val="28"/>
        </w:rPr>
      </w:pPr>
      <w:r w:rsidRPr="009156B5">
        <w:rPr>
          <w:rFonts w:ascii="Times New Roman" w:hAnsi="Times New Roman" w:cs="Times New Roman"/>
          <w:sz w:val="28"/>
          <w:szCs w:val="28"/>
        </w:rPr>
        <w:t>Система развития отдыха и оздоровления детей в Рузском городском округе</w:t>
      </w:r>
      <w:r>
        <w:rPr>
          <w:rFonts w:ascii="Times New Roman" w:hAnsi="Times New Roman" w:cs="Times New Roman"/>
          <w:sz w:val="28"/>
          <w:szCs w:val="28"/>
        </w:rPr>
        <w:t>;</w:t>
      </w:r>
    </w:p>
    <w:p w:rsidR="00343B7B" w:rsidRDefault="009156B5" w:rsidP="009156B5">
      <w:pPr>
        <w:pStyle w:val="a5"/>
        <w:numPr>
          <w:ilvl w:val="3"/>
          <w:numId w:val="31"/>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56B5">
        <w:rPr>
          <w:rFonts w:ascii="Times New Roman" w:hAnsi="Times New Roman" w:cs="Times New Roman"/>
          <w:sz w:val="28"/>
          <w:szCs w:val="28"/>
        </w:rPr>
        <w:t xml:space="preserve">Оказание помощи отдельным категориям граждан Рузского городского </w:t>
      </w:r>
      <w:r w:rsidR="00343B7B">
        <w:rPr>
          <w:rFonts w:ascii="Times New Roman" w:hAnsi="Times New Roman" w:cs="Times New Roman"/>
          <w:sz w:val="28"/>
          <w:szCs w:val="28"/>
        </w:rPr>
        <w:t xml:space="preserve">  </w:t>
      </w:r>
    </w:p>
    <w:p w:rsidR="009156B5" w:rsidRPr="009156B5" w:rsidRDefault="00343B7B" w:rsidP="00343B7B">
      <w:pPr>
        <w:pStyle w:val="a5"/>
        <w:tabs>
          <w:tab w:val="left" w:pos="851"/>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9156B5" w:rsidRPr="009156B5">
        <w:rPr>
          <w:rFonts w:ascii="Times New Roman" w:hAnsi="Times New Roman" w:cs="Times New Roman"/>
          <w:sz w:val="28"/>
          <w:szCs w:val="28"/>
        </w:rPr>
        <w:t>округа</w:t>
      </w:r>
      <w:r w:rsidR="009156B5">
        <w:rPr>
          <w:rFonts w:ascii="Times New Roman" w:hAnsi="Times New Roman" w:cs="Times New Roman"/>
          <w:sz w:val="28"/>
          <w:szCs w:val="28"/>
        </w:rPr>
        <w:t>;</w:t>
      </w:r>
    </w:p>
    <w:p w:rsidR="00343B7B" w:rsidRDefault="009156B5" w:rsidP="009156B5">
      <w:pPr>
        <w:pStyle w:val="a5"/>
        <w:numPr>
          <w:ilvl w:val="0"/>
          <w:numId w:val="31"/>
        </w:numPr>
        <w:tabs>
          <w:tab w:val="left" w:pos="851"/>
          <w:tab w:val="left" w:pos="1134"/>
        </w:tabs>
        <w:spacing w:after="0" w:line="240" w:lineRule="auto"/>
        <w:ind w:left="0" w:firstLine="709"/>
        <w:jc w:val="both"/>
        <w:rPr>
          <w:rFonts w:ascii="Times New Roman" w:hAnsi="Times New Roman" w:cs="Times New Roman"/>
          <w:sz w:val="28"/>
          <w:szCs w:val="28"/>
        </w:rPr>
      </w:pPr>
      <w:r w:rsidRPr="009156B5">
        <w:rPr>
          <w:rFonts w:ascii="Times New Roman" w:hAnsi="Times New Roman" w:cs="Times New Roman"/>
          <w:sz w:val="28"/>
          <w:szCs w:val="28"/>
        </w:rPr>
        <w:t xml:space="preserve">Создание условий для оказания медицинской помощи населению </w:t>
      </w:r>
      <w:proofErr w:type="gramStart"/>
      <w:r w:rsidRPr="009156B5">
        <w:rPr>
          <w:rFonts w:ascii="Times New Roman" w:hAnsi="Times New Roman" w:cs="Times New Roman"/>
          <w:sz w:val="28"/>
          <w:szCs w:val="28"/>
        </w:rPr>
        <w:t>в</w:t>
      </w:r>
      <w:proofErr w:type="gramEnd"/>
      <w:r w:rsidRPr="009156B5">
        <w:rPr>
          <w:rFonts w:ascii="Times New Roman" w:hAnsi="Times New Roman" w:cs="Times New Roman"/>
          <w:sz w:val="28"/>
          <w:szCs w:val="28"/>
        </w:rPr>
        <w:t xml:space="preserve"> </w:t>
      </w:r>
      <w:r w:rsidR="00343B7B">
        <w:rPr>
          <w:rFonts w:ascii="Times New Roman" w:hAnsi="Times New Roman" w:cs="Times New Roman"/>
          <w:sz w:val="28"/>
          <w:szCs w:val="28"/>
        </w:rPr>
        <w:t xml:space="preserve"> </w:t>
      </w:r>
    </w:p>
    <w:p w:rsidR="00F679F6" w:rsidRDefault="00343B7B" w:rsidP="00343B7B">
      <w:pPr>
        <w:pStyle w:val="a5"/>
        <w:tabs>
          <w:tab w:val="left" w:pos="851"/>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56B5" w:rsidRPr="009156B5">
        <w:rPr>
          <w:rFonts w:ascii="Times New Roman" w:hAnsi="Times New Roman" w:cs="Times New Roman"/>
          <w:sz w:val="28"/>
          <w:szCs w:val="28"/>
        </w:rPr>
        <w:t>пределах</w:t>
      </w:r>
      <w:proofErr w:type="gramEnd"/>
      <w:r w:rsidR="009156B5" w:rsidRPr="009156B5">
        <w:rPr>
          <w:rFonts w:ascii="Times New Roman" w:hAnsi="Times New Roman" w:cs="Times New Roman"/>
          <w:sz w:val="28"/>
          <w:szCs w:val="28"/>
        </w:rPr>
        <w:t xml:space="preserve"> полномочий на территории Рузского городского округа</w:t>
      </w:r>
      <w:r w:rsidR="009156B5">
        <w:rPr>
          <w:rFonts w:ascii="Times New Roman" w:hAnsi="Times New Roman" w:cs="Times New Roman"/>
          <w:sz w:val="28"/>
          <w:szCs w:val="28"/>
        </w:rPr>
        <w:t>.</w:t>
      </w:r>
    </w:p>
    <w:p w:rsidR="00F679F6" w:rsidRPr="00343B7B" w:rsidRDefault="00F679F6" w:rsidP="00531565">
      <w:pPr>
        <w:pStyle w:val="a5"/>
        <w:tabs>
          <w:tab w:val="left" w:pos="851"/>
        </w:tabs>
        <w:spacing w:after="0" w:line="240" w:lineRule="auto"/>
        <w:ind w:left="0" w:firstLine="709"/>
        <w:jc w:val="both"/>
        <w:rPr>
          <w:rFonts w:ascii="Times New Roman" w:hAnsi="Times New Roman" w:cs="Times New Roman"/>
          <w:sz w:val="20"/>
          <w:szCs w:val="20"/>
        </w:rPr>
      </w:pPr>
    </w:p>
    <w:p w:rsidR="006C58DE" w:rsidRPr="006C58DE" w:rsidRDefault="006C58DE" w:rsidP="006C58DE">
      <w:pPr>
        <w:pStyle w:val="a5"/>
        <w:tabs>
          <w:tab w:val="left" w:pos="851"/>
        </w:tabs>
        <w:spacing w:line="240" w:lineRule="auto"/>
        <w:ind w:left="0" w:firstLine="709"/>
        <w:rPr>
          <w:rFonts w:ascii="Times New Roman" w:hAnsi="Times New Roman" w:cs="Times New Roman"/>
          <w:sz w:val="28"/>
          <w:szCs w:val="28"/>
        </w:rPr>
      </w:pPr>
      <w:r w:rsidRPr="006C58DE">
        <w:rPr>
          <w:rFonts w:ascii="Times New Roman" w:hAnsi="Times New Roman" w:cs="Times New Roman"/>
          <w:sz w:val="28"/>
          <w:szCs w:val="28"/>
        </w:rPr>
        <w:t xml:space="preserve">Общий объем планируемых расходов на реализацию муниципальной программы в 2018 году (в соответствии с постановлением от 14.12.2018 №4680) – </w:t>
      </w:r>
      <w:r>
        <w:rPr>
          <w:rFonts w:ascii="Times New Roman" w:hAnsi="Times New Roman" w:cs="Times New Roman"/>
          <w:sz w:val="28"/>
          <w:szCs w:val="28"/>
        </w:rPr>
        <w:t xml:space="preserve">                            </w:t>
      </w:r>
      <w:r w:rsidRPr="006C58DE">
        <w:rPr>
          <w:rFonts w:ascii="Times New Roman" w:hAnsi="Times New Roman" w:cs="Times New Roman"/>
          <w:sz w:val="28"/>
          <w:szCs w:val="28"/>
        </w:rPr>
        <w:t xml:space="preserve">81 791,10 тыс. руб., из них средства: </w:t>
      </w:r>
    </w:p>
    <w:p w:rsidR="006C58DE" w:rsidRPr="006C58DE" w:rsidRDefault="006C58DE" w:rsidP="006C58DE">
      <w:pPr>
        <w:pStyle w:val="a5"/>
        <w:numPr>
          <w:ilvl w:val="0"/>
          <w:numId w:val="47"/>
        </w:numPr>
        <w:tabs>
          <w:tab w:val="left" w:pos="851"/>
        </w:tabs>
        <w:spacing w:line="240" w:lineRule="auto"/>
        <w:ind w:left="993" w:hanging="284"/>
        <w:rPr>
          <w:rFonts w:ascii="Times New Roman" w:hAnsi="Times New Roman" w:cs="Times New Roman"/>
          <w:sz w:val="28"/>
          <w:szCs w:val="28"/>
        </w:rPr>
      </w:pPr>
      <w:r w:rsidRPr="006C58DE">
        <w:rPr>
          <w:rFonts w:ascii="Times New Roman" w:hAnsi="Times New Roman" w:cs="Times New Roman"/>
          <w:sz w:val="28"/>
          <w:szCs w:val="28"/>
        </w:rPr>
        <w:t xml:space="preserve">бюджета Рузского городского округа – 12 012,10 тыс. руб., </w:t>
      </w:r>
    </w:p>
    <w:p w:rsidR="006C58DE" w:rsidRPr="006C58DE" w:rsidRDefault="006C58DE" w:rsidP="006C58DE">
      <w:pPr>
        <w:pStyle w:val="a5"/>
        <w:numPr>
          <w:ilvl w:val="0"/>
          <w:numId w:val="47"/>
        </w:numPr>
        <w:tabs>
          <w:tab w:val="left" w:pos="851"/>
        </w:tabs>
        <w:spacing w:line="240" w:lineRule="auto"/>
        <w:ind w:left="993" w:hanging="284"/>
        <w:rPr>
          <w:rFonts w:ascii="Times New Roman" w:hAnsi="Times New Roman" w:cs="Times New Roman"/>
          <w:sz w:val="28"/>
          <w:szCs w:val="28"/>
        </w:rPr>
      </w:pPr>
      <w:r w:rsidRPr="006C58DE">
        <w:rPr>
          <w:rFonts w:ascii="Times New Roman" w:hAnsi="Times New Roman" w:cs="Times New Roman"/>
          <w:sz w:val="28"/>
          <w:szCs w:val="28"/>
        </w:rPr>
        <w:t xml:space="preserve">бюджета Московской области - 68 679,00 тыс. руб., </w:t>
      </w:r>
    </w:p>
    <w:p w:rsidR="006C58DE" w:rsidRPr="006C58DE" w:rsidRDefault="006C58DE" w:rsidP="006C58DE">
      <w:pPr>
        <w:pStyle w:val="a5"/>
        <w:numPr>
          <w:ilvl w:val="0"/>
          <w:numId w:val="47"/>
        </w:numPr>
        <w:tabs>
          <w:tab w:val="left" w:pos="851"/>
        </w:tabs>
        <w:spacing w:line="240" w:lineRule="auto"/>
        <w:ind w:left="993" w:hanging="284"/>
        <w:rPr>
          <w:rFonts w:ascii="Times New Roman" w:hAnsi="Times New Roman" w:cs="Times New Roman"/>
          <w:sz w:val="28"/>
          <w:szCs w:val="28"/>
        </w:rPr>
      </w:pPr>
      <w:r w:rsidRPr="006C58DE">
        <w:rPr>
          <w:rFonts w:ascii="Times New Roman" w:hAnsi="Times New Roman" w:cs="Times New Roman"/>
          <w:sz w:val="28"/>
          <w:szCs w:val="28"/>
        </w:rPr>
        <w:t>внебюджетные средства – 1 100,00 тыс. руб.</w:t>
      </w:r>
    </w:p>
    <w:p w:rsidR="006C58DE" w:rsidRPr="00343B7B" w:rsidRDefault="006C58DE" w:rsidP="006C58DE">
      <w:pPr>
        <w:pStyle w:val="a5"/>
        <w:tabs>
          <w:tab w:val="left" w:pos="851"/>
        </w:tabs>
        <w:spacing w:line="240" w:lineRule="auto"/>
        <w:ind w:left="0" w:firstLine="709"/>
        <w:rPr>
          <w:rFonts w:ascii="Times New Roman" w:hAnsi="Times New Roman" w:cs="Times New Roman"/>
          <w:sz w:val="20"/>
          <w:szCs w:val="20"/>
        </w:rPr>
      </w:pPr>
    </w:p>
    <w:p w:rsidR="006C58DE" w:rsidRPr="006C58DE" w:rsidRDefault="006C58DE" w:rsidP="006C58DE">
      <w:pPr>
        <w:pStyle w:val="a5"/>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Выполнено и профинансировано в 2018 году </w:t>
      </w:r>
      <w:r w:rsidRPr="006C58DE">
        <w:rPr>
          <w:rFonts w:ascii="Times New Roman" w:hAnsi="Times New Roman" w:cs="Times New Roman"/>
          <w:sz w:val="28"/>
          <w:szCs w:val="28"/>
        </w:rPr>
        <w:t xml:space="preserve"> – 75 184,18 тыс. руб. (91,9% от плана), из них средства: </w:t>
      </w:r>
    </w:p>
    <w:p w:rsidR="006C58DE" w:rsidRPr="006C58DE" w:rsidRDefault="006C58DE" w:rsidP="006C58DE">
      <w:pPr>
        <w:pStyle w:val="a5"/>
        <w:numPr>
          <w:ilvl w:val="0"/>
          <w:numId w:val="48"/>
        </w:numPr>
        <w:tabs>
          <w:tab w:val="left" w:pos="851"/>
        </w:tabs>
        <w:spacing w:line="240" w:lineRule="auto"/>
        <w:ind w:left="993" w:hanging="284"/>
        <w:rPr>
          <w:rFonts w:ascii="Times New Roman" w:hAnsi="Times New Roman" w:cs="Times New Roman"/>
          <w:sz w:val="28"/>
          <w:szCs w:val="28"/>
        </w:rPr>
      </w:pPr>
      <w:r w:rsidRPr="006C58DE">
        <w:rPr>
          <w:rFonts w:ascii="Times New Roman" w:hAnsi="Times New Roman" w:cs="Times New Roman"/>
          <w:sz w:val="28"/>
          <w:szCs w:val="28"/>
        </w:rPr>
        <w:t xml:space="preserve">бюджета Рузского городского округа – 11 353,07 тыс. руб. (94,5%), </w:t>
      </w:r>
    </w:p>
    <w:p w:rsidR="006C58DE" w:rsidRPr="006C58DE" w:rsidRDefault="006C58DE" w:rsidP="006C58DE">
      <w:pPr>
        <w:pStyle w:val="a5"/>
        <w:numPr>
          <w:ilvl w:val="0"/>
          <w:numId w:val="48"/>
        </w:numPr>
        <w:tabs>
          <w:tab w:val="left" w:pos="851"/>
        </w:tabs>
        <w:spacing w:line="240" w:lineRule="auto"/>
        <w:ind w:left="993" w:hanging="284"/>
        <w:rPr>
          <w:rFonts w:ascii="Times New Roman" w:hAnsi="Times New Roman" w:cs="Times New Roman"/>
          <w:sz w:val="28"/>
          <w:szCs w:val="28"/>
        </w:rPr>
      </w:pPr>
      <w:r w:rsidRPr="006C58DE">
        <w:rPr>
          <w:rFonts w:ascii="Times New Roman" w:hAnsi="Times New Roman" w:cs="Times New Roman"/>
          <w:sz w:val="28"/>
          <w:szCs w:val="28"/>
        </w:rPr>
        <w:t xml:space="preserve">бюджета Московской области – 62 731,11 тыс. руб. (91,3%), </w:t>
      </w:r>
    </w:p>
    <w:p w:rsidR="006C58DE" w:rsidRPr="006C58DE" w:rsidRDefault="006C58DE" w:rsidP="006C58DE">
      <w:pPr>
        <w:pStyle w:val="a5"/>
        <w:numPr>
          <w:ilvl w:val="0"/>
          <w:numId w:val="48"/>
        </w:numPr>
        <w:tabs>
          <w:tab w:val="left" w:pos="851"/>
        </w:tabs>
        <w:spacing w:line="240" w:lineRule="auto"/>
        <w:ind w:left="993" w:hanging="284"/>
        <w:rPr>
          <w:rFonts w:ascii="Times New Roman" w:hAnsi="Times New Roman" w:cs="Times New Roman"/>
          <w:sz w:val="28"/>
          <w:szCs w:val="28"/>
        </w:rPr>
      </w:pPr>
      <w:r w:rsidRPr="006C58DE">
        <w:rPr>
          <w:rFonts w:ascii="Times New Roman" w:hAnsi="Times New Roman" w:cs="Times New Roman"/>
          <w:sz w:val="28"/>
          <w:szCs w:val="28"/>
        </w:rPr>
        <w:t>внебюджетные средства – 1 100,00 тыс. руб. (100%).</w:t>
      </w:r>
    </w:p>
    <w:p w:rsidR="006C58DE" w:rsidRDefault="00343B7B" w:rsidP="006C58DE">
      <w:pPr>
        <w:pStyle w:val="a5"/>
        <w:tabs>
          <w:tab w:val="left" w:pos="851"/>
        </w:tabs>
        <w:spacing w:line="240" w:lineRule="auto"/>
        <w:ind w:left="0" w:firstLine="709"/>
        <w:rPr>
          <w:rFonts w:ascii="Times New Roman" w:hAnsi="Times New Roman" w:cs="Times New Roman"/>
          <w:sz w:val="28"/>
          <w:szCs w:val="28"/>
        </w:rPr>
      </w:pPr>
      <w:r w:rsidRPr="00343B7B">
        <w:rPr>
          <w:rFonts w:ascii="Times New Roman" w:hAnsi="Times New Roman" w:cs="Times New Roman"/>
          <w:sz w:val="28"/>
          <w:szCs w:val="28"/>
        </w:rPr>
        <w:t>(Прилагается таблица «Годовой отчет о выполнении муниципальной программы «Социальная поддержка граждан Рузско</w:t>
      </w:r>
      <w:r>
        <w:rPr>
          <w:rFonts w:ascii="Times New Roman" w:hAnsi="Times New Roman" w:cs="Times New Roman"/>
          <w:sz w:val="28"/>
          <w:szCs w:val="28"/>
        </w:rPr>
        <w:t>го</w:t>
      </w:r>
      <w:r w:rsidRPr="00343B7B">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343B7B">
        <w:rPr>
          <w:rFonts w:ascii="Times New Roman" w:hAnsi="Times New Roman" w:cs="Times New Roman"/>
          <w:sz w:val="28"/>
          <w:szCs w:val="28"/>
        </w:rPr>
        <w:t xml:space="preserve"> округ</w:t>
      </w:r>
      <w:r>
        <w:rPr>
          <w:rFonts w:ascii="Times New Roman" w:hAnsi="Times New Roman" w:cs="Times New Roman"/>
          <w:sz w:val="28"/>
          <w:szCs w:val="28"/>
        </w:rPr>
        <w:t>а</w:t>
      </w:r>
      <w:r w:rsidRPr="00343B7B">
        <w:rPr>
          <w:rFonts w:ascii="Times New Roman" w:hAnsi="Times New Roman" w:cs="Times New Roman"/>
          <w:sz w:val="28"/>
          <w:szCs w:val="28"/>
        </w:rPr>
        <w:t>» на 2018-2022 годы за 2018 год).</w:t>
      </w:r>
    </w:p>
    <w:p w:rsidR="00343B7B" w:rsidRPr="00343B7B" w:rsidRDefault="00343B7B" w:rsidP="006C58DE">
      <w:pPr>
        <w:pStyle w:val="a5"/>
        <w:tabs>
          <w:tab w:val="left" w:pos="851"/>
        </w:tabs>
        <w:spacing w:line="240" w:lineRule="auto"/>
        <w:ind w:left="0" w:firstLine="709"/>
        <w:rPr>
          <w:rFonts w:ascii="Times New Roman" w:hAnsi="Times New Roman" w:cs="Times New Roman"/>
          <w:sz w:val="20"/>
          <w:szCs w:val="20"/>
        </w:rPr>
      </w:pPr>
    </w:p>
    <w:p w:rsidR="006C58DE" w:rsidRPr="006C58DE" w:rsidRDefault="006C58DE" w:rsidP="006C58DE">
      <w:pPr>
        <w:pStyle w:val="a5"/>
        <w:tabs>
          <w:tab w:val="left" w:pos="851"/>
        </w:tabs>
        <w:spacing w:line="240" w:lineRule="auto"/>
        <w:ind w:left="0" w:firstLine="709"/>
        <w:rPr>
          <w:rFonts w:ascii="Times New Roman" w:hAnsi="Times New Roman" w:cs="Times New Roman"/>
          <w:bCs/>
          <w:sz w:val="28"/>
          <w:szCs w:val="28"/>
        </w:rPr>
      </w:pPr>
      <w:r w:rsidRPr="006C58DE">
        <w:rPr>
          <w:rFonts w:ascii="Times New Roman" w:hAnsi="Times New Roman" w:cs="Times New Roman"/>
          <w:sz w:val="28"/>
          <w:szCs w:val="28"/>
        </w:rPr>
        <w:t>Всего в программе</w:t>
      </w:r>
      <w:r w:rsidR="00343B7B">
        <w:rPr>
          <w:rFonts w:ascii="Times New Roman" w:hAnsi="Times New Roman" w:cs="Times New Roman"/>
          <w:sz w:val="28"/>
          <w:szCs w:val="28"/>
        </w:rPr>
        <w:t xml:space="preserve"> 14 показателей,</w:t>
      </w:r>
      <w:r w:rsidRPr="006C58DE">
        <w:rPr>
          <w:rFonts w:ascii="Times New Roman" w:hAnsi="Times New Roman" w:cs="Times New Roman"/>
          <w:sz w:val="28"/>
          <w:szCs w:val="28"/>
        </w:rPr>
        <w:t xml:space="preserve"> установлены значения на 2018 год по 12 показателям реализации мероприятий муниципальной программы, </w:t>
      </w:r>
      <w:r w:rsidRPr="006C58DE">
        <w:rPr>
          <w:rFonts w:ascii="Times New Roman" w:hAnsi="Times New Roman" w:cs="Times New Roman"/>
          <w:bCs/>
          <w:sz w:val="28"/>
          <w:szCs w:val="28"/>
        </w:rPr>
        <w:t>в том числе:</w:t>
      </w:r>
    </w:p>
    <w:p w:rsidR="006C58DE" w:rsidRPr="006C58DE" w:rsidRDefault="006C58DE" w:rsidP="006C58DE">
      <w:pPr>
        <w:pStyle w:val="a5"/>
        <w:tabs>
          <w:tab w:val="left" w:pos="851"/>
        </w:tabs>
        <w:spacing w:line="240" w:lineRule="auto"/>
        <w:ind w:left="0" w:firstLine="709"/>
        <w:rPr>
          <w:rFonts w:ascii="Times New Roman" w:hAnsi="Times New Roman" w:cs="Times New Roman"/>
          <w:bCs/>
          <w:sz w:val="28"/>
          <w:szCs w:val="28"/>
        </w:rPr>
      </w:pPr>
      <w:r w:rsidRPr="006C58DE">
        <w:rPr>
          <w:rFonts w:ascii="Times New Roman" w:hAnsi="Times New Roman" w:cs="Times New Roman"/>
          <w:bCs/>
          <w:sz w:val="28"/>
          <w:szCs w:val="28"/>
        </w:rPr>
        <w:t xml:space="preserve">5 - приоритетных показателей, из них: выполнено – 4, не </w:t>
      </w:r>
      <w:proofErr w:type="gramStart"/>
      <w:r w:rsidRPr="006C58DE">
        <w:rPr>
          <w:rFonts w:ascii="Times New Roman" w:hAnsi="Times New Roman" w:cs="Times New Roman"/>
          <w:bCs/>
          <w:sz w:val="28"/>
          <w:szCs w:val="28"/>
        </w:rPr>
        <w:t>выполнен</w:t>
      </w:r>
      <w:proofErr w:type="gramEnd"/>
      <w:r w:rsidRPr="006C58DE">
        <w:rPr>
          <w:rFonts w:ascii="Times New Roman" w:hAnsi="Times New Roman" w:cs="Times New Roman"/>
          <w:bCs/>
          <w:sz w:val="28"/>
          <w:szCs w:val="28"/>
        </w:rPr>
        <w:t xml:space="preserve"> - 1;</w:t>
      </w:r>
    </w:p>
    <w:p w:rsidR="006C58DE" w:rsidRPr="006C58DE" w:rsidRDefault="006C58DE" w:rsidP="006C58DE">
      <w:pPr>
        <w:pStyle w:val="a5"/>
        <w:tabs>
          <w:tab w:val="left" w:pos="851"/>
        </w:tabs>
        <w:spacing w:line="240" w:lineRule="auto"/>
        <w:ind w:left="0" w:firstLine="709"/>
        <w:rPr>
          <w:rFonts w:ascii="Times New Roman" w:hAnsi="Times New Roman" w:cs="Times New Roman"/>
          <w:bCs/>
          <w:sz w:val="28"/>
          <w:szCs w:val="28"/>
        </w:rPr>
      </w:pPr>
      <w:r w:rsidRPr="006C58DE">
        <w:rPr>
          <w:rFonts w:ascii="Times New Roman" w:hAnsi="Times New Roman" w:cs="Times New Roman"/>
          <w:bCs/>
          <w:sz w:val="28"/>
          <w:szCs w:val="28"/>
        </w:rPr>
        <w:t xml:space="preserve">7 – показателей муниципальной программы, выполнено – 6, не </w:t>
      </w:r>
      <w:proofErr w:type="gramStart"/>
      <w:r w:rsidRPr="006C58DE">
        <w:rPr>
          <w:rFonts w:ascii="Times New Roman" w:hAnsi="Times New Roman" w:cs="Times New Roman"/>
          <w:bCs/>
          <w:sz w:val="28"/>
          <w:szCs w:val="28"/>
        </w:rPr>
        <w:t>выполнен</w:t>
      </w:r>
      <w:proofErr w:type="gramEnd"/>
      <w:r w:rsidRPr="006C58DE">
        <w:rPr>
          <w:rFonts w:ascii="Times New Roman" w:hAnsi="Times New Roman" w:cs="Times New Roman"/>
          <w:bCs/>
          <w:sz w:val="28"/>
          <w:szCs w:val="28"/>
        </w:rPr>
        <w:t xml:space="preserve"> - 1.</w:t>
      </w:r>
    </w:p>
    <w:p w:rsidR="006C58DE" w:rsidRDefault="00343B7B" w:rsidP="00531565">
      <w:pPr>
        <w:pStyle w:val="a5"/>
        <w:tabs>
          <w:tab w:val="left" w:pos="851"/>
        </w:tabs>
        <w:spacing w:after="0" w:line="240" w:lineRule="auto"/>
        <w:ind w:left="0" w:firstLine="709"/>
        <w:jc w:val="both"/>
        <w:rPr>
          <w:rFonts w:ascii="Times New Roman" w:hAnsi="Times New Roman" w:cs="Times New Roman"/>
          <w:sz w:val="28"/>
          <w:szCs w:val="28"/>
        </w:rPr>
      </w:pPr>
      <w:r w:rsidRPr="00343B7B">
        <w:rPr>
          <w:rFonts w:ascii="Times New Roman" w:hAnsi="Times New Roman" w:cs="Times New Roman"/>
          <w:sz w:val="28"/>
          <w:szCs w:val="28"/>
        </w:rPr>
        <w:t>(Прилагается таблица «Оценка результатов реализации мероприятий муниципальной программы «Социальная поддержка граждан Рузского городского округа» на 2018-2022 годы за 2018 год»).</w:t>
      </w:r>
    </w:p>
    <w:p w:rsidR="00F914C4" w:rsidRDefault="00F914C4" w:rsidP="00AA6C34">
      <w:pPr>
        <w:pStyle w:val="a3"/>
        <w:ind w:left="567" w:hanging="283"/>
        <w:rPr>
          <w:bCs/>
          <w:szCs w:val="28"/>
        </w:rPr>
      </w:pPr>
    </w:p>
    <w:p w:rsidR="00343B7B" w:rsidRDefault="00343B7B" w:rsidP="00AA6C34">
      <w:pPr>
        <w:pStyle w:val="a3"/>
        <w:ind w:left="567" w:hanging="283"/>
        <w:rPr>
          <w:bCs/>
          <w:szCs w:val="28"/>
        </w:rPr>
      </w:pPr>
    </w:p>
    <w:p w:rsidR="00541BEF" w:rsidRDefault="00541BEF" w:rsidP="00AA6C34">
      <w:pPr>
        <w:pStyle w:val="a3"/>
        <w:ind w:left="567" w:hanging="283"/>
        <w:rPr>
          <w:bCs/>
          <w:szCs w:val="28"/>
        </w:rPr>
        <w:sectPr w:rsidR="00541BEF" w:rsidSect="00960794">
          <w:pgSz w:w="11906" w:h="16838"/>
          <w:pgMar w:top="1134" w:right="567" w:bottom="1134" w:left="1134" w:header="709" w:footer="709" w:gutter="0"/>
          <w:cols w:space="708"/>
          <w:docGrid w:linePitch="360"/>
        </w:sectPr>
      </w:pPr>
    </w:p>
    <w:p w:rsidR="00343B7B" w:rsidRDefault="00343B7B" w:rsidP="00AA6C34">
      <w:pPr>
        <w:pStyle w:val="a3"/>
        <w:ind w:left="567" w:hanging="283"/>
        <w:rPr>
          <w:bCs/>
          <w:szCs w:val="28"/>
        </w:rPr>
      </w:pPr>
    </w:p>
    <w:tbl>
      <w:tblPr>
        <w:tblW w:w="15735" w:type="dxa"/>
        <w:tblInd w:w="-318" w:type="dxa"/>
        <w:tblLayout w:type="fixed"/>
        <w:tblLook w:val="04A0" w:firstRow="1" w:lastRow="0" w:firstColumn="1" w:lastColumn="0" w:noHBand="0" w:noVBand="1"/>
      </w:tblPr>
      <w:tblGrid>
        <w:gridCol w:w="568"/>
        <w:gridCol w:w="5103"/>
        <w:gridCol w:w="1701"/>
        <w:gridCol w:w="1276"/>
        <w:gridCol w:w="5386"/>
        <w:gridCol w:w="1701"/>
      </w:tblGrid>
      <w:tr w:rsidR="00AD46BF" w:rsidRPr="00AD46BF" w:rsidTr="00AD46BF">
        <w:trPr>
          <w:trHeight w:val="111"/>
        </w:trPr>
        <w:tc>
          <w:tcPr>
            <w:tcW w:w="568" w:type="dxa"/>
            <w:tcBorders>
              <w:top w:val="nil"/>
              <w:left w:val="nil"/>
              <w:bottom w:val="nil"/>
              <w:right w:val="nil"/>
            </w:tcBorders>
            <w:shd w:val="clear" w:color="auto" w:fill="auto"/>
            <w:noWrap/>
            <w:vAlign w:val="bottom"/>
            <w:hideMark/>
          </w:tcPr>
          <w:p w:rsidR="00AD46BF" w:rsidRPr="00AD46BF" w:rsidRDefault="00AD46BF" w:rsidP="00AD46BF">
            <w:pPr>
              <w:spacing w:after="0" w:line="240" w:lineRule="auto"/>
              <w:rPr>
                <w:rFonts w:ascii="Calibri" w:eastAsia="Times New Roman" w:hAnsi="Calibri" w:cs="Times New Roman"/>
                <w:color w:val="000000"/>
                <w:lang w:eastAsia="ru-RU"/>
              </w:rPr>
            </w:pPr>
          </w:p>
        </w:tc>
        <w:tc>
          <w:tcPr>
            <w:tcW w:w="15167" w:type="dxa"/>
            <w:gridSpan w:val="5"/>
            <w:tcBorders>
              <w:top w:val="nil"/>
              <w:left w:val="nil"/>
              <w:bottom w:val="nil"/>
              <w:right w:val="nil"/>
            </w:tcBorders>
            <w:shd w:val="clear" w:color="auto" w:fill="auto"/>
            <w:noWrap/>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4"/>
                <w:szCs w:val="24"/>
                <w:lang w:eastAsia="ru-RU"/>
              </w:rPr>
            </w:pPr>
            <w:r w:rsidRPr="00AD46BF">
              <w:rPr>
                <w:rFonts w:ascii="Times New Roman" w:eastAsia="Times New Roman" w:hAnsi="Times New Roman" w:cs="Times New Roman"/>
                <w:b/>
                <w:bCs/>
                <w:color w:val="000000"/>
                <w:sz w:val="24"/>
                <w:szCs w:val="24"/>
                <w:lang w:eastAsia="ru-RU"/>
              </w:rPr>
              <w:t>Годовой отчет о выполнении муниципальной программы</w:t>
            </w:r>
          </w:p>
        </w:tc>
      </w:tr>
      <w:tr w:rsidR="00AD46BF" w:rsidRPr="00AD46BF" w:rsidTr="00AD46BF">
        <w:trPr>
          <w:trHeight w:val="256"/>
        </w:trPr>
        <w:tc>
          <w:tcPr>
            <w:tcW w:w="568" w:type="dxa"/>
            <w:tcBorders>
              <w:top w:val="nil"/>
              <w:left w:val="nil"/>
              <w:bottom w:val="nil"/>
              <w:right w:val="nil"/>
            </w:tcBorders>
            <w:shd w:val="clear" w:color="auto" w:fill="auto"/>
            <w:noWrap/>
            <w:vAlign w:val="bottom"/>
            <w:hideMark/>
          </w:tcPr>
          <w:p w:rsidR="00AD46BF" w:rsidRPr="00AD46BF" w:rsidRDefault="00AD46BF" w:rsidP="00AD46BF">
            <w:pPr>
              <w:spacing w:after="0" w:line="240" w:lineRule="auto"/>
              <w:rPr>
                <w:rFonts w:ascii="Calibri" w:eastAsia="Times New Roman" w:hAnsi="Calibri" w:cs="Times New Roman"/>
                <w:color w:val="000000"/>
                <w:lang w:eastAsia="ru-RU"/>
              </w:rPr>
            </w:pPr>
          </w:p>
        </w:tc>
        <w:tc>
          <w:tcPr>
            <w:tcW w:w="15167" w:type="dxa"/>
            <w:gridSpan w:val="5"/>
            <w:tcBorders>
              <w:top w:val="nil"/>
              <w:left w:val="nil"/>
              <w:bottom w:val="nil"/>
              <w:right w:val="nil"/>
            </w:tcBorders>
            <w:shd w:val="clear" w:color="auto" w:fill="auto"/>
            <w:noWrap/>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4"/>
                <w:szCs w:val="24"/>
                <w:lang w:eastAsia="ru-RU"/>
              </w:rPr>
            </w:pPr>
            <w:r w:rsidRPr="00AD46BF">
              <w:rPr>
                <w:rFonts w:ascii="Times New Roman" w:eastAsia="Times New Roman" w:hAnsi="Times New Roman" w:cs="Times New Roman"/>
                <w:b/>
                <w:bCs/>
                <w:color w:val="000000"/>
                <w:sz w:val="24"/>
                <w:szCs w:val="24"/>
                <w:lang w:eastAsia="ru-RU"/>
              </w:rPr>
              <w:t>«Социальная поддержка граждан Рузского городского округа» на 2018-2022 годы</w:t>
            </w:r>
          </w:p>
        </w:tc>
      </w:tr>
      <w:tr w:rsidR="00AD46BF" w:rsidRPr="00AD46BF" w:rsidTr="00AD46BF">
        <w:trPr>
          <w:trHeight w:val="315"/>
        </w:trPr>
        <w:tc>
          <w:tcPr>
            <w:tcW w:w="568" w:type="dxa"/>
            <w:tcBorders>
              <w:top w:val="nil"/>
              <w:left w:val="nil"/>
              <w:bottom w:val="nil"/>
              <w:right w:val="nil"/>
            </w:tcBorders>
            <w:shd w:val="clear" w:color="auto" w:fill="auto"/>
            <w:noWrap/>
            <w:vAlign w:val="bottom"/>
            <w:hideMark/>
          </w:tcPr>
          <w:p w:rsidR="00AD46BF" w:rsidRPr="00AD46BF" w:rsidRDefault="00AD46BF" w:rsidP="00AD46BF">
            <w:pPr>
              <w:spacing w:after="0" w:line="240" w:lineRule="auto"/>
              <w:rPr>
                <w:rFonts w:ascii="Calibri" w:eastAsia="Times New Roman" w:hAnsi="Calibri" w:cs="Times New Roman"/>
                <w:color w:val="000000"/>
                <w:lang w:eastAsia="ru-RU"/>
              </w:rPr>
            </w:pPr>
          </w:p>
        </w:tc>
        <w:tc>
          <w:tcPr>
            <w:tcW w:w="15167" w:type="dxa"/>
            <w:gridSpan w:val="5"/>
            <w:tcBorders>
              <w:top w:val="nil"/>
              <w:left w:val="nil"/>
              <w:bottom w:val="nil"/>
              <w:right w:val="nil"/>
            </w:tcBorders>
            <w:shd w:val="clear" w:color="auto" w:fill="auto"/>
            <w:noWrap/>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4"/>
                <w:szCs w:val="24"/>
                <w:lang w:eastAsia="ru-RU"/>
              </w:rPr>
            </w:pPr>
            <w:r w:rsidRPr="00AD46BF">
              <w:rPr>
                <w:rFonts w:ascii="Times New Roman" w:eastAsia="Times New Roman" w:hAnsi="Times New Roman" w:cs="Times New Roman"/>
                <w:b/>
                <w:bCs/>
                <w:color w:val="000000"/>
                <w:sz w:val="24"/>
                <w:szCs w:val="24"/>
                <w:lang w:eastAsia="ru-RU"/>
              </w:rPr>
              <w:t>за 2018 год</w:t>
            </w:r>
          </w:p>
        </w:tc>
      </w:tr>
      <w:tr w:rsidR="00AD46BF" w:rsidRPr="00AD46BF" w:rsidTr="00AD46BF">
        <w:trPr>
          <w:trHeight w:val="208"/>
        </w:trPr>
        <w:tc>
          <w:tcPr>
            <w:tcW w:w="568" w:type="dxa"/>
            <w:tcBorders>
              <w:top w:val="nil"/>
              <w:left w:val="nil"/>
              <w:bottom w:val="nil"/>
              <w:right w:val="nil"/>
            </w:tcBorders>
            <w:shd w:val="clear" w:color="auto" w:fill="auto"/>
            <w:noWrap/>
            <w:vAlign w:val="bottom"/>
            <w:hideMark/>
          </w:tcPr>
          <w:p w:rsidR="00AD46BF" w:rsidRPr="00AD46BF" w:rsidRDefault="00AD46BF" w:rsidP="00AD46BF">
            <w:pPr>
              <w:spacing w:after="0" w:line="240" w:lineRule="auto"/>
              <w:rPr>
                <w:rFonts w:ascii="Calibri" w:eastAsia="Times New Roman" w:hAnsi="Calibri" w:cs="Times New Roman"/>
                <w:color w:val="000000"/>
                <w:lang w:eastAsia="ru-RU"/>
              </w:rPr>
            </w:pPr>
          </w:p>
        </w:tc>
        <w:tc>
          <w:tcPr>
            <w:tcW w:w="5103" w:type="dxa"/>
            <w:tcBorders>
              <w:top w:val="nil"/>
              <w:left w:val="nil"/>
              <w:bottom w:val="nil"/>
              <w:right w:val="nil"/>
            </w:tcBorders>
            <w:shd w:val="clear" w:color="auto" w:fill="auto"/>
            <w:noWrap/>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nil"/>
              <w:bottom w:val="nil"/>
              <w:right w:val="nil"/>
            </w:tcBorders>
            <w:shd w:val="clear" w:color="auto" w:fill="auto"/>
            <w:noWrap/>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nil"/>
              <w:right w:val="nil"/>
            </w:tcBorders>
            <w:shd w:val="clear" w:color="auto" w:fill="auto"/>
            <w:noWrap/>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4"/>
                <w:szCs w:val="24"/>
                <w:lang w:eastAsia="ru-RU"/>
              </w:rPr>
            </w:pPr>
          </w:p>
        </w:tc>
        <w:tc>
          <w:tcPr>
            <w:tcW w:w="5386" w:type="dxa"/>
            <w:tcBorders>
              <w:top w:val="nil"/>
              <w:left w:val="nil"/>
              <w:bottom w:val="nil"/>
              <w:right w:val="nil"/>
            </w:tcBorders>
            <w:shd w:val="clear" w:color="auto" w:fill="auto"/>
            <w:noWrap/>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nil"/>
              <w:bottom w:val="nil"/>
              <w:right w:val="nil"/>
            </w:tcBorders>
            <w:shd w:val="clear" w:color="auto" w:fill="auto"/>
            <w:noWrap/>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тыс. руб.</w:t>
            </w:r>
          </w:p>
        </w:tc>
      </w:tr>
      <w:tr w:rsidR="00AD46BF" w:rsidRPr="00AD46BF" w:rsidTr="00AD46BF">
        <w:trPr>
          <w:trHeight w:val="66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 </w:t>
            </w:r>
            <w:proofErr w:type="gramStart"/>
            <w:r w:rsidRPr="00AD46BF">
              <w:rPr>
                <w:rFonts w:ascii="Times New Roman" w:eastAsia="Times New Roman" w:hAnsi="Times New Roman" w:cs="Times New Roman"/>
                <w:color w:val="000000"/>
                <w:sz w:val="20"/>
                <w:szCs w:val="20"/>
                <w:lang w:eastAsia="ru-RU"/>
              </w:rPr>
              <w:t>п</w:t>
            </w:r>
            <w:proofErr w:type="gramEnd"/>
            <w:r w:rsidRPr="00AD46BF">
              <w:rPr>
                <w:rFonts w:ascii="Times New Roman" w:eastAsia="Times New Roman" w:hAnsi="Times New Roman" w:cs="Times New Roman"/>
                <w:color w:val="000000"/>
                <w:sz w:val="20"/>
                <w:szCs w:val="20"/>
                <w:lang w:eastAsia="ru-RU"/>
              </w:rPr>
              <w:t>/п</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Объем финансирования на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Выполнено в 2018 году</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Степень и результаты выполнения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Профинансировано в 2018 году</w:t>
            </w:r>
          </w:p>
        </w:tc>
      </w:tr>
      <w:tr w:rsidR="00AD46BF" w:rsidRPr="00AD46BF" w:rsidTr="00AD46B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1</w:t>
            </w:r>
          </w:p>
        </w:tc>
        <w:tc>
          <w:tcPr>
            <w:tcW w:w="5103"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bCs/>
                <w:color w:val="000000"/>
                <w:sz w:val="20"/>
                <w:szCs w:val="20"/>
                <w:lang w:eastAsia="ru-RU"/>
              </w:rPr>
            </w:pPr>
            <w:r w:rsidRPr="00AD46BF">
              <w:rPr>
                <w:rFonts w:ascii="Times New Roman" w:eastAsia="Times New Roman" w:hAnsi="Times New Roman" w:cs="Times New Roman"/>
                <w:bCs/>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bCs/>
                <w:color w:val="000000"/>
                <w:sz w:val="20"/>
                <w:szCs w:val="20"/>
                <w:lang w:eastAsia="ru-RU"/>
              </w:rPr>
            </w:pPr>
            <w:r w:rsidRPr="00AD46BF">
              <w:rPr>
                <w:rFonts w:ascii="Times New Roman" w:eastAsia="Times New Roman" w:hAnsi="Times New Roman" w:cs="Times New Roman"/>
                <w:bCs/>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bCs/>
                <w:color w:val="000000"/>
                <w:sz w:val="20"/>
                <w:szCs w:val="20"/>
                <w:lang w:eastAsia="ru-RU"/>
              </w:rPr>
            </w:pPr>
            <w:r w:rsidRPr="00AD46BF">
              <w:rPr>
                <w:rFonts w:ascii="Times New Roman" w:eastAsia="Times New Roman" w:hAnsi="Times New Roman" w:cs="Times New Roman"/>
                <w:bCs/>
                <w:color w:val="000000"/>
                <w:sz w:val="20"/>
                <w:szCs w:val="20"/>
                <w:lang w:eastAsia="ru-RU"/>
              </w:rPr>
              <w:t>4</w:t>
            </w:r>
          </w:p>
        </w:tc>
        <w:tc>
          <w:tcPr>
            <w:tcW w:w="5386"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bCs/>
                <w:color w:val="000000"/>
                <w:sz w:val="20"/>
                <w:szCs w:val="20"/>
                <w:lang w:eastAsia="ru-RU"/>
              </w:rPr>
            </w:pPr>
            <w:r w:rsidRPr="00AD46BF">
              <w:rPr>
                <w:rFonts w:ascii="Times New Roman" w:eastAsia="Times New Roman" w:hAnsi="Times New Roman" w:cs="Times New Roman"/>
                <w:bCs/>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bCs/>
                <w:color w:val="000000"/>
                <w:sz w:val="20"/>
                <w:szCs w:val="20"/>
                <w:lang w:eastAsia="ru-RU"/>
              </w:rPr>
            </w:pPr>
            <w:r w:rsidRPr="00AD46BF">
              <w:rPr>
                <w:rFonts w:ascii="Times New Roman" w:eastAsia="Times New Roman" w:hAnsi="Times New Roman" w:cs="Times New Roman"/>
                <w:bCs/>
                <w:color w:val="000000"/>
                <w:sz w:val="20"/>
                <w:szCs w:val="20"/>
                <w:lang w:eastAsia="ru-RU"/>
              </w:rPr>
              <w:t>6</w:t>
            </w:r>
          </w:p>
        </w:tc>
      </w:tr>
      <w:tr w:rsidR="00AD46BF" w:rsidRPr="00AD46BF" w:rsidTr="00AD46BF">
        <w:trPr>
          <w:trHeight w:val="501"/>
        </w:trPr>
        <w:tc>
          <w:tcPr>
            <w:tcW w:w="568" w:type="dxa"/>
            <w:tcBorders>
              <w:top w:val="nil"/>
              <w:left w:val="single" w:sz="4" w:space="0" w:color="auto"/>
              <w:bottom w:val="single" w:sz="4" w:space="0" w:color="auto"/>
              <w:right w:val="single" w:sz="4" w:space="0" w:color="auto"/>
            </w:tcBorders>
            <w:shd w:val="clear" w:color="000000" w:fill="FFFF00"/>
            <w:hideMark/>
          </w:tcPr>
          <w:p w:rsidR="00AD46BF" w:rsidRPr="00AD46BF" w:rsidRDefault="00AD46BF" w:rsidP="00AD46BF">
            <w:pPr>
              <w:spacing w:after="0" w:line="240" w:lineRule="auto"/>
              <w:jc w:val="center"/>
              <w:rPr>
                <w:rFonts w:ascii="Times New Roman" w:eastAsia="Times New Roman" w:hAnsi="Times New Roman" w:cs="Times New Roman"/>
                <w:b/>
                <w:bCs/>
                <w:color w:val="000000"/>
                <w:lang w:eastAsia="ru-RU"/>
              </w:rPr>
            </w:pPr>
            <w:r w:rsidRPr="00AD46BF">
              <w:rPr>
                <w:rFonts w:ascii="Times New Roman" w:eastAsia="Times New Roman" w:hAnsi="Times New Roman" w:cs="Times New Roman"/>
                <w:b/>
                <w:bCs/>
                <w:color w:val="000000"/>
                <w:lang w:eastAsia="ru-RU"/>
              </w:rPr>
              <w:t>4.</w:t>
            </w:r>
          </w:p>
        </w:tc>
        <w:tc>
          <w:tcPr>
            <w:tcW w:w="5103" w:type="dxa"/>
            <w:tcBorders>
              <w:top w:val="nil"/>
              <w:left w:val="nil"/>
              <w:bottom w:val="single" w:sz="4" w:space="0" w:color="auto"/>
              <w:right w:val="nil"/>
            </w:tcBorders>
            <w:shd w:val="clear" w:color="000000" w:fill="FFFF00"/>
            <w:hideMark/>
          </w:tcPr>
          <w:p w:rsidR="00AD46BF" w:rsidRPr="00AD46BF" w:rsidRDefault="00AD46BF" w:rsidP="00AD46BF">
            <w:pPr>
              <w:spacing w:after="0" w:line="240" w:lineRule="auto"/>
              <w:rPr>
                <w:rFonts w:ascii="Times New Roman" w:eastAsia="Times New Roman" w:hAnsi="Times New Roman" w:cs="Times New Roman"/>
                <w:b/>
                <w:bCs/>
                <w:color w:val="2E2E2E"/>
                <w:lang w:eastAsia="ru-RU"/>
              </w:rPr>
            </w:pPr>
            <w:r w:rsidRPr="00AD46BF">
              <w:rPr>
                <w:rFonts w:ascii="Times New Roman" w:eastAsia="Times New Roman" w:hAnsi="Times New Roman" w:cs="Times New Roman"/>
                <w:b/>
                <w:bCs/>
                <w:color w:val="2E2E2E"/>
                <w:lang w:eastAsia="ru-RU"/>
              </w:rPr>
              <w:t>Программа: 4 "Социальная поддержка граждан Рузского городского округа" на 2018-2022 годы</w:t>
            </w:r>
          </w:p>
        </w:tc>
        <w:tc>
          <w:tcPr>
            <w:tcW w:w="1701" w:type="dxa"/>
            <w:tcBorders>
              <w:top w:val="nil"/>
              <w:left w:val="single" w:sz="4" w:space="0" w:color="auto"/>
              <w:bottom w:val="single" w:sz="4" w:space="0" w:color="auto"/>
              <w:right w:val="single" w:sz="4" w:space="0" w:color="auto"/>
            </w:tcBorders>
            <w:shd w:val="clear" w:color="000000" w:fill="FFFF00"/>
            <w:hideMark/>
          </w:tcPr>
          <w:p w:rsidR="00AD46BF" w:rsidRPr="00AD46BF" w:rsidRDefault="00AD46BF" w:rsidP="00AD46BF">
            <w:pPr>
              <w:spacing w:after="0" w:line="240" w:lineRule="auto"/>
              <w:jc w:val="right"/>
              <w:rPr>
                <w:rFonts w:ascii="Times New Roman" w:eastAsia="Times New Roman" w:hAnsi="Times New Roman" w:cs="Times New Roman"/>
                <w:b/>
                <w:bCs/>
                <w:color w:val="000000"/>
                <w:lang w:eastAsia="ru-RU"/>
              </w:rPr>
            </w:pPr>
            <w:r w:rsidRPr="00AD46BF">
              <w:rPr>
                <w:rFonts w:ascii="Times New Roman" w:eastAsia="Times New Roman" w:hAnsi="Times New Roman" w:cs="Times New Roman"/>
                <w:b/>
                <w:bCs/>
                <w:color w:val="000000"/>
                <w:lang w:eastAsia="ru-RU"/>
              </w:rPr>
              <w:t>81 791,10</w:t>
            </w:r>
          </w:p>
        </w:tc>
        <w:tc>
          <w:tcPr>
            <w:tcW w:w="1276" w:type="dxa"/>
            <w:tcBorders>
              <w:top w:val="nil"/>
              <w:left w:val="nil"/>
              <w:bottom w:val="single" w:sz="4" w:space="0" w:color="auto"/>
              <w:right w:val="single" w:sz="4" w:space="0" w:color="auto"/>
            </w:tcBorders>
            <w:shd w:val="clear" w:color="000000" w:fill="FFFF00"/>
            <w:hideMark/>
          </w:tcPr>
          <w:p w:rsidR="00AD46BF" w:rsidRPr="00AD46BF" w:rsidRDefault="00AD46BF" w:rsidP="00AD46BF">
            <w:pPr>
              <w:spacing w:after="0" w:line="240" w:lineRule="auto"/>
              <w:jc w:val="right"/>
              <w:rPr>
                <w:rFonts w:ascii="Times New Roman" w:eastAsia="Times New Roman" w:hAnsi="Times New Roman" w:cs="Times New Roman"/>
                <w:b/>
                <w:bCs/>
                <w:color w:val="000000"/>
                <w:lang w:eastAsia="ru-RU"/>
              </w:rPr>
            </w:pPr>
            <w:r w:rsidRPr="00AD46BF">
              <w:rPr>
                <w:rFonts w:ascii="Times New Roman" w:eastAsia="Times New Roman" w:hAnsi="Times New Roman" w:cs="Times New Roman"/>
                <w:b/>
                <w:bCs/>
                <w:color w:val="000000"/>
                <w:lang w:eastAsia="ru-RU"/>
              </w:rPr>
              <w:t>75 184,18</w:t>
            </w:r>
          </w:p>
        </w:tc>
        <w:tc>
          <w:tcPr>
            <w:tcW w:w="5386" w:type="dxa"/>
            <w:tcBorders>
              <w:top w:val="nil"/>
              <w:left w:val="nil"/>
              <w:bottom w:val="single" w:sz="4" w:space="0" w:color="auto"/>
              <w:right w:val="nil"/>
            </w:tcBorders>
            <w:shd w:val="clear" w:color="000000" w:fill="FFFF00"/>
            <w:hideMark/>
          </w:tcPr>
          <w:p w:rsidR="00AD46BF" w:rsidRPr="00AD46BF" w:rsidRDefault="00AD46BF" w:rsidP="00AD46BF">
            <w:pPr>
              <w:spacing w:after="0" w:line="240" w:lineRule="auto"/>
              <w:jc w:val="center"/>
              <w:rPr>
                <w:rFonts w:ascii="Times New Roman" w:eastAsia="Times New Roman" w:hAnsi="Times New Roman" w:cs="Times New Roman"/>
                <w:b/>
                <w:bCs/>
                <w:color w:val="000000"/>
                <w:lang w:eastAsia="ru-RU"/>
              </w:rPr>
            </w:pPr>
            <w:r w:rsidRPr="00AD46BF">
              <w:rPr>
                <w:rFonts w:ascii="Times New Roman" w:eastAsia="Times New Roman" w:hAnsi="Times New Roman" w:cs="Times New Roman"/>
                <w:b/>
                <w:bCs/>
                <w:color w:val="000000"/>
                <w:lang w:eastAsia="ru-RU"/>
              </w:rPr>
              <w:t>91,9%</w:t>
            </w:r>
          </w:p>
        </w:tc>
        <w:tc>
          <w:tcPr>
            <w:tcW w:w="1701" w:type="dxa"/>
            <w:tcBorders>
              <w:top w:val="nil"/>
              <w:left w:val="single" w:sz="4" w:space="0" w:color="auto"/>
              <w:bottom w:val="single" w:sz="4" w:space="0" w:color="auto"/>
              <w:right w:val="single" w:sz="4" w:space="0" w:color="auto"/>
            </w:tcBorders>
            <w:shd w:val="clear" w:color="000000" w:fill="FFFF00"/>
            <w:hideMark/>
          </w:tcPr>
          <w:p w:rsidR="00AD46BF" w:rsidRPr="00AD46BF" w:rsidRDefault="00AD46BF" w:rsidP="00AD46BF">
            <w:pPr>
              <w:spacing w:after="0" w:line="240" w:lineRule="auto"/>
              <w:jc w:val="right"/>
              <w:rPr>
                <w:rFonts w:ascii="Times New Roman" w:eastAsia="Times New Roman" w:hAnsi="Times New Roman" w:cs="Times New Roman"/>
                <w:b/>
                <w:bCs/>
                <w:color w:val="000000"/>
                <w:lang w:eastAsia="ru-RU"/>
              </w:rPr>
            </w:pPr>
            <w:r w:rsidRPr="00AD46BF">
              <w:rPr>
                <w:rFonts w:ascii="Times New Roman" w:eastAsia="Times New Roman" w:hAnsi="Times New Roman" w:cs="Times New Roman"/>
                <w:b/>
                <w:bCs/>
                <w:color w:val="000000"/>
                <w:lang w:eastAsia="ru-RU"/>
              </w:rPr>
              <w:t>75 184,18</w:t>
            </w:r>
          </w:p>
        </w:tc>
      </w:tr>
      <w:tr w:rsidR="00AD46BF" w:rsidRPr="00AD46BF" w:rsidTr="00AD46BF">
        <w:trPr>
          <w:trHeight w:val="138"/>
        </w:trPr>
        <w:tc>
          <w:tcPr>
            <w:tcW w:w="568" w:type="dxa"/>
            <w:tcBorders>
              <w:top w:val="nil"/>
              <w:left w:val="single" w:sz="4" w:space="0" w:color="auto"/>
              <w:bottom w:val="nil"/>
              <w:right w:val="single" w:sz="4" w:space="0" w:color="auto"/>
            </w:tcBorders>
            <w:shd w:val="clear" w:color="auto" w:fill="auto"/>
            <w:noWrap/>
            <w:vAlign w:val="bottom"/>
            <w:hideMark/>
          </w:tcPr>
          <w:p w:rsidR="00AD46BF" w:rsidRPr="00AD46BF" w:rsidRDefault="00AD46BF" w:rsidP="00AD46BF">
            <w:pPr>
              <w:spacing w:after="0" w:line="240" w:lineRule="auto"/>
              <w:rPr>
                <w:rFonts w:ascii="Calibri" w:eastAsia="Times New Roman" w:hAnsi="Calibri" w:cs="Times New Roman"/>
                <w:color w:val="000000"/>
                <w:lang w:eastAsia="ru-RU"/>
              </w:rPr>
            </w:pPr>
            <w:r w:rsidRPr="00AD46BF">
              <w:rPr>
                <w:rFonts w:ascii="Calibri" w:eastAsia="Times New Roman" w:hAnsi="Calibri" w:cs="Times New Roman"/>
                <w:color w:val="00000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в том числе:</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color w:val="000000"/>
                <w:lang w:eastAsia="ru-RU"/>
              </w:rPr>
            </w:pPr>
            <w:r w:rsidRPr="00AD46BF">
              <w:rPr>
                <w:rFonts w:ascii="Times New Roman" w:eastAsia="Times New Roman" w:hAnsi="Times New Roman" w:cs="Times New Roman"/>
                <w:b/>
                <w:bCs/>
                <w:color w:val="000000"/>
                <w:lang w:eastAsia="ru-RU"/>
              </w:rPr>
              <w:t> </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r>
      <w:tr w:rsidR="00AD46BF" w:rsidRPr="00AD46BF" w:rsidTr="00AD46BF">
        <w:trPr>
          <w:trHeight w:val="300"/>
        </w:trPr>
        <w:tc>
          <w:tcPr>
            <w:tcW w:w="568" w:type="dxa"/>
            <w:tcBorders>
              <w:top w:val="nil"/>
              <w:left w:val="single" w:sz="4" w:space="0" w:color="auto"/>
              <w:bottom w:val="nil"/>
              <w:right w:val="single" w:sz="4" w:space="0" w:color="auto"/>
            </w:tcBorders>
            <w:shd w:val="clear" w:color="auto" w:fill="auto"/>
            <w:noWrap/>
            <w:vAlign w:val="bottom"/>
            <w:hideMark/>
          </w:tcPr>
          <w:p w:rsidR="00AD46BF" w:rsidRPr="00AD46BF" w:rsidRDefault="00AD46BF" w:rsidP="00AD46BF">
            <w:pPr>
              <w:spacing w:after="0" w:line="240" w:lineRule="auto"/>
              <w:rPr>
                <w:rFonts w:ascii="Calibri" w:eastAsia="Times New Roman" w:hAnsi="Calibri" w:cs="Times New Roman"/>
                <w:color w:val="000000"/>
                <w:lang w:eastAsia="ru-RU"/>
              </w:rPr>
            </w:pPr>
            <w:r w:rsidRPr="00AD46BF">
              <w:rPr>
                <w:rFonts w:ascii="Calibri" w:eastAsia="Times New Roman" w:hAnsi="Calibri" w:cs="Times New Roman"/>
                <w:color w:val="000000"/>
                <w:lang w:eastAsia="ru-RU"/>
              </w:rPr>
              <w:t> </w:t>
            </w:r>
          </w:p>
        </w:tc>
        <w:tc>
          <w:tcPr>
            <w:tcW w:w="5103" w:type="dxa"/>
            <w:tcBorders>
              <w:top w:val="nil"/>
              <w:left w:val="nil"/>
              <w:bottom w:val="single" w:sz="4" w:space="0" w:color="auto"/>
              <w:right w:val="single" w:sz="4" w:space="0" w:color="auto"/>
            </w:tcBorders>
            <w:shd w:val="clear" w:color="auto" w:fill="auto"/>
            <w:noWrap/>
            <w:hideMark/>
          </w:tcPr>
          <w:p w:rsidR="00AD46BF" w:rsidRPr="00AD46BF" w:rsidRDefault="00AD46BF" w:rsidP="00AD46BF">
            <w:pPr>
              <w:spacing w:after="0" w:line="240" w:lineRule="auto"/>
              <w:rPr>
                <w:rFonts w:ascii="Times New Roman" w:eastAsia="Times New Roman" w:hAnsi="Times New Roman" w:cs="Times New Roman"/>
                <w:b/>
                <w:bCs/>
                <w:color w:val="2E2E2E"/>
                <w:sz w:val="20"/>
                <w:szCs w:val="20"/>
                <w:lang w:eastAsia="ru-RU"/>
              </w:rPr>
            </w:pPr>
            <w:r w:rsidRPr="00AD46BF">
              <w:rPr>
                <w:rFonts w:ascii="Times New Roman" w:eastAsia="Times New Roman" w:hAnsi="Times New Roman" w:cs="Times New Roman"/>
                <w:b/>
                <w:b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12 012,10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11 353,07</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94,5%</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11 353,07</w:t>
            </w:r>
          </w:p>
        </w:tc>
      </w:tr>
      <w:tr w:rsidR="00AD46BF" w:rsidRPr="00AD46BF" w:rsidTr="00AD46BF">
        <w:trPr>
          <w:trHeight w:val="300"/>
        </w:trPr>
        <w:tc>
          <w:tcPr>
            <w:tcW w:w="568" w:type="dxa"/>
            <w:tcBorders>
              <w:top w:val="nil"/>
              <w:left w:val="single" w:sz="4" w:space="0" w:color="auto"/>
              <w:bottom w:val="nil"/>
              <w:right w:val="single" w:sz="4" w:space="0" w:color="auto"/>
            </w:tcBorders>
            <w:shd w:val="clear" w:color="auto" w:fill="auto"/>
            <w:noWrap/>
            <w:vAlign w:val="bottom"/>
            <w:hideMark/>
          </w:tcPr>
          <w:p w:rsidR="00AD46BF" w:rsidRPr="00AD46BF" w:rsidRDefault="00AD46BF" w:rsidP="00AD46BF">
            <w:pPr>
              <w:spacing w:after="0" w:line="240" w:lineRule="auto"/>
              <w:rPr>
                <w:rFonts w:ascii="Calibri" w:eastAsia="Times New Roman" w:hAnsi="Calibri" w:cs="Times New Roman"/>
                <w:color w:val="000000"/>
                <w:lang w:eastAsia="ru-RU"/>
              </w:rPr>
            </w:pPr>
            <w:r w:rsidRPr="00AD46BF">
              <w:rPr>
                <w:rFonts w:ascii="Calibri" w:eastAsia="Times New Roman" w:hAnsi="Calibri" w:cs="Times New Roman"/>
                <w:color w:val="00000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68 679,00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62 731,11</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91,3%</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62 731,11</w:t>
            </w:r>
          </w:p>
        </w:tc>
      </w:tr>
      <w:tr w:rsidR="00AD46BF" w:rsidRPr="00AD46BF" w:rsidTr="00AD46BF">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Calibri" w:eastAsia="Times New Roman" w:hAnsi="Calibri" w:cs="Times New Roman"/>
                <w:color w:val="000000"/>
                <w:lang w:eastAsia="ru-RU"/>
              </w:rPr>
            </w:pPr>
            <w:r w:rsidRPr="00AD46BF">
              <w:rPr>
                <w:rFonts w:ascii="Calibri" w:eastAsia="Times New Roman" w:hAnsi="Calibri" w:cs="Times New Roman"/>
                <w:color w:val="00000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1 100,00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1 100,00</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100,0%</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1 100,00</w:t>
            </w:r>
          </w:p>
        </w:tc>
      </w:tr>
      <w:tr w:rsidR="00AD46BF" w:rsidRPr="00AD46BF" w:rsidTr="00AD46BF">
        <w:trPr>
          <w:trHeight w:val="255"/>
        </w:trPr>
        <w:tc>
          <w:tcPr>
            <w:tcW w:w="568" w:type="dxa"/>
            <w:vMerge w:val="restart"/>
            <w:tcBorders>
              <w:top w:val="nil"/>
              <w:left w:val="single" w:sz="4" w:space="0" w:color="auto"/>
              <w:bottom w:val="single" w:sz="4" w:space="0" w:color="000000"/>
              <w:right w:val="single" w:sz="4" w:space="0" w:color="auto"/>
            </w:tcBorders>
            <w:shd w:val="clear" w:color="000000" w:fill="F2F2F2"/>
            <w:noWrap/>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4.1.</w:t>
            </w:r>
          </w:p>
        </w:tc>
        <w:tc>
          <w:tcPr>
            <w:tcW w:w="5103" w:type="dxa"/>
            <w:tcBorders>
              <w:top w:val="nil"/>
              <w:left w:val="nil"/>
              <w:bottom w:val="single" w:sz="4" w:space="0" w:color="auto"/>
              <w:right w:val="single" w:sz="4" w:space="0" w:color="auto"/>
            </w:tcBorders>
            <w:shd w:val="clear" w:color="000000" w:fill="F2F2F2"/>
            <w:vAlign w:val="center"/>
            <w:hideMark/>
          </w:tcPr>
          <w:p w:rsidR="00AD46BF" w:rsidRPr="00AD46BF" w:rsidRDefault="00AD46BF" w:rsidP="00AD46BF">
            <w:pPr>
              <w:spacing w:after="0" w:line="240" w:lineRule="auto"/>
              <w:rPr>
                <w:rFonts w:ascii="Times New Roman" w:eastAsia="Times New Roman" w:hAnsi="Times New Roman" w:cs="Times New Roman"/>
                <w:b/>
                <w:bCs/>
                <w:color w:val="2E2E2E"/>
                <w:sz w:val="20"/>
                <w:szCs w:val="20"/>
                <w:lang w:eastAsia="ru-RU"/>
              </w:rPr>
            </w:pPr>
            <w:r w:rsidRPr="00AD46BF">
              <w:rPr>
                <w:rFonts w:ascii="Times New Roman" w:eastAsia="Times New Roman" w:hAnsi="Times New Roman" w:cs="Times New Roman"/>
                <w:b/>
                <w:bCs/>
                <w:color w:val="2E2E2E"/>
                <w:sz w:val="20"/>
                <w:szCs w:val="20"/>
                <w:lang w:eastAsia="ru-RU"/>
              </w:rPr>
              <w:t>Подпрограмма: 1 "Доступная среда"</w:t>
            </w:r>
          </w:p>
        </w:tc>
        <w:tc>
          <w:tcPr>
            <w:tcW w:w="1701" w:type="dxa"/>
            <w:vMerge w:val="restart"/>
            <w:tcBorders>
              <w:top w:val="nil"/>
              <w:left w:val="single" w:sz="4" w:space="0" w:color="auto"/>
              <w:bottom w:val="single" w:sz="4" w:space="0" w:color="000000"/>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2E2E2E"/>
                <w:sz w:val="20"/>
                <w:szCs w:val="20"/>
                <w:lang w:eastAsia="ru-RU"/>
              </w:rPr>
            </w:pPr>
            <w:r w:rsidRPr="00AD46BF">
              <w:rPr>
                <w:rFonts w:ascii="Times New Roman" w:eastAsia="Times New Roman" w:hAnsi="Times New Roman" w:cs="Times New Roman"/>
                <w:b/>
                <w:bCs/>
                <w:color w:val="2E2E2E"/>
                <w:sz w:val="20"/>
                <w:szCs w:val="20"/>
                <w:lang w:eastAsia="ru-RU"/>
              </w:rPr>
              <w:t>4 522,10</w:t>
            </w:r>
          </w:p>
        </w:tc>
        <w:tc>
          <w:tcPr>
            <w:tcW w:w="1276" w:type="dxa"/>
            <w:vMerge w:val="restart"/>
            <w:tcBorders>
              <w:top w:val="nil"/>
              <w:left w:val="single" w:sz="4" w:space="0" w:color="auto"/>
              <w:bottom w:val="single" w:sz="4" w:space="0" w:color="000000"/>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2E2E2E"/>
                <w:sz w:val="20"/>
                <w:szCs w:val="20"/>
                <w:lang w:eastAsia="ru-RU"/>
              </w:rPr>
            </w:pPr>
            <w:r w:rsidRPr="00AD46BF">
              <w:rPr>
                <w:rFonts w:ascii="Times New Roman" w:eastAsia="Times New Roman" w:hAnsi="Times New Roman" w:cs="Times New Roman"/>
                <w:b/>
                <w:bCs/>
                <w:color w:val="2E2E2E"/>
                <w:sz w:val="20"/>
                <w:szCs w:val="20"/>
                <w:lang w:eastAsia="ru-RU"/>
              </w:rPr>
              <w:t>4 475,30</w:t>
            </w:r>
          </w:p>
        </w:tc>
        <w:tc>
          <w:tcPr>
            <w:tcW w:w="5386" w:type="dxa"/>
            <w:vMerge w:val="restart"/>
            <w:tcBorders>
              <w:top w:val="nil"/>
              <w:left w:val="single" w:sz="4" w:space="0" w:color="auto"/>
              <w:bottom w:val="single" w:sz="4" w:space="0" w:color="000000"/>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color w:val="2E2E2E"/>
                <w:sz w:val="20"/>
                <w:szCs w:val="20"/>
                <w:lang w:eastAsia="ru-RU"/>
              </w:rPr>
            </w:pPr>
            <w:r w:rsidRPr="00AD46BF">
              <w:rPr>
                <w:rFonts w:ascii="Times New Roman" w:eastAsia="Times New Roman" w:hAnsi="Times New Roman" w:cs="Times New Roman"/>
                <w:b/>
                <w:bCs/>
                <w:color w:val="2E2E2E"/>
                <w:sz w:val="20"/>
                <w:szCs w:val="20"/>
                <w:lang w:eastAsia="ru-RU"/>
              </w:rPr>
              <w:t>99,0%</w:t>
            </w:r>
          </w:p>
        </w:tc>
        <w:tc>
          <w:tcPr>
            <w:tcW w:w="1701" w:type="dxa"/>
            <w:vMerge w:val="restart"/>
            <w:tcBorders>
              <w:top w:val="nil"/>
              <w:left w:val="single" w:sz="4" w:space="0" w:color="auto"/>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2E2E2E"/>
                <w:sz w:val="20"/>
                <w:szCs w:val="20"/>
                <w:lang w:eastAsia="ru-RU"/>
              </w:rPr>
            </w:pPr>
            <w:r w:rsidRPr="00AD46BF">
              <w:rPr>
                <w:rFonts w:ascii="Times New Roman" w:eastAsia="Times New Roman" w:hAnsi="Times New Roman" w:cs="Times New Roman"/>
                <w:b/>
                <w:bCs/>
                <w:color w:val="2E2E2E"/>
                <w:sz w:val="20"/>
                <w:szCs w:val="20"/>
                <w:lang w:eastAsia="ru-RU"/>
              </w:rPr>
              <w:t>4 475,30</w:t>
            </w:r>
          </w:p>
        </w:tc>
      </w:tr>
      <w:tr w:rsidR="00AD46BF" w:rsidRPr="00AD46BF" w:rsidTr="00AD46BF">
        <w:trPr>
          <w:trHeight w:val="270"/>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000000" w:fill="F2F2F2"/>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2E2E2E"/>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2E2E2E"/>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2E2E2E"/>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2E2E2E"/>
                <w:sz w:val="20"/>
                <w:szCs w:val="20"/>
                <w:lang w:eastAsia="ru-RU"/>
              </w:rPr>
            </w:pPr>
          </w:p>
        </w:tc>
      </w:tr>
      <w:tr w:rsidR="00AD46BF" w:rsidRPr="00AD46BF" w:rsidTr="00AD46BF">
        <w:trPr>
          <w:trHeight w:val="11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Основное мероприятие: 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на территории Рузского городского округа.</w:t>
            </w:r>
          </w:p>
        </w:tc>
        <w:tc>
          <w:tcPr>
            <w:tcW w:w="1701"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right"/>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right"/>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0,00</w:t>
            </w:r>
          </w:p>
        </w:tc>
        <w:tc>
          <w:tcPr>
            <w:tcW w:w="5386" w:type="dxa"/>
            <w:tcBorders>
              <w:top w:val="nil"/>
              <w:left w:val="nil"/>
              <w:bottom w:val="single" w:sz="4" w:space="0" w:color="auto"/>
              <w:right w:val="nil"/>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right"/>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0,00</w:t>
            </w:r>
          </w:p>
        </w:tc>
      </w:tr>
      <w:tr w:rsidR="00AD46BF" w:rsidRPr="00AD46BF" w:rsidTr="00AD46BF">
        <w:trPr>
          <w:trHeight w:val="1172"/>
        </w:trPr>
        <w:tc>
          <w:tcPr>
            <w:tcW w:w="568" w:type="dxa"/>
            <w:tcBorders>
              <w:top w:val="nil"/>
              <w:left w:val="single" w:sz="4" w:space="0" w:color="auto"/>
              <w:bottom w:val="single" w:sz="4" w:space="0" w:color="auto"/>
              <w:right w:val="single" w:sz="4" w:space="0" w:color="auto"/>
            </w:tcBorders>
            <w:shd w:val="clear" w:color="auto" w:fill="auto"/>
            <w:noWrap/>
            <w:vAlign w:val="bottom"/>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Мероприятие: 1.1 Совершенствование нормативной правовой базы.</w:t>
            </w:r>
          </w:p>
        </w:tc>
        <w:tc>
          <w:tcPr>
            <w:tcW w:w="1701" w:type="dxa"/>
            <w:tcBorders>
              <w:top w:val="nil"/>
              <w:left w:val="nil"/>
              <w:bottom w:val="single" w:sz="4" w:space="0" w:color="auto"/>
              <w:right w:val="single" w:sz="4" w:space="0" w:color="auto"/>
            </w:tcBorders>
            <w:shd w:val="clear" w:color="auto" w:fill="auto"/>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5386" w:type="dxa"/>
            <w:tcBorders>
              <w:top w:val="nil"/>
              <w:left w:val="nil"/>
              <w:bottom w:val="single" w:sz="4" w:space="0" w:color="auto"/>
              <w:right w:val="nil"/>
            </w:tcBorders>
            <w:shd w:val="clear" w:color="auto" w:fill="auto"/>
            <w:vAlign w:val="center"/>
          </w:tcPr>
          <w:p w:rsid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Администрацией Рузского ГО утвержден ряд правовых актов: 1. Постановлением Главы РГО от 10.11.2017 г. №2614 утверждена муниципальная программа «Социальная поддержка граждан Рузского городского округа» на 2018-2022 годы (далее программа);</w:t>
            </w:r>
          </w:p>
          <w:p w:rsid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2. В программу в отчетном периоде вносились изменения: постановлениями Администрации РГО от 28.02.2018 г. №644, от 13.04.2018 № 1298, от 28.04.2018 № 1570,  от 26.07.2018 № 2772, от 28.09.2018 № 3597;</w:t>
            </w:r>
          </w:p>
          <w:p w:rsidR="00AD46BF" w:rsidRDefault="00AD46BF" w:rsidP="00AD46BF">
            <w:pPr>
              <w:spacing w:after="0" w:line="240" w:lineRule="auto"/>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3</w:t>
            </w:r>
            <w:r w:rsidRPr="00AD46BF">
              <w:rPr>
                <w:rFonts w:ascii="Times New Roman" w:eastAsia="Times New Roman" w:hAnsi="Times New Roman" w:cs="Times New Roman"/>
                <w:color w:val="2E2E2E"/>
                <w:sz w:val="20"/>
                <w:szCs w:val="20"/>
                <w:lang w:eastAsia="ru-RU"/>
              </w:rPr>
              <w:t>. Постановлением Администрации РГО от 30.03.2018 г. №1130 утвержден состав Координационного совета по делам инвалидов при Администрации РГО;</w:t>
            </w:r>
          </w:p>
          <w:p w:rsidR="00AD46BF" w:rsidRPr="00AD46BF" w:rsidRDefault="00AD46BF" w:rsidP="00AD46BF">
            <w:pPr>
              <w:spacing w:after="0" w:line="240" w:lineRule="auto"/>
              <w:rPr>
                <w:rFonts w:ascii="Times New Roman" w:eastAsia="Times New Roman" w:hAnsi="Times New Roman" w:cs="Times New Roman"/>
                <w:bCs/>
                <w:iCs/>
                <w:color w:val="2E2E2E"/>
                <w:sz w:val="20"/>
                <w:szCs w:val="20"/>
                <w:lang w:eastAsia="ru-RU"/>
              </w:rPr>
            </w:pPr>
            <w:r>
              <w:rPr>
                <w:rFonts w:ascii="Times New Roman" w:eastAsia="Times New Roman" w:hAnsi="Times New Roman" w:cs="Times New Roman"/>
                <w:color w:val="2E2E2E"/>
                <w:sz w:val="20"/>
                <w:szCs w:val="20"/>
                <w:lang w:eastAsia="ru-RU"/>
              </w:rPr>
              <w:t xml:space="preserve">4. </w:t>
            </w:r>
            <w:r w:rsidRPr="00AD46BF">
              <w:rPr>
                <w:rFonts w:ascii="Times New Roman" w:eastAsia="Times New Roman" w:hAnsi="Times New Roman" w:cs="Times New Roman"/>
                <w:color w:val="2E2E2E"/>
                <w:sz w:val="20"/>
                <w:szCs w:val="20"/>
                <w:lang w:eastAsia="ru-RU"/>
              </w:rPr>
              <w:t xml:space="preserve">Постановлением Администрации РГО от 16.03.2018 г №899 создан мини-офис по созданию модели доступного пространства для инвалидов на основе </w:t>
            </w:r>
            <w:proofErr w:type="spellStart"/>
            <w:r w:rsidRPr="00AD46BF">
              <w:rPr>
                <w:rFonts w:ascii="Times New Roman" w:eastAsia="Times New Roman" w:hAnsi="Times New Roman" w:cs="Times New Roman"/>
                <w:color w:val="2E2E2E"/>
                <w:sz w:val="20"/>
                <w:szCs w:val="20"/>
                <w:lang w:eastAsia="ru-RU"/>
              </w:rPr>
              <w:t>маршрутоориентированного</w:t>
            </w:r>
            <w:proofErr w:type="spellEnd"/>
            <w:r w:rsidRPr="00AD46BF">
              <w:rPr>
                <w:rFonts w:ascii="Times New Roman" w:eastAsia="Times New Roman" w:hAnsi="Times New Roman" w:cs="Times New Roman"/>
                <w:color w:val="2E2E2E"/>
                <w:sz w:val="20"/>
                <w:szCs w:val="20"/>
                <w:lang w:eastAsia="ru-RU"/>
              </w:rPr>
              <w:t xml:space="preserve"> подхода, учитывающего индивидуальные потребности людей с инвалидностью;</w:t>
            </w:r>
          </w:p>
        </w:tc>
        <w:tc>
          <w:tcPr>
            <w:tcW w:w="1701" w:type="dxa"/>
            <w:tcBorders>
              <w:top w:val="nil"/>
              <w:left w:val="single" w:sz="4" w:space="0" w:color="auto"/>
              <w:bottom w:val="single" w:sz="4" w:space="0" w:color="auto"/>
              <w:right w:val="single" w:sz="4" w:space="0" w:color="auto"/>
            </w:tcBorders>
            <w:shd w:val="clear" w:color="auto" w:fill="auto"/>
          </w:tcPr>
          <w:p w:rsidR="00AD46BF" w:rsidRPr="00AD46BF" w:rsidRDefault="00AD46BF" w:rsidP="00AD46BF">
            <w:pPr>
              <w:spacing w:after="0" w:line="240" w:lineRule="auto"/>
              <w:jc w:val="right"/>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r>
      <w:tr w:rsidR="00AD46BF" w:rsidRPr="00AD46BF" w:rsidTr="00AD46BF">
        <w:trPr>
          <w:trHeight w:val="11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lastRenderedPageBreak/>
              <w:t> </w:t>
            </w:r>
          </w:p>
        </w:tc>
        <w:tc>
          <w:tcPr>
            <w:tcW w:w="5103" w:type="dxa"/>
            <w:tcBorders>
              <w:top w:val="nil"/>
              <w:left w:val="nil"/>
              <w:bottom w:val="single" w:sz="4" w:space="0" w:color="auto"/>
              <w:right w:val="single" w:sz="4" w:space="0" w:color="auto"/>
            </w:tcBorders>
            <w:shd w:val="clear" w:color="auto" w:fill="auto"/>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5.</w:t>
            </w:r>
            <w:r w:rsidRPr="00AD46BF">
              <w:rPr>
                <w:rFonts w:ascii="Times New Roman" w:eastAsia="Times New Roman" w:hAnsi="Times New Roman" w:cs="Times New Roman"/>
                <w:color w:val="2E2E2E"/>
                <w:sz w:val="20"/>
                <w:szCs w:val="20"/>
                <w:lang w:eastAsia="ru-RU"/>
              </w:rPr>
              <w:t xml:space="preserve"> Постановлением Администрации РГО от 28.06.2018 г. №2400 утвержден план мероприятий («дорожная карта») по повышению значений показателей доступности для инвалидов объектов и предоставляемых на них услуг в РГО.</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p>
        </w:tc>
      </w:tr>
      <w:tr w:rsidR="00AD46BF" w:rsidRPr="00AD46BF" w:rsidTr="00B20A44">
        <w:trPr>
          <w:trHeight w:val="5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Мероприятие: 1.2 Участие в формировании карты доступности Московской области.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 xml:space="preserve">По состоянию на 31.12.2018 года на карту доступности Московской области нанесен 181 объект. </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r>
      <w:tr w:rsidR="00AD46BF" w:rsidRPr="00AD46BF" w:rsidTr="009E60EC">
        <w:trPr>
          <w:trHeight w:val="97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Мероприятие: 1.3 Изучение социальных потребностей инвалидов, в том числе семей, имеющих детей-инвалидов, анализ полученных результатов.</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 xml:space="preserve">Рузским управлением социальной защиты населения осуществляется изучение социальных потребностей инвалидов, в том числе семей, имеющих детей – инвалидов, путём анкетирования. </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r>
      <w:tr w:rsidR="00AD46BF" w:rsidRPr="00AD46BF" w:rsidTr="00AD46B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Мероприятие: 1.4 Обеспечение деятельности Координационного совета по делам инвалидов при администрации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5386" w:type="dxa"/>
            <w:tcBorders>
              <w:top w:val="nil"/>
              <w:left w:val="nil"/>
              <w:bottom w:val="single" w:sz="4" w:space="0" w:color="auto"/>
              <w:right w:val="nil"/>
            </w:tcBorders>
            <w:shd w:val="clear" w:color="auto" w:fill="auto"/>
            <w:vAlign w:val="center"/>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 xml:space="preserve">Утвержден новый состав Координационного совета по делам инвалидов при администрации Рузского городского округа. </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r>
      <w:tr w:rsidR="00AD46BF" w:rsidRPr="00AD46BF" w:rsidTr="009E60EC">
        <w:trPr>
          <w:trHeight w:val="1194"/>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Основное мероприятие: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Рузском городском округе.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D46BF" w:rsidRPr="00AD46BF" w:rsidRDefault="00AD46BF" w:rsidP="00AD46BF">
            <w:pPr>
              <w:spacing w:after="0" w:line="240" w:lineRule="auto"/>
              <w:jc w:val="right"/>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4 522,10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46BF" w:rsidRPr="00AD46BF" w:rsidRDefault="00AD46BF" w:rsidP="00AD46BF">
            <w:pPr>
              <w:spacing w:after="0" w:line="240" w:lineRule="auto"/>
              <w:jc w:val="right"/>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4 475,30</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99,0%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right"/>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4 475,30</w:t>
            </w:r>
          </w:p>
        </w:tc>
      </w:tr>
      <w:tr w:rsidR="00AD46BF" w:rsidRPr="00AD46BF" w:rsidTr="00AD46BF">
        <w:trPr>
          <w:trHeight w:val="255"/>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rPr>
                <w:rFonts w:ascii="Times New Roman" w:eastAsia="Times New Roman" w:hAnsi="Times New Roman" w:cs="Times New Roman"/>
                <w:i/>
                <w:iCs/>
                <w:color w:val="2E2E2E"/>
                <w:sz w:val="20"/>
                <w:szCs w:val="20"/>
                <w:lang w:eastAsia="ru-RU"/>
              </w:rPr>
            </w:pPr>
            <w:r w:rsidRPr="00AD46BF">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p>
        </w:tc>
      </w:tr>
      <w:tr w:rsidR="00AD46BF" w:rsidRPr="00AD46BF" w:rsidTr="009E60EC">
        <w:trPr>
          <w:trHeight w:val="860"/>
        </w:trPr>
        <w:tc>
          <w:tcPr>
            <w:tcW w:w="568" w:type="dxa"/>
            <w:tcBorders>
              <w:top w:val="nil"/>
              <w:left w:val="single" w:sz="4" w:space="0" w:color="auto"/>
              <w:bottom w:val="single" w:sz="4" w:space="0" w:color="auto"/>
              <w:right w:val="single" w:sz="4" w:space="0" w:color="auto"/>
            </w:tcBorders>
            <w:shd w:val="clear" w:color="auto" w:fill="auto"/>
            <w:noWrap/>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Мероприятие: 2.1 Формирование сети общеобразовательных организаций, в которых созданы условия для инклюзивного образования детей-инвалидов.</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2 240,80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2214,10</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 xml:space="preserve">Предусмотрены работы по обеспечению доступной среды в 3 образовательных организациях Рузского городского округа. </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2 214,10</w:t>
            </w:r>
          </w:p>
        </w:tc>
      </w:tr>
      <w:tr w:rsidR="00AD46BF" w:rsidRPr="00AD46BF" w:rsidTr="009E60EC">
        <w:trPr>
          <w:trHeight w:val="917"/>
        </w:trPr>
        <w:tc>
          <w:tcPr>
            <w:tcW w:w="568" w:type="dxa"/>
            <w:tcBorders>
              <w:top w:val="nil"/>
              <w:left w:val="single" w:sz="4" w:space="0" w:color="auto"/>
              <w:bottom w:val="single" w:sz="4" w:space="0" w:color="auto"/>
              <w:right w:val="single" w:sz="4" w:space="0" w:color="auto"/>
            </w:tcBorders>
            <w:shd w:val="clear" w:color="auto" w:fill="auto"/>
            <w:noWrap/>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Мероприятие: 2.1.1 Оснащение специальным, в том числе учебным, реабилитационным оборудованием для организации коррекционной работы и обучения детей-инвалидов.</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Не предусмотрено</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0,00</w:t>
            </w:r>
          </w:p>
        </w:tc>
      </w:tr>
      <w:tr w:rsidR="00AD46BF" w:rsidRPr="00AD46BF" w:rsidTr="009E60EC">
        <w:trPr>
          <w:trHeight w:val="1411"/>
        </w:trPr>
        <w:tc>
          <w:tcPr>
            <w:tcW w:w="568" w:type="dxa"/>
            <w:tcBorders>
              <w:top w:val="nil"/>
              <w:left w:val="single" w:sz="4" w:space="0" w:color="auto"/>
              <w:bottom w:val="single" w:sz="4" w:space="0" w:color="auto"/>
              <w:right w:val="single" w:sz="4" w:space="0" w:color="auto"/>
            </w:tcBorders>
            <w:shd w:val="clear" w:color="auto" w:fill="auto"/>
            <w:noWrap/>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 xml:space="preserve">Мероприятие: 2.1.2 Создание в муниципальных общеобразовательных организациях условий для инклюзивного образования детей-инвалидов, предусматривающих универсальную </w:t>
            </w:r>
            <w:proofErr w:type="spellStart"/>
            <w:r w:rsidRPr="00AD46BF">
              <w:rPr>
                <w:rFonts w:ascii="Times New Roman" w:eastAsia="Times New Roman" w:hAnsi="Times New Roman" w:cs="Times New Roman"/>
                <w:color w:val="2E2E2E"/>
                <w:sz w:val="20"/>
                <w:szCs w:val="20"/>
                <w:lang w:eastAsia="ru-RU"/>
              </w:rPr>
              <w:t>безбарьерную</w:t>
            </w:r>
            <w:proofErr w:type="spellEnd"/>
            <w:r w:rsidRPr="00AD46BF">
              <w:rPr>
                <w:rFonts w:ascii="Times New Roman" w:eastAsia="Times New Roman" w:hAnsi="Times New Roman" w:cs="Times New Roman"/>
                <w:color w:val="2E2E2E"/>
                <w:sz w:val="20"/>
                <w:szCs w:val="20"/>
                <w:lang w:eastAsia="ru-RU"/>
              </w:rPr>
              <w:t xml:space="preserve"> среду.</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2 240,80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2 214,10</w:t>
            </w:r>
          </w:p>
        </w:tc>
        <w:tc>
          <w:tcPr>
            <w:tcW w:w="5386" w:type="dxa"/>
            <w:tcBorders>
              <w:top w:val="nil"/>
              <w:left w:val="nil"/>
              <w:bottom w:val="single" w:sz="4" w:space="0" w:color="auto"/>
              <w:right w:val="nil"/>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 xml:space="preserve">Проведены работы по созданию условий для образования детей-инвалидов, предусматривающих универсальную </w:t>
            </w:r>
            <w:proofErr w:type="spellStart"/>
            <w:r w:rsidRPr="00AD46BF">
              <w:rPr>
                <w:rFonts w:ascii="Times New Roman" w:eastAsia="Times New Roman" w:hAnsi="Times New Roman" w:cs="Times New Roman"/>
                <w:color w:val="2E2E2E"/>
                <w:sz w:val="20"/>
                <w:szCs w:val="20"/>
                <w:lang w:eastAsia="ru-RU"/>
              </w:rPr>
              <w:t>безбарьерную</w:t>
            </w:r>
            <w:proofErr w:type="spellEnd"/>
            <w:r w:rsidRPr="00AD46BF">
              <w:rPr>
                <w:rFonts w:ascii="Times New Roman" w:eastAsia="Times New Roman" w:hAnsi="Times New Roman" w:cs="Times New Roman"/>
                <w:color w:val="2E2E2E"/>
                <w:sz w:val="20"/>
                <w:szCs w:val="20"/>
                <w:lang w:eastAsia="ru-RU"/>
              </w:rPr>
              <w:t xml:space="preserve"> среду в СОШ №3 г.</w:t>
            </w:r>
            <w:r w:rsidR="009E60EC">
              <w:rPr>
                <w:rFonts w:ascii="Times New Roman" w:eastAsia="Times New Roman" w:hAnsi="Times New Roman" w:cs="Times New Roman"/>
                <w:color w:val="2E2E2E"/>
                <w:sz w:val="20"/>
                <w:szCs w:val="20"/>
                <w:lang w:eastAsia="ru-RU"/>
              </w:rPr>
              <w:t xml:space="preserve"> </w:t>
            </w:r>
            <w:r w:rsidRPr="00AD46BF">
              <w:rPr>
                <w:rFonts w:ascii="Times New Roman" w:eastAsia="Times New Roman" w:hAnsi="Times New Roman" w:cs="Times New Roman"/>
                <w:color w:val="2E2E2E"/>
                <w:sz w:val="20"/>
                <w:szCs w:val="20"/>
                <w:lang w:eastAsia="ru-RU"/>
              </w:rPr>
              <w:t xml:space="preserve">Рузы, </w:t>
            </w:r>
            <w:proofErr w:type="spellStart"/>
            <w:r w:rsidRPr="00AD46BF">
              <w:rPr>
                <w:rFonts w:ascii="Times New Roman" w:eastAsia="Times New Roman" w:hAnsi="Times New Roman" w:cs="Times New Roman"/>
                <w:color w:val="2E2E2E"/>
                <w:sz w:val="20"/>
                <w:szCs w:val="20"/>
                <w:lang w:eastAsia="ru-RU"/>
              </w:rPr>
              <w:t>Колюбакинской</w:t>
            </w:r>
            <w:proofErr w:type="spellEnd"/>
            <w:r w:rsidRPr="00AD46BF">
              <w:rPr>
                <w:rFonts w:ascii="Times New Roman" w:eastAsia="Times New Roman" w:hAnsi="Times New Roman" w:cs="Times New Roman"/>
                <w:color w:val="2E2E2E"/>
                <w:sz w:val="20"/>
                <w:szCs w:val="20"/>
                <w:lang w:eastAsia="ru-RU"/>
              </w:rPr>
              <w:t xml:space="preserve"> СОШ, </w:t>
            </w:r>
            <w:proofErr w:type="spellStart"/>
            <w:r w:rsidRPr="00AD46BF">
              <w:rPr>
                <w:rFonts w:ascii="Times New Roman" w:eastAsia="Times New Roman" w:hAnsi="Times New Roman" w:cs="Times New Roman"/>
                <w:color w:val="2E2E2E"/>
                <w:sz w:val="20"/>
                <w:szCs w:val="20"/>
                <w:lang w:eastAsia="ru-RU"/>
              </w:rPr>
              <w:t>Тучковской</w:t>
            </w:r>
            <w:proofErr w:type="spellEnd"/>
            <w:r w:rsidRPr="00AD46BF">
              <w:rPr>
                <w:rFonts w:ascii="Times New Roman" w:eastAsia="Times New Roman" w:hAnsi="Times New Roman" w:cs="Times New Roman"/>
                <w:color w:val="2E2E2E"/>
                <w:sz w:val="20"/>
                <w:szCs w:val="20"/>
                <w:lang w:eastAsia="ru-RU"/>
              </w:rPr>
              <w:t xml:space="preserve"> СОШ №1. Экономия бюджетных ассигнований в результате проведения конкурентных процедур по выбору подрядчика.</w:t>
            </w:r>
          </w:p>
        </w:tc>
        <w:tc>
          <w:tcPr>
            <w:tcW w:w="1701"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2 214,10</w:t>
            </w:r>
          </w:p>
        </w:tc>
      </w:tr>
      <w:tr w:rsidR="00AD46BF" w:rsidRPr="00AD46BF" w:rsidTr="009E60EC">
        <w:trPr>
          <w:trHeight w:val="836"/>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2.2 Создание </w:t>
            </w:r>
            <w:proofErr w:type="spellStart"/>
            <w:r w:rsidRPr="00AD46BF">
              <w:rPr>
                <w:rFonts w:ascii="Times New Roman" w:eastAsia="Times New Roman" w:hAnsi="Times New Roman" w:cs="Times New Roman"/>
                <w:color w:val="000000"/>
                <w:sz w:val="20"/>
                <w:szCs w:val="20"/>
                <w:lang w:eastAsia="ru-RU"/>
              </w:rPr>
              <w:t>безбарьерной</w:t>
            </w:r>
            <w:proofErr w:type="spellEnd"/>
            <w:r w:rsidRPr="00AD46BF">
              <w:rPr>
                <w:rFonts w:ascii="Times New Roman" w:eastAsia="Times New Roman" w:hAnsi="Times New Roman" w:cs="Times New Roman"/>
                <w:color w:val="000000"/>
                <w:sz w:val="20"/>
                <w:szCs w:val="20"/>
                <w:lang w:eastAsia="ru-RU"/>
              </w:rPr>
              <w:t xml:space="preserve"> среды в муниципальных учреждениях культуры и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1 275,90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1 275,10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Выполнены работы и установлено оборудование по обеспечению доступной среды в учреждениях МБУК РГО «РРМБ». Выполняются работы по обеспечению доступной среды в учреждениях СК </w:t>
            </w:r>
            <w:proofErr w:type="spellStart"/>
            <w:r w:rsidRPr="00AD46BF">
              <w:rPr>
                <w:rFonts w:ascii="Times New Roman" w:eastAsia="Times New Roman" w:hAnsi="Times New Roman" w:cs="Times New Roman"/>
                <w:color w:val="000000"/>
                <w:sz w:val="20"/>
                <w:szCs w:val="20"/>
                <w:lang w:eastAsia="ru-RU"/>
              </w:rPr>
              <w:t>Нововолково</w:t>
            </w:r>
            <w:proofErr w:type="spellEnd"/>
            <w:r w:rsidRPr="00AD46BF">
              <w:rPr>
                <w:rFonts w:ascii="Times New Roman" w:eastAsia="Times New Roman" w:hAnsi="Times New Roman" w:cs="Times New Roman"/>
                <w:color w:val="000000"/>
                <w:sz w:val="20"/>
                <w:szCs w:val="20"/>
                <w:lang w:eastAsia="ru-RU"/>
              </w:rPr>
              <w:t xml:space="preserve">, СДК Колюбакино.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1 275,10</w:t>
            </w:r>
          </w:p>
        </w:tc>
      </w:tr>
      <w:tr w:rsidR="00AD46BF" w:rsidRPr="00AD46BF" w:rsidTr="009E60EC">
        <w:trPr>
          <w:trHeight w:val="623"/>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2.3 Создание </w:t>
            </w:r>
            <w:proofErr w:type="spellStart"/>
            <w:r w:rsidRPr="00AD46BF">
              <w:rPr>
                <w:rFonts w:ascii="Times New Roman" w:eastAsia="Times New Roman" w:hAnsi="Times New Roman" w:cs="Times New Roman"/>
                <w:color w:val="000000"/>
                <w:sz w:val="20"/>
                <w:szCs w:val="20"/>
                <w:lang w:eastAsia="ru-RU"/>
              </w:rPr>
              <w:t>безбарьерной</w:t>
            </w:r>
            <w:proofErr w:type="spellEnd"/>
            <w:r w:rsidRPr="00AD46BF">
              <w:rPr>
                <w:rFonts w:ascii="Times New Roman" w:eastAsia="Times New Roman" w:hAnsi="Times New Roman" w:cs="Times New Roman"/>
                <w:color w:val="000000"/>
                <w:sz w:val="20"/>
                <w:szCs w:val="20"/>
                <w:lang w:eastAsia="ru-RU"/>
              </w:rPr>
              <w:t xml:space="preserve"> среды в муниципальных учреждениях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289,40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289,40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Выполнены работы и установлено оборудование по обеспечению доступной среды в учреждении.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289,40</w:t>
            </w:r>
          </w:p>
        </w:tc>
      </w:tr>
      <w:tr w:rsidR="00AD46BF" w:rsidRPr="00AD46BF" w:rsidTr="009E60EC">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lastRenderedPageBreak/>
              <w: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2.4 Создание </w:t>
            </w:r>
            <w:proofErr w:type="spellStart"/>
            <w:r w:rsidRPr="00AD46BF">
              <w:rPr>
                <w:rFonts w:ascii="Times New Roman" w:eastAsia="Times New Roman" w:hAnsi="Times New Roman" w:cs="Times New Roman"/>
                <w:color w:val="000000"/>
                <w:sz w:val="20"/>
                <w:szCs w:val="20"/>
                <w:lang w:eastAsia="ru-RU"/>
              </w:rPr>
              <w:t>безбарьерной</w:t>
            </w:r>
            <w:proofErr w:type="spellEnd"/>
            <w:r w:rsidRPr="00AD46BF">
              <w:rPr>
                <w:rFonts w:ascii="Times New Roman" w:eastAsia="Times New Roman" w:hAnsi="Times New Roman" w:cs="Times New Roman"/>
                <w:color w:val="000000"/>
                <w:sz w:val="20"/>
                <w:szCs w:val="20"/>
                <w:lang w:eastAsia="ru-RU"/>
              </w:rPr>
              <w:t xml:space="preserve"> среды в здании администрации Рузского городского округа и на прилегающей к зданию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в отчетном периоде не предусмотрено.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71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2.5 Создание </w:t>
            </w:r>
            <w:proofErr w:type="spellStart"/>
            <w:r w:rsidRPr="00AD46BF">
              <w:rPr>
                <w:rFonts w:ascii="Times New Roman" w:eastAsia="Times New Roman" w:hAnsi="Times New Roman" w:cs="Times New Roman"/>
                <w:color w:val="000000"/>
                <w:sz w:val="20"/>
                <w:szCs w:val="20"/>
                <w:lang w:eastAsia="ru-RU"/>
              </w:rPr>
              <w:t>безбарьерной</w:t>
            </w:r>
            <w:proofErr w:type="spellEnd"/>
            <w:r w:rsidRPr="00AD46BF">
              <w:rPr>
                <w:rFonts w:ascii="Times New Roman" w:eastAsia="Times New Roman" w:hAnsi="Times New Roman" w:cs="Times New Roman"/>
                <w:color w:val="000000"/>
                <w:sz w:val="20"/>
                <w:szCs w:val="20"/>
                <w:lang w:eastAsia="ru-RU"/>
              </w:rPr>
              <w:t xml:space="preserve"> среды в помещении Рузской общественной организации инвалидов ВОИ.</w:t>
            </w:r>
          </w:p>
        </w:tc>
        <w:tc>
          <w:tcPr>
            <w:tcW w:w="1701"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355,00</w:t>
            </w:r>
          </w:p>
        </w:tc>
        <w:tc>
          <w:tcPr>
            <w:tcW w:w="1276"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336,60</w:t>
            </w:r>
          </w:p>
        </w:tc>
        <w:tc>
          <w:tcPr>
            <w:tcW w:w="5386" w:type="dxa"/>
            <w:tcBorders>
              <w:top w:val="single" w:sz="4" w:space="0" w:color="auto"/>
              <w:left w:val="nil"/>
              <w:bottom w:val="nil"/>
              <w:right w:val="nil"/>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Экономия бюджетных ассигнований в результате проведения конкурентных процедур по выбору подрядчика.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336,60</w:t>
            </w:r>
          </w:p>
        </w:tc>
      </w:tr>
      <w:tr w:rsidR="00AD46BF" w:rsidRPr="00AD46BF" w:rsidTr="00AD46BF">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2.6 Создание </w:t>
            </w:r>
            <w:proofErr w:type="spellStart"/>
            <w:r w:rsidRPr="00AD46BF">
              <w:rPr>
                <w:rFonts w:ascii="Times New Roman" w:eastAsia="Times New Roman" w:hAnsi="Times New Roman" w:cs="Times New Roman"/>
                <w:color w:val="000000"/>
                <w:sz w:val="20"/>
                <w:szCs w:val="20"/>
                <w:lang w:eastAsia="ru-RU"/>
              </w:rPr>
              <w:t>безбарьерной</w:t>
            </w:r>
            <w:proofErr w:type="spellEnd"/>
            <w:r w:rsidRPr="00AD46BF">
              <w:rPr>
                <w:rFonts w:ascii="Times New Roman" w:eastAsia="Times New Roman" w:hAnsi="Times New Roman" w:cs="Times New Roman"/>
                <w:color w:val="000000"/>
                <w:sz w:val="20"/>
                <w:szCs w:val="20"/>
                <w:lang w:eastAsia="ru-RU"/>
              </w:rPr>
              <w:t xml:space="preserve"> среды в здании "МФЦ РГО".</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361,00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360,10</w:t>
            </w:r>
          </w:p>
        </w:tc>
        <w:tc>
          <w:tcPr>
            <w:tcW w:w="5386"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Выполнены работы и установлено оборудование по обеспечению доступной среды в учреждении.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360,10</w:t>
            </w:r>
          </w:p>
        </w:tc>
      </w:tr>
      <w:tr w:rsidR="00AD46BF" w:rsidRPr="00AD46BF" w:rsidTr="009E60EC">
        <w:trPr>
          <w:trHeight w:val="87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2.7 Оснащение специальным оборудованием для беспрепятственного доступа инвалидов и маломобильных групп населения на избирательные участки.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в отчетном периоде не предусмотрено.</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647"/>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 xml:space="preserve">Основное мероприятие: 3 Совершенствование системы социальной интеграции инвалидов в обществе.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r>
      <w:tr w:rsidR="00AD46BF" w:rsidRPr="00AD46BF" w:rsidTr="00AD46BF">
        <w:trPr>
          <w:trHeight w:val="82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3.1 Развитие информационно-библиотечных услуг, формирование специализированных фондов литературы на различных носителях для инвалидов.</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Средства не предусмотрены.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AD46BF">
        <w:trPr>
          <w:trHeight w:val="76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3.2 Создание материально-технической базы для занятий физической культурой инвалидов и маломобильных групп населения.</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Средства не предусмотрены.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AD46BF">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3.3 Обеспечение участия спортсменов-инвалидов в областных соревнованиях.</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Средства не предусмотрены.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703"/>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3.4 Проведение физкультурно-оздоровительных и спортивных мероприятий с инвалидами.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Средства не предусмотрены.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713"/>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3.5 Организация и проведение мероприятий, посвященных Международному дню инвалидов.</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Средства не предусмотрены.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4.2.</w:t>
            </w:r>
          </w:p>
        </w:tc>
        <w:tc>
          <w:tcPr>
            <w:tcW w:w="5103" w:type="dxa"/>
            <w:tcBorders>
              <w:top w:val="nil"/>
              <w:left w:val="nil"/>
              <w:bottom w:val="single" w:sz="4" w:space="0" w:color="auto"/>
              <w:right w:val="single" w:sz="4" w:space="0" w:color="auto"/>
            </w:tcBorders>
            <w:shd w:val="clear" w:color="auto" w:fill="F2F2F2" w:themeFill="background1" w:themeFillShade="F2"/>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Подпрограмма: 2 "Система развития отдыха и оздоровления детей в Рузском городском округе"</w:t>
            </w:r>
          </w:p>
        </w:tc>
        <w:tc>
          <w:tcPr>
            <w:tcW w:w="1701" w:type="dxa"/>
            <w:tcBorders>
              <w:top w:val="nil"/>
              <w:left w:val="nil"/>
              <w:bottom w:val="single" w:sz="4" w:space="0" w:color="auto"/>
              <w:right w:val="single" w:sz="4" w:space="0" w:color="auto"/>
            </w:tcBorders>
            <w:shd w:val="clear" w:color="auto" w:fill="F2F2F2" w:themeFill="background1" w:themeFillShade="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9 117,00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8 977,20</w:t>
            </w:r>
          </w:p>
        </w:tc>
        <w:tc>
          <w:tcPr>
            <w:tcW w:w="5386" w:type="dxa"/>
            <w:tcBorders>
              <w:top w:val="nil"/>
              <w:left w:val="nil"/>
              <w:bottom w:val="single" w:sz="4" w:space="0" w:color="auto"/>
              <w:right w:val="single" w:sz="4" w:space="0" w:color="auto"/>
            </w:tcBorders>
            <w:shd w:val="clear" w:color="auto" w:fill="F2F2F2" w:themeFill="background1" w:themeFillShade="F2"/>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98,5%</w:t>
            </w:r>
          </w:p>
        </w:tc>
        <w:tc>
          <w:tcPr>
            <w:tcW w:w="1701" w:type="dxa"/>
            <w:tcBorders>
              <w:top w:val="nil"/>
              <w:left w:val="nil"/>
              <w:bottom w:val="single" w:sz="4" w:space="0" w:color="auto"/>
              <w:right w:val="single" w:sz="4" w:space="0" w:color="auto"/>
            </w:tcBorders>
            <w:shd w:val="clear" w:color="auto" w:fill="F2F2F2" w:themeFill="background1" w:themeFillShade="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8 977,20</w:t>
            </w:r>
          </w:p>
        </w:tc>
      </w:tr>
      <w:tr w:rsidR="00AD46BF" w:rsidRPr="00AD46BF" w:rsidTr="00AD46BF">
        <w:trPr>
          <w:trHeight w:val="255"/>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в том числе:</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r>
      <w:tr w:rsidR="00AD46BF" w:rsidRPr="00AD46BF" w:rsidTr="00AD46BF">
        <w:trPr>
          <w:trHeight w:val="270"/>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4 900,00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4 760,20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97,1%</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4 760,20</w:t>
            </w:r>
          </w:p>
        </w:tc>
      </w:tr>
      <w:tr w:rsidR="00AD46BF" w:rsidRPr="00AD46BF" w:rsidTr="00AD46BF">
        <w:trPr>
          <w:trHeight w:val="270"/>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3 117,00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3 117,00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100,0%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3 117,00</w:t>
            </w:r>
          </w:p>
        </w:tc>
      </w:tr>
      <w:tr w:rsidR="00AD46BF" w:rsidRPr="00AD46BF" w:rsidTr="00AD46BF">
        <w:trPr>
          <w:trHeight w:val="270"/>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1 100,00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1 100,00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100,0%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1 100,00</w:t>
            </w:r>
          </w:p>
        </w:tc>
      </w:tr>
      <w:tr w:rsidR="00AD46BF" w:rsidRPr="00AD46BF" w:rsidTr="009E60EC">
        <w:trPr>
          <w:trHeight w:val="54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1 Сохранение и развитие инфраструктуры отдыха и оздоровления детей.</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r>
      <w:tr w:rsidR="00AD46BF" w:rsidRPr="00AD46BF" w:rsidTr="009E60EC">
        <w:trPr>
          <w:trHeight w:val="1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lastRenderedPageBreak/>
              <w: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1.1 Подготовка нормативных документов по организации отдыха, оздоровления и занятости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651D71">
            <w:pPr>
              <w:spacing w:after="0" w:line="240" w:lineRule="auto"/>
              <w:rPr>
                <w:rFonts w:ascii="Times New Roman" w:eastAsia="Times New Roman" w:hAnsi="Times New Roman" w:cs="Times New Roman"/>
                <w:color w:val="000000"/>
                <w:sz w:val="20"/>
                <w:szCs w:val="20"/>
                <w:lang w:eastAsia="ru-RU"/>
              </w:rPr>
            </w:pPr>
            <w:proofErr w:type="gramStart"/>
            <w:r w:rsidRPr="00AD46BF">
              <w:rPr>
                <w:rFonts w:ascii="Times New Roman" w:eastAsia="Times New Roman" w:hAnsi="Times New Roman" w:cs="Times New Roman"/>
                <w:color w:val="000000"/>
                <w:sz w:val="20"/>
                <w:szCs w:val="20"/>
                <w:lang w:eastAsia="ru-RU"/>
              </w:rPr>
              <w:t xml:space="preserve">Постановлением № 824 от 13.03.2018 г. утвержден План мероприятий по организации отдыха и оздоровления детей и подростков в Рузском </w:t>
            </w:r>
            <w:r w:rsidR="00651D71">
              <w:rPr>
                <w:rFonts w:ascii="Times New Roman" w:eastAsia="Times New Roman" w:hAnsi="Times New Roman" w:cs="Times New Roman"/>
                <w:color w:val="000000"/>
                <w:sz w:val="20"/>
                <w:szCs w:val="20"/>
                <w:lang w:eastAsia="ru-RU"/>
              </w:rPr>
              <w:t>ГО</w:t>
            </w:r>
            <w:r w:rsidRPr="00AD46BF">
              <w:rPr>
                <w:rFonts w:ascii="Times New Roman" w:eastAsia="Times New Roman" w:hAnsi="Times New Roman" w:cs="Times New Roman"/>
                <w:color w:val="000000"/>
                <w:sz w:val="20"/>
                <w:szCs w:val="20"/>
                <w:lang w:eastAsia="ru-RU"/>
              </w:rPr>
              <w:t xml:space="preserve"> в 2018 году и Порядок расходования средств на мероприятия по организации отдыха и оздоровления детей за счет средств бюджета Рузского </w:t>
            </w:r>
            <w:r w:rsidR="009E60EC">
              <w:rPr>
                <w:rFonts w:ascii="Times New Roman" w:eastAsia="Times New Roman" w:hAnsi="Times New Roman" w:cs="Times New Roman"/>
                <w:color w:val="000000"/>
                <w:sz w:val="20"/>
                <w:szCs w:val="20"/>
                <w:lang w:eastAsia="ru-RU"/>
              </w:rPr>
              <w:t>ГО</w:t>
            </w:r>
            <w:r w:rsidRPr="00AD46BF">
              <w:rPr>
                <w:rFonts w:ascii="Times New Roman" w:eastAsia="Times New Roman" w:hAnsi="Times New Roman" w:cs="Times New Roman"/>
                <w:color w:val="000000"/>
                <w:sz w:val="20"/>
                <w:szCs w:val="20"/>
                <w:lang w:eastAsia="ru-RU"/>
              </w:rPr>
              <w:t xml:space="preserve"> и за счет средств субсидии из бюджета М</w:t>
            </w:r>
            <w:r w:rsidR="009E60EC">
              <w:rPr>
                <w:rFonts w:ascii="Times New Roman" w:eastAsia="Times New Roman" w:hAnsi="Times New Roman" w:cs="Times New Roman"/>
                <w:color w:val="000000"/>
                <w:sz w:val="20"/>
                <w:szCs w:val="20"/>
                <w:lang w:eastAsia="ru-RU"/>
              </w:rPr>
              <w:t>О</w:t>
            </w:r>
            <w:r w:rsidRPr="00AD46BF">
              <w:rPr>
                <w:rFonts w:ascii="Times New Roman" w:eastAsia="Times New Roman" w:hAnsi="Times New Roman" w:cs="Times New Roman"/>
                <w:color w:val="000000"/>
                <w:sz w:val="20"/>
                <w:szCs w:val="20"/>
                <w:lang w:eastAsia="ru-RU"/>
              </w:rPr>
              <w:t xml:space="preserve"> (с изменениями от 04.05.2018 г. № 1625).</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68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1.2 Проведение заседаний Координационного совета по вопросам поддержки семьи и детей.</w:t>
            </w:r>
          </w:p>
        </w:tc>
        <w:tc>
          <w:tcPr>
            <w:tcW w:w="1701"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Проведены заседания Координационного совета, 6 совещания рабочей группы Координационного совета, 2 заседания Общественной палаты</w:t>
            </w:r>
          </w:p>
        </w:tc>
        <w:tc>
          <w:tcPr>
            <w:tcW w:w="1701"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1563"/>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1.3 Выявление потребностей в различных формах отдыха и оздоровления.</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Выявлены потребности оздоровления детей. В июне 2018 года в 1 летнюю оздоровительную смену в 6 школьных оздоровительных лагерях оздоровлено 513 человек. В августе во 2 летнюю оздоровительную смену в 6 школьных оздоровительных лагерях оздоровлено 536 детей. В профильном оборонно-спортивном лагере с круглосуточным пребыванием оздоровлено 50 детей.</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637"/>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1.4 Комиссионная приемка учреждений отдыха и оздоровления детей.</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Комиссионная приемка учреждений отдыха и оздоровления детей прошла в мае 2018 года. Все ДОЛ приняли на отдых детей в июне.</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AD46BF">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1.5 Подведение итогов оздоровительной кампании за текущий год.</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Итоги оздоровительной кампании 2018 года подведены в ноябре текущего года.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9E60EC">
        <w:trPr>
          <w:trHeight w:val="55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2 Создание условий для всестороннего развития детей в период пребывания в учреждениях отдыха и оздоровления</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9117,00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8977,20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98,5%</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8 977,20</w:t>
            </w:r>
          </w:p>
        </w:tc>
      </w:tr>
      <w:tr w:rsidR="00AD46BF" w:rsidRPr="00AD46BF" w:rsidTr="00AD46BF">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i/>
                <w:iCs/>
                <w:color w:val="2E2E2E"/>
                <w:sz w:val="20"/>
                <w:szCs w:val="20"/>
                <w:lang w:eastAsia="ru-RU"/>
              </w:rPr>
            </w:pPr>
            <w:r w:rsidRPr="00AD46BF">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4900,00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4760,20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97,1%</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4 760,20</w:t>
            </w:r>
          </w:p>
        </w:tc>
      </w:tr>
      <w:tr w:rsidR="00AD46BF" w:rsidRPr="00AD46BF" w:rsidTr="00AD46BF">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3117,00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3117,00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100,0%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3 117,00</w:t>
            </w:r>
          </w:p>
        </w:tc>
      </w:tr>
      <w:tr w:rsidR="00AD46BF" w:rsidRPr="00AD46BF" w:rsidTr="00AD46BF">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1100,00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1100,00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100,0%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1 100,00</w:t>
            </w:r>
          </w:p>
        </w:tc>
      </w:tr>
      <w:tr w:rsidR="00AD46BF" w:rsidRPr="00AD46BF" w:rsidTr="009E60EC">
        <w:trPr>
          <w:trHeight w:val="1172"/>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2.1 Обеспечение бесплатными путевками в организации отдыха детей и их оздоровления детей, находящихся в трудной жизненной ситуации, детей-инвалидов.</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roofErr w:type="gramStart"/>
            <w:r w:rsidRPr="00AD46BF">
              <w:rPr>
                <w:rFonts w:ascii="Times New Roman" w:eastAsia="Times New Roman" w:hAnsi="Times New Roman" w:cs="Times New Roman"/>
                <w:color w:val="000000"/>
                <w:sz w:val="20"/>
                <w:szCs w:val="20"/>
                <w:lang w:eastAsia="ru-RU"/>
              </w:rPr>
              <w:t>В отчетном периоде 88 детей - инвалидов с сопровождаю</w:t>
            </w:r>
            <w:r w:rsidR="00651D71">
              <w:rPr>
                <w:rFonts w:ascii="Times New Roman" w:eastAsia="Times New Roman" w:hAnsi="Times New Roman" w:cs="Times New Roman"/>
                <w:color w:val="000000"/>
                <w:sz w:val="20"/>
                <w:szCs w:val="20"/>
                <w:lang w:eastAsia="ru-RU"/>
              </w:rPr>
              <w:t>-</w:t>
            </w:r>
            <w:proofErr w:type="spellStart"/>
            <w:r w:rsidRPr="00AD46BF">
              <w:rPr>
                <w:rFonts w:ascii="Times New Roman" w:eastAsia="Times New Roman" w:hAnsi="Times New Roman" w:cs="Times New Roman"/>
                <w:color w:val="000000"/>
                <w:sz w:val="20"/>
                <w:szCs w:val="20"/>
                <w:lang w:eastAsia="ru-RU"/>
              </w:rPr>
              <w:t>щими</w:t>
            </w:r>
            <w:proofErr w:type="spellEnd"/>
            <w:r w:rsidRPr="00AD46BF">
              <w:rPr>
                <w:rFonts w:ascii="Times New Roman" w:eastAsia="Times New Roman" w:hAnsi="Times New Roman" w:cs="Times New Roman"/>
                <w:color w:val="000000"/>
                <w:sz w:val="20"/>
                <w:szCs w:val="20"/>
                <w:lang w:eastAsia="ru-RU"/>
              </w:rPr>
              <w:t xml:space="preserve"> лицами направлены на </w:t>
            </w:r>
            <w:proofErr w:type="spellStart"/>
            <w:r w:rsidRPr="00AD46BF">
              <w:rPr>
                <w:rFonts w:ascii="Times New Roman" w:eastAsia="Times New Roman" w:hAnsi="Times New Roman" w:cs="Times New Roman"/>
                <w:color w:val="000000"/>
                <w:sz w:val="20"/>
                <w:szCs w:val="20"/>
                <w:lang w:eastAsia="ru-RU"/>
              </w:rPr>
              <w:t>санаторно</w:t>
            </w:r>
            <w:proofErr w:type="spellEnd"/>
            <w:r w:rsidRPr="00AD46BF">
              <w:rPr>
                <w:rFonts w:ascii="Times New Roman" w:eastAsia="Times New Roman" w:hAnsi="Times New Roman" w:cs="Times New Roman"/>
                <w:color w:val="000000"/>
                <w:sz w:val="20"/>
                <w:szCs w:val="20"/>
                <w:lang w:eastAsia="ru-RU"/>
              </w:rPr>
              <w:t xml:space="preserve"> – курортное лечение: - по 86 путевкам в здравницы Краснодарского края; - по 2 путевкам в санаторий-профилакторий Пензенской области.</w:t>
            </w:r>
            <w:proofErr w:type="gramEnd"/>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9E60EC" w:rsidRPr="00AD46BF" w:rsidTr="009E60EC">
        <w:trPr>
          <w:trHeight w:val="1172"/>
        </w:trPr>
        <w:tc>
          <w:tcPr>
            <w:tcW w:w="568" w:type="dxa"/>
            <w:tcBorders>
              <w:top w:val="nil"/>
              <w:left w:val="single" w:sz="4" w:space="0" w:color="auto"/>
              <w:bottom w:val="single" w:sz="4" w:space="0" w:color="auto"/>
              <w:right w:val="single" w:sz="4" w:space="0" w:color="auto"/>
            </w:tcBorders>
            <w:shd w:val="clear" w:color="auto" w:fill="auto"/>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tcPr>
          <w:p w:rsidR="009E60EC" w:rsidRPr="00AD46BF" w:rsidRDefault="009E60EC" w:rsidP="00872A3D">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2.2 Организация проезда организованных групп детей к местам их отдыха и обратно</w:t>
            </w:r>
          </w:p>
        </w:tc>
        <w:tc>
          <w:tcPr>
            <w:tcW w:w="1701" w:type="dxa"/>
            <w:tcBorders>
              <w:top w:val="nil"/>
              <w:left w:val="nil"/>
              <w:bottom w:val="single" w:sz="4" w:space="0" w:color="auto"/>
              <w:right w:val="single" w:sz="4" w:space="0" w:color="auto"/>
            </w:tcBorders>
            <w:shd w:val="clear" w:color="auto" w:fill="auto"/>
          </w:tcPr>
          <w:p w:rsidR="009E60EC" w:rsidRPr="00AD46BF" w:rsidRDefault="009E60EC" w:rsidP="00872A3D">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9E60EC" w:rsidRPr="00AD46BF" w:rsidRDefault="009E60EC" w:rsidP="00872A3D">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Детям, находящимся в трудной жизненной ситуации, предоставлено 181 бесплатная путевка в детские оздоровительные учреждения, в том числе: - 116 путевок в ДОЛ «им.28 героев </w:t>
            </w:r>
            <w:proofErr w:type="gramStart"/>
            <w:r w:rsidRPr="00AD46BF">
              <w:rPr>
                <w:rFonts w:ascii="Times New Roman" w:eastAsia="Times New Roman" w:hAnsi="Times New Roman" w:cs="Times New Roman"/>
                <w:color w:val="000000"/>
                <w:sz w:val="20"/>
                <w:szCs w:val="20"/>
                <w:lang w:eastAsia="ru-RU"/>
              </w:rPr>
              <w:t>-П</w:t>
            </w:r>
            <w:proofErr w:type="gramEnd"/>
            <w:r w:rsidRPr="00AD46BF">
              <w:rPr>
                <w:rFonts w:ascii="Times New Roman" w:eastAsia="Times New Roman" w:hAnsi="Times New Roman" w:cs="Times New Roman"/>
                <w:color w:val="000000"/>
                <w:sz w:val="20"/>
                <w:szCs w:val="20"/>
                <w:lang w:eastAsia="ru-RU"/>
              </w:rPr>
              <w:t>анфиловцев», "</w:t>
            </w:r>
            <w:proofErr w:type="spellStart"/>
            <w:r w:rsidRPr="00AD46BF">
              <w:rPr>
                <w:rFonts w:ascii="Times New Roman" w:eastAsia="Times New Roman" w:hAnsi="Times New Roman" w:cs="Times New Roman"/>
                <w:color w:val="000000"/>
                <w:sz w:val="20"/>
                <w:szCs w:val="20"/>
                <w:lang w:eastAsia="ru-RU"/>
              </w:rPr>
              <w:t>Осташево</w:t>
            </w:r>
            <w:proofErr w:type="spellEnd"/>
            <w:r w:rsidRPr="00AD46BF">
              <w:rPr>
                <w:rFonts w:ascii="Times New Roman" w:eastAsia="Times New Roman" w:hAnsi="Times New Roman" w:cs="Times New Roman"/>
                <w:color w:val="000000"/>
                <w:sz w:val="20"/>
                <w:szCs w:val="20"/>
                <w:lang w:eastAsia="ru-RU"/>
              </w:rPr>
              <w:t>" Волоколамского района, "Исток" Щелковского района,</w:t>
            </w:r>
            <w:r>
              <w:rPr>
                <w:rFonts w:ascii="Times New Roman" w:eastAsia="Times New Roman" w:hAnsi="Times New Roman" w:cs="Times New Roman"/>
                <w:color w:val="000000"/>
                <w:sz w:val="20"/>
                <w:szCs w:val="20"/>
                <w:lang w:eastAsia="ru-RU"/>
              </w:rPr>
              <w:t xml:space="preserve"> </w:t>
            </w:r>
            <w:r w:rsidRPr="00AD46BF">
              <w:rPr>
                <w:rFonts w:ascii="Times New Roman" w:eastAsia="Times New Roman" w:hAnsi="Times New Roman" w:cs="Times New Roman"/>
                <w:color w:val="000000"/>
                <w:sz w:val="20"/>
                <w:szCs w:val="20"/>
                <w:lang w:eastAsia="ru-RU"/>
              </w:rPr>
              <w:t>"Звонкие голоса" Клинского района; - 65 путевок в ДОЛ «Полярные зори» г.</w:t>
            </w:r>
            <w:r>
              <w:rPr>
                <w:rFonts w:ascii="Times New Roman" w:eastAsia="Times New Roman" w:hAnsi="Times New Roman" w:cs="Times New Roman"/>
                <w:color w:val="000000"/>
                <w:sz w:val="20"/>
                <w:szCs w:val="20"/>
                <w:lang w:eastAsia="ru-RU"/>
              </w:rPr>
              <w:t xml:space="preserve"> </w:t>
            </w:r>
            <w:r w:rsidRPr="00AD46BF">
              <w:rPr>
                <w:rFonts w:ascii="Times New Roman" w:eastAsia="Times New Roman" w:hAnsi="Times New Roman" w:cs="Times New Roman"/>
                <w:color w:val="000000"/>
                <w:sz w:val="20"/>
                <w:szCs w:val="20"/>
                <w:lang w:eastAsia="ru-RU"/>
              </w:rPr>
              <w:t>Анапа, "Радуга" г.</w:t>
            </w:r>
            <w:r>
              <w:rPr>
                <w:rFonts w:ascii="Times New Roman" w:eastAsia="Times New Roman" w:hAnsi="Times New Roman" w:cs="Times New Roman"/>
                <w:color w:val="000000"/>
                <w:sz w:val="20"/>
                <w:szCs w:val="20"/>
                <w:lang w:eastAsia="ru-RU"/>
              </w:rPr>
              <w:t xml:space="preserve"> </w:t>
            </w:r>
            <w:r w:rsidRPr="00AD46BF">
              <w:rPr>
                <w:rFonts w:ascii="Times New Roman" w:eastAsia="Times New Roman" w:hAnsi="Times New Roman" w:cs="Times New Roman"/>
                <w:color w:val="000000"/>
                <w:sz w:val="20"/>
                <w:szCs w:val="20"/>
                <w:lang w:eastAsia="ru-RU"/>
              </w:rPr>
              <w:t>Туапсе</w:t>
            </w:r>
            <w:r>
              <w:rPr>
                <w:rFonts w:ascii="Times New Roman" w:eastAsia="Times New Roman" w:hAnsi="Times New Roman" w:cs="Times New Roman"/>
                <w:color w:val="000000"/>
                <w:sz w:val="20"/>
                <w:szCs w:val="20"/>
                <w:lang w:eastAsia="ru-RU"/>
              </w:rPr>
              <w:t xml:space="preserve"> </w:t>
            </w:r>
            <w:r w:rsidRPr="00AD46BF">
              <w:rPr>
                <w:rFonts w:ascii="Times New Roman" w:eastAsia="Times New Roman" w:hAnsi="Times New Roman" w:cs="Times New Roman"/>
                <w:color w:val="000000"/>
                <w:sz w:val="20"/>
                <w:szCs w:val="20"/>
                <w:lang w:eastAsia="ru-RU"/>
              </w:rPr>
              <w:t>Краснодарского края; 10 детей из социально-уязвимых</w:t>
            </w:r>
            <w:r>
              <w:rPr>
                <w:rFonts w:ascii="Times New Roman" w:eastAsia="Times New Roman" w:hAnsi="Times New Roman" w:cs="Times New Roman"/>
                <w:color w:val="000000"/>
                <w:sz w:val="20"/>
                <w:szCs w:val="20"/>
                <w:lang w:eastAsia="ru-RU"/>
              </w:rPr>
              <w:t xml:space="preserve"> </w:t>
            </w:r>
            <w:r w:rsidRPr="00AD46BF">
              <w:rPr>
                <w:rFonts w:ascii="Times New Roman" w:eastAsia="Times New Roman" w:hAnsi="Times New Roman" w:cs="Times New Roman"/>
                <w:color w:val="000000"/>
                <w:sz w:val="20"/>
                <w:szCs w:val="20"/>
                <w:lang w:eastAsia="ru-RU"/>
              </w:rPr>
              <w:t>категорий семей прошли реабилитацию в ГКУ СО МО</w:t>
            </w:r>
          </w:p>
        </w:tc>
        <w:tc>
          <w:tcPr>
            <w:tcW w:w="1701" w:type="dxa"/>
            <w:tcBorders>
              <w:top w:val="nil"/>
              <w:left w:val="nil"/>
              <w:bottom w:val="single" w:sz="4" w:space="0" w:color="auto"/>
              <w:right w:val="single" w:sz="4" w:space="0" w:color="auto"/>
            </w:tcBorders>
            <w:shd w:val="clear" w:color="auto" w:fill="auto"/>
          </w:tcPr>
          <w:p w:rsidR="009E60EC" w:rsidRPr="00AD46BF" w:rsidRDefault="009E60EC" w:rsidP="00872A3D">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651D71">
        <w:trPr>
          <w:trHeight w:val="113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lastRenderedPageBreak/>
              <w: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651D71">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 «Рузский СРЦН «Астарта»; 2</w:t>
            </w:r>
            <w:r w:rsidR="00651D71">
              <w:rPr>
                <w:rFonts w:ascii="Times New Roman" w:eastAsia="Times New Roman" w:hAnsi="Times New Roman" w:cs="Times New Roman"/>
                <w:color w:val="000000"/>
                <w:sz w:val="20"/>
                <w:szCs w:val="20"/>
                <w:lang w:eastAsia="ru-RU"/>
              </w:rPr>
              <w:t>7</w:t>
            </w:r>
            <w:r w:rsidRPr="00AD46BF">
              <w:rPr>
                <w:rFonts w:ascii="Times New Roman" w:eastAsia="Times New Roman" w:hAnsi="Times New Roman" w:cs="Times New Roman"/>
                <w:color w:val="000000"/>
                <w:sz w:val="20"/>
                <w:szCs w:val="20"/>
                <w:lang w:eastAsia="ru-RU"/>
              </w:rPr>
              <w:t>6 школьников, находящихся в трудной жизненной ситуации, отдохнули в пришкольных дневных лагерях</w:t>
            </w:r>
            <w:r w:rsidR="00651D71">
              <w:rPr>
                <w:rFonts w:ascii="Times New Roman" w:eastAsia="Times New Roman" w:hAnsi="Times New Roman" w:cs="Times New Roman"/>
                <w:color w:val="000000"/>
                <w:sz w:val="20"/>
                <w:szCs w:val="20"/>
                <w:lang w:eastAsia="ru-RU"/>
              </w:rPr>
              <w:t>.</w:t>
            </w:r>
            <w:r w:rsidRPr="00AD46BF">
              <w:rPr>
                <w:rFonts w:ascii="Times New Roman" w:eastAsia="Times New Roman" w:hAnsi="Times New Roman" w:cs="Times New Roman"/>
                <w:color w:val="000000"/>
                <w:sz w:val="20"/>
                <w:szCs w:val="20"/>
                <w:lang w:eastAsia="ru-RU"/>
              </w:rPr>
              <w:t xml:space="preserve"> Всего детей, находящихся в трудной жизненной ситуации, оздоровлено за 12 месяцев 2018 года 619 (96,9%).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p>
        </w:tc>
      </w:tr>
      <w:tr w:rsidR="00AD46BF" w:rsidRPr="00AD46BF" w:rsidTr="009E60EC">
        <w:trPr>
          <w:trHeight w:val="136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2E2E2E"/>
                <w:sz w:val="20"/>
                <w:szCs w:val="20"/>
                <w:lang w:eastAsia="ru-RU"/>
              </w:rPr>
            </w:pPr>
            <w:r w:rsidRPr="00AD46BF">
              <w:rPr>
                <w:rFonts w:ascii="Times New Roman" w:eastAsia="Times New Roman" w:hAnsi="Times New Roman" w:cs="Times New Roman"/>
                <w:color w:val="2E2E2E"/>
                <w:sz w:val="20"/>
                <w:szCs w:val="20"/>
                <w:lang w:eastAsia="ru-RU"/>
              </w:rPr>
              <w:t>Мероприятие: 2.3 Организация отдыха и оздоровления детей-сирот и детей, оставшихся без попечения родителей.</w:t>
            </w:r>
          </w:p>
        </w:tc>
        <w:tc>
          <w:tcPr>
            <w:tcW w:w="1701"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Детям – сиротам и детям, оставшимся без попечения родителей, предоставлены 35 путевок в детские оздоровительные организации, из них: - 7 путевок детям, проживающим в приемных семьях; - 14 путевок воспитанникам Центра «Созвездие» - 14 путевок детям из замещающих семей. </w:t>
            </w:r>
          </w:p>
        </w:tc>
        <w:tc>
          <w:tcPr>
            <w:tcW w:w="1701"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0A49F8">
        <w:trPr>
          <w:trHeight w:val="197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2.4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Организации (индивидуальные предприниматели), зарегистрированные в налоговых органах Московской области, закупившие путевки для отдыха детей сотрудников, за частичной компенсацией стоимости путевок не обращались. Заявка о выделении денежных средств направляется в Министерство социального развития МО по факту обращения организаций (индивидуальных предпринимателей) за компенсацией.</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9E60EC" w:rsidRPr="00AD46BF" w:rsidTr="00872A3D">
        <w:trPr>
          <w:trHeight w:val="968"/>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9E60EC" w:rsidRPr="00AD46BF" w:rsidRDefault="009E60EC"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2.5 Обеспечение отдыха и оздоровление детей в различных учреждениях отдыха и оздоровления (в </w:t>
            </w:r>
            <w:proofErr w:type="spellStart"/>
            <w:r w:rsidRPr="00AD46BF">
              <w:rPr>
                <w:rFonts w:ascii="Times New Roman" w:eastAsia="Times New Roman" w:hAnsi="Times New Roman" w:cs="Times New Roman"/>
                <w:color w:val="000000"/>
                <w:sz w:val="20"/>
                <w:szCs w:val="20"/>
                <w:lang w:eastAsia="ru-RU"/>
              </w:rPr>
              <w:t>т.ч</w:t>
            </w:r>
            <w:proofErr w:type="spellEnd"/>
            <w:r w:rsidRPr="00AD46BF">
              <w:rPr>
                <w:rFonts w:ascii="Times New Roman" w:eastAsia="Times New Roman" w:hAnsi="Times New Roman" w:cs="Times New Roman"/>
                <w:color w:val="000000"/>
                <w:sz w:val="20"/>
                <w:szCs w:val="20"/>
                <w:lang w:eastAsia="ru-RU"/>
              </w:rPr>
              <w:t>. детей в возрасте от 7 до 15 лет, находящихся в трудной жизненной ситуации).</w:t>
            </w:r>
          </w:p>
        </w:tc>
        <w:tc>
          <w:tcPr>
            <w:tcW w:w="1701"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9 117,00</w:t>
            </w:r>
          </w:p>
        </w:tc>
        <w:tc>
          <w:tcPr>
            <w:tcW w:w="1276"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8 977,20</w:t>
            </w:r>
          </w:p>
        </w:tc>
        <w:tc>
          <w:tcPr>
            <w:tcW w:w="5386" w:type="dxa"/>
            <w:vMerge w:val="restart"/>
            <w:tcBorders>
              <w:top w:val="nil"/>
              <w:left w:val="nil"/>
              <w:right w:val="single" w:sz="4" w:space="0" w:color="auto"/>
            </w:tcBorders>
            <w:shd w:val="clear" w:color="auto" w:fill="auto"/>
            <w:hideMark/>
          </w:tcPr>
          <w:p w:rsidR="009E60EC" w:rsidRPr="00AD46BF" w:rsidRDefault="009E60EC" w:rsidP="009E60EC">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В детских оздоровительных лагерях дневного пребывания оздоровлено 1049 детей. 50 детей отдохнули в профильном оздоровительном оборонно-спортивном лагере. 18 детей отдыхали в детском палаточном лагере на базе ФГАУ "</w:t>
            </w:r>
            <w:proofErr w:type="spellStart"/>
            <w:r w:rsidRPr="00AD46BF">
              <w:rPr>
                <w:rFonts w:ascii="Times New Roman" w:eastAsia="Times New Roman" w:hAnsi="Times New Roman" w:cs="Times New Roman"/>
                <w:color w:val="000000"/>
                <w:sz w:val="20"/>
                <w:szCs w:val="20"/>
                <w:lang w:eastAsia="ru-RU"/>
              </w:rPr>
              <w:t>ВПППКиО</w:t>
            </w:r>
            <w:proofErr w:type="spellEnd"/>
            <w:r w:rsidRPr="00AD46BF">
              <w:rPr>
                <w:rFonts w:ascii="Times New Roman" w:eastAsia="Times New Roman" w:hAnsi="Times New Roman" w:cs="Times New Roman"/>
                <w:color w:val="000000"/>
                <w:sz w:val="20"/>
                <w:szCs w:val="20"/>
                <w:lang w:eastAsia="ru-RU"/>
              </w:rPr>
              <w:t xml:space="preserve"> ВС </w:t>
            </w:r>
            <w:proofErr w:type="spellStart"/>
            <w:r w:rsidRPr="00AD46BF">
              <w:rPr>
                <w:rFonts w:ascii="Times New Roman" w:eastAsia="Times New Roman" w:hAnsi="Times New Roman" w:cs="Times New Roman"/>
                <w:color w:val="000000"/>
                <w:sz w:val="20"/>
                <w:szCs w:val="20"/>
                <w:lang w:eastAsia="ru-RU"/>
              </w:rPr>
              <w:t>Р</w:t>
            </w:r>
            <w:proofErr w:type="gramStart"/>
            <w:r w:rsidRPr="00AD46BF">
              <w:rPr>
                <w:rFonts w:ascii="Times New Roman" w:eastAsia="Times New Roman" w:hAnsi="Times New Roman" w:cs="Times New Roman"/>
                <w:color w:val="000000"/>
                <w:sz w:val="20"/>
                <w:szCs w:val="20"/>
                <w:lang w:eastAsia="ru-RU"/>
              </w:rPr>
              <w:t>Ф"</w:t>
            </w:r>
            <w:proofErr w:type="gramEnd"/>
            <w:r w:rsidRPr="00AD46BF">
              <w:rPr>
                <w:rFonts w:ascii="Times New Roman" w:eastAsia="Times New Roman" w:hAnsi="Times New Roman" w:cs="Times New Roman"/>
                <w:color w:val="000000"/>
                <w:sz w:val="20"/>
                <w:szCs w:val="20"/>
                <w:lang w:eastAsia="ru-RU"/>
              </w:rPr>
              <w:t>Патриот</w:t>
            </w:r>
            <w:proofErr w:type="spellEnd"/>
            <w:r w:rsidRPr="00AD46BF">
              <w:rPr>
                <w:rFonts w:ascii="Times New Roman" w:eastAsia="Times New Roman" w:hAnsi="Times New Roman" w:cs="Times New Roman"/>
                <w:color w:val="000000"/>
                <w:sz w:val="20"/>
                <w:szCs w:val="20"/>
                <w:lang w:eastAsia="ru-RU"/>
              </w:rPr>
              <w:t xml:space="preserve">". 36 детей отдохнули в учреждениях отдыха и оздоровления детей, расположенных на территории Республики Крым. Родителями оздоровлено 1936 детей. Годовой план по отдыху и оздоровлению детей составляет 58,5%. Всего отдыхом и оздоровлением за 12 месяцев 2018 года охвачено 3429 детей (62,4%). </w:t>
            </w:r>
            <w:r>
              <w:rPr>
                <w:rFonts w:ascii="Times New Roman" w:eastAsia="Times New Roman" w:hAnsi="Times New Roman" w:cs="Times New Roman"/>
                <w:color w:val="000000"/>
                <w:sz w:val="20"/>
                <w:szCs w:val="20"/>
                <w:lang w:eastAsia="ru-RU"/>
              </w:rPr>
              <w:t>Финансовые средства реализованы</w:t>
            </w:r>
            <w:r w:rsidRPr="00AD46BF">
              <w:rPr>
                <w:rFonts w:ascii="Times New Roman" w:eastAsia="Times New Roman" w:hAnsi="Times New Roman" w:cs="Times New Roman"/>
                <w:color w:val="000000"/>
                <w:sz w:val="20"/>
                <w:szCs w:val="20"/>
                <w:lang w:eastAsia="ru-RU"/>
              </w:rPr>
              <w:t>.</w:t>
            </w:r>
            <w:r w:rsidR="0090153F">
              <w:rPr>
                <w:rFonts w:ascii="Times New Roman" w:eastAsia="Times New Roman" w:hAnsi="Times New Roman" w:cs="Times New Roman"/>
                <w:color w:val="000000"/>
                <w:sz w:val="20"/>
                <w:szCs w:val="20"/>
                <w:lang w:eastAsia="ru-RU"/>
              </w:rPr>
              <w:t xml:space="preserve"> Остаток средств после торгов.</w:t>
            </w:r>
          </w:p>
        </w:tc>
        <w:tc>
          <w:tcPr>
            <w:tcW w:w="1701"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8 977,20</w:t>
            </w:r>
          </w:p>
        </w:tc>
      </w:tr>
      <w:tr w:rsidR="009E60EC" w:rsidRPr="00AD46BF" w:rsidTr="009E60EC">
        <w:trPr>
          <w:trHeight w:val="557"/>
        </w:trPr>
        <w:tc>
          <w:tcPr>
            <w:tcW w:w="568" w:type="dxa"/>
            <w:vMerge/>
            <w:tcBorders>
              <w:top w:val="nil"/>
              <w:left w:val="single" w:sz="4" w:space="0" w:color="auto"/>
              <w:bottom w:val="single" w:sz="4" w:space="0" w:color="000000"/>
              <w:right w:val="single" w:sz="4" w:space="0" w:color="auto"/>
            </w:tcBorders>
            <w:vAlign w:val="center"/>
            <w:hideMark/>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noWrap/>
            <w:hideMark/>
          </w:tcPr>
          <w:p w:rsidR="009E60EC" w:rsidRPr="00AD46BF" w:rsidRDefault="009E60EC" w:rsidP="00AD46BF">
            <w:pPr>
              <w:spacing w:after="0" w:line="240" w:lineRule="auto"/>
              <w:rPr>
                <w:rFonts w:ascii="Times New Roman" w:eastAsia="Times New Roman" w:hAnsi="Times New Roman" w:cs="Times New Roman"/>
                <w:i/>
                <w:iCs/>
                <w:color w:val="2E2E2E"/>
                <w:sz w:val="20"/>
                <w:szCs w:val="20"/>
                <w:lang w:eastAsia="ru-RU"/>
              </w:rPr>
            </w:pPr>
            <w:r w:rsidRPr="00AD46BF">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4 900,00</w:t>
            </w:r>
          </w:p>
        </w:tc>
        <w:tc>
          <w:tcPr>
            <w:tcW w:w="1276"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4 760,20</w:t>
            </w:r>
          </w:p>
        </w:tc>
        <w:tc>
          <w:tcPr>
            <w:tcW w:w="5386" w:type="dxa"/>
            <w:vMerge/>
            <w:tcBorders>
              <w:left w:val="single" w:sz="4" w:space="0" w:color="auto"/>
              <w:right w:val="single" w:sz="4" w:space="0" w:color="auto"/>
            </w:tcBorders>
            <w:shd w:val="clear" w:color="auto" w:fill="auto"/>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4 760,20</w:t>
            </w:r>
          </w:p>
        </w:tc>
      </w:tr>
      <w:tr w:rsidR="009E60EC" w:rsidRPr="00AD46BF" w:rsidTr="00872A3D">
        <w:trPr>
          <w:trHeight w:val="547"/>
        </w:trPr>
        <w:tc>
          <w:tcPr>
            <w:tcW w:w="568" w:type="dxa"/>
            <w:vMerge/>
            <w:tcBorders>
              <w:top w:val="nil"/>
              <w:left w:val="single" w:sz="4" w:space="0" w:color="auto"/>
              <w:bottom w:val="single" w:sz="4" w:space="0" w:color="000000"/>
              <w:right w:val="single" w:sz="4" w:space="0" w:color="auto"/>
            </w:tcBorders>
            <w:vAlign w:val="center"/>
            <w:hideMark/>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3 117,00</w:t>
            </w:r>
          </w:p>
        </w:tc>
        <w:tc>
          <w:tcPr>
            <w:tcW w:w="1276"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3 117,00</w:t>
            </w:r>
          </w:p>
        </w:tc>
        <w:tc>
          <w:tcPr>
            <w:tcW w:w="5386" w:type="dxa"/>
            <w:vMerge/>
            <w:tcBorders>
              <w:left w:val="single" w:sz="4" w:space="0" w:color="auto"/>
              <w:right w:val="single" w:sz="4" w:space="0" w:color="auto"/>
            </w:tcBorders>
            <w:vAlign w:val="center"/>
            <w:hideMark/>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3 117,00</w:t>
            </w:r>
          </w:p>
        </w:tc>
      </w:tr>
      <w:tr w:rsidR="009E60EC" w:rsidRPr="00AD46BF" w:rsidTr="009E60EC">
        <w:trPr>
          <w:trHeight w:val="417"/>
        </w:trPr>
        <w:tc>
          <w:tcPr>
            <w:tcW w:w="568" w:type="dxa"/>
            <w:vMerge/>
            <w:tcBorders>
              <w:top w:val="nil"/>
              <w:left w:val="single" w:sz="4" w:space="0" w:color="auto"/>
              <w:bottom w:val="single" w:sz="4" w:space="0" w:color="000000"/>
              <w:right w:val="single" w:sz="4" w:space="0" w:color="auto"/>
            </w:tcBorders>
            <w:vAlign w:val="center"/>
            <w:hideMark/>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1 100,00</w:t>
            </w:r>
          </w:p>
        </w:tc>
        <w:tc>
          <w:tcPr>
            <w:tcW w:w="1276"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1 100,00</w:t>
            </w:r>
          </w:p>
        </w:tc>
        <w:tc>
          <w:tcPr>
            <w:tcW w:w="5386" w:type="dxa"/>
            <w:vMerge/>
            <w:tcBorders>
              <w:left w:val="single" w:sz="4" w:space="0" w:color="auto"/>
              <w:bottom w:val="single" w:sz="4" w:space="0" w:color="000000"/>
              <w:right w:val="single" w:sz="4" w:space="0" w:color="auto"/>
            </w:tcBorders>
            <w:vAlign w:val="center"/>
            <w:hideMark/>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E60EC" w:rsidRPr="00AD46BF" w:rsidRDefault="009E60EC" w:rsidP="00AD46BF">
            <w:pPr>
              <w:spacing w:after="0" w:line="240" w:lineRule="auto"/>
              <w:jc w:val="right"/>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1 100,00</w:t>
            </w:r>
          </w:p>
        </w:tc>
      </w:tr>
      <w:tr w:rsidR="009E60EC" w:rsidRPr="00AD46BF" w:rsidTr="000A49F8">
        <w:trPr>
          <w:trHeight w:val="2168"/>
        </w:trPr>
        <w:tc>
          <w:tcPr>
            <w:tcW w:w="568" w:type="dxa"/>
            <w:tcBorders>
              <w:top w:val="nil"/>
              <w:left w:val="single" w:sz="4" w:space="0" w:color="auto"/>
              <w:bottom w:val="single" w:sz="4" w:space="0" w:color="auto"/>
              <w:right w:val="single" w:sz="4" w:space="0" w:color="auto"/>
            </w:tcBorders>
            <w:shd w:val="clear" w:color="auto" w:fill="auto"/>
          </w:tcPr>
          <w:p w:rsidR="009E60EC" w:rsidRPr="00AD46BF" w:rsidRDefault="009E60EC"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tcPr>
          <w:p w:rsidR="009E60EC" w:rsidRPr="00AD46BF" w:rsidRDefault="009E60EC" w:rsidP="00872A3D">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2.6 Временное трудоустройство несовершеннолетних граждан в возрасте от 14 до 18 лет в период летней оздоровительной кампании </w:t>
            </w:r>
          </w:p>
        </w:tc>
        <w:tc>
          <w:tcPr>
            <w:tcW w:w="1701" w:type="dxa"/>
            <w:tcBorders>
              <w:top w:val="nil"/>
              <w:left w:val="nil"/>
              <w:bottom w:val="single" w:sz="4" w:space="0" w:color="auto"/>
              <w:right w:val="single" w:sz="4" w:space="0" w:color="auto"/>
            </w:tcBorders>
            <w:shd w:val="clear" w:color="auto" w:fill="auto"/>
          </w:tcPr>
          <w:p w:rsidR="009E60EC" w:rsidRPr="00AD46BF" w:rsidRDefault="009E60EC" w:rsidP="00872A3D">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9E60EC" w:rsidRPr="00AD46BF" w:rsidRDefault="009E60EC" w:rsidP="00872A3D">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tcPr>
          <w:p w:rsidR="009E60EC" w:rsidRPr="00AD46BF" w:rsidRDefault="009E60EC" w:rsidP="009E60EC">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ГБУЗ МО "Рузский центр занятости" временно тр</w:t>
            </w:r>
            <w:r>
              <w:rPr>
                <w:rFonts w:ascii="Times New Roman" w:eastAsia="Times New Roman" w:hAnsi="Times New Roman" w:cs="Times New Roman"/>
                <w:color w:val="000000"/>
                <w:sz w:val="20"/>
                <w:szCs w:val="20"/>
                <w:lang w:eastAsia="ru-RU"/>
              </w:rPr>
              <w:t>у</w:t>
            </w:r>
            <w:r w:rsidRPr="00AD46BF">
              <w:rPr>
                <w:rFonts w:ascii="Times New Roman" w:eastAsia="Times New Roman" w:hAnsi="Times New Roman" w:cs="Times New Roman"/>
                <w:color w:val="000000"/>
                <w:sz w:val="20"/>
                <w:szCs w:val="20"/>
                <w:lang w:eastAsia="ru-RU"/>
              </w:rPr>
              <w:t xml:space="preserve">доустроил 70 подростков в возрасте 14-18 лет. ГБУ МО «Рузский центр занятости населения» в июне - августе 2018г. было запланировано временно </w:t>
            </w:r>
            <w:proofErr w:type="gramStart"/>
            <w:r w:rsidRPr="00AD46BF">
              <w:rPr>
                <w:rFonts w:ascii="Times New Roman" w:eastAsia="Times New Roman" w:hAnsi="Times New Roman" w:cs="Times New Roman"/>
                <w:color w:val="000000"/>
                <w:sz w:val="20"/>
                <w:szCs w:val="20"/>
                <w:lang w:eastAsia="ru-RU"/>
              </w:rPr>
              <w:t>трудоустроить</w:t>
            </w:r>
            <w:proofErr w:type="gramEnd"/>
            <w:r w:rsidRPr="00AD46BF">
              <w:rPr>
                <w:rFonts w:ascii="Times New Roman" w:eastAsia="Times New Roman" w:hAnsi="Times New Roman" w:cs="Times New Roman"/>
                <w:color w:val="000000"/>
                <w:sz w:val="20"/>
                <w:szCs w:val="20"/>
                <w:lang w:eastAsia="ru-RU"/>
              </w:rPr>
              <w:t xml:space="preserve"> 209 подростков в возрасте 14-18 лет. Проблема приема на работу</w:t>
            </w:r>
            <w:r>
              <w:rPr>
                <w:rFonts w:ascii="Times New Roman" w:eastAsia="Times New Roman" w:hAnsi="Times New Roman" w:cs="Times New Roman"/>
                <w:color w:val="000000"/>
                <w:sz w:val="20"/>
                <w:szCs w:val="20"/>
                <w:lang w:eastAsia="ru-RU"/>
              </w:rPr>
              <w:t xml:space="preserve"> </w:t>
            </w:r>
            <w:r w:rsidRPr="00AD46BF">
              <w:rPr>
                <w:rFonts w:ascii="Times New Roman" w:eastAsia="Times New Roman" w:hAnsi="Times New Roman" w:cs="Times New Roman"/>
                <w:color w:val="000000"/>
                <w:sz w:val="20"/>
                <w:szCs w:val="20"/>
                <w:lang w:eastAsia="ru-RU"/>
              </w:rPr>
              <w:t>несовершеннолетних граждан заключается в отказе работодателей в трудоустройстве в виду отсутствия</w:t>
            </w:r>
            <w:r>
              <w:rPr>
                <w:rFonts w:ascii="Times New Roman" w:eastAsia="Times New Roman" w:hAnsi="Times New Roman" w:cs="Times New Roman"/>
                <w:color w:val="000000"/>
                <w:sz w:val="20"/>
                <w:szCs w:val="20"/>
                <w:lang w:eastAsia="ru-RU"/>
              </w:rPr>
              <w:t xml:space="preserve"> </w:t>
            </w:r>
            <w:r w:rsidRPr="00AD46BF">
              <w:rPr>
                <w:rFonts w:ascii="Times New Roman" w:eastAsia="Times New Roman" w:hAnsi="Times New Roman" w:cs="Times New Roman"/>
                <w:color w:val="000000"/>
                <w:sz w:val="20"/>
                <w:szCs w:val="20"/>
                <w:lang w:eastAsia="ru-RU"/>
              </w:rPr>
              <w:t>денежных средств и объемов работ с условиями,</w:t>
            </w:r>
            <w:r w:rsidR="000A49F8">
              <w:rPr>
                <w:rFonts w:ascii="Times New Roman" w:eastAsia="Times New Roman" w:hAnsi="Times New Roman" w:cs="Times New Roman"/>
                <w:color w:val="000000"/>
                <w:sz w:val="20"/>
                <w:szCs w:val="20"/>
                <w:lang w:eastAsia="ru-RU"/>
              </w:rPr>
              <w:t xml:space="preserve"> обеспечивающими безопасный труд для детей.</w:t>
            </w:r>
          </w:p>
        </w:tc>
        <w:tc>
          <w:tcPr>
            <w:tcW w:w="1701" w:type="dxa"/>
            <w:tcBorders>
              <w:top w:val="nil"/>
              <w:left w:val="nil"/>
              <w:bottom w:val="single" w:sz="4" w:space="0" w:color="auto"/>
              <w:right w:val="single" w:sz="4" w:space="0" w:color="auto"/>
            </w:tcBorders>
            <w:shd w:val="clear" w:color="auto" w:fill="auto"/>
          </w:tcPr>
          <w:p w:rsidR="009E60EC" w:rsidRPr="00AD46BF" w:rsidRDefault="009E60EC"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bl>
    <w:p w:rsidR="000A49F8" w:rsidRDefault="000A49F8">
      <w:r>
        <w:br w:type="page"/>
      </w:r>
    </w:p>
    <w:tbl>
      <w:tblPr>
        <w:tblW w:w="15735" w:type="dxa"/>
        <w:tblInd w:w="-318" w:type="dxa"/>
        <w:tblLayout w:type="fixed"/>
        <w:tblLook w:val="04A0" w:firstRow="1" w:lastRow="0" w:firstColumn="1" w:lastColumn="0" w:noHBand="0" w:noVBand="1"/>
      </w:tblPr>
      <w:tblGrid>
        <w:gridCol w:w="568"/>
        <w:gridCol w:w="5103"/>
        <w:gridCol w:w="1701"/>
        <w:gridCol w:w="1276"/>
        <w:gridCol w:w="5386"/>
        <w:gridCol w:w="1701"/>
      </w:tblGrid>
      <w:tr w:rsidR="00AD46BF" w:rsidRPr="00AD46BF" w:rsidTr="000A49F8">
        <w:trPr>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lastRenderedPageBreak/>
              <w:t>4.3.</w:t>
            </w:r>
          </w:p>
        </w:tc>
        <w:tc>
          <w:tcPr>
            <w:tcW w:w="5103"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Подпрограмма: 3 "Оказание помощи отдельным категориям граждан Рузского городского округа"</w:t>
            </w:r>
          </w:p>
        </w:tc>
        <w:tc>
          <w:tcPr>
            <w:tcW w:w="1701"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51 971,00</w:t>
            </w:r>
          </w:p>
        </w:tc>
        <w:tc>
          <w:tcPr>
            <w:tcW w:w="1276"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49 930,58</w:t>
            </w:r>
          </w:p>
        </w:tc>
        <w:tc>
          <w:tcPr>
            <w:tcW w:w="5386"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96,1%</w:t>
            </w:r>
          </w:p>
        </w:tc>
        <w:tc>
          <w:tcPr>
            <w:tcW w:w="1701"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49 930,58</w:t>
            </w:r>
          </w:p>
        </w:tc>
      </w:tr>
      <w:tr w:rsidR="00AD46BF" w:rsidRPr="00AD46BF" w:rsidTr="000A49F8">
        <w:trPr>
          <w:trHeight w:val="27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600,00</w:t>
            </w:r>
          </w:p>
        </w:tc>
        <w:tc>
          <w:tcPr>
            <w:tcW w:w="1276"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278,07</w:t>
            </w:r>
          </w:p>
        </w:tc>
        <w:tc>
          <w:tcPr>
            <w:tcW w:w="5386"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46,3%</w:t>
            </w:r>
          </w:p>
        </w:tc>
        <w:tc>
          <w:tcPr>
            <w:tcW w:w="1701"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278,07</w:t>
            </w:r>
          </w:p>
        </w:tc>
      </w:tr>
      <w:tr w:rsidR="00AD46BF" w:rsidRPr="00AD46BF" w:rsidTr="00AD46BF">
        <w:trPr>
          <w:trHeight w:val="270"/>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p>
        </w:tc>
        <w:tc>
          <w:tcPr>
            <w:tcW w:w="5103"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51 371,00</w:t>
            </w:r>
          </w:p>
        </w:tc>
        <w:tc>
          <w:tcPr>
            <w:tcW w:w="1276"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49 652,51</w:t>
            </w:r>
          </w:p>
        </w:tc>
        <w:tc>
          <w:tcPr>
            <w:tcW w:w="5386"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96,7%</w:t>
            </w:r>
          </w:p>
        </w:tc>
        <w:tc>
          <w:tcPr>
            <w:tcW w:w="1701"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49 652,51</w:t>
            </w:r>
          </w:p>
        </w:tc>
      </w:tr>
      <w:tr w:rsidR="00AD46BF" w:rsidRPr="00AD46BF" w:rsidTr="00024930">
        <w:trPr>
          <w:trHeight w:val="1315"/>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1 Исполнение полномочий по предоставлению дополнительных мер социальной поддержки обратившимся инвалидам и участникам Великой Отечественной войны, постоянно проживающим в Рузском городском округе и имеющим право на получение указанных выплат.</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600,00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278,07</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46,3%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278,07</w:t>
            </w:r>
          </w:p>
        </w:tc>
      </w:tr>
      <w:tr w:rsidR="00AD46BF" w:rsidRPr="00AD46BF" w:rsidTr="00AD46BF">
        <w:trPr>
          <w:trHeight w:val="255"/>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i/>
                <w:iCs/>
                <w:color w:val="2E2E2E"/>
                <w:sz w:val="20"/>
                <w:szCs w:val="20"/>
                <w:lang w:eastAsia="ru-RU"/>
              </w:rPr>
            </w:pPr>
            <w:r w:rsidRPr="00AD46BF">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r>
      <w:tr w:rsidR="00AD46BF" w:rsidRPr="00AD46BF" w:rsidTr="001A431E">
        <w:trPr>
          <w:trHeight w:val="1244"/>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1.1 Предоставление дополнительных мер социальной поддержки обратившимся инвалидам и участникам Великой Отечественной войны, постоянно проживающим в Рузском городском округе и имеющим право на получение указанных выплат.</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600,00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278,07</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97779C">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Обратилось 21 участников и инвалидов ВОВ (</w:t>
            </w:r>
            <w:r w:rsidR="0097779C">
              <w:rPr>
                <w:rFonts w:ascii="Times New Roman" w:eastAsia="Times New Roman" w:hAnsi="Times New Roman" w:cs="Times New Roman"/>
                <w:color w:val="000000"/>
                <w:sz w:val="20"/>
                <w:szCs w:val="20"/>
                <w:lang w:eastAsia="ru-RU"/>
              </w:rPr>
              <w:t xml:space="preserve">количество обратившихся </w:t>
            </w:r>
            <w:r w:rsidRPr="00AD46BF">
              <w:rPr>
                <w:rFonts w:ascii="Times New Roman" w:eastAsia="Times New Roman" w:hAnsi="Times New Roman" w:cs="Times New Roman"/>
                <w:color w:val="000000"/>
                <w:sz w:val="20"/>
                <w:szCs w:val="20"/>
                <w:lang w:eastAsia="ru-RU"/>
              </w:rPr>
              <w:t xml:space="preserve">сокращается </w:t>
            </w:r>
            <w:r w:rsidR="0097779C">
              <w:rPr>
                <w:rFonts w:ascii="Times New Roman" w:eastAsia="Times New Roman" w:hAnsi="Times New Roman" w:cs="Times New Roman"/>
                <w:color w:val="000000"/>
                <w:sz w:val="20"/>
                <w:szCs w:val="20"/>
                <w:lang w:eastAsia="ru-RU"/>
              </w:rPr>
              <w:t xml:space="preserve">в связи </w:t>
            </w:r>
            <w:r w:rsidRPr="00AD46BF">
              <w:rPr>
                <w:rFonts w:ascii="Times New Roman" w:eastAsia="Times New Roman" w:hAnsi="Times New Roman" w:cs="Times New Roman"/>
                <w:color w:val="000000"/>
                <w:sz w:val="20"/>
                <w:szCs w:val="20"/>
                <w:lang w:eastAsia="ru-RU"/>
              </w:rPr>
              <w:t>со смертью граждан</w:t>
            </w:r>
            <w:r w:rsidR="0097779C">
              <w:rPr>
                <w:rFonts w:ascii="Times New Roman" w:eastAsia="Times New Roman" w:hAnsi="Times New Roman" w:cs="Times New Roman"/>
                <w:color w:val="000000"/>
                <w:sz w:val="20"/>
                <w:szCs w:val="20"/>
                <w:lang w:eastAsia="ru-RU"/>
              </w:rPr>
              <w:t xml:space="preserve"> данной категории</w:t>
            </w:r>
            <w:r w:rsidRPr="00AD46BF">
              <w:rPr>
                <w:rFonts w:ascii="Times New Roman" w:eastAsia="Times New Roman" w:hAnsi="Times New Roman" w:cs="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278,07</w:t>
            </w:r>
          </w:p>
        </w:tc>
      </w:tr>
      <w:tr w:rsidR="00AD46BF" w:rsidRPr="00AD46BF" w:rsidTr="001A431E">
        <w:trPr>
          <w:trHeight w:val="173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2 Исполнение государственных полномочий по принятию решений о предоставлении субсидий на оплату жилого помещения и коммунальных услуг обратившимся гражданам Российской Федерации, постоянно проживающим в Рузском городском округе и имеющим право на получение указанных субсидий</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51 371,00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49 652,51</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96,7%</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49 652,51</w:t>
            </w:r>
          </w:p>
        </w:tc>
      </w:tr>
      <w:tr w:rsidR="00AD46BF" w:rsidRPr="00AD46BF" w:rsidTr="00AD46BF">
        <w:trPr>
          <w:trHeight w:val="255"/>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r>
      <w:tr w:rsidR="00AD46BF" w:rsidRPr="00AD46BF" w:rsidTr="001A431E">
        <w:trPr>
          <w:trHeight w:val="764"/>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2.1 Обеспечение предоставления гражданам субсидии на оплату жилого помещения и коммунальных услуг (содержание отдела субсидий)</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3 664,00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3 087,20</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Субсидия предоставлена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3 087,20</w:t>
            </w:r>
          </w:p>
        </w:tc>
      </w:tr>
      <w:tr w:rsidR="00AD46BF" w:rsidRPr="00AD46BF" w:rsidTr="00AD46BF">
        <w:trPr>
          <w:trHeight w:val="255"/>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r>
      <w:tr w:rsidR="00AD46BF" w:rsidRPr="00AD46BF" w:rsidTr="001A431E">
        <w:trPr>
          <w:trHeight w:val="129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2.2 Предоставление субсидий на оплату жилого помещения и коммунальных услуг гражданам Российской Федерации, постоянно проживающим в Рузском городском округе и имеющим право на получение указанных субсидий.</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47 707,00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46 565,31</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Субсидия предоставлена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46 565,31</w:t>
            </w:r>
          </w:p>
        </w:tc>
      </w:tr>
      <w:tr w:rsidR="00AD46BF" w:rsidRPr="00AD46BF" w:rsidTr="00AD46BF">
        <w:trPr>
          <w:trHeight w:val="255"/>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r>
    </w:tbl>
    <w:p w:rsidR="001A431E" w:rsidRDefault="001A431E">
      <w:r>
        <w:br w:type="page"/>
      </w:r>
    </w:p>
    <w:tbl>
      <w:tblPr>
        <w:tblW w:w="15735" w:type="dxa"/>
        <w:tblInd w:w="-318" w:type="dxa"/>
        <w:tblLayout w:type="fixed"/>
        <w:tblLook w:val="04A0" w:firstRow="1" w:lastRow="0" w:firstColumn="1" w:lastColumn="0" w:noHBand="0" w:noVBand="1"/>
      </w:tblPr>
      <w:tblGrid>
        <w:gridCol w:w="568"/>
        <w:gridCol w:w="5103"/>
        <w:gridCol w:w="1701"/>
        <w:gridCol w:w="1276"/>
        <w:gridCol w:w="5386"/>
        <w:gridCol w:w="1701"/>
      </w:tblGrid>
      <w:tr w:rsidR="00AD46BF" w:rsidRPr="00AD46BF" w:rsidTr="001A431E">
        <w:trPr>
          <w:trHeight w:val="765"/>
        </w:trPr>
        <w:tc>
          <w:tcPr>
            <w:tcW w:w="568"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lastRenderedPageBreak/>
              <w:t>4.4.</w:t>
            </w:r>
          </w:p>
        </w:tc>
        <w:tc>
          <w:tcPr>
            <w:tcW w:w="5103"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"Создание условий для оказания медицинской помощи населению в пределах полномочий на территории Рузского городского округа"</w:t>
            </w:r>
          </w:p>
        </w:tc>
        <w:tc>
          <w:tcPr>
            <w:tcW w:w="1701"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16181,00</w:t>
            </w:r>
          </w:p>
        </w:tc>
        <w:tc>
          <w:tcPr>
            <w:tcW w:w="1276"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11801,10</w:t>
            </w:r>
          </w:p>
        </w:tc>
        <w:tc>
          <w:tcPr>
            <w:tcW w:w="5386"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72,9%</w:t>
            </w:r>
          </w:p>
        </w:tc>
        <w:tc>
          <w:tcPr>
            <w:tcW w:w="1701"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11 801,10</w:t>
            </w:r>
          </w:p>
        </w:tc>
      </w:tr>
      <w:tr w:rsidR="00AD46BF" w:rsidRPr="00AD46BF" w:rsidTr="001A431E">
        <w:trPr>
          <w:trHeight w:val="27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p>
        </w:tc>
        <w:tc>
          <w:tcPr>
            <w:tcW w:w="5103" w:type="dxa"/>
            <w:tcBorders>
              <w:top w:val="single" w:sz="4" w:space="0" w:color="auto"/>
              <w:left w:val="nil"/>
              <w:bottom w:val="single" w:sz="4" w:space="0" w:color="auto"/>
              <w:right w:val="single" w:sz="4" w:space="0" w:color="auto"/>
            </w:tcBorders>
            <w:shd w:val="clear" w:color="000000" w:fill="F2F2F2"/>
            <w:noWrap/>
            <w:vAlign w:val="bottom"/>
            <w:hideMark/>
          </w:tcPr>
          <w:p w:rsidR="00AD46BF" w:rsidRPr="00AD46BF" w:rsidRDefault="00AD46BF" w:rsidP="00AD46BF">
            <w:pPr>
              <w:spacing w:after="0" w:line="240" w:lineRule="auto"/>
              <w:rPr>
                <w:rFonts w:ascii="Times New Roman" w:eastAsia="Times New Roman" w:hAnsi="Times New Roman" w:cs="Times New Roman"/>
                <w:b/>
                <w:bCs/>
                <w:i/>
                <w:iCs/>
                <w:color w:val="2E2E2E"/>
                <w:sz w:val="20"/>
                <w:szCs w:val="20"/>
                <w:lang w:eastAsia="ru-RU"/>
              </w:rPr>
            </w:pPr>
            <w:r w:rsidRPr="00AD46BF">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1990,00</w:t>
            </w:r>
          </w:p>
        </w:tc>
        <w:tc>
          <w:tcPr>
            <w:tcW w:w="1276"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1839,50</w:t>
            </w:r>
          </w:p>
        </w:tc>
        <w:tc>
          <w:tcPr>
            <w:tcW w:w="5386"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92,4%</w:t>
            </w:r>
          </w:p>
        </w:tc>
        <w:tc>
          <w:tcPr>
            <w:tcW w:w="1701" w:type="dxa"/>
            <w:tcBorders>
              <w:top w:val="single" w:sz="4" w:space="0" w:color="auto"/>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1 839,50</w:t>
            </w:r>
          </w:p>
        </w:tc>
      </w:tr>
      <w:tr w:rsidR="00AD46BF" w:rsidRPr="00AD46BF" w:rsidTr="00AD46BF">
        <w:trPr>
          <w:trHeight w:val="270"/>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p>
        </w:tc>
        <w:tc>
          <w:tcPr>
            <w:tcW w:w="5103"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14191,00</w:t>
            </w:r>
          </w:p>
        </w:tc>
        <w:tc>
          <w:tcPr>
            <w:tcW w:w="1276"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9961,60</w:t>
            </w:r>
          </w:p>
        </w:tc>
        <w:tc>
          <w:tcPr>
            <w:tcW w:w="5386"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70,2%</w:t>
            </w:r>
          </w:p>
        </w:tc>
        <w:tc>
          <w:tcPr>
            <w:tcW w:w="1701" w:type="dxa"/>
            <w:tcBorders>
              <w:top w:val="nil"/>
              <w:left w:val="nil"/>
              <w:bottom w:val="single" w:sz="4" w:space="0" w:color="auto"/>
              <w:right w:val="single" w:sz="4" w:space="0" w:color="auto"/>
            </w:tcBorders>
            <w:shd w:val="clear" w:color="000000" w:fill="F2F2F2"/>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9 961,60</w:t>
            </w:r>
          </w:p>
        </w:tc>
      </w:tr>
      <w:tr w:rsidR="00AD46BF" w:rsidRPr="00AD46BF" w:rsidTr="00553068">
        <w:trPr>
          <w:trHeight w:val="409"/>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1 Ввод в эксплуатацию фельдшерско-акушерских пунктов.</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vAlign w:val="center"/>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r>
      <w:tr w:rsidR="00AD46BF" w:rsidRPr="00AD46BF" w:rsidTr="00553068">
        <w:trPr>
          <w:trHeight w:val="1364"/>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1.1 Предоставление земельных участков для размещения </w:t>
            </w:r>
            <w:proofErr w:type="spellStart"/>
            <w:r w:rsidRPr="00AD46BF">
              <w:rPr>
                <w:rFonts w:ascii="Times New Roman" w:eastAsia="Times New Roman" w:hAnsi="Times New Roman" w:cs="Times New Roman"/>
                <w:color w:val="000000"/>
                <w:sz w:val="20"/>
                <w:szCs w:val="20"/>
                <w:lang w:eastAsia="ru-RU"/>
              </w:rPr>
              <w:t>ФАПа</w:t>
            </w:r>
            <w:proofErr w:type="spellEnd"/>
            <w:r w:rsidRPr="00AD46BF">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Выделены участки для строительства </w:t>
            </w:r>
            <w:proofErr w:type="spellStart"/>
            <w:r w:rsidRPr="00AD46BF">
              <w:rPr>
                <w:rFonts w:ascii="Times New Roman" w:eastAsia="Times New Roman" w:hAnsi="Times New Roman" w:cs="Times New Roman"/>
                <w:color w:val="000000"/>
                <w:sz w:val="20"/>
                <w:szCs w:val="20"/>
                <w:lang w:eastAsia="ru-RU"/>
              </w:rPr>
              <w:t>ФАПов</w:t>
            </w:r>
            <w:proofErr w:type="spellEnd"/>
            <w:r w:rsidRPr="00AD46BF">
              <w:rPr>
                <w:rFonts w:ascii="Times New Roman" w:eastAsia="Times New Roman" w:hAnsi="Times New Roman" w:cs="Times New Roman"/>
                <w:color w:val="000000"/>
                <w:sz w:val="20"/>
                <w:szCs w:val="20"/>
                <w:lang w:eastAsia="ru-RU"/>
              </w:rPr>
              <w:t xml:space="preserve"> в </w:t>
            </w:r>
            <w:proofErr w:type="spellStart"/>
            <w:r w:rsidRPr="00AD46BF">
              <w:rPr>
                <w:rFonts w:ascii="Times New Roman" w:eastAsia="Times New Roman" w:hAnsi="Times New Roman" w:cs="Times New Roman"/>
                <w:color w:val="000000"/>
                <w:sz w:val="20"/>
                <w:szCs w:val="20"/>
                <w:lang w:eastAsia="ru-RU"/>
              </w:rPr>
              <w:t>д</w:t>
            </w:r>
            <w:proofErr w:type="gramStart"/>
            <w:r w:rsidRPr="00AD46BF">
              <w:rPr>
                <w:rFonts w:ascii="Times New Roman" w:eastAsia="Times New Roman" w:hAnsi="Times New Roman" w:cs="Times New Roman"/>
                <w:color w:val="000000"/>
                <w:sz w:val="20"/>
                <w:szCs w:val="20"/>
                <w:lang w:eastAsia="ru-RU"/>
              </w:rPr>
              <w:t>.Б</w:t>
            </w:r>
            <w:proofErr w:type="gramEnd"/>
            <w:r w:rsidRPr="00AD46BF">
              <w:rPr>
                <w:rFonts w:ascii="Times New Roman" w:eastAsia="Times New Roman" w:hAnsi="Times New Roman" w:cs="Times New Roman"/>
                <w:color w:val="000000"/>
                <w:sz w:val="20"/>
                <w:szCs w:val="20"/>
                <w:lang w:eastAsia="ru-RU"/>
              </w:rPr>
              <w:t>огородское</w:t>
            </w:r>
            <w:proofErr w:type="spellEnd"/>
            <w:r w:rsidRPr="00AD46BF">
              <w:rPr>
                <w:rFonts w:ascii="Times New Roman" w:eastAsia="Times New Roman" w:hAnsi="Times New Roman" w:cs="Times New Roman"/>
                <w:color w:val="000000"/>
                <w:sz w:val="20"/>
                <w:szCs w:val="20"/>
                <w:lang w:eastAsia="ru-RU"/>
              </w:rPr>
              <w:t xml:space="preserve"> и </w:t>
            </w:r>
            <w:proofErr w:type="spellStart"/>
            <w:r w:rsidRPr="00AD46BF">
              <w:rPr>
                <w:rFonts w:ascii="Times New Roman" w:eastAsia="Times New Roman" w:hAnsi="Times New Roman" w:cs="Times New Roman"/>
                <w:color w:val="000000"/>
                <w:sz w:val="20"/>
                <w:szCs w:val="20"/>
                <w:lang w:eastAsia="ru-RU"/>
              </w:rPr>
              <w:t>д.Лыщиково</w:t>
            </w:r>
            <w:proofErr w:type="spellEnd"/>
            <w:r w:rsidRPr="00AD46BF">
              <w:rPr>
                <w:rFonts w:ascii="Times New Roman" w:eastAsia="Times New Roman" w:hAnsi="Times New Roman" w:cs="Times New Roman"/>
                <w:color w:val="000000"/>
                <w:sz w:val="20"/>
                <w:szCs w:val="20"/>
                <w:lang w:eastAsia="ru-RU"/>
              </w:rPr>
              <w:t xml:space="preserve">. Построен ФАП в </w:t>
            </w:r>
            <w:proofErr w:type="spellStart"/>
            <w:r w:rsidRPr="00AD46BF">
              <w:rPr>
                <w:rFonts w:ascii="Times New Roman" w:eastAsia="Times New Roman" w:hAnsi="Times New Roman" w:cs="Times New Roman"/>
                <w:color w:val="000000"/>
                <w:sz w:val="20"/>
                <w:szCs w:val="20"/>
                <w:lang w:eastAsia="ru-RU"/>
              </w:rPr>
              <w:t>д</w:t>
            </w:r>
            <w:proofErr w:type="gramStart"/>
            <w:r w:rsidRPr="00AD46BF">
              <w:rPr>
                <w:rFonts w:ascii="Times New Roman" w:eastAsia="Times New Roman" w:hAnsi="Times New Roman" w:cs="Times New Roman"/>
                <w:color w:val="000000"/>
                <w:sz w:val="20"/>
                <w:szCs w:val="20"/>
                <w:lang w:eastAsia="ru-RU"/>
              </w:rPr>
              <w:t>.Л</w:t>
            </w:r>
            <w:proofErr w:type="gramEnd"/>
            <w:r w:rsidRPr="00AD46BF">
              <w:rPr>
                <w:rFonts w:ascii="Times New Roman" w:eastAsia="Times New Roman" w:hAnsi="Times New Roman" w:cs="Times New Roman"/>
                <w:color w:val="000000"/>
                <w:sz w:val="20"/>
                <w:szCs w:val="20"/>
                <w:lang w:eastAsia="ru-RU"/>
              </w:rPr>
              <w:t>ыщиково</w:t>
            </w:r>
            <w:proofErr w:type="spellEnd"/>
            <w:r w:rsidRPr="00AD46BF">
              <w:rPr>
                <w:rFonts w:ascii="Times New Roman" w:eastAsia="Times New Roman" w:hAnsi="Times New Roman" w:cs="Times New Roman"/>
                <w:color w:val="000000"/>
                <w:sz w:val="20"/>
                <w:szCs w:val="20"/>
                <w:lang w:eastAsia="ru-RU"/>
              </w:rPr>
              <w:t xml:space="preserve">, (не введен в эксплуатацию в связи с не полным оснащением мебелью и медицинским оборудованием). Продолжается строительство </w:t>
            </w:r>
            <w:proofErr w:type="spellStart"/>
            <w:r w:rsidRPr="00AD46BF">
              <w:rPr>
                <w:rFonts w:ascii="Times New Roman" w:eastAsia="Times New Roman" w:hAnsi="Times New Roman" w:cs="Times New Roman"/>
                <w:color w:val="000000"/>
                <w:sz w:val="20"/>
                <w:szCs w:val="20"/>
                <w:lang w:eastAsia="ru-RU"/>
              </w:rPr>
              <w:t>ФАПа</w:t>
            </w:r>
            <w:proofErr w:type="spellEnd"/>
            <w:r w:rsidRPr="00AD46BF">
              <w:rPr>
                <w:rFonts w:ascii="Times New Roman" w:eastAsia="Times New Roman" w:hAnsi="Times New Roman" w:cs="Times New Roman"/>
                <w:color w:val="000000"/>
                <w:sz w:val="20"/>
                <w:szCs w:val="20"/>
                <w:lang w:eastAsia="ru-RU"/>
              </w:rPr>
              <w:t xml:space="preserve"> в </w:t>
            </w:r>
            <w:proofErr w:type="spellStart"/>
            <w:r w:rsidRPr="00AD46BF">
              <w:rPr>
                <w:rFonts w:ascii="Times New Roman" w:eastAsia="Times New Roman" w:hAnsi="Times New Roman" w:cs="Times New Roman"/>
                <w:color w:val="000000"/>
                <w:sz w:val="20"/>
                <w:szCs w:val="20"/>
                <w:lang w:eastAsia="ru-RU"/>
              </w:rPr>
              <w:t>д</w:t>
            </w:r>
            <w:proofErr w:type="gramStart"/>
            <w:r w:rsidRPr="00AD46BF">
              <w:rPr>
                <w:rFonts w:ascii="Times New Roman" w:eastAsia="Times New Roman" w:hAnsi="Times New Roman" w:cs="Times New Roman"/>
                <w:color w:val="000000"/>
                <w:sz w:val="20"/>
                <w:szCs w:val="20"/>
                <w:lang w:eastAsia="ru-RU"/>
              </w:rPr>
              <w:t>.Б</w:t>
            </w:r>
            <w:proofErr w:type="gramEnd"/>
            <w:r w:rsidRPr="00AD46BF">
              <w:rPr>
                <w:rFonts w:ascii="Times New Roman" w:eastAsia="Times New Roman" w:hAnsi="Times New Roman" w:cs="Times New Roman"/>
                <w:color w:val="000000"/>
                <w:sz w:val="20"/>
                <w:szCs w:val="20"/>
                <w:lang w:eastAsia="ru-RU"/>
              </w:rPr>
              <w:t>огородское</w:t>
            </w:r>
            <w:proofErr w:type="spellEnd"/>
            <w:r w:rsidRPr="00AD46BF">
              <w:rPr>
                <w:rFonts w:ascii="Times New Roman" w:eastAsia="Times New Roman" w:hAnsi="Times New Roman" w:cs="Times New Roman"/>
                <w:color w:val="000000"/>
                <w:sz w:val="20"/>
                <w:szCs w:val="20"/>
                <w:lang w:eastAsia="ru-RU"/>
              </w:rPr>
              <w:t xml:space="preserve"> (недостаток финансирования).</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AD46BF">
        <w:trPr>
          <w:trHeight w:val="33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1.2 Обеспечение коммунальными услугами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roofErr w:type="gramStart"/>
            <w:r w:rsidRPr="00AD46BF">
              <w:rPr>
                <w:rFonts w:ascii="Times New Roman" w:eastAsia="Times New Roman" w:hAnsi="Times New Roman" w:cs="Times New Roman"/>
                <w:color w:val="000000"/>
                <w:sz w:val="20"/>
                <w:szCs w:val="20"/>
                <w:lang w:eastAsia="ru-RU"/>
              </w:rPr>
              <w:t>Обеспечены</w:t>
            </w:r>
            <w:proofErr w:type="gramEnd"/>
            <w:r w:rsidRPr="00AD46BF">
              <w:rPr>
                <w:rFonts w:ascii="Times New Roman" w:eastAsia="Times New Roman" w:hAnsi="Times New Roman" w:cs="Times New Roman"/>
                <w:color w:val="000000"/>
                <w:sz w:val="20"/>
                <w:szCs w:val="20"/>
                <w:lang w:eastAsia="ru-RU"/>
              </w:rPr>
              <w:t xml:space="preserve"> в соответствии с требованиями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AD46BF">
        <w:trPr>
          <w:trHeight w:val="57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1.3 Обеспечение транспортной доступности и организация благоустройства прилегающей территории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Транспортная доступность обеспечена в соответствии с требованиями.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AD46BF">
        <w:trPr>
          <w:trHeight w:val="54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2 Открытие офисов врачей общей практики.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r>
      <w:tr w:rsidR="00AD46BF" w:rsidRPr="00AD46BF" w:rsidTr="00553068">
        <w:trPr>
          <w:trHeight w:val="671"/>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2.1 Совместная работа с министерством строительного комплекса по введению в эксплуатацию офисов врачей общей практики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в отчетном периоде не предусмотрено.</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AD46BF">
        <w:trPr>
          <w:trHeight w:val="54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color w:val="000000"/>
                <w:sz w:val="20"/>
                <w:szCs w:val="20"/>
                <w:lang w:eastAsia="ru-RU"/>
              </w:rPr>
            </w:pPr>
            <w:r w:rsidRPr="00AD46BF">
              <w:rPr>
                <w:rFonts w:ascii="Times New Roman" w:eastAsia="Times New Roman" w:hAnsi="Times New Roman" w:cs="Times New Roman"/>
                <w:b/>
                <w:bCs/>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3 Создание условий для проведения диспансеризации в пределах полномочий</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r>
      <w:tr w:rsidR="00AD46BF" w:rsidRPr="00AD46BF" w:rsidTr="00AD46BF">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Мероприятие: 3.1 Размещение в СМИ информационных материалов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553068">
        <w:trPr>
          <w:trHeight w:val="1094"/>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3.2 Участие в мероприятиях (Единые дни диспансеризации)</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В соответствии с планом проведена диспансеризация 98,1% (10 150 человек) населения. 10 150 человек населения округа прошли диспансеризацию (план - 10358 человек) по причине перемещение населения, связанное с временной, сезонной сменой места жительства.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553068">
        <w:trPr>
          <w:trHeight w:val="359"/>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4 Формирование здорового образа жизни и профилактика заболеваний</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0,00</w:t>
            </w:r>
          </w:p>
        </w:tc>
      </w:tr>
      <w:tr w:rsidR="00AD46BF" w:rsidRPr="00AD46BF" w:rsidTr="001A431E">
        <w:trPr>
          <w:trHeight w:val="665"/>
        </w:trPr>
        <w:tc>
          <w:tcPr>
            <w:tcW w:w="568" w:type="dxa"/>
            <w:tcBorders>
              <w:top w:val="nil"/>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4.1 Создание условий для проведения профилактических осмотров на туберкулёз в пределах полномочий</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За 12 месяцев 72% населения прошли </w:t>
            </w:r>
            <w:proofErr w:type="spellStart"/>
            <w:r w:rsidRPr="00AD46BF">
              <w:rPr>
                <w:rFonts w:ascii="Times New Roman" w:eastAsia="Times New Roman" w:hAnsi="Times New Roman" w:cs="Times New Roman"/>
                <w:color w:val="000000"/>
                <w:sz w:val="20"/>
                <w:szCs w:val="20"/>
                <w:lang w:eastAsia="ru-RU"/>
              </w:rPr>
              <w:t>профосмотр</w:t>
            </w:r>
            <w:proofErr w:type="spellEnd"/>
            <w:r w:rsidRPr="00AD46BF">
              <w:rPr>
                <w:rFonts w:ascii="Times New Roman" w:eastAsia="Times New Roman" w:hAnsi="Times New Roman" w:cs="Times New Roman"/>
                <w:color w:val="000000"/>
                <w:sz w:val="20"/>
                <w:szCs w:val="20"/>
                <w:lang w:eastAsia="ru-RU"/>
              </w:rPr>
              <w:t xml:space="preserve"> на туберкулёз (план 72%). </w:t>
            </w:r>
          </w:p>
        </w:tc>
        <w:tc>
          <w:tcPr>
            <w:tcW w:w="1701"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1A431E">
        <w:trPr>
          <w:trHeight w:val="131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lastRenderedPageBreak/>
              <w: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4.2 Создание условий по снижению смертности от дорожно-транспортных происшествий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Смертность от ДТП в IV квартале 2018 года составляет 12,8 на 100 тыс. человек. Медицинские аспекты гибели людей отсутствуют. Погибли 8 человек, до приезда скорой медицинской помощи. Продолжается выполнение дорожной карты по ремонту дорог, устранению опасных участков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1A431E">
        <w:trPr>
          <w:trHeight w:val="692"/>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 </w:t>
            </w:r>
          </w:p>
        </w:tc>
        <w:tc>
          <w:tcPr>
            <w:tcW w:w="5103"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5 Социальная поддержка медицинских работников, повышение престижа профессии врача и среднего медицинского персонала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1 990,00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1 839,50</w:t>
            </w:r>
          </w:p>
        </w:tc>
        <w:tc>
          <w:tcPr>
            <w:tcW w:w="53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92,4%</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1 839,50</w:t>
            </w:r>
          </w:p>
        </w:tc>
      </w:tr>
      <w:tr w:rsidR="00AD46BF" w:rsidRPr="00AD46BF" w:rsidTr="00553068">
        <w:trPr>
          <w:trHeight w:val="300"/>
        </w:trPr>
        <w:tc>
          <w:tcPr>
            <w:tcW w:w="568" w:type="dxa"/>
            <w:vMerge/>
            <w:tcBorders>
              <w:top w:val="nil"/>
              <w:left w:val="single" w:sz="4" w:space="0" w:color="auto"/>
              <w:bottom w:val="single" w:sz="4" w:space="0" w:color="auto"/>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i/>
                <w:iCs/>
                <w:color w:val="2E2E2E"/>
                <w:sz w:val="20"/>
                <w:szCs w:val="20"/>
                <w:lang w:eastAsia="ru-RU"/>
              </w:rPr>
            </w:pPr>
            <w:r w:rsidRPr="00AD46BF">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5386" w:type="dxa"/>
            <w:vMerge/>
            <w:tcBorders>
              <w:top w:val="nil"/>
              <w:left w:val="single" w:sz="4" w:space="0" w:color="auto"/>
              <w:bottom w:val="single" w:sz="4" w:space="0" w:color="auto"/>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r>
      <w:tr w:rsidR="00AD46BF" w:rsidRPr="00AD46BF" w:rsidTr="00553068">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5.1 Обеспечение служебным муниципальным жильем (или общежитием) по договору социального найма вновь принятых врачей</w:t>
            </w:r>
          </w:p>
        </w:tc>
        <w:tc>
          <w:tcPr>
            <w:tcW w:w="1701"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Служебным муниципальным жильем (или общежитием) по договору социального найма </w:t>
            </w:r>
            <w:proofErr w:type="gramStart"/>
            <w:r w:rsidRPr="00AD46BF">
              <w:rPr>
                <w:rFonts w:ascii="Times New Roman" w:eastAsia="Times New Roman" w:hAnsi="Times New Roman" w:cs="Times New Roman"/>
                <w:color w:val="000000"/>
                <w:sz w:val="20"/>
                <w:szCs w:val="20"/>
                <w:lang w:eastAsia="ru-RU"/>
              </w:rPr>
              <w:t>обеспечены</w:t>
            </w:r>
            <w:proofErr w:type="gramEnd"/>
            <w:r w:rsidRPr="00AD46BF">
              <w:rPr>
                <w:rFonts w:ascii="Times New Roman" w:eastAsia="Times New Roman" w:hAnsi="Times New Roman" w:cs="Times New Roman"/>
                <w:color w:val="000000"/>
                <w:sz w:val="20"/>
                <w:szCs w:val="20"/>
                <w:lang w:eastAsia="ru-RU"/>
              </w:rPr>
              <w:t xml:space="preserve"> 100% вновь принятых врачей.</w:t>
            </w:r>
          </w:p>
        </w:tc>
        <w:tc>
          <w:tcPr>
            <w:tcW w:w="1701" w:type="dxa"/>
            <w:tcBorders>
              <w:top w:val="single" w:sz="4" w:space="0" w:color="auto"/>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0,00</w:t>
            </w:r>
          </w:p>
        </w:tc>
      </w:tr>
      <w:tr w:rsidR="00AD46BF" w:rsidRPr="00AD46BF" w:rsidTr="00553068">
        <w:trPr>
          <w:trHeight w:val="1198"/>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5.2 Выплата ежемесячной денежной компенсации врачам государственных учреждений здравоохранения Московской области, расположенных на территории Рузского городского округа за наем (поднаем) жилых помещений</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1 990,00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1 839,50</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Ежемесячная денежная компенсация назначена 11 врачам государственных учреждений здравоохранения МО, расположенных на территории Рузского ГО за наем (поднаем) жилых помещений. В конце 2018 года 3 врача оформили больничные листы по беременности и родам.</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1 839,50</w:t>
            </w:r>
          </w:p>
        </w:tc>
      </w:tr>
      <w:tr w:rsidR="00AD46BF" w:rsidRPr="00AD46BF" w:rsidTr="00AD46BF">
        <w:trPr>
          <w:trHeight w:val="300"/>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AD46BF" w:rsidRPr="00AD46BF" w:rsidRDefault="00AD46BF" w:rsidP="00AD46BF">
            <w:pPr>
              <w:spacing w:after="0" w:line="240" w:lineRule="auto"/>
              <w:rPr>
                <w:rFonts w:ascii="Times New Roman" w:eastAsia="Times New Roman" w:hAnsi="Times New Roman" w:cs="Times New Roman"/>
                <w:i/>
                <w:iCs/>
                <w:color w:val="2E2E2E"/>
                <w:sz w:val="20"/>
                <w:szCs w:val="20"/>
                <w:lang w:eastAsia="ru-RU"/>
              </w:rPr>
            </w:pPr>
            <w:r w:rsidRPr="00AD46BF">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r>
      <w:tr w:rsidR="00AD46BF" w:rsidRPr="00AD46BF" w:rsidTr="00553068">
        <w:trPr>
          <w:trHeight w:val="608"/>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Основное мероприятие: 6 Социальная поддержка беременных женщин, кормящих матерей, а также детей в возрасте до трех лет.</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14191,00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9961,60</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70,2%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b/>
                <w:bCs/>
                <w:i/>
                <w:iCs/>
                <w:color w:val="000000"/>
                <w:sz w:val="20"/>
                <w:szCs w:val="20"/>
                <w:lang w:eastAsia="ru-RU"/>
              </w:rPr>
            </w:pPr>
            <w:r w:rsidRPr="00AD46BF">
              <w:rPr>
                <w:rFonts w:ascii="Times New Roman" w:eastAsia="Times New Roman" w:hAnsi="Times New Roman" w:cs="Times New Roman"/>
                <w:b/>
                <w:bCs/>
                <w:i/>
                <w:iCs/>
                <w:color w:val="000000"/>
                <w:sz w:val="20"/>
                <w:szCs w:val="20"/>
                <w:lang w:eastAsia="ru-RU"/>
              </w:rPr>
              <w:t>9 961,60</w:t>
            </w:r>
          </w:p>
        </w:tc>
      </w:tr>
      <w:tr w:rsidR="00AD46BF" w:rsidRPr="00AD46BF" w:rsidTr="00AD46BF">
        <w:trPr>
          <w:trHeight w:val="255"/>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b/>
                <w:bCs/>
                <w:i/>
                <w:iCs/>
                <w:color w:val="000000"/>
                <w:sz w:val="20"/>
                <w:szCs w:val="20"/>
                <w:lang w:eastAsia="ru-RU"/>
              </w:rPr>
            </w:pPr>
          </w:p>
        </w:tc>
      </w:tr>
      <w:tr w:rsidR="00AD46BF" w:rsidRPr="00AD46BF" w:rsidTr="00553068">
        <w:trPr>
          <w:trHeight w:val="92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center"/>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Мероприятие: 6.1 Организация выдачи полноценного питания беременным женщинам, кормящим матерям, а также детям в возрасте до трех лет.</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14 191,00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9 961,60</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217AC6">
            <w:pPr>
              <w:spacing w:after="0" w:line="240" w:lineRule="auto"/>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 xml:space="preserve">За 12 месяцев 2018 года полноценным питанием </w:t>
            </w:r>
            <w:proofErr w:type="gramStart"/>
            <w:r w:rsidRPr="00AD46BF">
              <w:rPr>
                <w:rFonts w:ascii="Times New Roman" w:eastAsia="Times New Roman" w:hAnsi="Times New Roman" w:cs="Times New Roman"/>
                <w:color w:val="000000"/>
                <w:sz w:val="20"/>
                <w:szCs w:val="20"/>
                <w:lang w:eastAsia="ru-RU"/>
              </w:rPr>
              <w:t>обеспечены</w:t>
            </w:r>
            <w:proofErr w:type="gramEnd"/>
            <w:r w:rsidRPr="00AD46BF">
              <w:rPr>
                <w:rFonts w:ascii="Times New Roman" w:eastAsia="Times New Roman" w:hAnsi="Times New Roman" w:cs="Times New Roman"/>
                <w:color w:val="000000"/>
                <w:sz w:val="20"/>
                <w:szCs w:val="20"/>
                <w:lang w:eastAsia="ru-RU"/>
              </w:rPr>
              <w:t xml:space="preserve"> 100% обратившихся за питанием беременных женщин, кормящих матерей, детей в возрасте до 3-х лет. Уменьшение</w:t>
            </w:r>
            <w:r w:rsidR="00217AC6">
              <w:rPr>
                <w:rFonts w:ascii="Times New Roman" w:eastAsia="Times New Roman" w:hAnsi="Times New Roman" w:cs="Times New Roman"/>
                <w:color w:val="000000"/>
                <w:sz w:val="20"/>
                <w:szCs w:val="20"/>
                <w:lang w:eastAsia="ru-RU"/>
              </w:rPr>
              <w:t xml:space="preserve"> фактического </w:t>
            </w:r>
            <w:r w:rsidRPr="00AD46BF">
              <w:rPr>
                <w:rFonts w:ascii="Times New Roman" w:eastAsia="Times New Roman" w:hAnsi="Times New Roman" w:cs="Times New Roman"/>
                <w:color w:val="000000"/>
                <w:sz w:val="20"/>
                <w:szCs w:val="20"/>
                <w:lang w:eastAsia="ru-RU"/>
              </w:rPr>
              <w:t xml:space="preserve">финансирования </w:t>
            </w:r>
            <w:r w:rsidR="00217AC6">
              <w:rPr>
                <w:rFonts w:ascii="Times New Roman" w:eastAsia="Times New Roman" w:hAnsi="Times New Roman" w:cs="Times New Roman"/>
                <w:color w:val="000000"/>
                <w:sz w:val="20"/>
                <w:szCs w:val="20"/>
                <w:lang w:eastAsia="ru-RU"/>
              </w:rPr>
              <w:t xml:space="preserve">в связи со </w:t>
            </w:r>
            <w:r w:rsidRPr="00AD46BF">
              <w:rPr>
                <w:rFonts w:ascii="Times New Roman" w:eastAsia="Times New Roman" w:hAnsi="Times New Roman" w:cs="Times New Roman"/>
                <w:color w:val="000000"/>
                <w:sz w:val="20"/>
                <w:szCs w:val="20"/>
                <w:lang w:eastAsia="ru-RU"/>
              </w:rPr>
              <w:t xml:space="preserve"> снижени</w:t>
            </w:r>
            <w:r w:rsidR="00217AC6">
              <w:rPr>
                <w:rFonts w:ascii="Times New Roman" w:eastAsia="Times New Roman" w:hAnsi="Times New Roman" w:cs="Times New Roman"/>
                <w:color w:val="000000"/>
                <w:sz w:val="20"/>
                <w:szCs w:val="20"/>
                <w:lang w:eastAsia="ru-RU"/>
              </w:rPr>
              <w:t>ем</w:t>
            </w:r>
            <w:r w:rsidRPr="00AD46BF">
              <w:rPr>
                <w:rFonts w:ascii="Times New Roman" w:eastAsia="Times New Roman" w:hAnsi="Times New Roman" w:cs="Times New Roman"/>
                <w:color w:val="000000"/>
                <w:sz w:val="20"/>
                <w:szCs w:val="20"/>
                <w:lang w:eastAsia="ru-RU"/>
              </w:rPr>
              <w:t xml:space="preserve"> рождаемости.</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D46BF" w:rsidRPr="00AD46BF" w:rsidRDefault="00AD46BF" w:rsidP="00AD46BF">
            <w:pPr>
              <w:spacing w:after="0" w:line="240" w:lineRule="auto"/>
              <w:jc w:val="right"/>
              <w:rPr>
                <w:rFonts w:ascii="Times New Roman" w:eastAsia="Times New Roman" w:hAnsi="Times New Roman" w:cs="Times New Roman"/>
                <w:color w:val="000000"/>
                <w:sz w:val="20"/>
                <w:szCs w:val="20"/>
                <w:lang w:eastAsia="ru-RU"/>
              </w:rPr>
            </w:pPr>
            <w:r w:rsidRPr="00AD46BF">
              <w:rPr>
                <w:rFonts w:ascii="Times New Roman" w:eastAsia="Times New Roman" w:hAnsi="Times New Roman" w:cs="Times New Roman"/>
                <w:color w:val="000000"/>
                <w:sz w:val="20"/>
                <w:szCs w:val="20"/>
                <w:lang w:eastAsia="ru-RU"/>
              </w:rPr>
              <w:t>9 961,60</w:t>
            </w:r>
          </w:p>
        </w:tc>
      </w:tr>
      <w:tr w:rsidR="00AD46BF" w:rsidRPr="00AD46BF" w:rsidTr="00AD46BF">
        <w:trPr>
          <w:trHeight w:val="300"/>
        </w:trPr>
        <w:tc>
          <w:tcPr>
            <w:tcW w:w="568"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hideMark/>
          </w:tcPr>
          <w:p w:rsidR="00AD46BF" w:rsidRPr="00AD46BF" w:rsidRDefault="00AD46BF" w:rsidP="00AD46BF">
            <w:pPr>
              <w:spacing w:after="0" w:line="240" w:lineRule="auto"/>
              <w:rPr>
                <w:rFonts w:ascii="Times New Roman" w:eastAsia="Times New Roman" w:hAnsi="Times New Roman" w:cs="Times New Roman"/>
                <w:i/>
                <w:iCs/>
                <w:color w:val="000000"/>
                <w:sz w:val="20"/>
                <w:szCs w:val="20"/>
                <w:lang w:eastAsia="ru-RU"/>
              </w:rPr>
            </w:pPr>
            <w:r w:rsidRPr="00AD46BF">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AD46BF" w:rsidRPr="00AD46BF" w:rsidRDefault="00AD46BF" w:rsidP="00AD46BF">
            <w:pPr>
              <w:spacing w:after="0" w:line="240" w:lineRule="auto"/>
              <w:rPr>
                <w:rFonts w:ascii="Times New Roman" w:eastAsia="Times New Roman" w:hAnsi="Times New Roman" w:cs="Times New Roman"/>
                <w:color w:val="000000"/>
                <w:sz w:val="20"/>
                <w:szCs w:val="20"/>
                <w:lang w:eastAsia="ru-RU"/>
              </w:rPr>
            </w:pPr>
          </w:p>
        </w:tc>
      </w:tr>
    </w:tbl>
    <w:p w:rsidR="00343B7B" w:rsidRDefault="00343B7B"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p w:rsidR="00A23307" w:rsidRDefault="00A23307" w:rsidP="00AA6C34">
      <w:pPr>
        <w:pStyle w:val="a3"/>
        <w:ind w:left="567" w:hanging="283"/>
        <w:rPr>
          <w:bCs/>
          <w:szCs w:val="28"/>
        </w:rPr>
      </w:pPr>
    </w:p>
    <w:tbl>
      <w:tblPr>
        <w:tblW w:w="15735" w:type="dxa"/>
        <w:tblInd w:w="-318" w:type="dxa"/>
        <w:tblLook w:val="04A0" w:firstRow="1" w:lastRow="0" w:firstColumn="1" w:lastColumn="0" w:noHBand="0" w:noVBand="1"/>
      </w:tblPr>
      <w:tblGrid>
        <w:gridCol w:w="568"/>
        <w:gridCol w:w="403"/>
        <w:gridCol w:w="6800"/>
        <w:gridCol w:w="1113"/>
        <w:gridCol w:w="1248"/>
        <w:gridCol w:w="1368"/>
        <w:gridCol w:w="1301"/>
        <w:gridCol w:w="2934"/>
      </w:tblGrid>
      <w:tr w:rsidR="00A23307" w:rsidRPr="00A23307" w:rsidTr="00A23307">
        <w:trPr>
          <w:trHeight w:val="270"/>
        </w:trPr>
        <w:tc>
          <w:tcPr>
            <w:tcW w:w="15735" w:type="dxa"/>
            <w:gridSpan w:val="8"/>
            <w:tcBorders>
              <w:top w:val="nil"/>
              <w:left w:val="nil"/>
              <w:bottom w:val="nil"/>
              <w:right w:val="nil"/>
            </w:tcBorders>
            <w:shd w:val="clear" w:color="auto" w:fill="auto"/>
            <w:noWrap/>
            <w:vAlign w:val="bottom"/>
            <w:hideMark/>
          </w:tcPr>
          <w:p w:rsidR="00A23307" w:rsidRPr="00A23307" w:rsidRDefault="00A23307" w:rsidP="00A2330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23307">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A23307" w:rsidRPr="00A23307" w:rsidTr="00A23307">
        <w:trPr>
          <w:trHeight w:val="240"/>
        </w:trPr>
        <w:tc>
          <w:tcPr>
            <w:tcW w:w="971" w:type="dxa"/>
            <w:gridSpan w:val="2"/>
            <w:tcBorders>
              <w:top w:val="nil"/>
              <w:left w:val="nil"/>
              <w:bottom w:val="nil"/>
              <w:right w:val="nil"/>
            </w:tcBorders>
            <w:shd w:val="clear" w:color="auto" w:fill="auto"/>
            <w:noWrap/>
            <w:vAlign w:val="bottom"/>
            <w:hideMark/>
          </w:tcPr>
          <w:p w:rsidR="00A23307" w:rsidRPr="00A23307" w:rsidRDefault="00A23307" w:rsidP="00A23307">
            <w:pPr>
              <w:spacing w:after="0" w:line="240" w:lineRule="auto"/>
              <w:jc w:val="center"/>
              <w:rPr>
                <w:rFonts w:ascii="Times New Roman" w:eastAsia="Times New Roman" w:hAnsi="Times New Roman" w:cs="Times New Roman"/>
                <w:b/>
                <w:bCs/>
                <w:color w:val="000000"/>
                <w:sz w:val="20"/>
                <w:szCs w:val="20"/>
                <w:lang w:eastAsia="ru-RU"/>
              </w:rPr>
            </w:pPr>
          </w:p>
        </w:tc>
        <w:tc>
          <w:tcPr>
            <w:tcW w:w="14764" w:type="dxa"/>
            <w:gridSpan w:val="6"/>
            <w:tcBorders>
              <w:top w:val="nil"/>
              <w:left w:val="nil"/>
              <w:bottom w:val="nil"/>
              <w:right w:val="nil"/>
            </w:tcBorders>
            <w:shd w:val="clear" w:color="auto" w:fill="auto"/>
            <w:noWrap/>
            <w:vAlign w:val="bottom"/>
            <w:hideMark/>
          </w:tcPr>
          <w:p w:rsidR="00A23307" w:rsidRPr="00A23307" w:rsidRDefault="00A23307" w:rsidP="00A23307">
            <w:pPr>
              <w:spacing w:after="0" w:line="240" w:lineRule="auto"/>
              <w:jc w:val="center"/>
              <w:rPr>
                <w:rFonts w:ascii="Times New Roman" w:eastAsia="Times New Roman" w:hAnsi="Times New Roman" w:cs="Times New Roman"/>
                <w:b/>
                <w:bCs/>
                <w:color w:val="000000"/>
                <w:sz w:val="24"/>
                <w:szCs w:val="24"/>
                <w:lang w:eastAsia="ru-RU"/>
              </w:rPr>
            </w:pPr>
            <w:r w:rsidRPr="00A23307">
              <w:rPr>
                <w:rFonts w:ascii="Times New Roman" w:eastAsia="Times New Roman" w:hAnsi="Times New Roman" w:cs="Times New Roman"/>
                <w:b/>
                <w:bCs/>
                <w:color w:val="000000"/>
                <w:sz w:val="24"/>
                <w:szCs w:val="24"/>
                <w:lang w:eastAsia="ru-RU"/>
              </w:rPr>
              <w:t>"Социальная поддержка граждан Рузского городского округа" на 2018-2022 годы</w:t>
            </w:r>
          </w:p>
        </w:tc>
      </w:tr>
      <w:tr w:rsidR="00A23307" w:rsidRPr="00A23307" w:rsidTr="00A23307">
        <w:trPr>
          <w:trHeight w:val="270"/>
        </w:trPr>
        <w:tc>
          <w:tcPr>
            <w:tcW w:w="15735" w:type="dxa"/>
            <w:gridSpan w:val="8"/>
            <w:tcBorders>
              <w:top w:val="nil"/>
              <w:left w:val="nil"/>
              <w:bottom w:val="nil"/>
              <w:right w:val="nil"/>
            </w:tcBorders>
            <w:shd w:val="clear" w:color="auto" w:fill="auto"/>
            <w:noWrap/>
            <w:vAlign w:val="bottom"/>
            <w:hideMark/>
          </w:tcPr>
          <w:p w:rsidR="00A23307" w:rsidRPr="00A23307" w:rsidRDefault="00A23307" w:rsidP="00A2330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23307">
              <w:rPr>
                <w:rFonts w:ascii="Times New Roman" w:eastAsia="Times New Roman" w:hAnsi="Times New Roman" w:cs="Times New Roman"/>
                <w:b/>
                <w:bCs/>
                <w:color w:val="000000"/>
                <w:sz w:val="24"/>
                <w:szCs w:val="24"/>
                <w:lang w:eastAsia="ru-RU"/>
              </w:rPr>
              <w:t>за 2018 год</w:t>
            </w:r>
          </w:p>
        </w:tc>
      </w:tr>
      <w:tr w:rsidR="00A23307" w:rsidRPr="00A23307" w:rsidTr="00A23307">
        <w:trPr>
          <w:trHeight w:val="165"/>
        </w:trPr>
        <w:tc>
          <w:tcPr>
            <w:tcW w:w="568" w:type="dxa"/>
            <w:tcBorders>
              <w:top w:val="nil"/>
              <w:left w:val="nil"/>
              <w:bottom w:val="nil"/>
              <w:right w:val="nil"/>
            </w:tcBorders>
            <w:shd w:val="clear" w:color="auto" w:fill="auto"/>
            <w:noWrap/>
            <w:vAlign w:val="bottom"/>
            <w:hideMark/>
          </w:tcPr>
          <w:p w:rsidR="00A23307" w:rsidRPr="00A23307" w:rsidRDefault="00A23307" w:rsidP="00A23307">
            <w:pPr>
              <w:spacing w:after="0" w:line="240" w:lineRule="auto"/>
              <w:rPr>
                <w:rFonts w:ascii="Calibri" w:eastAsia="Times New Roman" w:hAnsi="Calibri" w:cs="Times New Roman"/>
                <w:color w:val="000000"/>
                <w:lang w:eastAsia="ru-RU"/>
              </w:rPr>
            </w:pPr>
          </w:p>
        </w:tc>
        <w:tc>
          <w:tcPr>
            <w:tcW w:w="7203" w:type="dxa"/>
            <w:gridSpan w:val="2"/>
            <w:tcBorders>
              <w:top w:val="nil"/>
              <w:left w:val="nil"/>
              <w:bottom w:val="nil"/>
              <w:right w:val="nil"/>
            </w:tcBorders>
            <w:shd w:val="clear" w:color="auto" w:fill="auto"/>
            <w:noWrap/>
            <w:vAlign w:val="bottom"/>
            <w:hideMark/>
          </w:tcPr>
          <w:p w:rsidR="00A23307" w:rsidRPr="00A23307" w:rsidRDefault="00A23307" w:rsidP="00A23307">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A23307" w:rsidRPr="00A23307" w:rsidRDefault="00A23307" w:rsidP="00A23307">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A23307" w:rsidRPr="00A23307" w:rsidRDefault="00A23307" w:rsidP="00A23307">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A23307" w:rsidRPr="00A23307" w:rsidRDefault="00A23307" w:rsidP="00A23307">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A23307" w:rsidRPr="00A23307" w:rsidRDefault="00A23307" w:rsidP="00A23307">
            <w:pPr>
              <w:spacing w:after="0" w:line="240" w:lineRule="auto"/>
              <w:rPr>
                <w:rFonts w:ascii="Calibri" w:eastAsia="Times New Roman" w:hAnsi="Calibri" w:cs="Times New Roman"/>
                <w:color w:val="000000"/>
                <w:lang w:eastAsia="ru-RU"/>
              </w:rPr>
            </w:pPr>
          </w:p>
        </w:tc>
        <w:tc>
          <w:tcPr>
            <w:tcW w:w="2934" w:type="dxa"/>
            <w:tcBorders>
              <w:top w:val="nil"/>
              <w:left w:val="nil"/>
              <w:bottom w:val="nil"/>
              <w:right w:val="nil"/>
            </w:tcBorders>
            <w:shd w:val="clear" w:color="auto" w:fill="auto"/>
            <w:noWrap/>
            <w:vAlign w:val="bottom"/>
            <w:hideMark/>
          </w:tcPr>
          <w:p w:rsidR="00A23307" w:rsidRPr="00A23307" w:rsidRDefault="00A23307" w:rsidP="00A23307">
            <w:pPr>
              <w:spacing w:after="0" w:line="240" w:lineRule="auto"/>
              <w:rPr>
                <w:rFonts w:ascii="Calibri" w:eastAsia="Times New Roman" w:hAnsi="Calibri" w:cs="Times New Roman"/>
                <w:color w:val="000000"/>
                <w:lang w:eastAsia="ru-RU"/>
              </w:rPr>
            </w:pPr>
          </w:p>
        </w:tc>
      </w:tr>
      <w:tr w:rsidR="00A23307" w:rsidRPr="00A23307" w:rsidTr="00A23307">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 xml:space="preserve">№ </w:t>
            </w:r>
            <w:proofErr w:type="gramStart"/>
            <w:r w:rsidRPr="00A23307">
              <w:rPr>
                <w:rFonts w:ascii="Times New Roman" w:eastAsia="Times New Roman" w:hAnsi="Times New Roman" w:cs="Times New Roman"/>
                <w:color w:val="000000"/>
                <w:sz w:val="20"/>
                <w:szCs w:val="20"/>
                <w:lang w:eastAsia="ru-RU"/>
              </w:rPr>
              <w:t>п</w:t>
            </w:r>
            <w:proofErr w:type="gramEnd"/>
            <w:r w:rsidRPr="00A23307">
              <w:rPr>
                <w:rFonts w:ascii="Times New Roman" w:eastAsia="Times New Roman" w:hAnsi="Times New Roman" w:cs="Times New Roman"/>
                <w:color w:val="000000"/>
                <w:sz w:val="20"/>
                <w:szCs w:val="20"/>
                <w:lang w:eastAsia="ru-RU"/>
              </w:rPr>
              <w:t>/п</w:t>
            </w:r>
          </w:p>
        </w:tc>
        <w:tc>
          <w:tcPr>
            <w:tcW w:w="7203" w:type="dxa"/>
            <w:gridSpan w:val="2"/>
            <w:vMerge w:val="restart"/>
            <w:tcBorders>
              <w:top w:val="single" w:sz="4" w:space="0" w:color="000000"/>
              <w:left w:val="nil"/>
              <w:bottom w:val="single" w:sz="4" w:space="0" w:color="000000"/>
              <w:right w:val="single" w:sz="4" w:space="0" w:color="000000"/>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Достигнутое значение показателя                  в 2018 году</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A23307" w:rsidRPr="00A23307" w:rsidTr="00A23307">
        <w:trPr>
          <w:trHeight w:val="10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p>
        </w:tc>
        <w:tc>
          <w:tcPr>
            <w:tcW w:w="7203" w:type="dxa"/>
            <w:gridSpan w:val="2"/>
            <w:vMerge/>
            <w:tcBorders>
              <w:top w:val="single" w:sz="4" w:space="0" w:color="000000"/>
              <w:left w:val="nil"/>
              <w:bottom w:val="single" w:sz="4" w:space="0" w:color="000000"/>
              <w:right w:val="single" w:sz="4" w:space="0" w:color="000000"/>
            </w:tcBorders>
            <w:vAlign w:val="center"/>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p>
        </w:tc>
        <w:tc>
          <w:tcPr>
            <w:tcW w:w="2934" w:type="dxa"/>
            <w:vMerge/>
            <w:tcBorders>
              <w:top w:val="single" w:sz="4" w:space="0" w:color="auto"/>
              <w:left w:val="single" w:sz="4" w:space="0" w:color="auto"/>
              <w:bottom w:val="single" w:sz="4" w:space="0" w:color="auto"/>
              <w:right w:val="single" w:sz="4" w:space="0" w:color="auto"/>
            </w:tcBorders>
            <w:vAlign w:val="center"/>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p>
        </w:tc>
      </w:tr>
      <w:tr w:rsidR="00A23307" w:rsidRPr="00A23307" w:rsidTr="00A23307">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1</w:t>
            </w:r>
          </w:p>
        </w:tc>
        <w:tc>
          <w:tcPr>
            <w:tcW w:w="7203" w:type="dxa"/>
            <w:gridSpan w:val="2"/>
            <w:tcBorders>
              <w:top w:val="single" w:sz="4" w:space="0" w:color="auto"/>
              <w:left w:val="nil"/>
              <w:bottom w:val="single" w:sz="4" w:space="0" w:color="auto"/>
              <w:right w:val="single" w:sz="4" w:space="0" w:color="auto"/>
            </w:tcBorders>
            <w:shd w:val="clear" w:color="auto" w:fill="auto"/>
            <w:vAlign w:val="center"/>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6</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A23307" w:rsidRPr="00A23307" w:rsidRDefault="00A23307" w:rsidP="00A23307">
            <w:pPr>
              <w:spacing w:after="0" w:line="240" w:lineRule="auto"/>
              <w:jc w:val="center"/>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7</w:t>
            </w:r>
          </w:p>
        </w:tc>
      </w:tr>
      <w:tr w:rsidR="00A23307" w:rsidRPr="00A23307" w:rsidTr="00A23307">
        <w:trPr>
          <w:trHeight w:val="300"/>
        </w:trPr>
        <w:tc>
          <w:tcPr>
            <w:tcW w:w="568" w:type="dxa"/>
            <w:tcBorders>
              <w:top w:val="nil"/>
              <w:left w:val="single" w:sz="4" w:space="0" w:color="auto"/>
              <w:bottom w:val="single" w:sz="4" w:space="0" w:color="auto"/>
              <w:right w:val="nil"/>
            </w:tcBorders>
            <w:shd w:val="clear" w:color="000000" w:fill="FFFF00"/>
            <w:hideMark/>
          </w:tcPr>
          <w:p w:rsidR="00A23307" w:rsidRPr="00A23307" w:rsidRDefault="00A23307" w:rsidP="00A23307">
            <w:pPr>
              <w:spacing w:after="0" w:line="240" w:lineRule="auto"/>
              <w:rPr>
                <w:rFonts w:ascii="Times New Roman" w:eastAsia="Times New Roman" w:hAnsi="Times New Roman" w:cs="Times New Roman"/>
                <w:b/>
                <w:bCs/>
                <w:color w:val="000000"/>
                <w:sz w:val="20"/>
                <w:szCs w:val="20"/>
                <w:lang w:eastAsia="ru-RU"/>
              </w:rPr>
            </w:pPr>
            <w:r w:rsidRPr="00A23307">
              <w:rPr>
                <w:rFonts w:ascii="Times New Roman" w:eastAsia="Times New Roman" w:hAnsi="Times New Roman" w:cs="Times New Roman"/>
                <w:b/>
                <w:bCs/>
                <w:color w:val="000000"/>
                <w:sz w:val="20"/>
                <w:szCs w:val="20"/>
                <w:lang w:eastAsia="ru-RU"/>
              </w:rPr>
              <w:t>4.</w:t>
            </w:r>
          </w:p>
        </w:tc>
        <w:tc>
          <w:tcPr>
            <w:tcW w:w="15167" w:type="dxa"/>
            <w:gridSpan w:val="7"/>
            <w:tcBorders>
              <w:top w:val="single" w:sz="4" w:space="0" w:color="auto"/>
              <w:left w:val="single" w:sz="4" w:space="0" w:color="auto"/>
              <w:bottom w:val="single" w:sz="4" w:space="0" w:color="auto"/>
              <w:right w:val="single" w:sz="4" w:space="0" w:color="000000"/>
            </w:tcBorders>
            <w:shd w:val="clear" w:color="000000" w:fill="FFFF00"/>
            <w:hideMark/>
          </w:tcPr>
          <w:p w:rsidR="00A23307" w:rsidRPr="00A23307" w:rsidRDefault="00A23307" w:rsidP="00A23307">
            <w:pPr>
              <w:spacing w:after="0" w:line="240" w:lineRule="auto"/>
              <w:jc w:val="center"/>
              <w:rPr>
                <w:rFonts w:ascii="Times New Roman" w:eastAsia="Times New Roman" w:hAnsi="Times New Roman" w:cs="Times New Roman"/>
                <w:b/>
                <w:bCs/>
                <w:color w:val="000000"/>
                <w:sz w:val="20"/>
                <w:szCs w:val="20"/>
                <w:lang w:eastAsia="ru-RU"/>
              </w:rPr>
            </w:pPr>
            <w:r w:rsidRPr="00A23307">
              <w:rPr>
                <w:rFonts w:ascii="Times New Roman" w:eastAsia="Times New Roman" w:hAnsi="Times New Roman" w:cs="Times New Roman"/>
                <w:b/>
                <w:bCs/>
                <w:color w:val="000000"/>
                <w:sz w:val="20"/>
                <w:szCs w:val="20"/>
                <w:lang w:eastAsia="ru-RU"/>
              </w:rPr>
              <w:t>Муниципальная программа "Социальная поддержка граждан Рузского городского округа" на 2018-2022 годы</w:t>
            </w:r>
          </w:p>
        </w:tc>
      </w:tr>
      <w:tr w:rsidR="00A23307" w:rsidRPr="00A23307" w:rsidTr="00A23307">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A23307" w:rsidRPr="00A23307" w:rsidRDefault="00A23307" w:rsidP="00A23307">
            <w:pPr>
              <w:spacing w:after="0" w:line="240" w:lineRule="auto"/>
              <w:jc w:val="right"/>
              <w:rPr>
                <w:rFonts w:ascii="Times New Roman" w:eastAsia="Times New Roman" w:hAnsi="Times New Roman" w:cs="Times New Roman"/>
                <w:b/>
                <w:bCs/>
                <w:i/>
                <w:iCs/>
                <w:color w:val="000000"/>
                <w:sz w:val="20"/>
                <w:szCs w:val="20"/>
                <w:lang w:eastAsia="ru-RU"/>
              </w:rPr>
            </w:pPr>
            <w:r w:rsidRPr="00A23307">
              <w:rPr>
                <w:rFonts w:ascii="Times New Roman" w:eastAsia="Times New Roman" w:hAnsi="Times New Roman" w:cs="Times New Roman"/>
                <w:b/>
                <w:bCs/>
                <w:i/>
                <w:iCs/>
                <w:color w:val="000000"/>
                <w:sz w:val="20"/>
                <w:szCs w:val="20"/>
                <w:lang w:eastAsia="ru-RU"/>
              </w:rPr>
              <w:t>4.1.</w:t>
            </w:r>
          </w:p>
        </w:tc>
        <w:tc>
          <w:tcPr>
            <w:tcW w:w="15167" w:type="dxa"/>
            <w:gridSpan w:val="7"/>
            <w:tcBorders>
              <w:top w:val="single" w:sz="4" w:space="0" w:color="auto"/>
              <w:left w:val="nil"/>
              <w:bottom w:val="single" w:sz="4" w:space="0" w:color="auto"/>
              <w:right w:val="single" w:sz="4" w:space="0" w:color="000000"/>
            </w:tcBorders>
            <w:shd w:val="clear" w:color="auto" w:fill="F2F2F2" w:themeFill="background1" w:themeFillShade="F2"/>
            <w:hideMark/>
          </w:tcPr>
          <w:p w:rsidR="00A23307" w:rsidRPr="00A23307" w:rsidRDefault="00A23307" w:rsidP="00A23307">
            <w:pPr>
              <w:spacing w:after="0" w:line="240" w:lineRule="auto"/>
              <w:jc w:val="center"/>
              <w:rPr>
                <w:rFonts w:ascii="Times New Roman" w:eastAsia="Times New Roman" w:hAnsi="Times New Roman" w:cs="Times New Roman"/>
                <w:b/>
                <w:bCs/>
                <w:i/>
                <w:iCs/>
                <w:color w:val="000000"/>
                <w:sz w:val="20"/>
                <w:szCs w:val="20"/>
                <w:lang w:eastAsia="ru-RU"/>
              </w:rPr>
            </w:pPr>
            <w:r w:rsidRPr="00A23307">
              <w:rPr>
                <w:rFonts w:ascii="Times New Roman" w:eastAsia="Times New Roman" w:hAnsi="Times New Roman" w:cs="Times New Roman"/>
                <w:b/>
                <w:bCs/>
                <w:i/>
                <w:iCs/>
                <w:color w:val="000000"/>
                <w:sz w:val="20"/>
                <w:szCs w:val="20"/>
                <w:lang w:eastAsia="ru-RU"/>
              </w:rPr>
              <w:t>Подпрограмма 1 "Доступная среда"</w:t>
            </w:r>
          </w:p>
        </w:tc>
      </w:tr>
      <w:tr w:rsidR="00A23307" w:rsidRPr="00A23307" w:rsidTr="00A23307">
        <w:trPr>
          <w:trHeight w:val="765"/>
        </w:trPr>
        <w:tc>
          <w:tcPr>
            <w:tcW w:w="568" w:type="dxa"/>
            <w:tcBorders>
              <w:top w:val="nil"/>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1</w:t>
            </w:r>
          </w:p>
        </w:tc>
        <w:tc>
          <w:tcPr>
            <w:tcW w:w="7203" w:type="dxa"/>
            <w:gridSpan w:val="2"/>
            <w:tcBorders>
              <w:top w:val="nil"/>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b/>
                <w:bCs/>
                <w:color w:val="2E2E2E"/>
                <w:sz w:val="20"/>
                <w:szCs w:val="20"/>
                <w:lang w:eastAsia="ru-RU"/>
              </w:rPr>
              <w:t xml:space="preserve">Приоритетный показатель  </w:t>
            </w:r>
            <w:r w:rsidRPr="00A23307">
              <w:rPr>
                <w:rFonts w:ascii="Times New Roman" w:eastAsia="Times New Roman" w:hAnsi="Times New Roman" w:cs="Times New Roman"/>
                <w:color w:val="2E2E2E"/>
                <w:sz w:val="20"/>
                <w:szCs w:val="20"/>
                <w:lang w:eastAsia="ru-RU"/>
              </w:rPr>
              <w:t xml:space="preserve"> Доступная среда - Доступность для инвалидов и других маломобильных групп населения муниципальных приоритетных объектов</w:t>
            </w:r>
          </w:p>
        </w:tc>
        <w:tc>
          <w:tcPr>
            <w:tcW w:w="1113"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55</w:t>
            </w:r>
          </w:p>
        </w:tc>
        <w:tc>
          <w:tcPr>
            <w:tcW w:w="136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64</w:t>
            </w:r>
          </w:p>
        </w:tc>
        <w:tc>
          <w:tcPr>
            <w:tcW w:w="1301"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65,38</w:t>
            </w:r>
          </w:p>
        </w:tc>
        <w:tc>
          <w:tcPr>
            <w:tcW w:w="2934"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 </w:t>
            </w:r>
          </w:p>
        </w:tc>
      </w:tr>
      <w:tr w:rsidR="00A23307" w:rsidRPr="00A23307" w:rsidTr="00A23307">
        <w:trPr>
          <w:trHeight w:val="1020"/>
        </w:trPr>
        <w:tc>
          <w:tcPr>
            <w:tcW w:w="568" w:type="dxa"/>
            <w:tcBorders>
              <w:top w:val="nil"/>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2</w:t>
            </w:r>
          </w:p>
        </w:tc>
        <w:tc>
          <w:tcPr>
            <w:tcW w:w="7203" w:type="dxa"/>
            <w:gridSpan w:val="2"/>
            <w:tcBorders>
              <w:top w:val="nil"/>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района.</w:t>
            </w:r>
          </w:p>
        </w:tc>
        <w:tc>
          <w:tcPr>
            <w:tcW w:w="1113"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2934"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 </w:t>
            </w:r>
          </w:p>
        </w:tc>
      </w:tr>
      <w:tr w:rsidR="00A23307" w:rsidRPr="00A23307" w:rsidTr="00A23307">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b/>
                <w:bCs/>
                <w:i/>
                <w:iCs/>
                <w:color w:val="000000"/>
                <w:sz w:val="20"/>
                <w:szCs w:val="20"/>
                <w:lang w:eastAsia="ru-RU"/>
              </w:rPr>
            </w:pPr>
            <w:r w:rsidRPr="00A23307">
              <w:rPr>
                <w:rFonts w:ascii="Times New Roman" w:eastAsia="Times New Roman" w:hAnsi="Times New Roman" w:cs="Times New Roman"/>
                <w:b/>
                <w:bCs/>
                <w:i/>
                <w:iCs/>
                <w:color w:val="000000"/>
                <w:sz w:val="20"/>
                <w:szCs w:val="20"/>
                <w:lang w:eastAsia="ru-RU"/>
              </w:rPr>
              <w:t>4.2.</w:t>
            </w:r>
          </w:p>
        </w:tc>
        <w:tc>
          <w:tcPr>
            <w:tcW w:w="15167" w:type="dxa"/>
            <w:gridSpan w:val="7"/>
            <w:tcBorders>
              <w:top w:val="single" w:sz="4" w:space="0" w:color="auto"/>
              <w:left w:val="nil"/>
              <w:bottom w:val="nil"/>
              <w:right w:val="single" w:sz="4" w:space="0" w:color="000000"/>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b/>
                <w:bCs/>
                <w:i/>
                <w:iCs/>
                <w:color w:val="000000"/>
                <w:sz w:val="20"/>
                <w:szCs w:val="20"/>
                <w:lang w:eastAsia="ru-RU"/>
              </w:rPr>
            </w:pPr>
            <w:r w:rsidRPr="00A23307">
              <w:rPr>
                <w:rFonts w:ascii="Times New Roman" w:eastAsia="Times New Roman" w:hAnsi="Times New Roman" w:cs="Times New Roman"/>
                <w:b/>
                <w:bCs/>
                <w:i/>
                <w:iCs/>
                <w:color w:val="000000"/>
                <w:sz w:val="20"/>
                <w:szCs w:val="20"/>
                <w:lang w:eastAsia="ru-RU"/>
              </w:rPr>
              <w:t>Подпрограмма 2 "Система развития отдыха и оздоровления детей в Рузском городском округе"</w:t>
            </w:r>
          </w:p>
        </w:tc>
      </w:tr>
      <w:tr w:rsidR="00A23307" w:rsidRPr="00A23307" w:rsidTr="00A23307">
        <w:trPr>
          <w:trHeight w:val="3102"/>
        </w:trPr>
        <w:tc>
          <w:tcPr>
            <w:tcW w:w="568" w:type="dxa"/>
            <w:tcBorders>
              <w:top w:val="nil"/>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1</w:t>
            </w:r>
          </w:p>
        </w:tc>
        <w:tc>
          <w:tcPr>
            <w:tcW w:w="72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b/>
                <w:bCs/>
                <w:color w:val="2E2E2E"/>
                <w:sz w:val="20"/>
                <w:szCs w:val="20"/>
                <w:lang w:eastAsia="ru-RU"/>
              </w:rPr>
              <w:t xml:space="preserve">Приоритетный показатель </w:t>
            </w:r>
            <w:r w:rsidRPr="00A23307">
              <w:rPr>
                <w:rFonts w:ascii="Times New Roman" w:eastAsia="Times New Roman" w:hAnsi="Times New Roman" w:cs="Times New Roman"/>
                <w:color w:val="2E2E2E"/>
                <w:sz w:val="20"/>
                <w:szCs w:val="20"/>
                <w:lang w:eastAsia="ru-RU"/>
              </w:rPr>
              <w:t xml:space="preserve">  Доля детей, охваченных отдыхом и оздоровлением, в общей численности детей в возрасте от 7 до 15 лет, подлежащих оздоровлению</w:t>
            </w:r>
          </w:p>
        </w:tc>
        <w:tc>
          <w:tcPr>
            <w:tcW w:w="1113"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57,5</w:t>
            </w:r>
          </w:p>
        </w:tc>
        <w:tc>
          <w:tcPr>
            <w:tcW w:w="1368"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58,5</w:t>
            </w:r>
          </w:p>
        </w:tc>
        <w:tc>
          <w:tcPr>
            <w:tcW w:w="1301"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62,4</w:t>
            </w:r>
          </w:p>
        </w:tc>
        <w:tc>
          <w:tcPr>
            <w:tcW w:w="2934"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Всего отдыхом и оздоровлением за 12 мес. 2018 года охвачено 3429 детей (62,4%). В ДОЛ дневного пребывания оздоровлено 1049 детей. 50 детей отдохнули в профильном оздоровительном оборонно-спортивном лагере. 18 детей отдыхали в детском палаточном лагере на базе ФГАУ "</w:t>
            </w:r>
            <w:proofErr w:type="spellStart"/>
            <w:r w:rsidRPr="00A23307">
              <w:rPr>
                <w:rFonts w:ascii="Times New Roman" w:eastAsia="Times New Roman" w:hAnsi="Times New Roman" w:cs="Times New Roman"/>
                <w:color w:val="2E2E2E"/>
                <w:sz w:val="20"/>
                <w:szCs w:val="20"/>
                <w:lang w:eastAsia="ru-RU"/>
              </w:rPr>
              <w:t>ВПППКиО</w:t>
            </w:r>
            <w:proofErr w:type="spellEnd"/>
            <w:r w:rsidRPr="00A23307">
              <w:rPr>
                <w:rFonts w:ascii="Times New Roman" w:eastAsia="Times New Roman" w:hAnsi="Times New Roman" w:cs="Times New Roman"/>
                <w:color w:val="2E2E2E"/>
                <w:sz w:val="20"/>
                <w:szCs w:val="20"/>
                <w:lang w:eastAsia="ru-RU"/>
              </w:rPr>
              <w:t xml:space="preserve"> ВС </w:t>
            </w:r>
            <w:proofErr w:type="spellStart"/>
            <w:r w:rsidRPr="00A23307">
              <w:rPr>
                <w:rFonts w:ascii="Times New Roman" w:eastAsia="Times New Roman" w:hAnsi="Times New Roman" w:cs="Times New Roman"/>
                <w:color w:val="2E2E2E"/>
                <w:sz w:val="20"/>
                <w:szCs w:val="20"/>
                <w:lang w:eastAsia="ru-RU"/>
              </w:rPr>
              <w:t>Р</w:t>
            </w:r>
            <w:proofErr w:type="gramStart"/>
            <w:r w:rsidRPr="00A23307">
              <w:rPr>
                <w:rFonts w:ascii="Times New Roman" w:eastAsia="Times New Roman" w:hAnsi="Times New Roman" w:cs="Times New Roman"/>
                <w:color w:val="2E2E2E"/>
                <w:sz w:val="20"/>
                <w:szCs w:val="20"/>
                <w:lang w:eastAsia="ru-RU"/>
              </w:rPr>
              <w:t>Ф"</w:t>
            </w:r>
            <w:proofErr w:type="gramEnd"/>
            <w:r w:rsidRPr="00A23307">
              <w:rPr>
                <w:rFonts w:ascii="Times New Roman" w:eastAsia="Times New Roman" w:hAnsi="Times New Roman" w:cs="Times New Roman"/>
                <w:color w:val="2E2E2E"/>
                <w:sz w:val="20"/>
                <w:szCs w:val="20"/>
                <w:lang w:eastAsia="ru-RU"/>
              </w:rPr>
              <w:t>Патриот</w:t>
            </w:r>
            <w:proofErr w:type="spellEnd"/>
            <w:r w:rsidRPr="00A23307">
              <w:rPr>
                <w:rFonts w:ascii="Times New Roman" w:eastAsia="Times New Roman" w:hAnsi="Times New Roman" w:cs="Times New Roman"/>
                <w:color w:val="2E2E2E"/>
                <w:sz w:val="20"/>
                <w:szCs w:val="20"/>
                <w:lang w:eastAsia="ru-RU"/>
              </w:rPr>
              <w:t xml:space="preserve">". 36 детей отдохнули в учреждениях отдыха и оздоровления детей, расположенных на территории Республики Крым. Родителями оздоровлено 1 936 детей. </w:t>
            </w:r>
          </w:p>
        </w:tc>
      </w:tr>
      <w:tr w:rsidR="00A23307" w:rsidRPr="00A23307" w:rsidTr="00A23307">
        <w:trPr>
          <w:trHeight w:val="33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lastRenderedPageBreak/>
              <w:t>2</w:t>
            </w:r>
          </w:p>
        </w:tc>
        <w:tc>
          <w:tcPr>
            <w:tcW w:w="72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b/>
                <w:bCs/>
                <w:color w:val="2E2E2E"/>
                <w:sz w:val="20"/>
                <w:szCs w:val="20"/>
                <w:lang w:eastAsia="ru-RU"/>
              </w:rPr>
              <w:t xml:space="preserve">Приоритетный показатель  </w:t>
            </w:r>
            <w:r w:rsidRPr="00A23307">
              <w:rPr>
                <w:rFonts w:ascii="Times New Roman" w:eastAsia="Times New Roman" w:hAnsi="Times New Roman" w:cs="Times New Roman"/>
                <w:color w:val="2E2E2E"/>
                <w:sz w:val="20"/>
                <w:szCs w:val="20"/>
                <w:lang w:eastAsia="ru-RU"/>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55,6</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55,65</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96,9</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Всего за 12 мес. 2018 г. оздоровлено 619 детей, находящихся в трудной жизненной ситуации (96,9%). Детям предоставлено 181 бесплатная путевка в детские оздоровит</w:t>
            </w:r>
            <w:r>
              <w:rPr>
                <w:rFonts w:ascii="Times New Roman" w:eastAsia="Times New Roman" w:hAnsi="Times New Roman" w:cs="Times New Roman"/>
                <w:color w:val="2E2E2E"/>
                <w:sz w:val="20"/>
                <w:szCs w:val="20"/>
                <w:lang w:eastAsia="ru-RU"/>
              </w:rPr>
              <w:t>ельные</w:t>
            </w:r>
            <w:r w:rsidRPr="00A23307">
              <w:rPr>
                <w:rFonts w:ascii="Times New Roman" w:eastAsia="Times New Roman" w:hAnsi="Times New Roman" w:cs="Times New Roman"/>
                <w:color w:val="2E2E2E"/>
                <w:sz w:val="20"/>
                <w:szCs w:val="20"/>
                <w:lang w:eastAsia="ru-RU"/>
              </w:rPr>
              <w:t xml:space="preserve"> учреждения. 10 детей из социально-уязвимых категорий семей прошли реабилитацию в ГКУ СО МО «Рузский СРЦН «Астарта»; 276 школьников, находящихся в трудной жизненной ситуации, отдохнули в пришкольных дневных лагерях. </w:t>
            </w:r>
          </w:p>
        </w:tc>
      </w:tr>
      <w:tr w:rsidR="00A23307" w:rsidRPr="00A23307" w:rsidTr="00A2330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23307" w:rsidRPr="00A23307" w:rsidRDefault="00A23307" w:rsidP="00A23307">
            <w:pPr>
              <w:spacing w:after="0" w:line="240" w:lineRule="auto"/>
              <w:jc w:val="right"/>
              <w:rPr>
                <w:rFonts w:ascii="Times New Roman" w:eastAsia="Times New Roman" w:hAnsi="Times New Roman" w:cs="Times New Roman"/>
                <w:b/>
                <w:bCs/>
                <w:i/>
                <w:iCs/>
                <w:color w:val="000000"/>
                <w:sz w:val="20"/>
                <w:szCs w:val="20"/>
                <w:lang w:eastAsia="ru-RU"/>
              </w:rPr>
            </w:pPr>
            <w:r w:rsidRPr="00A23307">
              <w:rPr>
                <w:rFonts w:ascii="Times New Roman" w:eastAsia="Times New Roman" w:hAnsi="Times New Roman" w:cs="Times New Roman"/>
                <w:b/>
                <w:bCs/>
                <w:i/>
                <w:iCs/>
                <w:color w:val="000000"/>
                <w:sz w:val="20"/>
                <w:szCs w:val="20"/>
                <w:lang w:eastAsia="ru-RU"/>
              </w:rPr>
              <w:t>4.3.</w:t>
            </w:r>
          </w:p>
        </w:tc>
        <w:tc>
          <w:tcPr>
            <w:tcW w:w="15167"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rsidR="00A23307" w:rsidRPr="00A23307" w:rsidRDefault="00A23307" w:rsidP="00A23307">
            <w:pPr>
              <w:spacing w:after="0" w:line="240" w:lineRule="auto"/>
              <w:jc w:val="center"/>
              <w:rPr>
                <w:rFonts w:ascii="Times New Roman" w:eastAsia="Times New Roman" w:hAnsi="Times New Roman" w:cs="Times New Roman"/>
                <w:b/>
                <w:bCs/>
                <w:i/>
                <w:iCs/>
                <w:color w:val="000000"/>
                <w:sz w:val="20"/>
                <w:szCs w:val="20"/>
                <w:lang w:eastAsia="ru-RU"/>
              </w:rPr>
            </w:pPr>
            <w:r w:rsidRPr="00A23307">
              <w:rPr>
                <w:rFonts w:ascii="Times New Roman" w:eastAsia="Times New Roman" w:hAnsi="Times New Roman" w:cs="Times New Roman"/>
                <w:b/>
                <w:bCs/>
                <w:i/>
                <w:iCs/>
                <w:color w:val="000000"/>
                <w:sz w:val="20"/>
                <w:szCs w:val="20"/>
                <w:lang w:eastAsia="ru-RU"/>
              </w:rPr>
              <w:t>Подпрограмма 3 "Оказание помощи отдельным категориям граждан Рузского городского округа"</w:t>
            </w:r>
          </w:p>
        </w:tc>
      </w:tr>
      <w:tr w:rsidR="00A23307" w:rsidRPr="00A23307" w:rsidTr="00A23307">
        <w:trPr>
          <w:trHeight w:val="765"/>
        </w:trPr>
        <w:tc>
          <w:tcPr>
            <w:tcW w:w="568" w:type="dxa"/>
            <w:tcBorders>
              <w:top w:val="nil"/>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1</w:t>
            </w:r>
          </w:p>
        </w:tc>
        <w:tc>
          <w:tcPr>
            <w:tcW w:w="7203" w:type="dxa"/>
            <w:gridSpan w:val="2"/>
            <w:tcBorders>
              <w:top w:val="nil"/>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Доля участников и инвалидов Великой Отечественной войны, получивших дополнительные меры социальной поддержки из числа обратившихся и имеющих право на указанные меры социальной поддержки</w:t>
            </w:r>
          </w:p>
        </w:tc>
        <w:tc>
          <w:tcPr>
            <w:tcW w:w="1113"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2934"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 </w:t>
            </w:r>
          </w:p>
        </w:tc>
      </w:tr>
      <w:tr w:rsidR="00A23307" w:rsidRPr="00A23307" w:rsidTr="00A23307">
        <w:trPr>
          <w:trHeight w:val="765"/>
        </w:trPr>
        <w:tc>
          <w:tcPr>
            <w:tcW w:w="568" w:type="dxa"/>
            <w:tcBorders>
              <w:top w:val="nil"/>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2</w:t>
            </w:r>
          </w:p>
        </w:tc>
        <w:tc>
          <w:tcPr>
            <w:tcW w:w="7203" w:type="dxa"/>
            <w:gridSpan w:val="2"/>
            <w:tcBorders>
              <w:top w:val="nil"/>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Доля граждан, получивших жилищные субсидии на оплату жилого помещения и коммунальных услуг из числа обратившихся и имеющих право на получение указанных субсидий</w:t>
            </w:r>
          </w:p>
        </w:tc>
        <w:tc>
          <w:tcPr>
            <w:tcW w:w="1113"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2934"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 </w:t>
            </w:r>
          </w:p>
        </w:tc>
      </w:tr>
      <w:tr w:rsidR="00A23307" w:rsidRPr="00A23307" w:rsidTr="00A23307">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A23307" w:rsidRPr="00A23307" w:rsidRDefault="00A23307" w:rsidP="00A23307">
            <w:pPr>
              <w:spacing w:after="0" w:line="240" w:lineRule="auto"/>
              <w:jc w:val="right"/>
              <w:rPr>
                <w:rFonts w:ascii="Times New Roman" w:eastAsia="Times New Roman" w:hAnsi="Times New Roman" w:cs="Times New Roman"/>
                <w:b/>
                <w:bCs/>
                <w:i/>
                <w:iCs/>
                <w:color w:val="000000"/>
                <w:sz w:val="20"/>
                <w:szCs w:val="20"/>
                <w:lang w:eastAsia="ru-RU"/>
              </w:rPr>
            </w:pPr>
            <w:r w:rsidRPr="00A23307">
              <w:rPr>
                <w:rFonts w:ascii="Times New Roman" w:eastAsia="Times New Roman" w:hAnsi="Times New Roman" w:cs="Times New Roman"/>
                <w:b/>
                <w:bCs/>
                <w:i/>
                <w:iCs/>
                <w:color w:val="000000"/>
                <w:sz w:val="20"/>
                <w:szCs w:val="20"/>
                <w:lang w:eastAsia="ru-RU"/>
              </w:rPr>
              <w:t>4.4.</w:t>
            </w:r>
          </w:p>
        </w:tc>
        <w:tc>
          <w:tcPr>
            <w:tcW w:w="15167" w:type="dxa"/>
            <w:gridSpan w:val="7"/>
            <w:tcBorders>
              <w:top w:val="single" w:sz="4" w:space="0" w:color="auto"/>
              <w:left w:val="nil"/>
              <w:bottom w:val="single" w:sz="4" w:space="0" w:color="auto"/>
              <w:right w:val="single" w:sz="4" w:space="0" w:color="000000"/>
            </w:tcBorders>
            <w:shd w:val="clear" w:color="auto" w:fill="F2F2F2" w:themeFill="background1" w:themeFillShade="F2"/>
            <w:hideMark/>
          </w:tcPr>
          <w:p w:rsidR="00A23307" w:rsidRPr="00A23307" w:rsidRDefault="00A23307" w:rsidP="00A23307">
            <w:pPr>
              <w:spacing w:after="0" w:line="240" w:lineRule="auto"/>
              <w:jc w:val="center"/>
              <w:rPr>
                <w:rFonts w:ascii="Times New Roman" w:eastAsia="Times New Roman" w:hAnsi="Times New Roman" w:cs="Times New Roman"/>
                <w:b/>
                <w:bCs/>
                <w:i/>
                <w:iCs/>
                <w:color w:val="000000"/>
                <w:sz w:val="20"/>
                <w:szCs w:val="20"/>
                <w:lang w:eastAsia="ru-RU"/>
              </w:rPr>
            </w:pPr>
            <w:r w:rsidRPr="00A23307">
              <w:rPr>
                <w:rFonts w:ascii="Times New Roman" w:eastAsia="Times New Roman" w:hAnsi="Times New Roman" w:cs="Times New Roman"/>
                <w:b/>
                <w:bCs/>
                <w:i/>
                <w:iCs/>
                <w:color w:val="000000"/>
                <w:sz w:val="20"/>
                <w:szCs w:val="20"/>
                <w:lang w:eastAsia="ru-RU"/>
              </w:rPr>
              <w:t>Подпрограмма 4 "Создание условий для оказания медицинской помощи населению в пределах полномочий на территории Рузского городского округа"</w:t>
            </w:r>
          </w:p>
        </w:tc>
      </w:tr>
      <w:tr w:rsidR="00A23307" w:rsidRPr="00A23307" w:rsidTr="00A23307">
        <w:trPr>
          <w:trHeight w:val="931"/>
        </w:trPr>
        <w:tc>
          <w:tcPr>
            <w:tcW w:w="568" w:type="dxa"/>
            <w:tcBorders>
              <w:top w:val="nil"/>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1</w:t>
            </w:r>
          </w:p>
        </w:tc>
        <w:tc>
          <w:tcPr>
            <w:tcW w:w="7203" w:type="dxa"/>
            <w:gridSpan w:val="2"/>
            <w:tcBorders>
              <w:top w:val="nil"/>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b/>
                <w:bCs/>
                <w:color w:val="2E2E2E"/>
                <w:sz w:val="20"/>
                <w:szCs w:val="20"/>
                <w:lang w:eastAsia="ru-RU"/>
              </w:rPr>
              <w:t xml:space="preserve">Приоритетный показатель   </w:t>
            </w:r>
            <w:r w:rsidRPr="00A23307">
              <w:rPr>
                <w:rFonts w:ascii="Times New Roman" w:eastAsia="Times New Roman" w:hAnsi="Times New Roman" w:cs="Times New Roman"/>
                <w:color w:val="2E2E2E"/>
                <w:sz w:val="20"/>
                <w:szCs w:val="20"/>
                <w:lang w:eastAsia="ru-RU"/>
              </w:rPr>
              <w:t xml:space="preserve">  Диспансеризация - Доля населения, прошедшего диспансеризацию</w:t>
            </w:r>
          </w:p>
        </w:tc>
        <w:tc>
          <w:tcPr>
            <w:tcW w:w="1113"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23</w:t>
            </w:r>
          </w:p>
        </w:tc>
        <w:tc>
          <w:tcPr>
            <w:tcW w:w="136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100,6</w:t>
            </w:r>
          </w:p>
        </w:tc>
        <w:tc>
          <w:tcPr>
            <w:tcW w:w="2934"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 xml:space="preserve">10420 человек населения городского округа прошли диспансеризацию (план 10358 человек) </w:t>
            </w:r>
          </w:p>
        </w:tc>
      </w:tr>
      <w:tr w:rsidR="00DF7A24" w:rsidRPr="00DF7A24" w:rsidTr="00A23307">
        <w:trPr>
          <w:trHeight w:val="986"/>
        </w:trPr>
        <w:tc>
          <w:tcPr>
            <w:tcW w:w="568" w:type="dxa"/>
            <w:tcBorders>
              <w:top w:val="nil"/>
              <w:left w:val="single" w:sz="4" w:space="0" w:color="auto"/>
              <w:bottom w:val="single" w:sz="4" w:space="0" w:color="auto"/>
              <w:right w:val="nil"/>
            </w:tcBorders>
            <w:shd w:val="clear" w:color="auto" w:fill="auto"/>
            <w:hideMark/>
          </w:tcPr>
          <w:p w:rsidR="00A23307" w:rsidRPr="00DF7A24" w:rsidRDefault="00A23307" w:rsidP="00A23307">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7203" w:type="dxa"/>
            <w:gridSpan w:val="2"/>
            <w:tcBorders>
              <w:top w:val="nil"/>
              <w:left w:val="single" w:sz="4" w:space="0" w:color="auto"/>
              <w:bottom w:val="nil"/>
              <w:right w:val="single" w:sz="4" w:space="0" w:color="auto"/>
            </w:tcBorders>
            <w:shd w:val="clear" w:color="auto" w:fill="auto"/>
            <w:hideMark/>
          </w:tcPr>
          <w:p w:rsidR="00A23307" w:rsidRPr="00DF7A24" w:rsidRDefault="00A23307" w:rsidP="00A23307">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Привлечение участковых врачей 1 врач-1 участок - Отсутствие (сокращение) дефицита врачей - привлечение/ стимулирование/жилье</w:t>
            </w:r>
          </w:p>
        </w:tc>
        <w:tc>
          <w:tcPr>
            <w:tcW w:w="1113" w:type="dxa"/>
            <w:tcBorders>
              <w:top w:val="nil"/>
              <w:left w:val="nil"/>
              <w:bottom w:val="nil"/>
              <w:right w:val="single" w:sz="4" w:space="0" w:color="auto"/>
            </w:tcBorders>
            <w:shd w:val="clear" w:color="auto" w:fill="auto"/>
            <w:hideMark/>
          </w:tcPr>
          <w:p w:rsidR="00A23307" w:rsidRPr="00DF7A24" w:rsidRDefault="00A23307" w:rsidP="00A23307">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nil"/>
              <w:right w:val="single" w:sz="4" w:space="0" w:color="auto"/>
            </w:tcBorders>
            <w:shd w:val="clear" w:color="auto" w:fill="auto"/>
            <w:hideMark/>
          </w:tcPr>
          <w:p w:rsidR="00A23307" w:rsidRPr="00DF7A24" w:rsidRDefault="00A23307" w:rsidP="00A23307">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nil"/>
              <w:right w:val="single" w:sz="4" w:space="0" w:color="auto"/>
            </w:tcBorders>
            <w:shd w:val="clear" w:color="auto" w:fill="auto"/>
            <w:hideMark/>
          </w:tcPr>
          <w:p w:rsidR="00A23307" w:rsidRPr="00DF7A24" w:rsidRDefault="00A23307" w:rsidP="00A23307">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w:t>
            </w:r>
          </w:p>
        </w:tc>
        <w:tc>
          <w:tcPr>
            <w:tcW w:w="1301" w:type="dxa"/>
            <w:tcBorders>
              <w:top w:val="nil"/>
              <w:left w:val="nil"/>
              <w:bottom w:val="nil"/>
              <w:right w:val="single" w:sz="4" w:space="0" w:color="auto"/>
            </w:tcBorders>
            <w:shd w:val="clear" w:color="auto" w:fill="auto"/>
            <w:hideMark/>
          </w:tcPr>
          <w:p w:rsidR="00A23307" w:rsidRPr="00DF7A24" w:rsidRDefault="00A23307" w:rsidP="00A23307">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183,33</w:t>
            </w:r>
          </w:p>
        </w:tc>
        <w:tc>
          <w:tcPr>
            <w:tcW w:w="2934" w:type="dxa"/>
            <w:tcBorders>
              <w:top w:val="nil"/>
              <w:left w:val="nil"/>
              <w:bottom w:val="nil"/>
              <w:right w:val="single" w:sz="4" w:space="0" w:color="auto"/>
            </w:tcBorders>
            <w:shd w:val="clear" w:color="auto" w:fill="auto"/>
            <w:hideMark/>
          </w:tcPr>
          <w:p w:rsidR="00A23307" w:rsidRPr="00DF7A24" w:rsidRDefault="00A23307" w:rsidP="00A23307">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ГБУЗ МО в 2018 году было принято 6 участковых врачей, однако в связи с изменением места жительства один участковый врач уволился.</w:t>
            </w:r>
          </w:p>
        </w:tc>
      </w:tr>
      <w:tr w:rsidR="00A23307" w:rsidRPr="00A23307" w:rsidTr="00A23307">
        <w:trPr>
          <w:trHeight w:val="510"/>
        </w:trPr>
        <w:tc>
          <w:tcPr>
            <w:tcW w:w="568" w:type="dxa"/>
            <w:tcBorders>
              <w:top w:val="nil"/>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3</w:t>
            </w:r>
          </w:p>
        </w:tc>
        <w:tc>
          <w:tcPr>
            <w:tcW w:w="72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Ввод в эксплуатацию фельдшерско-акушерских пунктов**</w:t>
            </w:r>
          </w:p>
        </w:tc>
        <w:tc>
          <w:tcPr>
            <w:tcW w:w="1113" w:type="dxa"/>
            <w:tcBorders>
              <w:top w:val="single" w:sz="4" w:space="0" w:color="auto"/>
              <w:left w:val="nil"/>
              <w:bottom w:val="single" w:sz="4" w:space="0" w:color="auto"/>
              <w:right w:val="single" w:sz="4" w:space="0" w:color="auto"/>
            </w:tcBorders>
            <w:shd w:val="clear" w:color="auto" w:fill="auto"/>
            <w:hideMark/>
          </w:tcPr>
          <w:p w:rsidR="00A23307" w:rsidRPr="00A23307" w:rsidRDefault="00AF503C" w:rsidP="00A23307">
            <w:pPr>
              <w:spacing w:after="0" w:line="240" w:lineRule="auto"/>
              <w:jc w:val="center"/>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е</w:t>
            </w:r>
            <w:r w:rsidR="00A23307" w:rsidRPr="00A23307">
              <w:rPr>
                <w:rFonts w:ascii="Times New Roman" w:eastAsia="Times New Roman" w:hAnsi="Times New Roman" w:cs="Times New Roman"/>
                <w:color w:val="2E2E2E"/>
                <w:sz w:val="20"/>
                <w:szCs w:val="20"/>
                <w:lang w:eastAsia="ru-RU"/>
              </w:rPr>
              <w:t>диница</w:t>
            </w:r>
          </w:p>
        </w:tc>
        <w:tc>
          <w:tcPr>
            <w:tcW w:w="1248"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0</w:t>
            </w:r>
          </w:p>
        </w:tc>
        <w:tc>
          <w:tcPr>
            <w:tcW w:w="1368"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0</w:t>
            </w:r>
          </w:p>
        </w:tc>
        <w:tc>
          <w:tcPr>
            <w:tcW w:w="1301"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sz w:val="20"/>
                <w:szCs w:val="20"/>
                <w:lang w:eastAsia="ru-RU"/>
              </w:rPr>
            </w:pPr>
            <w:r w:rsidRPr="00A23307">
              <w:rPr>
                <w:rFonts w:ascii="Times New Roman" w:eastAsia="Times New Roman" w:hAnsi="Times New Roman" w:cs="Times New Roman"/>
                <w:sz w:val="20"/>
                <w:szCs w:val="20"/>
                <w:lang w:eastAsia="ru-RU"/>
              </w:rPr>
              <w:t>0</w:t>
            </w:r>
          </w:p>
        </w:tc>
        <w:tc>
          <w:tcPr>
            <w:tcW w:w="2934"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Показатель на 2018 год не установлен</w:t>
            </w:r>
          </w:p>
        </w:tc>
      </w:tr>
      <w:tr w:rsidR="00A23307" w:rsidRPr="00A23307" w:rsidTr="00A23307">
        <w:trPr>
          <w:trHeight w:val="510"/>
        </w:trPr>
        <w:tc>
          <w:tcPr>
            <w:tcW w:w="568" w:type="dxa"/>
            <w:tcBorders>
              <w:top w:val="nil"/>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4</w:t>
            </w:r>
          </w:p>
        </w:tc>
        <w:tc>
          <w:tcPr>
            <w:tcW w:w="7203" w:type="dxa"/>
            <w:gridSpan w:val="2"/>
            <w:tcBorders>
              <w:top w:val="nil"/>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Открытие офисов врачей общей практики**</w:t>
            </w:r>
          </w:p>
        </w:tc>
        <w:tc>
          <w:tcPr>
            <w:tcW w:w="1113" w:type="dxa"/>
            <w:tcBorders>
              <w:top w:val="nil"/>
              <w:left w:val="nil"/>
              <w:bottom w:val="single" w:sz="4" w:space="0" w:color="auto"/>
              <w:right w:val="single" w:sz="4" w:space="0" w:color="auto"/>
            </w:tcBorders>
            <w:shd w:val="clear" w:color="auto" w:fill="auto"/>
            <w:hideMark/>
          </w:tcPr>
          <w:p w:rsidR="00A23307" w:rsidRPr="00A23307" w:rsidRDefault="00AF503C" w:rsidP="00A23307">
            <w:pPr>
              <w:spacing w:after="0" w:line="240" w:lineRule="auto"/>
              <w:jc w:val="center"/>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е</w:t>
            </w:r>
            <w:r w:rsidR="00A23307" w:rsidRPr="00A23307">
              <w:rPr>
                <w:rFonts w:ascii="Times New Roman" w:eastAsia="Times New Roman" w:hAnsi="Times New Roman" w:cs="Times New Roman"/>
                <w:color w:val="2E2E2E"/>
                <w:sz w:val="20"/>
                <w:szCs w:val="20"/>
                <w:lang w:eastAsia="ru-RU"/>
              </w:rPr>
              <w:t>диница</w:t>
            </w:r>
          </w:p>
        </w:tc>
        <w:tc>
          <w:tcPr>
            <w:tcW w:w="124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sz w:val="20"/>
                <w:szCs w:val="20"/>
                <w:lang w:eastAsia="ru-RU"/>
              </w:rPr>
            </w:pPr>
            <w:r w:rsidRPr="00A23307">
              <w:rPr>
                <w:rFonts w:ascii="Times New Roman" w:eastAsia="Times New Roman" w:hAnsi="Times New Roman" w:cs="Times New Roman"/>
                <w:sz w:val="20"/>
                <w:szCs w:val="20"/>
                <w:lang w:eastAsia="ru-RU"/>
              </w:rPr>
              <w:t>0</w:t>
            </w:r>
          </w:p>
        </w:tc>
        <w:tc>
          <w:tcPr>
            <w:tcW w:w="2934" w:type="dxa"/>
            <w:tcBorders>
              <w:top w:val="nil"/>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Показатель на 2018 год не установлен</w:t>
            </w:r>
          </w:p>
        </w:tc>
      </w:tr>
      <w:tr w:rsidR="00A23307" w:rsidRPr="00A23307" w:rsidTr="00A23307">
        <w:trPr>
          <w:trHeight w:val="64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5</w:t>
            </w:r>
          </w:p>
        </w:tc>
        <w:tc>
          <w:tcPr>
            <w:tcW w:w="72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Доля населения, которому проведены профилактические осмотры на туберкулёз.</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67,2</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72</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sz w:val="20"/>
                <w:szCs w:val="20"/>
                <w:lang w:eastAsia="ru-RU"/>
              </w:rPr>
            </w:pPr>
            <w:r w:rsidRPr="00A23307">
              <w:rPr>
                <w:rFonts w:ascii="Times New Roman" w:eastAsia="Times New Roman" w:hAnsi="Times New Roman" w:cs="Times New Roman"/>
                <w:sz w:val="20"/>
                <w:szCs w:val="20"/>
                <w:lang w:eastAsia="ru-RU"/>
              </w:rPr>
              <w:t>72</w:t>
            </w:r>
          </w:p>
        </w:tc>
        <w:tc>
          <w:tcPr>
            <w:tcW w:w="2934" w:type="dxa"/>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proofErr w:type="spellStart"/>
            <w:r w:rsidRPr="00A23307">
              <w:rPr>
                <w:rFonts w:ascii="Times New Roman" w:eastAsia="Times New Roman" w:hAnsi="Times New Roman" w:cs="Times New Roman"/>
                <w:color w:val="2E2E2E"/>
                <w:sz w:val="20"/>
                <w:szCs w:val="20"/>
                <w:lang w:eastAsia="ru-RU"/>
              </w:rPr>
              <w:t>Профосмотры</w:t>
            </w:r>
            <w:proofErr w:type="spellEnd"/>
            <w:r w:rsidRPr="00A23307">
              <w:rPr>
                <w:rFonts w:ascii="Times New Roman" w:eastAsia="Times New Roman" w:hAnsi="Times New Roman" w:cs="Times New Roman"/>
                <w:color w:val="2E2E2E"/>
                <w:sz w:val="20"/>
                <w:szCs w:val="20"/>
                <w:lang w:eastAsia="ru-RU"/>
              </w:rPr>
              <w:t xml:space="preserve"> на туберкулёз прошло 72% населения округа</w:t>
            </w:r>
          </w:p>
        </w:tc>
      </w:tr>
      <w:tr w:rsidR="00A23307" w:rsidRPr="00A23307" w:rsidTr="00A23307">
        <w:trPr>
          <w:trHeight w:val="960"/>
        </w:trPr>
        <w:tc>
          <w:tcPr>
            <w:tcW w:w="568" w:type="dxa"/>
            <w:tcBorders>
              <w:top w:val="single" w:sz="4" w:space="0" w:color="auto"/>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lastRenderedPageBreak/>
              <w:t>6</w:t>
            </w:r>
          </w:p>
        </w:tc>
        <w:tc>
          <w:tcPr>
            <w:tcW w:w="72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Смертность от туберкулёза.</w:t>
            </w:r>
          </w:p>
        </w:tc>
        <w:tc>
          <w:tcPr>
            <w:tcW w:w="1113"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случаев на 100 тыс. человек</w:t>
            </w:r>
          </w:p>
        </w:tc>
        <w:tc>
          <w:tcPr>
            <w:tcW w:w="1248"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7,6</w:t>
            </w:r>
          </w:p>
        </w:tc>
        <w:tc>
          <w:tcPr>
            <w:tcW w:w="1368"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7,5</w:t>
            </w:r>
          </w:p>
        </w:tc>
        <w:tc>
          <w:tcPr>
            <w:tcW w:w="1301"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sz w:val="20"/>
                <w:szCs w:val="20"/>
                <w:lang w:eastAsia="ru-RU"/>
              </w:rPr>
            </w:pPr>
            <w:r w:rsidRPr="00A23307">
              <w:rPr>
                <w:rFonts w:ascii="Times New Roman" w:eastAsia="Times New Roman" w:hAnsi="Times New Roman" w:cs="Times New Roman"/>
                <w:sz w:val="20"/>
                <w:szCs w:val="20"/>
                <w:lang w:eastAsia="ru-RU"/>
              </w:rPr>
              <w:t>3,2</w:t>
            </w:r>
          </w:p>
        </w:tc>
        <w:tc>
          <w:tcPr>
            <w:tcW w:w="2934"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18"/>
                <w:szCs w:val="18"/>
                <w:lang w:eastAsia="ru-RU"/>
              </w:rPr>
            </w:pPr>
            <w:r w:rsidRPr="00A23307">
              <w:rPr>
                <w:rFonts w:ascii="Times New Roman" w:eastAsia="Times New Roman" w:hAnsi="Times New Roman" w:cs="Times New Roman"/>
                <w:color w:val="2E2E2E"/>
                <w:sz w:val="18"/>
                <w:szCs w:val="18"/>
                <w:lang w:eastAsia="ru-RU"/>
              </w:rPr>
              <w:t>Летальные исходы являются следствием утяжеления форм туберкулеза.</w:t>
            </w:r>
          </w:p>
        </w:tc>
      </w:tr>
      <w:tr w:rsidR="00DF7A24" w:rsidRPr="00DF7A24" w:rsidTr="00A23307">
        <w:trPr>
          <w:trHeight w:val="1852"/>
        </w:trPr>
        <w:tc>
          <w:tcPr>
            <w:tcW w:w="568" w:type="dxa"/>
            <w:tcBorders>
              <w:top w:val="nil"/>
              <w:left w:val="single" w:sz="4" w:space="0" w:color="auto"/>
              <w:bottom w:val="single" w:sz="4" w:space="0" w:color="auto"/>
              <w:right w:val="nil"/>
            </w:tcBorders>
            <w:shd w:val="clear" w:color="auto" w:fill="auto"/>
            <w:hideMark/>
          </w:tcPr>
          <w:p w:rsidR="00A23307" w:rsidRPr="00DF7A24" w:rsidRDefault="00A23307" w:rsidP="00A23307">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c>
          <w:tcPr>
            <w:tcW w:w="7203" w:type="dxa"/>
            <w:gridSpan w:val="2"/>
            <w:tcBorders>
              <w:top w:val="nil"/>
              <w:left w:val="single" w:sz="4" w:space="0" w:color="auto"/>
              <w:bottom w:val="single" w:sz="4" w:space="0" w:color="auto"/>
              <w:right w:val="single" w:sz="4" w:space="0" w:color="auto"/>
            </w:tcBorders>
            <w:shd w:val="clear" w:color="auto" w:fill="auto"/>
            <w:hideMark/>
          </w:tcPr>
          <w:p w:rsidR="00A23307" w:rsidRPr="00DF7A24" w:rsidRDefault="00A23307" w:rsidP="00A23307">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Смертность от дорожно-транспортных происшествий *</w:t>
            </w:r>
          </w:p>
        </w:tc>
        <w:tc>
          <w:tcPr>
            <w:tcW w:w="1113" w:type="dxa"/>
            <w:tcBorders>
              <w:top w:val="nil"/>
              <w:left w:val="nil"/>
              <w:bottom w:val="single" w:sz="4" w:space="0" w:color="auto"/>
              <w:right w:val="single" w:sz="4" w:space="0" w:color="auto"/>
            </w:tcBorders>
            <w:shd w:val="clear" w:color="auto" w:fill="auto"/>
            <w:hideMark/>
          </w:tcPr>
          <w:p w:rsidR="00A23307" w:rsidRPr="00DF7A24" w:rsidRDefault="00A23307" w:rsidP="00A23307">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случаев на 100 тыс. человек</w:t>
            </w:r>
          </w:p>
        </w:tc>
        <w:tc>
          <w:tcPr>
            <w:tcW w:w="1248" w:type="dxa"/>
            <w:tcBorders>
              <w:top w:val="nil"/>
              <w:left w:val="nil"/>
              <w:bottom w:val="single" w:sz="4" w:space="0" w:color="auto"/>
              <w:right w:val="single" w:sz="4" w:space="0" w:color="auto"/>
            </w:tcBorders>
            <w:shd w:val="clear" w:color="auto" w:fill="auto"/>
            <w:hideMark/>
          </w:tcPr>
          <w:p w:rsidR="00A23307" w:rsidRPr="00DF7A24" w:rsidRDefault="00A23307" w:rsidP="00A23307">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8,5</w:t>
            </w:r>
          </w:p>
        </w:tc>
        <w:tc>
          <w:tcPr>
            <w:tcW w:w="1368" w:type="dxa"/>
            <w:tcBorders>
              <w:top w:val="nil"/>
              <w:left w:val="nil"/>
              <w:bottom w:val="single" w:sz="4" w:space="0" w:color="auto"/>
              <w:right w:val="single" w:sz="4" w:space="0" w:color="auto"/>
            </w:tcBorders>
            <w:shd w:val="clear" w:color="auto" w:fill="auto"/>
            <w:hideMark/>
          </w:tcPr>
          <w:p w:rsidR="00A23307" w:rsidRPr="00DF7A24" w:rsidRDefault="00A23307" w:rsidP="00A23307">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8,5</w:t>
            </w:r>
          </w:p>
        </w:tc>
        <w:tc>
          <w:tcPr>
            <w:tcW w:w="1301" w:type="dxa"/>
            <w:tcBorders>
              <w:top w:val="nil"/>
              <w:left w:val="nil"/>
              <w:bottom w:val="single" w:sz="4" w:space="0" w:color="auto"/>
              <w:right w:val="single" w:sz="4" w:space="0" w:color="auto"/>
            </w:tcBorders>
            <w:shd w:val="clear" w:color="auto" w:fill="auto"/>
            <w:hideMark/>
          </w:tcPr>
          <w:p w:rsidR="00A23307" w:rsidRPr="00DF7A24" w:rsidRDefault="00A23307" w:rsidP="00A23307">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12,8</w:t>
            </w:r>
          </w:p>
        </w:tc>
        <w:tc>
          <w:tcPr>
            <w:tcW w:w="2934" w:type="dxa"/>
            <w:tcBorders>
              <w:top w:val="nil"/>
              <w:left w:val="nil"/>
              <w:bottom w:val="single" w:sz="4" w:space="0" w:color="auto"/>
              <w:right w:val="single" w:sz="4" w:space="0" w:color="auto"/>
            </w:tcBorders>
            <w:shd w:val="clear" w:color="auto" w:fill="auto"/>
            <w:hideMark/>
          </w:tcPr>
          <w:p w:rsidR="00A23307" w:rsidRPr="00DF7A24" w:rsidRDefault="00A23307" w:rsidP="00A23307">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Медицинские аспекты гибели людей отсутствуют. Погибли 8 человек, до приезда скорой медицинской помощи. Продолжается выполнение дорожной карты по ремонту дорог, устранению опасных участков дорог.</w:t>
            </w:r>
          </w:p>
        </w:tc>
      </w:tr>
      <w:tr w:rsidR="00A23307" w:rsidRPr="00A23307" w:rsidTr="00A23307">
        <w:trPr>
          <w:trHeight w:val="555"/>
        </w:trPr>
        <w:tc>
          <w:tcPr>
            <w:tcW w:w="568" w:type="dxa"/>
            <w:tcBorders>
              <w:top w:val="single" w:sz="4" w:space="0" w:color="auto"/>
              <w:left w:val="single" w:sz="4" w:space="0" w:color="auto"/>
              <w:bottom w:val="single" w:sz="4" w:space="0" w:color="auto"/>
              <w:right w:val="nil"/>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000000"/>
                <w:sz w:val="20"/>
                <w:szCs w:val="20"/>
                <w:lang w:eastAsia="ru-RU"/>
              </w:rPr>
            </w:pPr>
            <w:r w:rsidRPr="00A23307">
              <w:rPr>
                <w:rFonts w:ascii="Times New Roman" w:eastAsia="Times New Roman" w:hAnsi="Times New Roman" w:cs="Times New Roman"/>
                <w:color w:val="000000"/>
                <w:sz w:val="20"/>
                <w:szCs w:val="20"/>
                <w:lang w:eastAsia="ru-RU"/>
              </w:rPr>
              <w:t>8</w:t>
            </w:r>
          </w:p>
        </w:tc>
        <w:tc>
          <w:tcPr>
            <w:tcW w:w="72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Достижение обеспечения 100% обратившихся за полноценным питанием беременных женщин, кормящих матерей, а также детей в возрасте до трех лет.</w:t>
            </w:r>
          </w:p>
        </w:tc>
        <w:tc>
          <w:tcPr>
            <w:tcW w:w="1113"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center"/>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jc w:val="right"/>
              <w:rPr>
                <w:rFonts w:ascii="Times New Roman" w:eastAsia="Times New Roman" w:hAnsi="Times New Roman" w:cs="Times New Roman"/>
                <w:sz w:val="20"/>
                <w:szCs w:val="20"/>
                <w:lang w:eastAsia="ru-RU"/>
              </w:rPr>
            </w:pPr>
            <w:r w:rsidRPr="00A23307">
              <w:rPr>
                <w:rFonts w:ascii="Times New Roman" w:eastAsia="Times New Roman" w:hAnsi="Times New Roman" w:cs="Times New Roman"/>
                <w:sz w:val="20"/>
                <w:szCs w:val="20"/>
                <w:lang w:eastAsia="ru-RU"/>
              </w:rPr>
              <w:t>100</w:t>
            </w:r>
          </w:p>
        </w:tc>
        <w:tc>
          <w:tcPr>
            <w:tcW w:w="2934" w:type="dxa"/>
            <w:tcBorders>
              <w:top w:val="single" w:sz="4" w:space="0" w:color="auto"/>
              <w:left w:val="nil"/>
              <w:bottom w:val="single" w:sz="4" w:space="0" w:color="auto"/>
              <w:right w:val="single" w:sz="4" w:space="0" w:color="auto"/>
            </w:tcBorders>
            <w:shd w:val="clear" w:color="auto" w:fill="auto"/>
            <w:hideMark/>
          </w:tcPr>
          <w:p w:rsidR="00A23307" w:rsidRPr="00A23307" w:rsidRDefault="00A23307" w:rsidP="00A23307">
            <w:pPr>
              <w:spacing w:after="0" w:line="240" w:lineRule="auto"/>
              <w:rPr>
                <w:rFonts w:ascii="Times New Roman" w:eastAsia="Times New Roman" w:hAnsi="Times New Roman" w:cs="Times New Roman"/>
                <w:color w:val="2E2E2E"/>
                <w:sz w:val="20"/>
                <w:szCs w:val="20"/>
                <w:lang w:eastAsia="ru-RU"/>
              </w:rPr>
            </w:pPr>
            <w:r w:rsidRPr="00A23307">
              <w:rPr>
                <w:rFonts w:ascii="Times New Roman" w:eastAsia="Times New Roman" w:hAnsi="Times New Roman" w:cs="Times New Roman"/>
                <w:color w:val="2E2E2E"/>
                <w:sz w:val="20"/>
                <w:szCs w:val="20"/>
                <w:lang w:eastAsia="ru-RU"/>
              </w:rPr>
              <w:t> </w:t>
            </w:r>
          </w:p>
        </w:tc>
      </w:tr>
    </w:tbl>
    <w:p w:rsidR="00343B7B" w:rsidRDefault="00343B7B" w:rsidP="00AA6C34">
      <w:pPr>
        <w:pStyle w:val="a3"/>
        <w:ind w:left="567" w:hanging="283"/>
        <w:rPr>
          <w:bCs/>
          <w:szCs w:val="28"/>
        </w:rPr>
      </w:pPr>
    </w:p>
    <w:p w:rsidR="00343B7B" w:rsidRDefault="00343B7B"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pPr>
    </w:p>
    <w:p w:rsidR="00AF503C" w:rsidRDefault="00AF503C" w:rsidP="00AA6C34">
      <w:pPr>
        <w:pStyle w:val="a3"/>
        <w:ind w:left="567" w:hanging="283"/>
        <w:rPr>
          <w:bCs/>
          <w:szCs w:val="28"/>
        </w:rPr>
        <w:sectPr w:rsidR="00AF503C" w:rsidSect="00541BEF">
          <w:pgSz w:w="16838" w:h="11906" w:orient="landscape"/>
          <w:pgMar w:top="567" w:right="1134" w:bottom="1134" w:left="1134" w:header="709" w:footer="709" w:gutter="0"/>
          <w:cols w:space="708"/>
          <w:docGrid w:linePitch="360"/>
        </w:sectPr>
      </w:pPr>
    </w:p>
    <w:p w:rsidR="005F2390" w:rsidRPr="008F49B5" w:rsidRDefault="00536F39" w:rsidP="003D5344">
      <w:pPr>
        <w:pStyle w:val="a5"/>
        <w:tabs>
          <w:tab w:val="left" w:pos="851"/>
        </w:tabs>
        <w:spacing w:after="0" w:line="240" w:lineRule="auto"/>
        <w:ind w:left="0" w:firstLine="709"/>
        <w:jc w:val="both"/>
        <w:rPr>
          <w:rFonts w:ascii="Times New Roman" w:hAnsi="Times New Roman" w:cs="Times New Roman"/>
          <w:b/>
          <w:sz w:val="28"/>
          <w:szCs w:val="28"/>
        </w:rPr>
      </w:pPr>
      <w:r w:rsidRPr="008F49B5">
        <w:rPr>
          <w:rFonts w:ascii="Times New Roman" w:hAnsi="Times New Roman" w:cs="Times New Roman"/>
          <w:b/>
          <w:sz w:val="28"/>
          <w:szCs w:val="28"/>
          <w:highlight w:val="yellow"/>
        </w:rPr>
        <w:lastRenderedPageBreak/>
        <w:t>5.</w:t>
      </w:r>
      <w:r w:rsidR="00224021" w:rsidRPr="008F49B5">
        <w:rPr>
          <w:rFonts w:ascii="Times New Roman" w:hAnsi="Times New Roman" w:cs="Times New Roman"/>
          <w:b/>
          <w:sz w:val="28"/>
          <w:szCs w:val="28"/>
          <w:highlight w:val="yellow"/>
        </w:rPr>
        <w:t xml:space="preserve"> </w:t>
      </w:r>
      <w:r w:rsidR="0034708B" w:rsidRPr="008F49B5">
        <w:rPr>
          <w:rFonts w:ascii="Times New Roman" w:hAnsi="Times New Roman" w:cs="Times New Roman"/>
          <w:b/>
          <w:sz w:val="28"/>
          <w:szCs w:val="28"/>
          <w:highlight w:val="yellow"/>
        </w:rPr>
        <w:t xml:space="preserve">«Развитие сельского хозяйства Рузского </w:t>
      </w:r>
      <w:r w:rsidR="005F2390" w:rsidRPr="008F49B5">
        <w:rPr>
          <w:rFonts w:ascii="Times New Roman" w:hAnsi="Times New Roman" w:cs="Times New Roman"/>
          <w:b/>
          <w:sz w:val="28"/>
          <w:szCs w:val="28"/>
          <w:highlight w:val="yellow"/>
        </w:rPr>
        <w:t>городского округа» на 2018-2022 годы».</w:t>
      </w:r>
    </w:p>
    <w:p w:rsidR="00DD3721" w:rsidRDefault="00DD3721" w:rsidP="00531565">
      <w:pPr>
        <w:pStyle w:val="a3"/>
        <w:ind w:firstLine="709"/>
        <w:rPr>
          <w:rFonts w:eastAsiaTheme="minorHAnsi"/>
          <w:szCs w:val="28"/>
          <w:lang w:eastAsia="en-US"/>
        </w:rPr>
      </w:pPr>
    </w:p>
    <w:p w:rsidR="00DD3721" w:rsidRDefault="00ED3039" w:rsidP="00531565">
      <w:pPr>
        <w:pStyle w:val="a3"/>
        <w:ind w:firstLine="709"/>
        <w:rPr>
          <w:rFonts w:eastAsiaTheme="minorHAnsi"/>
          <w:szCs w:val="28"/>
        </w:rPr>
      </w:pPr>
      <w:r>
        <w:rPr>
          <w:rFonts w:eastAsiaTheme="minorHAnsi"/>
          <w:szCs w:val="28"/>
          <w:u w:val="single"/>
        </w:rPr>
        <w:t>Цели</w:t>
      </w:r>
      <w:r w:rsidR="00DD3721" w:rsidRPr="00F679F6">
        <w:rPr>
          <w:rFonts w:eastAsiaTheme="minorHAnsi"/>
          <w:szCs w:val="28"/>
          <w:u w:val="single"/>
        </w:rPr>
        <w:t xml:space="preserve"> программы</w:t>
      </w:r>
      <w:r w:rsidR="00DD3721" w:rsidRPr="00F679F6">
        <w:rPr>
          <w:rFonts w:eastAsiaTheme="minorHAnsi"/>
          <w:szCs w:val="28"/>
        </w:rPr>
        <w:t>:</w:t>
      </w:r>
    </w:p>
    <w:p w:rsidR="00ED3039" w:rsidRPr="00ED3039" w:rsidRDefault="007471AA" w:rsidP="007471AA">
      <w:pPr>
        <w:pStyle w:val="a3"/>
        <w:tabs>
          <w:tab w:val="left" w:pos="1134"/>
        </w:tabs>
        <w:ind w:firstLine="709"/>
        <w:rPr>
          <w:szCs w:val="28"/>
        </w:rPr>
      </w:pPr>
      <w:r>
        <w:rPr>
          <w:szCs w:val="28"/>
        </w:rPr>
        <w:t>- о</w:t>
      </w:r>
      <w:r w:rsidR="00ED3039" w:rsidRPr="00ED3039">
        <w:rPr>
          <w:szCs w:val="28"/>
        </w:rPr>
        <w:t>беспечение устойчивого развития сельского хозяйства Рузского городского округа, а также финансовой устойчивости товаропроизводителей агропромышленного комплекса округа</w:t>
      </w:r>
    </w:p>
    <w:p w:rsidR="00ED3039" w:rsidRPr="00ED3039" w:rsidRDefault="007471AA" w:rsidP="007471AA">
      <w:pPr>
        <w:pStyle w:val="a3"/>
        <w:rPr>
          <w:szCs w:val="28"/>
        </w:rPr>
      </w:pPr>
      <w:r>
        <w:rPr>
          <w:szCs w:val="28"/>
        </w:rPr>
        <w:t>- у</w:t>
      </w:r>
      <w:r w:rsidR="00ED3039" w:rsidRPr="00ED3039">
        <w:rPr>
          <w:szCs w:val="28"/>
        </w:rPr>
        <w:t>стойчивое развитие сельских территорий</w:t>
      </w:r>
    </w:p>
    <w:p w:rsidR="00DD3721" w:rsidRPr="00AF503C" w:rsidRDefault="00DD3721" w:rsidP="00531565">
      <w:pPr>
        <w:pStyle w:val="a3"/>
        <w:ind w:firstLine="709"/>
        <w:rPr>
          <w:rFonts w:eastAsiaTheme="minorHAnsi"/>
          <w:sz w:val="20"/>
          <w:szCs w:val="20"/>
        </w:rPr>
      </w:pPr>
    </w:p>
    <w:p w:rsidR="00D96D2F" w:rsidRDefault="00D96D2F" w:rsidP="00AF503C">
      <w:pPr>
        <w:pStyle w:val="a5"/>
        <w:tabs>
          <w:tab w:val="left" w:pos="851"/>
        </w:tabs>
        <w:jc w:val="both"/>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rsidR="00AF503C" w:rsidRDefault="00ED3039" w:rsidP="00AF503C">
      <w:pPr>
        <w:pStyle w:val="a5"/>
        <w:numPr>
          <w:ilvl w:val="0"/>
          <w:numId w:val="35"/>
        </w:numPr>
        <w:tabs>
          <w:tab w:val="left" w:pos="851"/>
          <w:tab w:val="left" w:pos="1134"/>
        </w:tabs>
        <w:ind w:left="0" w:firstLine="720"/>
        <w:jc w:val="both"/>
        <w:rPr>
          <w:rFonts w:ascii="Times New Roman" w:hAnsi="Times New Roman" w:cs="Times New Roman"/>
          <w:sz w:val="28"/>
          <w:szCs w:val="28"/>
        </w:rPr>
      </w:pPr>
      <w:r w:rsidRPr="00ED3039">
        <w:rPr>
          <w:rFonts w:ascii="Times New Roman" w:hAnsi="Times New Roman" w:cs="Times New Roman"/>
          <w:sz w:val="28"/>
          <w:szCs w:val="28"/>
        </w:rPr>
        <w:t xml:space="preserve">Развитие отраслей сельского хозяйства и </w:t>
      </w:r>
      <w:proofErr w:type="gramStart"/>
      <w:r w:rsidRPr="00ED3039">
        <w:rPr>
          <w:rFonts w:ascii="Times New Roman" w:hAnsi="Times New Roman" w:cs="Times New Roman"/>
          <w:sz w:val="28"/>
          <w:szCs w:val="28"/>
        </w:rPr>
        <w:t>перерабатывающей</w:t>
      </w:r>
      <w:proofErr w:type="gramEnd"/>
      <w:r w:rsidRPr="00ED3039">
        <w:rPr>
          <w:rFonts w:ascii="Times New Roman" w:hAnsi="Times New Roman" w:cs="Times New Roman"/>
          <w:sz w:val="28"/>
          <w:szCs w:val="28"/>
        </w:rPr>
        <w:t xml:space="preserve"> </w:t>
      </w:r>
      <w:r w:rsidR="00AF503C">
        <w:rPr>
          <w:rFonts w:ascii="Times New Roman" w:hAnsi="Times New Roman" w:cs="Times New Roman"/>
          <w:sz w:val="28"/>
          <w:szCs w:val="28"/>
        </w:rPr>
        <w:t xml:space="preserve">  </w:t>
      </w:r>
    </w:p>
    <w:p w:rsidR="00ED3039" w:rsidRPr="00ED3039" w:rsidRDefault="00AF503C" w:rsidP="00AF503C">
      <w:pPr>
        <w:pStyle w:val="a5"/>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ED3039" w:rsidRPr="00ED3039">
        <w:rPr>
          <w:rFonts w:ascii="Times New Roman" w:hAnsi="Times New Roman" w:cs="Times New Roman"/>
          <w:sz w:val="28"/>
          <w:szCs w:val="28"/>
        </w:rPr>
        <w:t>промышленности</w:t>
      </w:r>
      <w:r w:rsidR="00ED3039">
        <w:rPr>
          <w:rFonts w:ascii="Times New Roman" w:hAnsi="Times New Roman" w:cs="Times New Roman"/>
          <w:sz w:val="28"/>
          <w:szCs w:val="28"/>
        </w:rPr>
        <w:t>;</w:t>
      </w:r>
    </w:p>
    <w:p w:rsidR="00ED3039" w:rsidRPr="00F679F6" w:rsidRDefault="00ED3039" w:rsidP="00AF503C">
      <w:pPr>
        <w:pStyle w:val="a5"/>
        <w:numPr>
          <w:ilvl w:val="0"/>
          <w:numId w:val="35"/>
        </w:numPr>
        <w:tabs>
          <w:tab w:val="left" w:pos="851"/>
        </w:tabs>
        <w:spacing w:after="0"/>
        <w:jc w:val="both"/>
        <w:rPr>
          <w:rFonts w:ascii="Times New Roman" w:hAnsi="Times New Roman" w:cs="Times New Roman"/>
          <w:sz w:val="28"/>
          <w:szCs w:val="28"/>
        </w:rPr>
      </w:pPr>
      <w:r w:rsidRPr="00ED3039">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p>
    <w:p w:rsidR="00DD3721" w:rsidRPr="00AF503C" w:rsidRDefault="00DD3721" w:rsidP="00531565">
      <w:pPr>
        <w:pStyle w:val="a3"/>
        <w:ind w:firstLine="709"/>
        <w:rPr>
          <w:rFonts w:eastAsiaTheme="minorHAnsi"/>
          <w:sz w:val="20"/>
          <w:szCs w:val="20"/>
          <w:lang w:eastAsia="en-US"/>
        </w:rPr>
      </w:pPr>
    </w:p>
    <w:p w:rsidR="00AF503C" w:rsidRPr="00AF503C" w:rsidRDefault="00AF503C" w:rsidP="00AF503C">
      <w:pPr>
        <w:pStyle w:val="a3"/>
        <w:tabs>
          <w:tab w:val="left" w:pos="851"/>
        </w:tabs>
        <w:rPr>
          <w:szCs w:val="28"/>
        </w:rPr>
      </w:pPr>
      <w:r w:rsidRPr="00AF503C">
        <w:rPr>
          <w:szCs w:val="28"/>
        </w:rPr>
        <w:t>Общий объем планируемых расходов на реализацию муниципальной программы в 2018 году (в соответствии с постановлением от 13.09.2018 №3390) (средства бюджета Рузского городского округа) – 200,00 тыс. руб.</w:t>
      </w:r>
    </w:p>
    <w:p w:rsidR="00AF503C" w:rsidRPr="00821508" w:rsidRDefault="00AF503C" w:rsidP="00AF503C">
      <w:pPr>
        <w:pStyle w:val="a3"/>
        <w:tabs>
          <w:tab w:val="left" w:pos="851"/>
        </w:tabs>
        <w:rPr>
          <w:sz w:val="20"/>
          <w:szCs w:val="20"/>
        </w:rPr>
      </w:pPr>
    </w:p>
    <w:p w:rsidR="00AF503C" w:rsidRDefault="00AF503C" w:rsidP="00AF503C">
      <w:pPr>
        <w:pStyle w:val="a3"/>
        <w:tabs>
          <w:tab w:val="left" w:pos="851"/>
        </w:tabs>
        <w:rPr>
          <w:szCs w:val="28"/>
        </w:rPr>
      </w:pPr>
      <w:r>
        <w:rPr>
          <w:szCs w:val="28"/>
        </w:rPr>
        <w:t xml:space="preserve">Выполнено и профинансировано в 2018 году </w:t>
      </w:r>
      <w:r w:rsidRPr="00AF503C">
        <w:rPr>
          <w:szCs w:val="28"/>
        </w:rPr>
        <w:t xml:space="preserve"> – 191,00 тыс. руб. (95,5%).</w:t>
      </w:r>
    </w:p>
    <w:p w:rsidR="00821508" w:rsidRPr="00821508" w:rsidRDefault="00872A3D" w:rsidP="00821508">
      <w:pPr>
        <w:spacing w:after="0" w:line="240" w:lineRule="auto"/>
        <w:ind w:firstLine="709"/>
        <w:jc w:val="both"/>
        <w:rPr>
          <w:rFonts w:ascii="Times New Roman" w:eastAsia="Times New Roman" w:hAnsi="Times New Roman" w:cs="Times New Roman"/>
          <w:bCs/>
          <w:sz w:val="28"/>
          <w:szCs w:val="28"/>
          <w:lang w:eastAsia="ru-RU"/>
        </w:rPr>
      </w:pPr>
      <w:r w:rsidRPr="00821508">
        <w:rPr>
          <w:rFonts w:ascii="Times New Roman" w:eastAsia="Times New Roman" w:hAnsi="Times New Roman" w:cs="Times New Roman"/>
          <w:bCs/>
          <w:sz w:val="28"/>
          <w:szCs w:val="28"/>
          <w:lang w:eastAsia="ru-RU"/>
        </w:rPr>
        <w:t xml:space="preserve"> </w:t>
      </w:r>
      <w:r w:rsidR="00821508" w:rsidRPr="00821508">
        <w:rPr>
          <w:rFonts w:ascii="Times New Roman" w:eastAsia="Times New Roman" w:hAnsi="Times New Roman" w:cs="Times New Roman"/>
          <w:bCs/>
          <w:sz w:val="28"/>
          <w:szCs w:val="28"/>
          <w:lang w:eastAsia="ru-RU"/>
        </w:rPr>
        <w:t>(Прилагается таблица «Годовой отчет о выполнении муниципальной программы «Развитие сельского хозяйства Рузского городского округа» на 2018-2022 годы за 2018 год).</w:t>
      </w:r>
    </w:p>
    <w:p w:rsidR="00821508" w:rsidRPr="00821508" w:rsidRDefault="00821508" w:rsidP="00AF503C">
      <w:pPr>
        <w:pStyle w:val="a3"/>
        <w:tabs>
          <w:tab w:val="left" w:pos="851"/>
        </w:tabs>
        <w:rPr>
          <w:sz w:val="20"/>
          <w:szCs w:val="20"/>
        </w:rPr>
      </w:pPr>
    </w:p>
    <w:p w:rsidR="00AF503C" w:rsidRPr="00AF503C" w:rsidRDefault="00AF503C" w:rsidP="00AF503C">
      <w:pPr>
        <w:pStyle w:val="a3"/>
        <w:tabs>
          <w:tab w:val="left" w:pos="851"/>
        </w:tabs>
        <w:rPr>
          <w:bCs/>
          <w:szCs w:val="28"/>
        </w:rPr>
      </w:pPr>
      <w:r w:rsidRPr="00AF503C">
        <w:rPr>
          <w:rFonts w:eastAsiaTheme="minorHAnsi"/>
          <w:szCs w:val="28"/>
        </w:rPr>
        <w:t xml:space="preserve">Всего в программе </w:t>
      </w:r>
      <w:r w:rsidR="00F07FBB">
        <w:rPr>
          <w:rFonts w:eastAsiaTheme="minorHAnsi"/>
          <w:szCs w:val="28"/>
        </w:rPr>
        <w:t xml:space="preserve">15 показателей, </w:t>
      </w:r>
      <w:r w:rsidRPr="00AF503C">
        <w:rPr>
          <w:rFonts w:eastAsiaTheme="minorHAnsi"/>
          <w:szCs w:val="28"/>
        </w:rPr>
        <w:t xml:space="preserve">установлены значения на 2018 год по 13 показателям реализации мероприятий муниципальной программы, </w:t>
      </w:r>
      <w:r w:rsidRPr="00AF503C">
        <w:rPr>
          <w:bCs/>
          <w:szCs w:val="28"/>
        </w:rPr>
        <w:t>в том числе:</w:t>
      </w:r>
    </w:p>
    <w:p w:rsidR="00AF503C" w:rsidRPr="00AF503C" w:rsidRDefault="00AF503C" w:rsidP="00AF503C">
      <w:pPr>
        <w:pStyle w:val="a3"/>
        <w:tabs>
          <w:tab w:val="left" w:pos="851"/>
        </w:tabs>
        <w:rPr>
          <w:bCs/>
          <w:szCs w:val="28"/>
        </w:rPr>
      </w:pPr>
      <w:r w:rsidRPr="00AF503C">
        <w:rPr>
          <w:bCs/>
          <w:szCs w:val="28"/>
        </w:rPr>
        <w:t xml:space="preserve">10 - приоритетных показателей, из них выполнено – 9, не </w:t>
      </w:r>
      <w:proofErr w:type="gramStart"/>
      <w:r w:rsidRPr="00AF503C">
        <w:rPr>
          <w:bCs/>
          <w:szCs w:val="28"/>
        </w:rPr>
        <w:t>выполнен</w:t>
      </w:r>
      <w:proofErr w:type="gramEnd"/>
      <w:r w:rsidRPr="00AF503C">
        <w:rPr>
          <w:bCs/>
          <w:szCs w:val="28"/>
        </w:rPr>
        <w:t xml:space="preserve"> - 1;</w:t>
      </w:r>
    </w:p>
    <w:p w:rsidR="00AF503C" w:rsidRDefault="00AF503C" w:rsidP="00AF503C">
      <w:pPr>
        <w:pStyle w:val="a3"/>
        <w:tabs>
          <w:tab w:val="left" w:pos="851"/>
        </w:tabs>
        <w:rPr>
          <w:bCs/>
          <w:szCs w:val="28"/>
        </w:rPr>
      </w:pPr>
      <w:r w:rsidRPr="00AF503C">
        <w:rPr>
          <w:bCs/>
          <w:szCs w:val="28"/>
        </w:rPr>
        <w:t xml:space="preserve">  3 – показателя муниципальной программы, все выполнены.</w:t>
      </w:r>
    </w:p>
    <w:p w:rsidR="00821508" w:rsidRPr="00821508" w:rsidRDefault="00872A3D" w:rsidP="00821508">
      <w:pPr>
        <w:tabs>
          <w:tab w:val="left" w:pos="567"/>
        </w:tabs>
        <w:spacing w:after="0" w:line="240" w:lineRule="auto"/>
        <w:ind w:firstLine="709"/>
        <w:jc w:val="both"/>
        <w:rPr>
          <w:rFonts w:ascii="Times New Roman" w:hAnsi="Times New Roman" w:cs="Times New Roman"/>
          <w:bCs/>
          <w:sz w:val="28"/>
          <w:szCs w:val="28"/>
        </w:rPr>
      </w:pPr>
      <w:r w:rsidRPr="00821508">
        <w:rPr>
          <w:rFonts w:ascii="Times New Roman" w:hAnsi="Times New Roman" w:cs="Times New Roman"/>
          <w:bCs/>
          <w:sz w:val="28"/>
          <w:szCs w:val="28"/>
        </w:rPr>
        <w:t xml:space="preserve"> </w:t>
      </w:r>
      <w:r w:rsidR="00821508" w:rsidRPr="00821508">
        <w:rPr>
          <w:rFonts w:ascii="Times New Roman" w:hAnsi="Times New Roman" w:cs="Times New Roman"/>
          <w:bCs/>
          <w:sz w:val="28"/>
          <w:szCs w:val="28"/>
        </w:rPr>
        <w:t>(Прилагается таблица «Оценка результатов реализации мероприятий муниципальной программы «</w:t>
      </w:r>
      <w:r w:rsidR="00821508" w:rsidRPr="00821508">
        <w:rPr>
          <w:rFonts w:ascii="Times New Roman" w:eastAsia="Times New Roman" w:hAnsi="Times New Roman" w:cs="Times New Roman"/>
          <w:bCs/>
          <w:sz w:val="28"/>
          <w:szCs w:val="28"/>
          <w:lang w:eastAsia="ru-RU"/>
        </w:rPr>
        <w:t>Развитие сельского хозяйства Рузского городского округа</w:t>
      </w:r>
      <w:r w:rsidR="00821508" w:rsidRPr="00821508">
        <w:rPr>
          <w:rFonts w:ascii="Times New Roman" w:hAnsi="Times New Roman" w:cs="Times New Roman"/>
          <w:bCs/>
          <w:sz w:val="28"/>
          <w:szCs w:val="28"/>
        </w:rPr>
        <w:t>» на 2018-2022 годы за 2018 год»).</w:t>
      </w:r>
    </w:p>
    <w:p w:rsidR="00821508" w:rsidRPr="00821508" w:rsidRDefault="00821508" w:rsidP="00821508">
      <w:pPr>
        <w:tabs>
          <w:tab w:val="left" w:pos="567"/>
        </w:tabs>
        <w:spacing w:after="0" w:line="240" w:lineRule="auto"/>
        <w:ind w:firstLine="709"/>
        <w:jc w:val="both"/>
        <w:rPr>
          <w:rFonts w:ascii="Times New Roman" w:hAnsi="Times New Roman" w:cs="Times New Roman"/>
          <w:bCs/>
          <w:sz w:val="12"/>
          <w:szCs w:val="12"/>
        </w:rPr>
      </w:pPr>
    </w:p>
    <w:p w:rsidR="00821508" w:rsidRDefault="00821508" w:rsidP="00AF503C">
      <w:pPr>
        <w:pStyle w:val="a3"/>
        <w:tabs>
          <w:tab w:val="left" w:pos="851"/>
        </w:tabs>
        <w:rPr>
          <w:bCs/>
          <w:szCs w:val="28"/>
        </w:rPr>
      </w:pPr>
    </w:p>
    <w:p w:rsidR="00821508" w:rsidRDefault="00821508" w:rsidP="00AF503C">
      <w:pPr>
        <w:pStyle w:val="a3"/>
        <w:tabs>
          <w:tab w:val="left" w:pos="851"/>
        </w:tabs>
        <w:rPr>
          <w:bCs/>
          <w:szCs w:val="28"/>
        </w:rPr>
      </w:pPr>
    </w:p>
    <w:p w:rsidR="00821508" w:rsidRDefault="00821508" w:rsidP="00AF503C">
      <w:pPr>
        <w:pStyle w:val="a3"/>
        <w:tabs>
          <w:tab w:val="left" w:pos="851"/>
        </w:tabs>
        <w:rPr>
          <w:bCs/>
          <w:szCs w:val="28"/>
        </w:rPr>
      </w:pPr>
    </w:p>
    <w:p w:rsidR="00821508" w:rsidRDefault="00821508" w:rsidP="00AF503C">
      <w:pPr>
        <w:pStyle w:val="a3"/>
        <w:tabs>
          <w:tab w:val="left" w:pos="851"/>
        </w:tabs>
        <w:rPr>
          <w:bCs/>
          <w:szCs w:val="28"/>
        </w:rPr>
      </w:pPr>
    </w:p>
    <w:p w:rsidR="007471AA" w:rsidRDefault="007471AA" w:rsidP="00AF503C">
      <w:pPr>
        <w:pStyle w:val="a3"/>
        <w:tabs>
          <w:tab w:val="left" w:pos="851"/>
        </w:tabs>
        <w:rPr>
          <w:bCs/>
          <w:szCs w:val="28"/>
        </w:rPr>
      </w:pPr>
    </w:p>
    <w:p w:rsidR="007471AA" w:rsidRDefault="007471AA" w:rsidP="00AF503C">
      <w:pPr>
        <w:pStyle w:val="a3"/>
        <w:tabs>
          <w:tab w:val="left" w:pos="851"/>
        </w:tabs>
        <w:rPr>
          <w:bCs/>
          <w:szCs w:val="28"/>
        </w:rPr>
      </w:pPr>
    </w:p>
    <w:p w:rsidR="007471AA" w:rsidRDefault="007471AA" w:rsidP="00AF503C">
      <w:pPr>
        <w:pStyle w:val="a3"/>
        <w:tabs>
          <w:tab w:val="left" w:pos="851"/>
        </w:tabs>
        <w:rPr>
          <w:bCs/>
          <w:szCs w:val="28"/>
        </w:rPr>
      </w:pPr>
    </w:p>
    <w:p w:rsidR="007471AA" w:rsidRDefault="007471AA" w:rsidP="00AF503C">
      <w:pPr>
        <w:pStyle w:val="a3"/>
        <w:tabs>
          <w:tab w:val="left" w:pos="851"/>
        </w:tabs>
        <w:rPr>
          <w:bCs/>
          <w:szCs w:val="28"/>
        </w:rPr>
      </w:pPr>
    </w:p>
    <w:p w:rsidR="007471AA" w:rsidRDefault="007471AA" w:rsidP="00AF503C">
      <w:pPr>
        <w:pStyle w:val="a3"/>
        <w:tabs>
          <w:tab w:val="left" w:pos="851"/>
        </w:tabs>
        <w:rPr>
          <w:bCs/>
          <w:szCs w:val="28"/>
        </w:rPr>
      </w:pPr>
    </w:p>
    <w:p w:rsidR="002D1386" w:rsidRDefault="002D1386" w:rsidP="00AF503C">
      <w:pPr>
        <w:pStyle w:val="a3"/>
        <w:tabs>
          <w:tab w:val="left" w:pos="851"/>
        </w:tabs>
        <w:rPr>
          <w:bCs/>
          <w:szCs w:val="28"/>
        </w:rPr>
        <w:sectPr w:rsidR="002D1386" w:rsidSect="00AF503C">
          <w:pgSz w:w="11906" w:h="16838"/>
          <w:pgMar w:top="1134" w:right="567" w:bottom="1134" w:left="1134" w:header="709" w:footer="709" w:gutter="0"/>
          <w:cols w:space="708"/>
          <w:docGrid w:linePitch="360"/>
        </w:sectPr>
      </w:pPr>
    </w:p>
    <w:p w:rsidR="007471AA" w:rsidRDefault="007471AA" w:rsidP="00AF503C">
      <w:pPr>
        <w:pStyle w:val="a3"/>
        <w:tabs>
          <w:tab w:val="left" w:pos="851"/>
        </w:tabs>
        <w:rPr>
          <w:bCs/>
          <w:szCs w:val="28"/>
        </w:rPr>
      </w:pPr>
    </w:p>
    <w:tbl>
      <w:tblPr>
        <w:tblW w:w="15594" w:type="dxa"/>
        <w:tblInd w:w="-318" w:type="dxa"/>
        <w:tblLook w:val="04A0" w:firstRow="1" w:lastRow="0" w:firstColumn="1" w:lastColumn="0" w:noHBand="0" w:noVBand="1"/>
      </w:tblPr>
      <w:tblGrid>
        <w:gridCol w:w="568"/>
        <w:gridCol w:w="5381"/>
        <w:gridCol w:w="1673"/>
        <w:gridCol w:w="1354"/>
        <w:gridCol w:w="4732"/>
        <w:gridCol w:w="1886"/>
      </w:tblGrid>
      <w:tr w:rsidR="002C75BC" w:rsidRPr="002C75BC" w:rsidTr="002C75BC">
        <w:trPr>
          <w:trHeight w:val="285"/>
        </w:trPr>
        <w:tc>
          <w:tcPr>
            <w:tcW w:w="568" w:type="dxa"/>
            <w:tcBorders>
              <w:top w:val="nil"/>
              <w:left w:val="nil"/>
              <w:bottom w:val="nil"/>
              <w:right w:val="nil"/>
            </w:tcBorders>
            <w:shd w:val="clear" w:color="auto" w:fill="auto"/>
            <w:noWrap/>
            <w:vAlign w:val="bottom"/>
            <w:hideMark/>
          </w:tcPr>
          <w:p w:rsidR="002C75BC" w:rsidRPr="002C75BC" w:rsidRDefault="002C75BC" w:rsidP="002C75BC">
            <w:pPr>
              <w:spacing w:after="0" w:line="240" w:lineRule="auto"/>
              <w:rPr>
                <w:rFonts w:ascii="Calibri" w:eastAsia="Times New Roman" w:hAnsi="Calibri" w:cs="Times New Roman"/>
                <w:color w:val="000000"/>
                <w:lang w:eastAsia="ru-RU"/>
              </w:rPr>
            </w:pPr>
          </w:p>
        </w:tc>
        <w:tc>
          <w:tcPr>
            <w:tcW w:w="15026" w:type="dxa"/>
            <w:gridSpan w:val="5"/>
            <w:tcBorders>
              <w:top w:val="nil"/>
              <w:left w:val="nil"/>
              <w:bottom w:val="nil"/>
              <w:right w:val="nil"/>
            </w:tcBorders>
            <w:shd w:val="clear" w:color="auto" w:fill="auto"/>
            <w:noWrap/>
            <w:hideMark/>
          </w:tcPr>
          <w:p w:rsidR="002C75BC" w:rsidRPr="002C75BC" w:rsidRDefault="002C75BC" w:rsidP="002C75BC">
            <w:pPr>
              <w:spacing w:after="0" w:line="240" w:lineRule="auto"/>
              <w:jc w:val="center"/>
              <w:rPr>
                <w:rFonts w:ascii="Times New Roman" w:eastAsia="Times New Roman" w:hAnsi="Times New Roman" w:cs="Times New Roman"/>
                <w:b/>
                <w:bCs/>
                <w:color w:val="000000"/>
                <w:sz w:val="24"/>
                <w:szCs w:val="24"/>
                <w:lang w:eastAsia="ru-RU"/>
              </w:rPr>
            </w:pPr>
            <w:r w:rsidRPr="002C75BC">
              <w:rPr>
                <w:rFonts w:ascii="Times New Roman" w:eastAsia="Times New Roman" w:hAnsi="Times New Roman" w:cs="Times New Roman"/>
                <w:b/>
                <w:bCs/>
                <w:color w:val="000000"/>
                <w:sz w:val="24"/>
                <w:szCs w:val="24"/>
                <w:lang w:eastAsia="ru-RU"/>
              </w:rPr>
              <w:t>Годовой отчет о выполнении муниципальной программы</w:t>
            </w:r>
          </w:p>
        </w:tc>
      </w:tr>
      <w:tr w:rsidR="002C75BC" w:rsidRPr="002C75BC" w:rsidTr="002C75BC">
        <w:trPr>
          <w:trHeight w:val="285"/>
        </w:trPr>
        <w:tc>
          <w:tcPr>
            <w:tcW w:w="568" w:type="dxa"/>
            <w:tcBorders>
              <w:top w:val="nil"/>
              <w:left w:val="nil"/>
              <w:bottom w:val="nil"/>
              <w:right w:val="nil"/>
            </w:tcBorders>
            <w:shd w:val="clear" w:color="auto" w:fill="auto"/>
            <w:noWrap/>
            <w:vAlign w:val="bottom"/>
            <w:hideMark/>
          </w:tcPr>
          <w:p w:rsidR="002C75BC" w:rsidRPr="002C75BC" w:rsidRDefault="002C75BC" w:rsidP="002C75BC">
            <w:pPr>
              <w:spacing w:after="0" w:line="240" w:lineRule="auto"/>
              <w:rPr>
                <w:rFonts w:ascii="Calibri" w:eastAsia="Times New Roman" w:hAnsi="Calibri" w:cs="Times New Roman"/>
                <w:color w:val="000000"/>
                <w:lang w:eastAsia="ru-RU"/>
              </w:rPr>
            </w:pPr>
          </w:p>
        </w:tc>
        <w:tc>
          <w:tcPr>
            <w:tcW w:w="15026" w:type="dxa"/>
            <w:gridSpan w:val="5"/>
            <w:tcBorders>
              <w:top w:val="nil"/>
              <w:left w:val="nil"/>
              <w:bottom w:val="nil"/>
              <w:right w:val="nil"/>
            </w:tcBorders>
            <w:shd w:val="clear" w:color="auto" w:fill="auto"/>
            <w:noWrap/>
            <w:hideMark/>
          </w:tcPr>
          <w:p w:rsidR="002C75BC" w:rsidRPr="002C75BC" w:rsidRDefault="002C75BC" w:rsidP="002C75BC">
            <w:pPr>
              <w:spacing w:after="0" w:line="240" w:lineRule="auto"/>
              <w:jc w:val="center"/>
              <w:rPr>
                <w:rFonts w:ascii="Times New Roman" w:eastAsia="Times New Roman" w:hAnsi="Times New Roman" w:cs="Times New Roman"/>
                <w:b/>
                <w:bCs/>
                <w:color w:val="000000"/>
                <w:sz w:val="24"/>
                <w:szCs w:val="24"/>
                <w:lang w:eastAsia="ru-RU"/>
              </w:rPr>
            </w:pPr>
            <w:r w:rsidRPr="002C75BC">
              <w:rPr>
                <w:rFonts w:ascii="Times New Roman" w:eastAsia="Times New Roman" w:hAnsi="Times New Roman" w:cs="Times New Roman"/>
                <w:b/>
                <w:bCs/>
                <w:color w:val="000000"/>
                <w:sz w:val="24"/>
                <w:szCs w:val="24"/>
                <w:lang w:eastAsia="ru-RU"/>
              </w:rPr>
              <w:t>«Развитие сельского хозяйства Рузского городского округа» на 2018-2022 годы</w:t>
            </w:r>
          </w:p>
        </w:tc>
      </w:tr>
      <w:tr w:rsidR="002C75BC" w:rsidRPr="002C75BC" w:rsidTr="002C75BC">
        <w:trPr>
          <w:trHeight w:val="315"/>
        </w:trPr>
        <w:tc>
          <w:tcPr>
            <w:tcW w:w="568" w:type="dxa"/>
            <w:tcBorders>
              <w:top w:val="nil"/>
              <w:left w:val="nil"/>
              <w:bottom w:val="nil"/>
              <w:right w:val="nil"/>
            </w:tcBorders>
            <w:shd w:val="clear" w:color="auto" w:fill="auto"/>
            <w:noWrap/>
            <w:vAlign w:val="bottom"/>
            <w:hideMark/>
          </w:tcPr>
          <w:p w:rsidR="002C75BC" w:rsidRPr="002C75BC" w:rsidRDefault="002C75BC" w:rsidP="002C75BC">
            <w:pPr>
              <w:spacing w:after="0" w:line="240" w:lineRule="auto"/>
              <w:rPr>
                <w:rFonts w:ascii="Calibri" w:eastAsia="Times New Roman" w:hAnsi="Calibri" w:cs="Times New Roman"/>
                <w:color w:val="000000"/>
                <w:lang w:eastAsia="ru-RU"/>
              </w:rPr>
            </w:pPr>
          </w:p>
        </w:tc>
        <w:tc>
          <w:tcPr>
            <w:tcW w:w="15026" w:type="dxa"/>
            <w:gridSpan w:val="5"/>
            <w:tcBorders>
              <w:top w:val="nil"/>
              <w:left w:val="nil"/>
              <w:bottom w:val="nil"/>
              <w:right w:val="nil"/>
            </w:tcBorders>
            <w:shd w:val="clear" w:color="auto" w:fill="auto"/>
            <w:noWrap/>
            <w:hideMark/>
          </w:tcPr>
          <w:p w:rsidR="002C75BC" w:rsidRPr="002C75BC" w:rsidRDefault="002C75BC" w:rsidP="002C75BC">
            <w:pPr>
              <w:spacing w:after="0" w:line="240" w:lineRule="auto"/>
              <w:jc w:val="center"/>
              <w:rPr>
                <w:rFonts w:ascii="Times New Roman" w:eastAsia="Times New Roman" w:hAnsi="Times New Roman" w:cs="Times New Roman"/>
                <w:b/>
                <w:bCs/>
                <w:color w:val="000000"/>
                <w:sz w:val="24"/>
                <w:szCs w:val="24"/>
                <w:lang w:eastAsia="ru-RU"/>
              </w:rPr>
            </w:pPr>
            <w:r w:rsidRPr="002C75BC">
              <w:rPr>
                <w:rFonts w:ascii="Times New Roman" w:eastAsia="Times New Roman" w:hAnsi="Times New Roman" w:cs="Times New Roman"/>
                <w:b/>
                <w:bCs/>
                <w:color w:val="000000"/>
                <w:sz w:val="24"/>
                <w:szCs w:val="24"/>
                <w:lang w:eastAsia="ru-RU"/>
              </w:rPr>
              <w:t>за 2018 год</w:t>
            </w:r>
          </w:p>
        </w:tc>
      </w:tr>
      <w:tr w:rsidR="002C75BC" w:rsidRPr="002C75BC" w:rsidTr="002C75BC">
        <w:trPr>
          <w:trHeight w:val="315"/>
        </w:trPr>
        <w:tc>
          <w:tcPr>
            <w:tcW w:w="568" w:type="dxa"/>
            <w:tcBorders>
              <w:top w:val="nil"/>
              <w:left w:val="nil"/>
              <w:bottom w:val="nil"/>
              <w:right w:val="nil"/>
            </w:tcBorders>
            <w:shd w:val="clear" w:color="auto" w:fill="auto"/>
            <w:noWrap/>
            <w:vAlign w:val="bottom"/>
            <w:hideMark/>
          </w:tcPr>
          <w:p w:rsidR="002C75BC" w:rsidRPr="002C75BC" w:rsidRDefault="002C75BC" w:rsidP="002C75BC">
            <w:pPr>
              <w:spacing w:after="0" w:line="240" w:lineRule="auto"/>
              <w:rPr>
                <w:rFonts w:ascii="Calibri" w:eastAsia="Times New Roman" w:hAnsi="Calibri" w:cs="Times New Roman"/>
                <w:color w:val="000000"/>
                <w:lang w:eastAsia="ru-RU"/>
              </w:rPr>
            </w:pPr>
          </w:p>
        </w:tc>
        <w:tc>
          <w:tcPr>
            <w:tcW w:w="5381" w:type="dxa"/>
            <w:tcBorders>
              <w:top w:val="nil"/>
              <w:left w:val="nil"/>
              <w:bottom w:val="nil"/>
              <w:right w:val="nil"/>
            </w:tcBorders>
            <w:shd w:val="clear" w:color="auto" w:fill="auto"/>
            <w:noWrap/>
            <w:hideMark/>
          </w:tcPr>
          <w:p w:rsidR="002C75BC" w:rsidRPr="002C75BC" w:rsidRDefault="002C75BC" w:rsidP="002C75BC">
            <w:pPr>
              <w:spacing w:after="0" w:line="240" w:lineRule="auto"/>
              <w:jc w:val="center"/>
              <w:rPr>
                <w:rFonts w:ascii="Times New Roman" w:eastAsia="Times New Roman" w:hAnsi="Times New Roman" w:cs="Times New Roman"/>
                <w:color w:val="000000"/>
                <w:sz w:val="24"/>
                <w:szCs w:val="24"/>
                <w:lang w:eastAsia="ru-RU"/>
              </w:rPr>
            </w:pPr>
          </w:p>
        </w:tc>
        <w:tc>
          <w:tcPr>
            <w:tcW w:w="1673" w:type="dxa"/>
            <w:tcBorders>
              <w:top w:val="nil"/>
              <w:left w:val="nil"/>
              <w:bottom w:val="nil"/>
              <w:right w:val="nil"/>
            </w:tcBorders>
            <w:shd w:val="clear" w:color="auto" w:fill="auto"/>
            <w:noWrap/>
            <w:hideMark/>
          </w:tcPr>
          <w:p w:rsidR="002C75BC" w:rsidRPr="002C75BC" w:rsidRDefault="002C75BC" w:rsidP="002C75BC">
            <w:pPr>
              <w:spacing w:after="0" w:line="240" w:lineRule="auto"/>
              <w:jc w:val="center"/>
              <w:rPr>
                <w:rFonts w:ascii="Times New Roman" w:eastAsia="Times New Roman" w:hAnsi="Times New Roman" w:cs="Times New Roman"/>
                <w:color w:val="000000"/>
                <w:sz w:val="24"/>
                <w:szCs w:val="24"/>
                <w:lang w:eastAsia="ru-RU"/>
              </w:rPr>
            </w:pPr>
          </w:p>
        </w:tc>
        <w:tc>
          <w:tcPr>
            <w:tcW w:w="1354" w:type="dxa"/>
            <w:tcBorders>
              <w:top w:val="nil"/>
              <w:left w:val="nil"/>
              <w:bottom w:val="nil"/>
              <w:right w:val="nil"/>
            </w:tcBorders>
            <w:shd w:val="clear" w:color="auto" w:fill="auto"/>
            <w:noWrap/>
            <w:hideMark/>
          </w:tcPr>
          <w:p w:rsidR="002C75BC" w:rsidRPr="002C75BC" w:rsidRDefault="002C75BC" w:rsidP="002C75BC">
            <w:pPr>
              <w:spacing w:after="0" w:line="240" w:lineRule="auto"/>
              <w:jc w:val="center"/>
              <w:rPr>
                <w:rFonts w:ascii="Times New Roman" w:eastAsia="Times New Roman" w:hAnsi="Times New Roman" w:cs="Times New Roman"/>
                <w:color w:val="000000"/>
                <w:sz w:val="24"/>
                <w:szCs w:val="24"/>
                <w:lang w:eastAsia="ru-RU"/>
              </w:rPr>
            </w:pPr>
          </w:p>
        </w:tc>
        <w:tc>
          <w:tcPr>
            <w:tcW w:w="4732" w:type="dxa"/>
            <w:tcBorders>
              <w:top w:val="nil"/>
              <w:left w:val="nil"/>
              <w:bottom w:val="nil"/>
              <w:right w:val="nil"/>
            </w:tcBorders>
            <w:shd w:val="clear" w:color="auto" w:fill="auto"/>
            <w:noWrap/>
            <w:hideMark/>
          </w:tcPr>
          <w:p w:rsidR="002C75BC" w:rsidRPr="002C75BC" w:rsidRDefault="002C75BC" w:rsidP="002C75BC">
            <w:pPr>
              <w:spacing w:after="0" w:line="240" w:lineRule="auto"/>
              <w:jc w:val="center"/>
              <w:rPr>
                <w:rFonts w:ascii="Times New Roman" w:eastAsia="Times New Roman" w:hAnsi="Times New Roman" w:cs="Times New Roman"/>
                <w:color w:val="000000"/>
                <w:sz w:val="24"/>
                <w:szCs w:val="24"/>
                <w:lang w:eastAsia="ru-RU"/>
              </w:rPr>
            </w:pPr>
          </w:p>
        </w:tc>
        <w:tc>
          <w:tcPr>
            <w:tcW w:w="1886" w:type="dxa"/>
            <w:tcBorders>
              <w:top w:val="nil"/>
              <w:left w:val="nil"/>
              <w:bottom w:val="nil"/>
              <w:right w:val="nil"/>
            </w:tcBorders>
            <w:shd w:val="clear" w:color="auto" w:fill="auto"/>
            <w:noWrap/>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тыс. руб.</w:t>
            </w:r>
          </w:p>
        </w:tc>
      </w:tr>
      <w:tr w:rsidR="002C75BC" w:rsidRPr="002C75BC" w:rsidTr="002C75BC">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 </w:t>
            </w:r>
            <w:proofErr w:type="gramStart"/>
            <w:r w:rsidRPr="002C75BC">
              <w:rPr>
                <w:rFonts w:ascii="Times New Roman" w:eastAsia="Times New Roman" w:hAnsi="Times New Roman" w:cs="Times New Roman"/>
                <w:color w:val="000000"/>
                <w:sz w:val="20"/>
                <w:szCs w:val="20"/>
                <w:lang w:eastAsia="ru-RU"/>
              </w:rPr>
              <w:t>п</w:t>
            </w:r>
            <w:proofErr w:type="gramEnd"/>
            <w:r w:rsidRPr="002C75BC">
              <w:rPr>
                <w:rFonts w:ascii="Times New Roman" w:eastAsia="Times New Roman" w:hAnsi="Times New Roman" w:cs="Times New Roman"/>
                <w:color w:val="000000"/>
                <w:sz w:val="20"/>
                <w:szCs w:val="20"/>
                <w:lang w:eastAsia="ru-RU"/>
              </w:rPr>
              <w:t>/п</w:t>
            </w:r>
          </w:p>
        </w:tc>
        <w:tc>
          <w:tcPr>
            <w:tcW w:w="5381" w:type="dxa"/>
            <w:tcBorders>
              <w:top w:val="single" w:sz="4" w:space="0" w:color="auto"/>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Объем финансирования на 2018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Выполнено в 2018 году</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Профинансировано в 2018 году</w:t>
            </w:r>
          </w:p>
        </w:tc>
      </w:tr>
      <w:tr w:rsidR="002C75BC" w:rsidRPr="002C75BC" w:rsidTr="002C75B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1</w:t>
            </w:r>
          </w:p>
        </w:tc>
        <w:tc>
          <w:tcPr>
            <w:tcW w:w="5381" w:type="dxa"/>
            <w:tcBorders>
              <w:top w:val="nil"/>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4</w:t>
            </w:r>
          </w:p>
        </w:tc>
        <w:tc>
          <w:tcPr>
            <w:tcW w:w="4732" w:type="dxa"/>
            <w:tcBorders>
              <w:top w:val="nil"/>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5</w:t>
            </w:r>
          </w:p>
        </w:tc>
        <w:tc>
          <w:tcPr>
            <w:tcW w:w="1886" w:type="dxa"/>
            <w:tcBorders>
              <w:top w:val="nil"/>
              <w:left w:val="nil"/>
              <w:bottom w:val="single" w:sz="4" w:space="0" w:color="auto"/>
              <w:right w:val="single" w:sz="4" w:space="0" w:color="auto"/>
            </w:tcBorders>
            <w:shd w:val="clear" w:color="auto" w:fill="auto"/>
            <w:vAlign w:val="center"/>
            <w:hideMark/>
          </w:tcPr>
          <w:p w:rsidR="002C75BC" w:rsidRPr="002C75BC" w:rsidRDefault="002C75BC" w:rsidP="002C75BC">
            <w:pPr>
              <w:spacing w:after="0" w:line="240" w:lineRule="auto"/>
              <w:jc w:val="center"/>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6</w:t>
            </w:r>
          </w:p>
        </w:tc>
      </w:tr>
      <w:tr w:rsidR="002C75BC" w:rsidRPr="002C75BC" w:rsidTr="002C75BC">
        <w:trPr>
          <w:trHeight w:val="501"/>
        </w:trPr>
        <w:tc>
          <w:tcPr>
            <w:tcW w:w="568" w:type="dxa"/>
            <w:tcBorders>
              <w:top w:val="nil"/>
              <w:left w:val="single" w:sz="4" w:space="0" w:color="auto"/>
              <w:bottom w:val="single" w:sz="4" w:space="0" w:color="auto"/>
              <w:right w:val="single" w:sz="4" w:space="0" w:color="auto"/>
            </w:tcBorders>
            <w:shd w:val="clear" w:color="000000" w:fill="FFFF00"/>
            <w:hideMark/>
          </w:tcPr>
          <w:p w:rsidR="002C75BC" w:rsidRPr="002C75BC" w:rsidRDefault="002C75BC" w:rsidP="002C75BC">
            <w:pPr>
              <w:spacing w:after="0" w:line="240" w:lineRule="auto"/>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5.</w:t>
            </w:r>
          </w:p>
        </w:tc>
        <w:tc>
          <w:tcPr>
            <w:tcW w:w="5381" w:type="dxa"/>
            <w:tcBorders>
              <w:top w:val="nil"/>
              <w:left w:val="nil"/>
              <w:bottom w:val="single" w:sz="4" w:space="0" w:color="auto"/>
              <w:right w:val="single" w:sz="4" w:space="0" w:color="auto"/>
            </w:tcBorders>
            <w:shd w:val="clear" w:color="000000" w:fill="FFFF00"/>
            <w:hideMark/>
          </w:tcPr>
          <w:p w:rsidR="002C75BC" w:rsidRPr="002C75BC" w:rsidRDefault="002C75BC" w:rsidP="002C75BC">
            <w:pPr>
              <w:spacing w:after="0" w:line="240" w:lineRule="auto"/>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Программа: 5 «Развитие сельского хозяйства Рузского городского округа» на 2018-2022 годы</w:t>
            </w:r>
          </w:p>
        </w:tc>
        <w:tc>
          <w:tcPr>
            <w:tcW w:w="1673" w:type="dxa"/>
            <w:tcBorders>
              <w:top w:val="nil"/>
              <w:left w:val="nil"/>
              <w:bottom w:val="single" w:sz="4" w:space="0" w:color="auto"/>
              <w:right w:val="single" w:sz="4" w:space="0" w:color="auto"/>
            </w:tcBorders>
            <w:shd w:val="clear" w:color="000000" w:fill="FFFF00"/>
            <w:hideMark/>
          </w:tcPr>
          <w:p w:rsidR="002C75BC" w:rsidRPr="002C75BC" w:rsidRDefault="002C75BC" w:rsidP="002C75BC">
            <w:pPr>
              <w:spacing w:after="0" w:line="240" w:lineRule="auto"/>
              <w:jc w:val="right"/>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200,00</w:t>
            </w:r>
          </w:p>
        </w:tc>
        <w:tc>
          <w:tcPr>
            <w:tcW w:w="1354" w:type="dxa"/>
            <w:tcBorders>
              <w:top w:val="nil"/>
              <w:left w:val="nil"/>
              <w:bottom w:val="single" w:sz="4" w:space="0" w:color="auto"/>
              <w:right w:val="single" w:sz="4" w:space="0" w:color="auto"/>
            </w:tcBorders>
            <w:shd w:val="clear" w:color="000000" w:fill="FFFF00"/>
            <w:hideMark/>
          </w:tcPr>
          <w:p w:rsidR="002C75BC" w:rsidRPr="002C75BC" w:rsidRDefault="002C75BC" w:rsidP="002C75BC">
            <w:pPr>
              <w:spacing w:after="0" w:line="240" w:lineRule="auto"/>
              <w:jc w:val="right"/>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191,00</w:t>
            </w:r>
          </w:p>
        </w:tc>
        <w:tc>
          <w:tcPr>
            <w:tcW w:w="4732" w:type="dxa"/>
            <w:tcBorders>
              <w:top w:val="nil"/>
              <w:left w:val="nil"/>
              <w:bottom w:val="single" w:sz="4" w:space="0" w:color="auto"/>
              <w:right w:val="single" w:sz="4" w:space="0" w:color="auto"/>
            </w:tcBorders>
            <w:shd w:val="clear" w:color="000000" w:fill="FFFF00"/>
            <w:hideMark/>
          </w:tcPr>
          <w:p w:rsidR="002C75BC" w:rsidRPr="002C75BC" w:rsidRDefault="002C75BC" w:rsidP="002C75BC">
            <w:pPr>
              <w:spacing w:after="0" w:line="240" w:lineRule="auto"/>
              <w:jc w:val="center"/>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95,5%</w:t>
            </w:r>
          </w:p>
        </w:tc>
        <w:tc>
          <w:tcPr>
            <w:tcW w:w="1886" w:type="dxa"/>
            <w:tcBorders>
              <w:top w:val="nil"/>
              <w:left w:val="nil"/>
              <w:bottom w:val="single" w:sz="4" w:space="0" w:color="auto"/>
              <w:right w:val="single" w:sz="4" w:space="0" w:color="auto"/>
            </w:tcBorders>
            <w:shd w:val="clear" w:color="000000" w:fill="FFFF00"/>
            <w:hideMark/>
          </w:tcPr>
          <w:p w:rsidR="002C75BC" w:rsidRPr="002C75BC" w:rsidRDefault="002C75BC" w:rsidP="002C75BC">
            <w:pPr>
              <w:spacing w:after="0" w:line="240" w:lineRule="auto"/>
              <w:jc w:val="right"/>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191,00</w:t>
            </w:r>
          </w:p>
        </w:tc>
      </w:tr>
      <w:tr w:rsidR="002C75BC" w:rsidRPr="002C75BC" w:rsidTr="002C75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2C75BC" w:rsidRPr="002C75BC" w:rsidRDefault="002C75BC" w:rsidP="002C75BC">
            <w:pPr>
              <w:spacing w:after="0" w:line="240" w:lineRule="auto"/>
              <w:rPr>
                <w:rFonts w:ascii="Calibri" w:eastAsia="Times New Roman" w:hAnsi="Calibri" w:cs="Times New Roman"/>
                <w:b/>
                <w:bCs/>
                <w:color w:val="000000"/>
                <w:lang w:eastAsia="ru-RU"/>
              </w:rPr>
            </w:pPr>
            <w:r w:rsidRPr="002C75BC">
              <w:rPr>
                <w:rFonts w:ascii="Calibri" w:eastAsia="Times New Roman" w:hAnsi="Calibri" w:cs="Times New Roman"/>
                <w:b/>
                <w:bCs/>
                <w:color w:val="000000"/>
                <w:lang w:eastAsia="ru-RU"/>
              </w:rPr>
              <w:t> </w:t>
            </w:r>
          </w:p>
        </w:tc>
        <w:tc>
          <w:tcPr>
            <w:tcW w:w="5381" w:type="dxa"/>
            <w:tcBorders>
              <w:top w:val="nil"/>
              <w:left w:val="nil"/>
              <w:bottom w:val="single" w:sz="4" w:space="0" w:color="auto"/>
              <w:right w:val="single" w:sz="4" w:space="0" w:color="auto"/>
            </w:tcBorders>
            <w:shd w:val="clear" w:color="auto" w:fill="auto"/>
            <w:noWrap/>
            <w:hideMark/>
          </w:tcPr>
          <w:p w:rsidR="002C75BC" w:rsidRPr="002C75BC" w:rsidRDefault="002C75BC" w:rsidP="002C75BC">
            <w:pPr>
              <w:spacing w:after="0" w:line="240" w:lineRule="auto"/>
              <w:rPr>
                <w:rFonts w:ascii="Times New Roman" w:eastAsia="Times New Roman" w:hAnsi="Times New Roman" w:cs="Times New Roman"/>
                <w:b/>
                <w:bCs/>
                <w:color w:val="2E2E2E"/>
                <w:sz w:val="20"/>
                <w:szCs w:val="20"/>
                <w:lang w:eastAsia="ru-RU"/>
              </w:rPr>
            </w:pPr>
            <w:r w:rsidRPr="002C75BC">
              <w:rPr>
                <w:rFonts w:ascii="Times New Roman" w:eastAsia="Times New Roman" w:hAnsi="Times New Roman" w:cs="Times New Roman"/>
                <w:b/>
                <w:b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200,00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191,00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center"/>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95,5%</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color w:val="000000"/>
                <w:lang w:eastAsia="ru-RU"/>
              </w:rPr>
            </w:pPr>
            <w:r w:rsidRPr="002C75BC">
              <w:rPr>
                <w:rFonts w:ascii="Times New Roman" w:eastAsia="Times New Roman" w:hAnsi="Times New Roman" w:cs="Times New Roman"/>
                <w:b/>
                <w:bCs/>
                <w:color w:val="000000"/>
                <w:lang w:eastAsia="ru-RU"/>
              </w:rPr>
              <w:t>191,00</w:t>
            </w:r>
          </w:p>
        </w:tc>
      </w:tr>
      <w:tr w:rsidR="002C75BC" w:rsidRPr="002C75BC" w:rsidTr="002C75BC">
        <w:trPr>
          <w:trHeight w:val="510"/>
        </w:trPr>
        <w:tc>
          <w:tcPr>
            <w:tcW w:w="568" w:type="dxa"/>
            <w:vMerge w:val="restart"/>
            <w:tcBorders>
              <w:top w:val="nil"/>
              <w:left w:val="single" w:sz="4" w:space="0" w:color="auto"/>
              <w:bottom w:val="single" w:sz="4" w:space="0" w:color="000000"/>
              <w:right w:val="single" w:sz="4" w:space="0" w:color="auto"/>
            </w:tcBorders>
            <w:shd w:val="clear" w:color="000000" w:fill="F2F2F2"/>
            <w:hideMark/>
          </w:tcPr>
          <w:p w:rsidR="002C75BC" w:rsidRPr="002C75BC" w:rsidRDefault="002C75BC" w:rsidP="002C75BC">
            <w:pPr>
              <w:spacing w:after="0" w:line="240" w:lineRule="auto"/>
              <w:jc w:val="center"/>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5.1.</w:t>
            </w:r>
          </w:p>
        </w:tc>
        <w:tc>
          <w:tcPr>
            <w:tcW w:w="5381" w:type="dxa"/>
            <w:tcBorders>
              <w:top w:val="nil"/>
              <w:left w:val="nil"/>
              <w:bottom w:val="single" w:sz="4" w:space="0" w:color="auto"/>
              <w:right w:val="single" w:sz="4" w:space="0" w:color="auto"/>
            </w:tcBorders>
            <w:shd w:val="clear" w:color="000000" w:fill="F2F2F2"/>
            <w:hideMark/>
          </w:tcPr>
          <w:p w:rsidR="002C75BC" w:rsidRPr="002C75BC" w:rsidRDefault="002C75BC" w:rsidP="002C75BC">
            <w:pPr>
              <w:spacing w:after="0" w:line="240" w:lineRule="auto"/>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Подпрограмма: 1 «Развитие отраслей сельского хозяйства и перерабатывающей промышленности»</w:t>
            </w:r>
          </w:p>
        </w:tc>
        <w:tc>
          <w:tcPr>
            <w:tcW w:w="1673" w:type="dxa"/>
            <w:vMerge w:val="restart"/>
            <w:tcBorders>
              <w:top w:val="nil"/>
              <w:left w:val="single" w:sz="4" w:space="0" w:color="auto"/>
              <w:bottom w:val="single" w:sz="4" w:space="0" w:color="000000"/>
              <w:right w:val="single" w:sz="4" w:space="0" w:color="auto"/>
            </w:tcBorders>
            <w:shd w:val="clear" w:color="000000" w:fill="F2F2F2"/>
            <w:hideMark/>
          </w:tcPr>
          <w:p w:rsidR="002C75BC" w:rsidRPr="002C75BC" w:rsidRDefault="002C75BC" w:rsidP="002C75BC">
            <w:pPr>
              <w:spacing w:after="0" w:line="240" w:lineRule="auto"/>
              <w:jc w:val="right"/>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200,00</w:t>
            </w:r>
          </w:p>
        </w:tc>
        <w:tc>
          <w:tcPr>
            <w:tcW w:w="1354" w:type="dxa"/>
            <w:vMerge w:val="restart"/>
            <w:tcBorders>
              <w:top w:val="nil"/>
              <w:left w:val="single" w:sz="4" w:space="0" w:color="auto"/>
              <w:bottom w:val="single" w:sz="4" w:space="0" w:color="000000"/>
              <w:right w:val="single" w:sz="4" w:space="0" w:color="auto"/>
            </w:tcBorders>
            <w:shd w:val="clear" w:color="000000" w:fill="F2F2F2"/>
            <w:hideMark/>
          </w:tcPr>
          <w:p w:rsidR="002C75BC" w:rsidRPr="002C75BC" w:rsidRDefault="002C75BC" w:rsidP="002C75BC">
            <w:pPr>
              <w:spacing w:after="0" w:line="240" w:lineRule="auto"/>
              <w:jc w:val="right"/>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191,00</w:t>
            </w:r>
          </w:p>
        </w:tc>
        <w:tc>
          <w:tcPr>
            <w:tcW w:w="4732" w:type="dxa"/>
            <w:vMerge w:val="restart"/>
            <w:tcBorders>
              <w:top w:val="nil"/>
              <w:left w:val="single" w:sz="4" w:space="0" w:color="auto"/>
              <w:bottom w:val="single" w:sz="4" w:space="0" w:color="000000"/>
              <w:right w:val="single" w:sz="4" w:space="0" w:color="auto"/>
            </w:tcBorders>
            <w:shd w:val="clear" w:color="000000" w:fill="F2F2F2"/>
            <w:hideMark/>
          </w:tcPr>
          <w:p w:rsidR="002C75BC" w:rsidRPr="002C75BC" w:rsidRDefault="002C75BC" w:rsidP="002C75BC">
            <w:pPr>
              <w:spacing w:after="0" w:line="240" w:lineRule="auto"/>
              <w:jc w:val="center"/>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95,5%</w:t>
            </w:r>
          </w:p>
        </w:tc>
        <w:tc>
          <w:tcPr>
            <w:tcW w:w="1886" w:type="dxa"/>
            <w:vMerge w:val="restart"/>
            <w:tcBorders>
              <w:top w:val="nil"/>
              <w:left w:val="single" w:sz="4" w:space="0" w:color="auto"/>
              <w:bottom w:val="single" w:sz="4" w:space="0" w:color="000000"/>
              <w:right w:val="single" w:sz="4" w:space="0" w:color="auto"/>
            </w:tcBorders>
            <w:shd w:val="clear" w:color="000000" w:fill="F2F2F2"/>
            <w:hideMark/>
          </w:tcPr>
          <w:p w:rsidR="002C75BC" w:rsidRPr="002C75BC" w:rsidRDefault="002C75BC" w:rsidP="002C75BC">
            <w:pPr>
              <w:spacing w:after="0" w:line="240" w:lineRule="auto"/>
              <w:jc w:val="right"/>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191,00</w:t>
            </w:r>
          </w:p>
        </w:tc>
      </w:tr>
      <w:tr w:rsidR="002C75BC" w:rsidRPr="002C75BC" w:rsidTr="002C75BC">
        <w:trPr>
          <w:trHeight w:val="255"/>
        </w:trPr>
        <w:tc>
          <w:tcPr>
            <w:tcW w:w="568" w:type="dxa"/>
            <w:vMerge/>
            <w:tcBorders>
              <w:top w:val="nil"/>
              <w:left w:val="single" w:sz="4" w:space="0" w:color="auto"/>
              <w:bottom w:val="single" w:sz="4" w:space="0" w:color="000000"/>
              <w:right w:val="single" w:sz="4" w:space="0" w:color="auto"/>
            </w:tcBorders>
            <w:vAlign w:val="center"/>
            <w:hideMark/>
          </w:tcPr>
          <w:p w:rsidR="002C75BC" w:rsidRPr="002C75BC" w:rsidRDefault="002C75BC" w:rsidP="002C75BC">
            <w:pPr>
              <w:spacing w:after="0" w:line="240" w:lineRule="auto"/>
              <w:rPr>
                <w:rFonts w:ascii="Times New Roman" w:eastAsia="Times New Roman" w:hAnsi="Times New Roman" w:cs="Times New Roman"/>
                <w:b/>
                <w:bCs/>
                <w:color w:val="000000"/>
                <w:sz w:val="20"/>
                <w:szCs w:val="20"/>
                <w:lang w:eastAsia="ru-RU"/>
              </w:rPr>
            </w:pPr>
          </w:p>
        </w:tc>
        <w:tc>
          <w:tcPr>
            <w:tcW w:w="5381" w:type="dxa"/>
            <w:tcBorders>
              <w:top w:val="nil"/>
              <w:left w:val="nil"/>
              <w:bottom w:val="single" w:sz="4" w:space="0" w:color="auto"/>
              <w:right w:val="single" w:sz="4" w:space="0" w:color="auto"/>
            </w:tcBorders>
            <w:shd w:val="clear" w:color="000000" w:fill="F2F2F2"/>
            <w:noWrap/>
            <w:vAlign w:val="bottom"/>
            <w:hideMark/>
          </w:tcPr>
          <w:p w:rsidR="002C75BC" w:rsidRPr="002C75BC" w:rsidRDefault="002C75BC" w:rsidP="002C75BC">
            <w:pPr>
              <w:spacing w:after="0" w:line="240" w:lineRule="auto"/>
              <w:rPr>
                <w:rFonts w:ascii="Times New Roman" w:eastAsia="Times New Roman" w:hAnsi="Times New Roman" w:cs="Times New Roman"/>
                <w:i/>
                <w:iCs/>
                <w:color w:val="2E2E2E"/>
                <w:sz w:val="20"/>
                <w:szCs w:val="20"/>
                <w:lang w:eastAsia="ru-RU"/>
              </w:rPr>
            </w:pPr>
            <w:r w:rsidRPr="002C75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2C75BC" w:rsidRPr="002C75BC" w:rsidRDefault="002C75BC" w:rsidP="002C75BC">
            <w:pPr>
              <w:spacing w:after="0" w:line="240" w:lineRule="auto"/>
              <w:rPr>
                <w:rFonts w:ascii="Times New Roman" w:eastAsia="Times New Roman" w:hAnsi="Times New Roman" w:cs="Times New Roman"/>
                <w:b/>
                <w:bCs/>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2C75BC" w:rsidRPr="002C75BC" w:rsidRDefault="002C75BC" w:rsidP="002C75BC">
            <w:pPr>
              <w:spacing w:after="0" w:line="240" w:lineRule="auto"/>
              <w:rPr>
                <w:rFonts w:ascii="Times New Roman" w:eastAsia="Times New Roman" w:hAnsi="Times New Roman" w:cs="Times New Roman"/>
                <w:b/>
                <w:bCs/>
                <w:color w:val="000000"/>
                <w:sz w:val="20"/>
                <w:szCs w:val="20"/>
                <w:lang w:eastAsia="ru-RU"/>
              </w:rPr>
            </w:pPr>
          </w:p>
        </w:tc>
        <w:tc>
          <w:tcPr>
            <w:tcW w:w="4732" w:type="dxa"/>
            <w:vMerge/>
            <w:tcBorders>
              <w:top w:val="nil"/>
              <w:left w:val="single" w:sz="4" w:space="0" w:color="auto"/>
              <w:bottom w:val="single" w:sz="4" w:space="0" w:color="000000"/>
              <w:right w:val="single" w:sz="4" w:space="0" w:color="auto"/>
            </w:tcBorders>
            <w:vAlign w:val="center"/>
            <w:hideMark/>
          </w:tcPr>
          <w:p w:rsidR="002C75BC" w:rsidRPr="002C75BC" w:rsidRDefault="002C75BC" w:rsidP="002C75BC">
            <w:pPr>
              <w:spacing w:after="0" w:line="240" w:lineRule="auto"/>
              <w:rPr>
                <w:rFonts w:ascii="Times New Roman" w:eastAsia="Times New Roman" w:hAnsi="Times New Roman" w:cs="Times New Roman"/>
                <w:b/>
                <w:bCs/>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2C75BC" w:rsidRPr="002C75BC" w:rsidRDefault="002C75BC" w:rsidP="002C75BC">
            <w:pPr>
              <w:spacing w:after="0" w:line="240" w:lineRule="auto"/>
              <w:rPr>
                <w:rFonts w:ascii="Times New Roman" w:eastAsia="Times New Roman" w:hAnsi="Times New Roman" w:cs="Times New Roman"/>
                <w:b/>
                <w:bCs/>
                <w:color w:val="000000"/>
                <w:sz w:val="20"/>
                <w:szCs w:val="20"/>
                <w:lang w:eastAsia="ru-RU"/>
              </w:rPr>
            </w:pPr>
          </w:p>
        </w:tc>
      </w:tr>
      <w:tr w:rsidR="002C75BC" w:rsidRPr="002C75BC" w:rsidTr="002C75BC">
        <w:trPr>
          <w:trHeight w:val="737"/>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Основное мероприятие: 1 Оказание несвязанной поддержки сельскохозяйственным товаропроизводителям в области растениеводства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center"/>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r>
      <w:tr w:rsidR="002C75BC" w:rsidRPr="002C75BC" w:rsidTr="002C75BC">
        <w:trPr>
          <w:trHeight w:val="1271"/>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1.1 Субсидии на оказание несвязанной поддержки сельскохозяйственным товаропроизводителям в области растениеводства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В 2018 году заключили соглашения с Министерством сельского хозяйства и продовольствия МО на получение субсидии на оказание несвязанной поддержк</w:t>
            </w:r>
            <w:proofErr w:type="gramStart"/>
            <w:r w:rsidRPr="002C75BC">
              <w:rPr>
                <w:rFonts w:ascii="Times New Roman" w:eastAsia="Times New Roman" w:hAnsi="Times New Roman" w:cs="Times New Roman"/>
                <w:color w:val="000000"/>
                <w:sz w:val="20"/>
                <w:szCs w:val="20"/>
                <w:lang w:eastAsia="ru-RU"/>
              </w:rPr>
              <w:t>и ООО</w:t>
            </w:r>
            <w:proofErr w:type="gramEnd"/>
            <w:r w:rsidRPr="002C75BC">
              <w:rPr>
                <w:rFonts w:ascii="Times New Roman" w:eastAsia="Times New Roman" w:hAnsi="Times New Roman" w:cs="Times New Roman"/>
                <w:color w:val="000000"/>
                <w:sz w:val="20"/>
                <w:szCs w:val="20"/>
                <w:lang w:eastAsia="ru-RU"/>
              </w:rPr>
              <w:t xml:space="preserve"> "Лидино", ОАО "АПК Космодемьянский", ООО "Прогресс", ЗАО "Знаменское" </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427"/>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 xml:space="preserve">Основное мероприятие: 2 Государственная поддержка </w:t>
            </w:r>
            <w:proofErr w:type="spellStart"/>
            <w:r w:rsidRPr="002C75BC">
              <w:rPr>
                <w:rFonts w:ascii="Times New Roman" w:eastAsia="Times New Roman" w:hAnsi="Times New Roman" w:cs="Times New Roman"/>
                <w:b/>
                <w:bCs/>
                <w:i/>
                <w:iCs/>
                <w:color w:val="000000"/>
                <w:sz w:val="20"/>
                <w:szCs w:val="20"/>
                <w:lang w:eastAsia="ru-RU"/>
              </w:rPr>
              <w:t>подотрасли</w:t>
            </w:r>
            <w:proofErr w:type="spellEnd"/>
            <w:r w:rsidRPr="002C75BC">
              <w:rPr>
                <w:rFonts w:ascii="Times New Roman" w:eastAsia="Times New Roman" w:hAnsi="Times New Roman" w:cs="Times New Roman"/>
                <w:b/>
                <w:bCs/>
                <w:i/>
                <w:iCs/>
                <w:color w:val="000000"/>
                <w:sz w:val="20"/>
                <w:szCs w:val="20"/>
                <w:lang w:eastAsia="ru-RU"/>
              </w:rPr>
              <w:t xml:space="preserve"> растениеводства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center"/>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r>
      <w:tr w:rsidR="002C75BC" w:rsidRPr="002C75BC" w:rsidTr="002C75BC">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2.1 Субсидии на развитие и поддержку растениеводства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1080"/>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2.2 Возмещение части процентной ставки по инвестиционным кредитам (займам) на развитие растениеводства, переработку и развитие инфраструктуры и логического обеспечения рынков продукцией растениеводства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2.3 Субсидии на возмещение части затрат на приобретение элитных семян</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382"/>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 xml:space="preserve">Основное мероприятие: 3 Государственная поддержка </w:t>
            </w:r>
            <w:proofErr w:type="spellStart"/>
            <w:r w:rsidRPr="002C75BC">
              <w:rPr>
                <w:rFonts w:ascii="Times New Roman" w:eastAsia="Times New Roman" w:hAnsi="Times New Roman" w:cs="Times New Roman"/>
                <w:b/>
                <w:bCs/>
                <w:i/>
                <w:iCs/>
                <w:color w:val="000000"/>
                <w:sz w:val="20"/>
                <w:szCs w:val="20"/>
                <w:lang w:eastAsia="ru-RU"/>
              </w:rPr>
              <w:t>подотрасли</w:t>
            </w:r>
            <w:proofErr w:type="spellEnd"/>
            <w:r w:rsidRPr="002C75BC">
              <w:rPr>
                <w:rFonts w:ascii="Times New Roman" w:eastAsia="Times New Roman" w:hAnsi="Times New Roman" w:cs="Times New Roman"/>
                <w:b/>
                <w:bCs/>
                <w:i/>
                <w:iCs/>
                <w:color w:val="000000"/>
                <w:sz w:val="20"/>
                <w:szCs w:val="20"/>
                <w:lang w:eastAsia="ru-RU"/>
              </w:rPr>
              <w:t xml:space="preserve"> животноводство</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center"/>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r>
      <w:tr w:rsidR="002C75BC" w:rsidRPr="002C75BC" w:rsidTr="002C75BC">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3.1 Субсидии на развитие и поддержку животноводства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111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3.2 Возмещение части процентной ставки по инвестиционным кредитам (займам) на развитие животноводства, переработку и развитие инфраструктуры и логического обеспечения рынков продукцией животноводства</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single" w:sz="4" w:space="0" w:color="auto"/>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96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single" w:sz="4" w:space="0" w:color="auto"/>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3.3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673" w:type="dxa"/>
            <w:tcBorders>
              <w:top w:val="single" w:sz="4" w:space="0" w:color="auto"/>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single" w:sz="4" w:space="0" w:color="auto"/>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single" w:sz="4" w:space="0" w:color="auto"/>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976"/>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Основное мероприятие: 4 Техническая и технологическая модернизация, строительство новых сельскохозяйственных объектов, обновление парка сельскохозяйственной техники</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center"/>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r>
      <w:tr w:rsidR="002C75BC" w:rsidRPr="002C75BC" w:rsidTr="002C75BC">
        <w:trPr>
          <w:trHeight w:val="848"/>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4.1 Субсидии на возмещение части прямых понесенных затрат на создание и модернизацию </w:t>
            </w:r>
            <w:proofErr w:type="spellStart"/>
            <w:r w:rsidRPr="002C75BC">
              <w:rPr>
                <w:rFonts w:ascii="Times New Roman" w:eastAsia="Times New Roman" w:hAnsi="Times New Roman" w:cs="Times New Roman"/>
                <w:color w:val="000000"/>
                <w:sz w:val="20"/>
                <w:szCs w:val="20"/>
                <w:lang w:eastAsia="ru-RU"/>
              </w:rPr>
              <w:t>сельскохозяйствен</w:t>
            </w:r>
            <w:proofErr w:type="spellEnd"/>
            <w:r w:rsidRPr="002C75BC">
              <w:rPr>
                <w:rFonts w:ascii="Times New Roman" w:eastAsia="Times New Roman" w:hAnsi="Times New Roman" w:cs="Times New Roman"/>
                <w:color w:val="000000"/>
                <w:sz w:val="20"/>
                <w:szCs w:val="20"/>
                <w:lang w:eastAsia="ru-RU"/>
              </w:rPr>
              <w:t xml:space="preserve"> </w:t>
            </w:r>
            <w:proofErr w:type="spellStart"/>
            <w:r w:rsidRPr="002C75BC">
              <w:rPr>
                <w:rFonts w:ascii="Times New Roman" w:eastAsia="Times New Roman" w:hAnsi="Times New Roman" w:cs="Times New Roman"/>
                <w:color w:val="000000"/>
                <w:sz w:val="20"/>
                <w:szCs w:val="20"/>
                <w:lang w:eastAsia="ru-RU"/>
              </w:rPr>
              <w:t>ных</w:t>
            </w:r>
            <w:proofErr w:type="spellEnd"/>
            <w:r w:rsidRPr="002C75BC">
              <w:rPr>
                <w:rFonts w:ascii="Times New Roman" w:eastAsia="Times New Roman" w:hAnsi="Times New Roman" w:cs="Times New Roman"/>
                <w:color w:val="000000"/>
                <w:sz w:val="20"/>
                <w:szCs w:val="20"/>
                <w:lang w:eastAsia="ru-RU"/>
              </w:rPr>
              <w:t xml:space="preserve"> объектов, оборудования и приобретение сельскохозяйственной техники</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480"/>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 xml:space="preserve">Основное мероприятие: 5 </w:t>
            </w:r>
            <w:proofErr w:type="spellStart"/>
            <w:r w:rsidRPr="002C75BC">
              <w:rPr>
                <w:rFonts w:ascii="Times New Roman" w:eastAsia="Times New Roman" w:hAnsi="Times New Roman" w:cs="Times New Roman"/>
                <w:b/>
                <w:bCs/>
                <w:i/>
                <w:iCs/>
                <w:color w:val="000000"/>
                <w:sz w:val="20"/>
                <w:szCs w:val="20"/>
                <w:lang w:eastAsia="ru-RU"/>
              </w:rPr>
              <w:t>Государстенная</w:t>
            </w:r>
            <w:proofErr w:type="spellEnd"/>
            <w:r w:rsidRPr="002C75BC">
              <w:rPr>
                <w:rFonts w:ascii="Times New Roman" w:eastAsia="Times New Roman" w:hAnsi="Times New Roman" w:cs="Times New Roman"/>
                <w:b/>
                <w:bCs/>
                <w:i/>
                <w:iCs/>
                <w:color w:val="000000"/>
                <w:sz w:val="20"/>
                <w:szCs w:val="20"/>
                <w:lang w:eastAsia="ru-RU"/>
              </w:rPr>
              <w:t xml:space="preserve"> поддержка малых форм хозяйствования</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center"/>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r>
      <w:tr w:rsidR="002C75BC" w:rsidRPr="002C75BC" w:rsidTr="002C75BC">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5.1 Субсидии на </w:t>
            </w:r>
            <w:proofErr w:type="spellStart"/>
            <w:r w:rsidRPr="002C75BC">
              <w:rPr>
                <w:rFonts w:ascii="Times New Roman" w:eastAsia="Times New Roman" w:hAnsi="Times New Roman" w:cs="Times New Roman"/>
                <w:color w:val="000000"/>
                <w:sz w:val="20"/>
                <w:szCs w:val="20"/>
                <w:lang w:eastAsia="ru-RU"/>
              </w:rPr>
              <w:t>грантовую</w:t>
            </w:r>
            <w:proofErr w:type="spellEnd"/>
            <w:r w:rsidRPr="002C75BC">
              <w:rPr>
                <w:rFonts w:ascii="Times New Roman" w:eastAsia="Times New Roman" w:hAnsi="Times New Roman" w:cs="Times New Roman"/>
                <w:color w:val="000000"/>
                <w:sz w:val="20"/>
                <w:szCs w:val="20"/>
                <w:lang w:eastAsia="ru-RU"/>
              </w:rPr>
              <w:t xml:space="preserve"> поддержку на развитие семейных животноводческих ферм</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5.2 Субсидии на </w:t>
            </w:r>
            <w:proofErr w:type="spellStart"/>
            <w:r w:rsidRPr="002C75BC">
              <w:rPr>
                <w:rFonts w:ascii="Times New Roman" w:eastAsia="Times New Roman" w:hAnsi="Times New Roman" w:cs="Times New Roman"/>
                <w:color w:val="000000"/>
                <w:sz w:val="20"/>
                <w:szCs w:val="20"/>
                <w:lang w:eastAsia="ru-RU"/>
              </w:rPr>
              <w:t>грантовую</w:t>
            </w:r>
            <w:proofErr w:type="spellEnd"/>
            <w:r w:rsidRPr="002C75BC">
              <w:rPr>
                <w:rFonts w:ascii="Times New Roman" w:eastAsia="Times New Roman" w:hAnsi="Times New Roman" w:cs="Times New Roman"/>
                <w:color w:val="000000"/>
                <w:sz w:val="20"/>
                <w:szCs w:val="20"/>
                <w:lang w:eastAsia="ru-RU"/>
              </w:rPr>
              <w:t xml:space="preserve"> поддержку начинающих фермеров</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Сельскохозяйственные </w:t>
            </w:r>
            <w:proofErr w:type="spellStart"/>
            <w:r w:rsidRPr="002C75BC">
              <w:rPr>
                <w:rFonts w:ascii="Times New Roman" w:eastAsia="Times New Roman" w:hAnsi="Times New Roman" w:cs="Times New Roman"/>
                <w:color w:val="000000"/>
                <w:sz w:val="20"/>
                <w:szCs w:val="20"/>
                <w:lang w:eastAsia="ru-RU"/>
              </w:rPr>
              <w:t>товапроизводители</w:t>
            </w:r>
            <w:proofErr w:type="spellEnd"/>
            <w:r w:rsidRPr="002C75BC">
              <w:rPr>
                <w:rFonts w:ascii="Times New Roman" w:eastAsia="Times New Roman" w:hAnsi="Times New Roman" w:cs="Times New Roman"/>
                <w:color w:val="000000"/>
                <w:sz w:val="20"/>
                <w:szCs w:val="20"/>
                <w:lang w:eastAsia="ru-RU"/>
              </w:rPr>
              <w:t xml:space="preserve"> напрямую получают субсидии</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r>
      <w:tr w:rsidR="002C75BC" w:rsidRPr="002C75BC" w:rsidTr="002C75BC">
        <w:trPr>
          <w:trHeight w:val="515"/>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Основное мероприятие: 6 Организация и проведение праздничных мероприятий Рузского городского округа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200,00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191,00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center"/>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95,50%</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191,00</w:t>
            </w:r>
          </w:p>
        </w:tc>
      </w:tr>
      <w:tr w:rsidR="002C75BC" w:rsidRPr="002C75BC" w:rsidTr="002C75BC">
        <w:trPr>
          <w:trHeight w:val="834"/>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6.1 Организация и проведение праздничного мероприятия посвященного «Дню работника сельского хозяйства и перерабатывающей промышленности Рузского городского округа»</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200,00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191,00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xml:space="preserve">25.10.2018г. организовано и проведено праздничное мероприятие посвященное «Дню работника сельского хозяйства» с награждением почетных работников в сфере АПК. </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191,00</w:t>
            </w:r>
          </w:p>
        </w:tc>
      </w:tr>
      <w:tr w:rsidR="002C75BC" w:rsidRPr="002C75BC" w:rsidTr="002C75BC">
        <w:trPr>
          <w:trHeight w:val="510"/>
        </w:trPr>
        <w:tc>
          <w:tcPr>
            <w:tcW w:w="568" w:type="dxa"/>
            <w:tcBorders>
              <w:top w:val="nil"/>
              <w:left w:val="single" w:sz="4" w:space="0" w:color="auto"/>
              <w:bottom w:val="single" w:sz="4" w:space="0" w:color="auto"/>
              <w:right w:val="single" w:sz="4" w:space="0" w:color="auto"/>
            </w:tcBorders>
            <w:shd w:val="clear" w:color="000000" w:fill="F2F2F2"/>
            <w:hideMark/>
          </w:tcPr>
          <w:p w:rsidR="002C75BC" w:rsidRPr="002C75BC" w:rsidRDefault="002C75BC" w:rsidP="002C75BC">
            <w:pPr>
              <w:spacing w:after="0" w:line="240" w:lineRule="auto"/>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5.2.</w:t>
            </w:r>
          </w:p>
        </w:tc>
        <w:tc>
          <w:tcPr>
            <w:tcW w:w="5381" w:type="dxa"/>
            <w:tcBorders>
              <w:top w:val="nil"/>
              <w:left w:val="nil"/>
              <w:bottom w:val="single" w:sz="4" w:space="0" w:color="auto"/>
              <w:right w:val="single" w:sz="4" w:space="0" w:color="auto"/>
            </w:tcBorders>
            <w:shd w:val="clear" w:color="000000" w:fill="F2F2F2"/>
            <w:hideMark/>
          </w:tcPr>
          <w:p w:rsidR="002C75BC" w:rsidRPr="002C75BC" w:rsidRDefault="002C75BC" w:rsidP="002C75BC">
            <w:pPr>
              <w:spacing w:after="0" w:line="240" w:lineRule="auto"/>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Подпрограмма: 2 «Устойчивое развитие сельских территорий»</w:t>
            </w:r>
          </w:p>
        </w:tc>
        <w:tc>
          <w:tcPr>
            <w:tcW w:w="1673" w:type="dxa"/>
            <w:tcBorders>
              <w:top w:val="nil"/>
              <w:left w:val="nil"/>
              <w:bottom w:val="single" w:sz="4" w:space="0" w:color="auto"/>
              <w:right w:val="single" w:sz="4" w:space="0" w:color="auto"/>
            </w:tcBorders>
            <w:shd w:val="clear" w:color="000000" w:fill="F2F2F2"/>
            <w:hideMark/>
          </w:tcPr>
          <w:p w:rsidR="002C75BC" w:rsidRPr="002C75BC" w:rsidRDefault="002C75BC" w:rsidP="002C75BC">
            <w:pPr>
              <w:spacing w:after="0" w:line="240" w:lineRule="auto"/>
              <w:jc w:val="right"/>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0,00</w:t>
            </w:r>
          </w:p>
        </w:tc>
        <w:tc>
          <w:tcPr>
            <w:tcW w:w="1354" w:type="dxa"/>
            <w:tcBorders>
              <w:top w:val="nil"/>
              <w:left w:val="nil"/>
              <w:bottom w:val="single" w:sz="4" w:space="0" w:color="auto"/>
              <w:right w:val="single" w:sz="4" w:space="0" w:color="auto"/>
            </w:tcBorders>
            <w:shd w:val="clear" w:color="000000" w:fill="F2F2F2"/>
            <w:hideMark/>
          </w:tcPr>
          <w:p w:rsidR="002C75BC" w:rsidRPr="002C75BC" w:rsidRDefault="002C75BC" w:rsidP="002C75BC">
            <w:pPr>
              <w:spacing w:after="0" w:line="240" w:lineRule="auto"/>
              <w:jc w:val="right"/>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0,00</w:t>
            </w:r>
          </w:p>
        </w:tc>
        <w:tc>
          <w:tcPr>
            <w:tcW w:w="4732" w:type="dxa"/>
            <w:tcBorders>
              <w:top w:val="nil"/>
              <w:left w:val="nil"/>
              <w:bottom w:val="single" w:sz="4" w:space="0" w:color="auto"/>
              <w:right w:val="single" w:sz="4" w:space="0" w:color="auto"/>
            </w:tcBorders>
            <w:shd w:val="clear" w:color="000000" w:fill="F2F2F2"/>
            <w:hideMark/>
          </w:tcPr>
          <w:p w:rsidR="002C75BC" w:rsidRPr="002C75BC" w:rsidRDefault="002C75BC" w:rsidP="002C75BC">
            <w:pPr>
              <w:spacing w:after="0" w:line="240" w:lineRule="auto"/>
              <w:jc w:val="center"/>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000000" w:fill="F2F2F2"/>
            <w:hideMark/>
          </w:tcPr>
          <w:p w:rsidR="002C75BC" w:rsidRPr="002C75BC" w:rsidRDefault="002C75BC" w:rsidP="002C75BC">
            <w:pPr>
              <w:spacing w:after="0" w:line="240" w:lineRule="auto"/>
              <w:jc w:val="right"/>
              <w:rPr>
                <w:rFonts w:ascii="Times New Roman" w:eastAsia="Times New Roman" w:hAnsi="Times New Roman" w:cs="Times New Roman"/>
                <w:b/>
                <w:bCs/>
                <w:color w:val="000000"/>
                <w:sz w:val="20"/>
                <w:szCs w:val="20"/>
                <w:lang w:eastAsia="ru-RU"/>
              </w:rPr>
            </w:pPr>
            <w:r w:rsidRPr="002C75BC">
              <w:rPr>
                <w:rFonts w:ascii="Times New Roman" w:eastAsia="Times New Roman" w:hAnsi="Times New Roman" w:cs="Times New Roman"/>
                <w:b/>
                <w:bCs/>
                <w:color w:val="000000"/>
                <w:sz w:val="20"/>
                <w:szCs w:val="20"/>
                <w:lang w:eastAsia="ru-RU"/>
              </w:rPr>
              <w:t>0</w:t>
            </w:r>
          </w:p>
        </w:tc>
      </w:tr>
      <w:tr w:rsidR="002C75BC" w:rsidRPr="002C75BC" w:rsidTr="002C75BC">
        <w:trPr>
          <w:trHeight w:val="657"/>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center"/>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b/>
                <w:bCs/>
                <w:i/>
                <w:iCs/>
                <w:color w:val="000000"/>
                <w:sz w:val="20"/>
                <w:szCs w:val="20"/>
                <w:lang w:eastAsia="ru-RU"/>
              </w:rPr>
            </w:pPr>
            <w:r w:rsidRPr="002C75BC">
              <w:rPr>
                <w:rFonts w:ascii="Times New Roman" w:eastAsia="Times New Roman" w:hAnsi="Times New Roman" w:cs="Times New Roman"/>
                <w:b/>
                <w:bCs/>
                <w:i/>
                <w:iCs/>
                <w:color w:val="000000"/>
                <w:sz w:val="20"/>
                <w:szCs w:val="20"/>
                <w:lang w:eastAsia="ru-RU"/>
              </w:rPr>
              <w:t>0</w:t>
            </w:r>
          </w:p>
        </w:tc>
      </w:tr>
      <w:tr w:rsidR="002C75BC" w:rsidRPr="002C75BC" w:rsidTr="002C75BC">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1.1 Улучшение жилищных условий граждан Российской Федерации, проживающих в сельской местности</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В рамках подпрограммы отсутствуют граждане, получающие социальную выплату в 2018 году.</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w:t>
            </w:r>
          </w:p>
        </w:tc>
      </w:tr>
      <w:tr w:rsidR="002C75BC" w:rsidRPr="002C75BC" w:rsidTr="002C75BC">
        <w:trPr>
          <w:trHeight w:val="765"/>
        </w:trPr>
        <w:tc>
          <w:tcPr>
            <w:tcW w:w="568" w:type="dxa"/>
            <w:tcBorders>
              <w:top w:val="nil"/>
              <w:left w:val="single" w:sz="4" w:space="0" w:color="auto"/>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1.2 Обеспечение жильем молодых семей и молодых специалистов, проживающих и работающих в сельской местности</w:t>
            </w:r>
          </w:p>
        </w:tc>
        <w:tc>
          <w:tcPr>
            <w:tcW w:w="1673"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0,00</w:t>
            </w:r>
          </w:p>
        </w:tc>
        <w:tc>
          <w:tcPr>
            <w:tcW w:w="4732"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В рамках подпрограммы отсутствуют молодые семьи и молодые специалисты, получающие социальную выплату в 2018 году.</w:t>
            </w:r>
          </w:p>
        </w:tc>
        <w:tc>
          <w:tcPr>
            <w:tcW w:w="1886" w:type="dxa"/>
            <w:tcBorders>
              <w:top w:val="nil"/>
              <w:left w:val="nil"/>
              <w:bottom w:val="single" w:sz="4" w:space="0" w:color="auto"/>
              <w:right w:val="single" w:sz="4" w:space="0" w:color="auto"/>
            </w:tcBorders>
            <w:shd w:val="clear" w:color="auto" w:fill="auto"/>
            <w:hideMark/>
          </w:tcPr>
          <w:p w:rsidR="002C75BC" w:rsidRPr="002C75BC" w:rsidRDefault="002C75BC" w:rsidP="002C75BC">
            <w:pPr>
              <w:spacing w:after="0" w:line="240" w:lineRule="auto"/>
              <w:jc w:val="right"/>
              <w:rPr>
                <w:rFonts w:ascii="Times New Roman" w:eastAsia="Times New Roman" w:hAnsi="Times New Roman" w:cs="Times New Roman"/>
                <w:color w:val="000000"/>
                <w:sz w:val="20"/>
                <w:szCs w:val="20"/>
                <w:lang w:eastAsia="ru-RU"/>
              </w:rPr>
            </w:pPr>
            <w:r w:rsidRPr="002C75BC">
              <w:rPr>
                <w:rFonts w:ascii="Times New Roman" w:eastAsia="Times New Roman" w:hAnsi="Times New Roman" w:cs="Times New Roman"/>
                <w:color w:val="000000"/>
                <w:sz w:val="20"/>
                <w:szCs w:val="20"/>
                <w:lang w:eastAsia="ru-RU"/>
              </w:rPr>
              <w:t>0</w:t>
            </w:r>
          </w:p>
        </w:tc>
      </w:tr>
    </w:tbl>
    <w:p w:rsidR="002D1386" w:rsidRDefault="002D1386" w:rsidP="00AF503C">
      <w:pPr>
        <w:pStyle w:val="a3"/>
        <w:tabs>
          <w:tab w:val="left" w:pos="851"/>
        </w:tabs>
        <w:rPr>
          <w:bCs/>
          <w:szCs w:val="28"/>
        </w:rPr>
      </w:pPr>
    </w:p>
    <w:p w:rsidR="002D1386" w:rsidRDefault="002D1386" w:rsidP="00AF503C">
      <w:pPr>
        <w:pStyle w:val="a3"/>
        <w:tabs>
          <w:tab w:val="left" w:pos="851"/>
        </w:tabs>
        <w:rPr>
          <w:bCs/>
          <w:szCs w:val="28"/>
        </w:rPr>
      </w:pPr>
    </w:p>
    <w:tbl>
      <w:tblPr>
        <w:tblW w:w="15594" w:type="dxa"/>
        <w:tblInd w:w="-318" w:type="dxa"/>
        <w:tblLook w:val="04A0" w:firstRow="1" w:lastRow="0" w:firstColumn="1" w:lastColumn="0" w:noHBand="0" w:noVBand="1"/>
      </w:tblPr>
      <w:tblGrid>
        <w:gridCol w:w="568"/>
        <w:gridCol w:w="403"/>
        <w:gridCol w:w="5976"/>
        <w:gridCol w:w="1113"/>
        <w:gridCol w:w="1248"/>
        <w:gridCol w:w="1368"/>
        <w:gridCol w:w="1301"/>
        <w:gridCol w:w="3617"/>
      </w:tblGrid>
      <w:tr w:rsidR="009E2C40" w:rsidRPr="009E2C40" w:rsidTr="009E2C40">
        <w:trPr>
          <w:trHeight w:val="255"/>
        </w:trPr>
        <w:tc>
          <w:tcPr>
            <w:tcW w:w="15594" w:type="dxa"/>
            <w:gridSpan w:val="8"/>
            <w:tcBorders>
              <w:top w:val="nil"/>
              <w:left w:val="nil"/>
              <w:bottom w:val="nil"/>
              <w:right w:val="nil"/>
            </w:tcBorders>
            <w:shd w:val="clear" w:color="auto" w:fill="auto"/>
            <w:noWrap/>
            <w:vAlign w:val="center"/>
            <w:hideMark/>
          </w:tcPr>
          <w:p w:rsidR="009E2C40" w:rsidRPr="009E2C40" w:rsidRDefault="009E2C40" w:rsidP="009E2C4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9E2C40">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9E2C40" w:rsidRPr="009E2C40" w:rsidTr="009E2C40">
        <w:trPr>
          <w:trHeight w:val="225"/>
        </w:trPr>
        <w:tc>
          <w:tcPr>
            <w:tcW w:w="971" w:type="dxa"/>
            <w:gridSpan w:val="2"/>
            <w:tcBorders>
              <w:top w:val="nil"/>
              <w:left w:val="nil"/>
              <w:bottom w:val="nil"/>
              <w:right w:val="nil"/>
            </w:tcBorders>
            <w:shd w:val="clear" w:color="auto" w:fill="auto"/>
            <w:noWrap/>
            <w:vAlign w:val="center"/>
            <w:hideMark/>
          </w:tcPr>
          <w:p w:rsidR="009E2C40" w:rsidRPr="009E2C40" w:rsidRDefault="009E2C40" w:rsidP="009E2C40">
            <w:pPr>
              <w:spacing w:after="0" w:line="240" w:lineRule="auto"/>
              <w:jc w:val="center"/>
              <w:rPr>
                <w:rFonts w:ascii="Times New Roman" w:eastAsia="Times New Roman" w:hAnsi="Times New Roman" w:cs="Times New Roman"/>
                <w:b/>
                <w:bCs/>
                <w:color w:val="000000"/>
                <w:sz w:val="20"/>
                <w:szCs w:val="20"/>
                <w:lang w:eastAsia="ru-RU"/>
              </w:rPr>
            </w:pPr>
          </w:p>
        </w:tc>
        <w:tc>
          <w:tcPr>
            <w:tcW w:w="14623" w:type="dxa"/>
            <w:gridSpan w:val="6"/>
            <w:tcBorders>
              <w:top w:val="nil"/>
              <w:left w:val="nil"/>
              <w:bottom w:val="nil"/>
              <w:right w:val="nil"/>
            </w:tcBorders>
            <w:shd w:val="clear" w:color="auto" w:fill="auto"/>
            <w:noWrap/>
            <w:vAlign w:val="center"/>
            <w:hideMark/>
          </w:tcPr>
          <w:p w:rsidR="009E2C40" w:rsidRPr="009E2C40" w:rsidRDefault="009E2C40" w:rsidP="009E2C40">
            <w:pPr>
              <w:spacing w:after="0" w:line="240" w:lineRule="auto"/>
              <w:jc w:val="center"/>
              <w:rPr>
                <w:rFonts w:ascii="Times New Roman" w:eastAsia="Times New Roman" w:hAnsi="Times New Roman" w:cs="Times New Roman"/>
                <w:b/>
                <w:bCs/>
                <w:color w:val="000000"/>
                <w:sz w:val="24"/>
                <w:szCs w:val="24"/>
                <w:lang w:eastAsia="ru-RU"/>
              </w:rPr>
            </w:pPr>
            <w:r w:rsidRPr="009E2C40">
              <w:rPr>
                <w:rFonts w:ascii="Times New Roman" w:eastAsia="Times New Roman" w:hAnsi="Times New Roman" w:cs="Times New Roman"/>
                <w:b/>
                <w:bCs/>
                <w:color w:val="000000"/>
                <w:sz w:val="24"/>
                <w:szCs w:val="24"/>
                <w:lang w:eastAsia="ru-RU"/>
              </w:rPr>
              <w:t>«Развитие сельского хозяйства Рузского городского округа» на 2018-2022 годы</w:t>
            </w:r>
          </w:p>
        </w:tc>
      </w:tr>
      <w:tr w:rsidR="009E2C40" w:rsidRPr="009E2C40" w:rsidTr="009E2C40">
        <w:trPr>
          <w:trHeight w:val="300"/>
        </w:trPr>
        <w:tc>
          <w:tcPr>
            <w:tcW w:w="15594" w:type="dxa"/>
            <w:gridSpan w:val="8"/>
            <w:tcBorders>
              <w:top w:val="nil"/>
              <w:left w:val="nil"/>
              <w:bottom w:val="nil"/>
              <w:right w:val="nil"/>
            </w:tcBorders>
            <w:shd w:val="clear" w:color="auto" w:fill="auto"/>
            <w:noWrap/>
            <w:vAlign w:val="center"/>
            <w:hideMark/>
          </w:tcPr>
          <w:p w:rsidR="009E2C40" w:rsidRPr="009E2C40" w:rsidRDefault="009E2C40" w:rsidP="009E2C40">
            <w:pPr>
              <w:spacing w:after="0" w:line="240" w:lineRule="auto"/>
              <w:jc w:val="center"/>
              <w:rPr>
                <w:rFonts w:ascii="Times New Roman" w:eastAsia="Times New Roman" w:hAnsi="Times New Roman" w:cs="Times New Roman"/>
                <w:b/>
                <w:bCs/>
                <w:color w:val="000000"/>
                <w:sz w:val="24"/>
                <w:szCs w:val="24"/>
                <w:lang w:eastAsia="ru-RU"/>
              </w:rPr>
            </w:pPr>
            <w:r w:rsidRPr="009E2C40">
              <w:rPr>
                <w:rFonts w:ascii="Times New Roman" w:eastAsia="Times New Roman" w:hAnsi="Times New Roman" w:cs="Times New Roman"/>
                <w:b/>
                <w:bCs/>
                <w:color w:val="000000"/>
                <w:sz w:val="24"/>
                <w:szCs w:val="24"/>
                <w:lang w:eastAsia="ru-RU"/>
              </w:rPr>
              <w:t>за 2018 год</w:t>
            </w:r>
          </w:p>
        </w:tc>
      </w:tr>
      <w:tr w:rsidR="009E2C40" w:rsidRPr="009E2C40" w:rsidTr="009E2C40">
        <w:trPr>
          <w:trHeight w:val="165"/>
        </w:trPr>
        <w:tc>
          <w:tcPr>
            <w:tcW w:w="568" w:type="dxa"/>
            <w:tcBorders>
              <w:top w:val="nil"/>
              <w:left w:val="nil"/>
              <w:bottom w:val="nil"/>
              <w:right w:val="nil"/>
            </w:tcBorders>
            <w:shd w:val="clear" w:color="auto" w:fill="auto"/>
            <w:noWrap/>
            <w:vAlign w:val="bottom"/>
            <w:hideMark/>
          </w:tcPr>
          <w:p w:rsidR="009E2C40" w:rsidRPr="009E2C40" w:rsidRDefault="009E2C40" w:rsidP="009E2C40">
            <w:pPr>
              <w:spacing w:after="0" w:line="240" w:lineRule="auto"/>
              <w:rPr>
                <w:rFonts w:ascii="Calibri" w:eastAsia="Times New Roman" w:hAnsi="Calibri" w:cs="Times New Roman"/>
                <w:color w:val="000000"/>
                <w:lang w:eastAsia="ru-RU"/>
              </w:rPr>
            </w:pPr>
          </w:p>
        </w:tc>
        <w:tc>
          <w:tcPr>
            <w:tcW w:w="6379" w:type="dxa"/>
            <w:gridSpan w:val="2"/>
            <w:tcBorders>
              <w:top w:val="nil"/>
              <w:left w:val="nil"/>
              <w:bottom w:val="nil"/>
              <w:right w:val="nil"/>
            </w:tcBorders>
            <w:shd w:val="clear" w:color="auto" w:fill="auto"/>
            <w:noWrap/>
            <w:vAlign w:val="bottom"/>
            <w:hideMark/>
          </w:tcPr>
          <w:p w:rsidR="009E2C40" w:rsidRPr="009E2C40" w:rsidRDefault="009E2C40" w:rsidP="009E2C40">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9E2C40" w:rsidRPr="009E2C40" w:rsidRDefault="009E2C40" w:rsidP="009E2C40">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9E2C40" w:rsidRPr="009E2C40" w:rsidRDefault="009E2C40" w:rsidP="009E2C40">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9E2C40" w:rsidRPr="009E2C40" w:rsidRDefault="009E2C40" w:rsidP="009E2C40">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9E2C40" w:rsidRPr="009E2C40" w:rsidRDefault="009E2C40" w:rsidP="009E2C40">
            <w:pPr>
              <w:spacing w:after="0" w:line="240" w:lineRule="auto"/>
              <w:rPr>
                <w:rFonts w:ascii="Calibri" w:eastAsia="Times New Roman" w:hAnsi="Calibri" w:cs="Times New Roman"/>
                <w:color w:val="000000"/>
                <w:lang w:eastAsia="ru-RU"/>
              </w:rPr>
            </w:pPr>
          </w:p>
        </w:tc>
        <w:tc>
          <w:tcPr>
            <w:tcW w:w="3617" w:type="dxa"/>
            <w:tcBorders>
              <w:top w:val="nil"/>
              <w:left w:val="nil"/>
              <w:bottom w:val="nil"/>
              <w:right w:val="nil"/>
            </w:tcBorders>
            <w:shd w:val="clear" w:color="auto" w:fill="auto"/>
            <w:noWrap/>
            <w:vAlign w:val="bottom"/>
            <w:hideMark/>
          </w:tcPr>
          <w:p w:rsidR="009E2C40" w:rsidRPr="009E2C40" w:rsidRDefault="009E2C40" w:rsidP="009E2C40">
            <w:pPr>
              <w:spacing w:after="0" w:line="240" w:lineRule="auto"/>
              <w:rPr>
                <w:rFonts w:ascii="Calibri" w:eastAsia="Times New Roman" w:hAnsi="Calibri" w:cs="Times New Roman"/>
                <w:color w:val="000000"/>
                <w:lang w:eastAsia="ru-RU"/>
              </w:rPr>
            </w:pPr>
          </w:p>
        </w:tc>
      </w:tr>
      <w:tr w:rsidR="009E2C40" w:rsidRPr="009E2C40" w:rsidTr="009E2C40">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 xml:space="preserve">№ </w:t>
            </w:r>
            <w:proofErr w:type="gramStart"/>
            <w:r w:rsidRPr="009E2C40">
              <w:rPr>
                <w:rFonts w:ascii="Times New Roman" w:eastAsia="Times New Roman" w:hAnsi="Times New Roman" w:cs="Times New Roman"/>
                <w:color w:val="000000"/>
                <w:sz w:val="20"/>
                <w:szCs w:val="20"/>
                <w:lang w:eastAsia="ru-RU"/>
              </w:rPr>
              <w:t>п</w:t>
            </w:r>
            <w:proofErr w:type="gramEnd"/>
            <w:r w:rsidRPr="009E2C40">
              <w:rPr>
                <w:rFonts w:ascii="Times New Roman" w:eastAsia="Times New Roman" w:hAnsi="Times New Roman" w:cs="Times New Roman"/>
                <w:color w:val="000000"/>
                <w:sz w:val="20"/>
                <w:szCs w:val="20"/>
                <w:lang w:eastAsia="ru-RU"/>
              </w:rPr>
              <w:t>/п</w:t>
            </w:r>
          </w:p>
        </w:tc>
        <w:tc>
          <w:tcPr>
            <w:tcW w:w="6379" w:type="dxa"/>
            <w:gridSpan w:val="2"/>
            <w:vMerge w:val="restart"/>
            <w:tcBorders>
              <w:top w:val="single" w:sz="4" w:space="0" w:color="000000"/>
              <w:left w:val="nil"/>
              <w:bottom w:val="single" w:sz="4" w:space="0" w:color="000000"/>
              <w:right w:val="single" w:sz="4" w:space="0" w:color="000000"/>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Достигнутое значение показателя                  в 2018 году</w:t>
            </w:r>
          </w:p>
        </w:tc>
        <w:tc>
          <w:tcPr>
            <w:tcW w:w="3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9E2C40" w:rsidRPr="009E2C40" w:rsidTr="009E2C40">
        <w:trPr>
          <w:trHeight w:val="113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E2C40" w:rsidRPr="009E2C40" w:rsidRDefault="009E2C40" w:rsidP="009E2C40">
            <w:pPr>
              <w:spacing w:after="0" w:line="240" w:lineRule="auto"/>
              <w:rPr>
                <w:rFonts w:ascii="Times New Roman" w:eastAsia="Times New Roman" w:hAnsi="Times New Roman" w:cs="Times New Roman"/>
                <w:color w:val="000000"/>
                <w:sz w:val="20"/>
                <w:szCs w:val="20"/>
                <w:lang w:eastAsia="ru-RU"/>
              </w:rPr>
            </w:pPr>
          </w:p>
        </w:tc>
        <w:tc>
          <w:tcPr>
            <w:tcW w:w="6379" w:type="dxa"/>
            <w:gridSpan w:val="2"/>
            <w:vMerge/>
            <w:tcBorders>
              <w:top w:val="single" w:sz="4" w:space="0" w:color="000000"/>
              <w:left w:val="nil"/>
              <w:bottom w:val="single" w:sz="4" w:space="0" w:color="000000"/>
              <w:right w:val="single" w:sz="4" w:space="0" w:color="000000"/>
            </w:tcBorders>
            <w:vAlign w:val="center"/>
            <w:hideMark/>
          </w:tcPr>
          <w:p w:rsidR="009E2C40" w:rsidRPr="009E2C40" w:rsidRDefault="009E2C40" w:rsidP="009E2C40">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9E2C40" w:rsidRPr="009E2C40" w:rsidRDefault="009E2C40" w:rsidP="009E2C40">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9E2C40" w:rsidRPr="009E2C40" w:rsidRDefault="009E2C40" w:rsidP="009E2C40">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9E2C40" w:rsidRPr="009E2C40" w:rsidRDefault="009E2C40" w:rsidP="009E2C40">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9E2C40" w:rsidRPr="009E2C40" w:rsidRDefault="009E2C40" w:rsidP="009E2C40">
            <w:pPr>
              <w:spacing w:after="0" w:line="240" w:lineRule="auto"/>
              <w:rPr>
                <w:rFonts w:ascii="Times New Roman" w:eastAsia="Times New Roman" w:hAnsi="Times New Roman" w:cs="Times New Roman"/>
                <w:color w:val="000000"/>
                <w:sz w:val="20"/>
                <w:szCs w:val="20"/>
                <w:lang w:eastAsia="ru-RU"/>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rsidR="009E2C40" w:rsidRPr="009E2C40" w:rsidRDefault="009E2C40" w:rsidP="009E2C40">
            <w:pPr>
              <w:spacing w:after="0" w:line="240" w:lineRule="auto"/>
              <w:rPr>
                <w:rFonts w:ascii="Times New Roman" w:eastAsia="Times New Roman" w:hAnsi="Times New Roman" w:cs="Times New Roman"/>
                <w:color w:val="000000"/>
                <w:sz w:val="20"/>
                <w:szCs w:val="20"/>
                <w:lang w:eastAsia="ru-RU"/>
              </w:rPr>
            </w:pPr>
          </w:p>
        </w:tc>
      </w:tr>
      <w:tr w:rsidR="009E2C40" w:rsidRPr="009E2C40" w:rsidTr="009E2C40">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1</w:t>
            </w: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6</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9E2C40" w:rsidRPr="009E2C40" w:rsidRDefault="009E2C40" w:rsidP="009E2C40">
            <w:pPr>
              <w:spacing w:after="0" w:line="240" w:lineRule="auto"/>
              <w:jc w:val="center"/>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7</w:t>
            </w:r>
          </w:p>
        </w:tc>
      </w:tr>
      <w:tr w:rsidR="009E2C40" w:rsidRPr="009E2C40" w:rsidTr="009E2C40">
        <w:trPr>
          <w:trHeight w:val="379"/>
        </w:trPr>
        <w:tc>
          <w:tcPr>
            <w:tcW w:w="568" w:type="dxa"/>
            <w:tcBorders>
              <w:top w:val="nil"/>
              <w:left w:val="single" w:sz="4" w:space="0" w:color="auto"/>
              <w:bottom w:val="single" w:sz="4" w:space="0" w:color="auto"/>
              <w:right w:val="single" w:sz="4" w:space="0" w:color="auto"/>
            </w:tcBorders>
            <w:shd w:val="clear" w:color="000000" w:fill="FFFF00"/>
            <w:hideMark/>
          </w:tcPr>
          <w:p w:rsidR="009E2C40" w:rsidRPr="009E2C40" w:rsidRDefault="009E2C40" w:rsidP="009E2C40">
            <w:pPr>
              <w:spacing w:after="0" w:line="240" w:lineRule="auto"/>
              <w:jc w:val="right"/>
              <w:rPr>
                <w:rFonts w:ascii="Times New Roman" w:eastAsia="Times New Roman" w:hAnsi="Times New Roman" w:cs="Times New Roman"/>
                <w:b/>
                <w:bCs/>
                <w:color w:val="000000"/>
                <w:sz w:val="20"/>
                <w:szCs w:val="20"/>
                <w:lang w:eastAsia="ru-RU"/>
              </w:rPr>
            </w:pPr>
            <w:r w:rsidRPr="009E2C40">
              <w:rPr>
                <w:rFonts w:ascii="Times New Roman" w:eastAsia="Times New Roman" w:hAnsi="Times New Roman" w:cs="Times New Roman"/>
                <w:b/>
                <w:bCs/>
                <w:color w:val="000000"/>
                <w:sz w:val="20"/>
                <w:szCs w:val="20"/>
                <w:lang w:eastAsia="ru-RU"/>
              </w:rPr>
              <w:t>5.</w:t>
            </w:r>
          </w:p>
        </w:tc>
        <w:tc>
          <w:tcPr>
            <w:tcW w:w="15026" w:type="dxa"/>
            <w:gridSpan w:val="7"/>
            <w:tcBorders>
              <w:top w:val="single" w:sz="4" w:space="0" w:color="auto"/>
              <w:left w:val="nil"/>
              <w:bottom w:val="single" w:sz="4" w:space="0" w:color="auto"/>
              <w:right w:val="single" w:sz="4" w:space="0" w:color="000000"/>
            </w:tcBorders>
            <w:shd w:val="clear" w:color="000000" w:fill="FFFF00"/>
            <w:vAlign w:val="center"/>
            <w:hideMark/>
          </w:tcPr>
          <w:p w:rsidR="009E2C40" w:rsidRPr="009E2C40" w:rsidRDefault="009E2C40" w:rsidP="009E2C40">
            <w:pPr>
              <w:spacing w:after="0" w:line="240" w:lineRule="auto"/>
              <w:jc w:val="center"/>
              <w:rPr>
                <w:rFonts w:ascii="Times New Roman" w:eastAsia="Times New Roman" w:hAnsi="Times New Roman" w:cs="Times New Roman"/>
                <w:b/>
                <w:bCs/>
                <w:color w:val="000000"/>
                <w:sz w:val="20"/>
                <w:szCs w:val="20"/>
                <w:lang w:eastAsia="ru-RU"/>
              </w:rPr>
            </w:pPr>
            <w:r w:rsidRPr="009E2C40">
              <w:rPr>
                <w:rFonts w:ascii="Times New Roman" w:eastAsia="Times New Roman" w:hAnsi="Times New Roman" w:cs="Times New Roman"/>
                <w:b/>
                <w:bCs/>
                <w:color w:val="000000"/>
                <w:sz w:val="20"/>
                <w:szCs w:val="20"/>
                <w:lang w:eastAsia="ru-RU"/>
              </w:rPr>
              <w:t>Муниципальная программа «Развитие сельского хозяйства Рузского городского округа» на 2018-2022 годы</w:t>
            </w:r>
          </w:p>
        </w:tc>
      </w:tr>
      <w:tr w:rsidR="009E2C40" w:rsidRPr="009E2C40" w:rsidTr="009E2C40">
        <w:trPr>
          <w:trHeight w:val="413"/>
        </w:trPr>
        <w:tc>
          <w:tcPr>
            <w:tcW w:w="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2C40" w:rsidRPr="009E2C40" w:rsidRDefault="009E2C40" w:rsidP="009E2C40">
            <w:pPr>
              <w:spacing w:after="0" w:line="240" w:lineRule="auto"/>
              <w:jc w:val="center"/>
              <w:rPr>
                <w:rFonts w:ascii="Times New Roman" w:eastAsia="Times New Roman" w:hAnsi="Times New Roman" w:cs="Times New Roman"/>
                <w:b/>
                <w:bCs/>
                <w:i/>
                <w:iCs/>
                <w:color w:val="000000"/>
                <w:sz w:val="20"/>
                <w:szCs w:val="20"/>
                <w:lang w:eastAsia="ru-RU"/>
              </w:rPr>
            </w:pPr>
            <w:r w:rsidRPr="009E2C40">
              <w:rPr>
                <w:rFonts w:ascii="Times New Roman" w:eastAsia="Times New Roman" w:hAnsi="Times New Roman" w:cs="Times New Roman"/>
                <w:b/>
                <w:bCs/>
                <w:i/>
                <w:iCs/>
                <w:color w:val="000000"/>
                <w:sz w:val="20"/>
                <w:szCs w:val="20"/>
                <w:lang w:eastAsia="ru-RU"/>
              </w:rPr>
              <w:t>5.1.</w:t>
            </w:r>
          </w:p>
        </w:tc>
        <w:tc>
          <w:tcPr>
            <w:tcW w:w="15026" w:type="dxa"/>
            <w:gridSpan w:val="7"/>
            <w:tcBorders>
              <w:top w:val="single" w:sz="4" w:space="0" w:color="auto"/>
              <w:left w:val="nil"/>
              <w:bottom w:val="nil"/>
              <w:right w:val="single" w:sz="4" w:space="0" w:color="000000"/>
            </w:tcBorders>
            <w:shd w:val="clear" w:color="auto" w:fill="F2F2F2" w:themeFill="background1" w:themeFillShade="F2"/>
            <w:vAlign w:val="center"/>
            <w:hideMark/>
          </w:tcPr>
          <w:p w:rsidR="009E2C40" w:rsidRPr="009E2C40" w:rsidRDefault="009E2C40" w:rsidP="009E2C40">
            <w:pPr>
              <w:spacing w:after="0" w:line="240" w:lineRule="auto"/>
              <w:jc w:val="center"/>
              <w:rPr>
                <w:rFonts w:ascii="Times New Roman" w:eastAsia="Times New Roman" w:hAnsi="Times New Roman" w:cs="Times New Roman"/>
                <w:b/>
                <w:bCs/>
                <w:i/>
                <w:iCs/>
                <w:color w:val="000000"/>
                <w:sz w:val="20"/>
                <w:szCs w:val="20"/>
                <w:lang w:eastAsia="ru-RU"/>
              </w:rPr>
            </w:pPr>
            <w:r w:rsidRPr="009E2C40">
              <w:rPr>
                <w:rFonts w:ascii="Times New Roman" w:eastAsia="Times New Roman" w:hAnsi="Times New Roman" w:cs="Times New Roman"/>
                <w:b/>
                <w:bCs/>
                <w:i/>
                <w:iCs/>
                <w:color w:val="000000"/>
                <w:sz w:val="20"/>
                <w:szCs w:val="20"/>
                <w:lang w:eastAsia="ru-RU"/>
              </w:rPr>
              <w:t>Подпрограмма 1 «Развитие отраслей сельского хозяйства и перерабатывающей промышленности»</w:t>
            </w:r>
          </w:p>
        </w:tc>
      </w:tr>
      <w:tr w:rsidR="009E2C40" w:rsidRPr="009E2C40" w:rsidTr="009E2C40">
        <w:trPr>
          <w:trHeight w:val="688"/>
        </w:trPr>
        <w:tc>
          <w:tcPr>
            <w:tcW w:w="568" w:type="dxa"/>
            <w:tcBorders>
              <w:top w:val="nil"/>
              <w:left w:val="single" w:sz="4" w:space="0" w:color="auto"/>
              <w:bottom w:val="single" w:sz="4" w:space="0" w:color="auto"/>
              <w:right w:val="nil"/>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b/>
                <w:bCs/>
                <w:color w:val="2E2E2E"/>
                <w:sz w:val="20"/>
                <w:szCs w:val="20"/>
                <w:lang w:eastAsia="ru-RU"/>
              </w:rPr>
              <w:t xml:space="preserve">Приоритетный показатель     </w:t>
            </w:r>
            <w:r w:rsidRPr="009E2C40">
              <w:rPr>
                <w:rFonts w:ascii="Times New Roman" w:eastAsia="Times New Roman" w:hAnsi="Times New Roman" w:cs="Times New Roman"/>
                <w:color w:val="2E2E2E"/>
                <w:sz w:val="20"/>
                <w:szCs w:val="20"/>
                <w:lang w:eastAsia="ru-RU"/>
              </w:rPr>
              <w:t>Доля обрабатываемой пашни в общей площади пашни</w:t>
            </w:r>
          </w:p>
        </w:tc>
        <w:tc>
          <w:tcPr>
            <w:tcW w:w="1113" w:type="dxa"/>
            <w:tcBorders>
              <w:top w:val="single" w:sz="4" w:space="0" w:color="auto"/>
              <w:left w:val="nil"/>
              <w:bottom w:val="nil"/>
              <w:right w:val="single" w:sz="4" w:space="0" w:color="auto"/>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93,89</w:t>
            </w:r>
          </w:p>
        </w:tc>
        <w:tc>
          <w:tcPr>
            <w:tcW w:w="1368"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94,32</w:t>
            </w:r>
          </w:p>
        </w:tc>
        <w:tc>
          <w:tcPr>
            <w:tcW w:w="1301"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95,7</w:t>
            </w:r>
          </w:p>
        </w:tc>
        <w:tc>
          <w:tcPr>
            <w:tcW w:w="3617"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 xml:space="preserve">За 2018 год в округе введено в оборот земель сельскохозяйственного назначения 631,2 га. </w:t>
            </w:r>
          </w:p>
        </w:tc>
      </w:tr>
      <w:tr w:rsidR="009E2C40" w:rsidRPr="009E2C40" w:rsidTr="009E2C40">
        <w:trPr>
          <w:trHeight w:val="712"/>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2</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b/>
                <w:bCs/>
                <w:color w:val="2E2E2E"/>
                <w:sz w:val="20"/>
                <w:szCs w:val="20"/>
                <w:lang w:eastAsia="ru-RU"/>
              </w:rPr>
              <w:t xml:space="preserve">Приоритетный показатель </w:t>
            </w:r>
            <w:r w:rsidRPr="009E2C40">
              <w:rPr>
                <w:rFonts w:ascii="Times New Roman" w:eastAsia="Times New Roman" w:hAnsi="Times New Roman" w:cs="Times New Roman"/>
                <w:color w:val="2E2E2E"/>
                <w:sz w:val="20"/>
                <w:szCs w:val="20"/>
                <w:lang w:eastAsia="ru-RU"/>
              </w:rPr>
              <w:t xml:space="preserve">    Вовлечение в оборот выбывших сельско-хозяйственных угодий за счет проведения </w:t>
            </w:r>
            <w:proofErr w:type="spellStart"/>
            <w:r w:rsidRPr="009E2C40">
              <w:rPr>
                <w:rFonts w:ascii="Times New Roman" w:eastAsia="Times New Roman" w:hAnsi="Times New Roman" w:cs="Times New Roman"/>
                <w:color w:val="2E2E2E"/>
                <w:sz w:val="20"/>
                <w:szCs w:val="20"/>
                <w:lang w:eastAsia="ru-RU"/>
              </w:rPr>
              <w:t>культуртехнических</w:t>
            </w:r>
            <w:proofErr w:type="spellEnd"/>
            <w:r w:rsidRPr="009E2C40">
              <w:rPr>
                <w:rFonts w:ascii="Times New Roman" w:eastAsia="Times New Roman" w:hAnsi="Times New Roman" w:cs="Times New Roman"/>
                <w:color w:val="2E2E2E"/>
                <w:sz w:val="20"/>
                <w:szCs w:val="20"/>
                <w:lang w:eastAsia="ru-RU"/>
              </w:rPr>
              <w:t xml:space="preserve"> работ </w:t>
            </w:r>
            <w:proofErr w:type="gramStart"/>
            <w:r w:rsidRPr="009E2C40">
              <w:rPr>
                <w:rFonts w:ascii="Times New Roman" w:eastAsia="Times New Roman" w:hAnsi="Times New Roman" w:cs="Times New Roman"/>
                <w:color w:val="2E2E2E"/>
                <w:sz w:val="20"/>
                <w:szCs w:val="20"/>
                <w:lang w:eastAsia="ru-RU"/>
              </w:rPr>
              <w:t>сельскохозяйственными</w:t>
            </w:r>
            <w:proofErr w:type="gramEnd"/>
            <w:r w:rsidRPr="009E2C40">
              <w:rPr>
                <w:rFonts w:ascii="Times New Roman" w:eastAsia="Times New Roman" w:hAnsi="Times New Roman" w:cs="Times New Roman"/>
                <w:color w:val="2E2E2E"/>
                <w:sz w:val="20"/>
                <w:szCs w:val="20"/>
                <w:lang w:eastAsia="ru-RU"/>
              </w:rPr>
              <w:t xml:space="preserve"> </w:t>
            </w:r>
            <w:proofErr w:type="spellStart"/>
            <w:r w:rsidRPr="009E2C40">
              <w:rPr>
                <w:rFonts w:ascii="Times New Roman" w:eastAsia="Times New Roman" w:hAnsi="Times New Roman" w:cs="Times New Roman"/>
                <w:color w:val="2E2E2E"/>
                <w:sz w:val="20"/>
                <w:szCs w:val="20"/>
                <w:lang w:eastAsia="ru-RU"/>
              </w:rPr>
              <w:t>товаро</w:t>
            </w:r>
            <w:proofErr w:type="spellEnd"/>
            <w:r w:rsidRPr="009E2C40">
              <w:rPr>
                <w:rFonts w:ascii="Times New Roman" w:eastAsia="Times New Roman" w:hAnsi="Times New Roman" w:cs="Times New Roman"/>
                <w:color w:val="2E2E2E"/>
                <w:sz w:val="20"/>
                <w:szCs w:val="20"/>
                <w:lang w:eastAsia="ru-RU"/>
              </w:rPr>
              <w:t>-производителями</w:t>
            </w:r>
          </w:p>
        </w:tc>
        <w:tc>
          <w:tcPr>
            <w:tcW w:w="1113"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Гектар</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690</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600</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631</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За 2018 год в округе введено в оборот земель сельскохозяйственного назначения 631,2 га.</w:t>
            </w:r>
          </w:p>
        </w:tc>
      </w:tr>
      <w:tr w:rsidR="009E2C40" w:rsidRPr="009E2C40" w:rsidTr="009E2C40">
        <w:trPr>
          <w:trHeight w:val="1120"/>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3</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b/>
                <w:bCs/>
                <w:color w:val="2E2E2E"/>
                <w:sz w:val="20"/>
                <w:szCs w:val="20"/>
                <w:lang w:eastAsia="ru-RU"/>
              </w:rPr>
              <w:t xml:space="preserve">Приоритетный показатель   </w:t>
            </w:r>
            <w:r w:rsidRPr="009E2C40">
              <w:rPr>
                <w:rFonts w:ascii="Times New Roman" w:eastAsia="Times New Roman" w:hAnsi="Times New Roman" w:cs="Times New Roman"/>
                <w:color w:val="2E2E2E"/>
                <w:sz w:val="20"/>
                <w:szCs w:val="20"/>
                <w:lang w:eastAsia="ru-RU"/>
              </w:rPr>
              <w:t xml:space="preserve">   Индекс производства продукции растениеводства в хозяйствах всех категорий (в сопоставимых ценах к предыдущему году)</w:t>
            </w:r>
          </w:p>
        </w:tc>
        <w:tc>
          <w:tcPr>
            <w:tcW w:w="1113" w:type="dxa"/>
            <w:tcBorders>
              <w:top w:val="nil"/>
              <w:left w:val="nil"/>
              <w:bottom w:val="nil"/>
              <w:right w:val="single" w:sz="4" w:space="0" w:color="auto"/>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100,2</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100,2</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138,95</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Выполнение плана достигнуто за счет введения новых площадей под картофель (КФХ «Колос») и повышения урожайности в 2018 году по сравнению с 2017 годом.</w:t>
            </w:r>
          </w:p>
        </w:tc>
      </w:tr>
      <w:tr w:rsidR="009E2C40" w:rsidRPr="009E2C40" w:rsidTr="009E2C40">
        <w:trPr>
          <w:trHeight w:val="655"/>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4</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b/>
                <w:bCs/>
                <w:color w:val="2E2E2E"/>
                <w:sz w:val="20"/>
                <w:szCs w:val="20"/>
                <w:lang w:eastAsia="ru-RU"/>
              </w:rPr>
              <w:t xml:space="preserve">Приоритетный показатель    </w:t>
            </w:r>
            <w:r w:rsidRPr="009E2C40">
              <w:rPr>
                <w:rFonts w:ascii="Times New Roman" w:eastAsia="Times New Roman" w:hAnsi="Times New Roman" w:cs="Times New Roman"/>
                <w:color w:val="2E2E2E"/>
                <w:sz w:val="20"/>
                <w:szCs w:val="20"/>
                <w:lang w:eastAsia="ru-RU"/>
              </w:rPr>
              <w:t>Ввод мощностей животноводческих комплексов молочного направления</w:t>
            </w:r>
          </w:p>
        </w:tc>
        <w:tc>
          <w:tcPr>
            <w:tcW w:w="1113"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скотомест</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200</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В 2018 году создано дополнительно 200 скотомест в хозяйстве ОАО «</w:t>
            </w:r>
            <w:proofErr w:type="spellStart"/>
            <w:r w:rsidRPr="009E2C40">
              <w:rPr>
                <w:rFonts w:ascii="Times New Roman" w:eastAsia="Times New Roman" w:hAnsi="Times New Roman" w:cs="Times New Roman"/>
                <w:color w:val="2E2E2E"/>
                <w:sz w:val="20"/>
                <w:szCs w:val="20"/>
                <w:lang w:eastAsia="ru-RU"/>
              </w:rPr>
              <w:t>Тучковский</w:t>
            </w:r>
            <w:proofErr w:type="spellEnd"/>
            <w:r w:rsidRPr="009E2C40">
              <w:rPr>
                <w:rFonts w:ascii="Times New Roman" w:eastAsia="Times New Roman" w:hAnsi="Times New Roman" w:cs="Times New Roman"/>
                <w:color w:val="2E2E2E"/>
                <w:sz w:val="20"/>
                <w:szCs w:val="20"/>
                <w:lang w:eastAsia="ru-RU"/>
              </w:rPr>
              <w:t xml:space="preserve">» </w:t>
            </w:r>
            <w:r>
              <w:rPr>
                <w:rFonts w:ascii="Times New Roman" w:eastAsia="Times New Roman" w:hAnsi="Times New Roman" w:cs="Times New Roman"/>
                <w:color w:val="2E2E2E"/>
                <w:sz w:val="20"/>
                <w:szCs w:val="20"/>
                <w:lang w:eastAsia="ru-RU"/>
              </w:rPr>
              <w:t xml:space="preserve">   </w:t>
            </w:r>
            <w:r w:rsidRPr="009E2C40">
              <w:rPr>
                <w:rFonts w:ascii="Times New Roman" w:eastAsia="Times New Roman" w:hAnsi="Times New Roman" w:cs="Times New Roman"/>
                <w:color w:val="2E2E2E"/>
                <w:sz w:val="20"/>
                <w:szCs w:val="20"/>
                <w:lang w:eastAsia="ru-RU"/>
              </w:rPr>
              <w:t>д.</w:t>
            </w:r>
            <w:r>
              <w:rPr>
                <w:rFonts w:ascii="Times New Roman" w:eastAsia="Times New Roman" w:hAnsi="Times New Roman" w:cs="Times New Roman"/>
                <w:color w:val="2E2E2E"/>
                <w:sz w:val="20"/>
                <w:szCs w:val="20"/>
                <w:lang w:eastAsia="ru-RU"/>
              </w:rPr>
              <w:t xml:space="preserve"> </w:t>
            </w:r>
            <w:r w:rsidRPr="009E2C40">
              <w:rPr>
                <w:rFonts w:ascii="Times New Roman" w:eastAsia="Times New Roman" w:hAnsi="Times New Roman" w:cs="Times New Roman"/>
                <w:color w:val="2E2E2E"/>
                <w:sz w:val="20"/>
                <w:szCs w:val="20"/>
                <w:lang w:eastAsia="ru-RU"/>
              </w:rPr>
              <w:t>Поречье.</w:t>
            </w:r>
          </w:p>
        </w:tc>
      </w:tr>
      <w:tr w:rsidR="009E2C40" w:rsidRPr="009E2C40" w:rsidTr="009E2C40">
        <w:trPr>
          <w:trHeight w:val="655"/>
        </w:trPr>
        <w:tc>
          <w:tcPr>
            <w:tcW w:w="568" w:type="dxa"/>
            <w:tcBorders>
              <w:top w:val="nil"/>
              <w:left w:val="single" w:sz="4" w:space="0" w:color="auto"/>
              <w:bottom w:val="single" w:sz="4" w:space="0" w:color="auto"/>
              <w:right w:val="nil"/>
            </w:tcBorders>
            <w:shd w:val="clear" w:color="auto" w:fill="auto"/>
            <w:noWrap/>
          </w:tcPr>
          <w:p w:rsidR="009E2C40" w:rsidRPr="009E2C40" w:rsidRDefault="009E2C40" w:rsidP="00872A3D">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5</w:t>
            </w:r>
          </w:p>
        </w:tc>
        <w:tc>
          <w:tcPr>
            <w:tcW w:w="6379" w:type="dxa"/>
            <w:gridSpan w:val="2"/>
            <w:tcBorders>
              <w:top w:val="nil"/>
              <w:left w:val="single" w:sz="4" w:space="0" w:color="auto"/>
              <w:bottom w:val="single" w:sz="4" w:space="0" w:color="auto"/>
              <w:right w:val="single" w:sz="4" w:space="0" w:color="auto"/>
            </w:tcBorders>
            <w:shd w:val="clear" w:color="auto" w:fill="auto"/>
          </w:tcPr>
          <w:p w:rsidR="009E2C40" w:rsidRPr="009E2C40" w:rsidRDefault="009E2C40" w:rsidP="00872A3D">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b/>
                <w:bCs/>
                <w:color w:val="2E2E2E"/>
                <w:sz w:val="20"/>
                <w:szCs w:val="20"/>
                <w:lang w:eastAsia="ru-RU"/>
              </w:rPr>
              <w:t xml:space="preserve">Приоритетный показатель </w:t>
            </w:r>
            <w:r w:rsidRPr="009E2C40">
              <w:rPr>
                <w:rFonts w:ascii="Times New Roman" w:eastAsia="Times New Roman" w:hAnsi="Times New Roman" w:cs="Times New Roman"/>
                <w:color w:val="2E2E2E"/>
                <w:sz w:val="20"/>
                <w:szCs w:val="20"/>
                <w:lang w:eastAsia="ru-RU"/>
              </w:rPr>
              <w:t xml:space="preserve">    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1113" w:type="dxa"/>
            <w:tcBorders>
              <w:top w:val="single" w:sz="4" w:space="0" w:color="auto"/>
              <w:left w:val="nil"/>
              <w:bottom w:val="single" w:sz="4" w:space="0" w:color="auto"/>
              <w:right w:val="single" w:sz="4" w:space="0" w:color="auto"/>
            </w:tcBorders>
            <w:shd w:val="clear" w:color="auto" w:fill="auto"/>
          </w:tcPr>
          <w:p w:rsidR="009E2C40" w:rsidRPr="009E2C40" w:rsidRDefault="009E2C40" w:rsidP="00872A3D">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Миллион рублей</w:t>
            </w:r>
          </w:p>
        </w:tc>
        <w:tc>
          <w:tcPr>
            <w:tcW w:w="1248" w:type="dxa"/>
            <w:tcBorders>
              <w:top w:val="nil"/>
              <w:left w:val="nil"/>
              <w:bottom w:val="single" w:sz="4" w:space="0" w:color="auto"/>
              <w:right w:val="single" w:sz="4" w:space="0" w:color="auto"/>
            </w:tcBorders>
            <w:shd w:val="clear" w:color="auto" w:fill="auto"/>
          </w:tcPr>
          <w:p w:rsidR="009E2C40" w:rsidRPr="009E2C40" w:rsidRDefault="009E2C40" w:rsidP="00872A3D">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183,6</w:t>
            </w:r>
          </w:p>
        </w:tc>
        <w:tc>
          <w:tcPr>
            <w:tcW w:w="1368" w:type="dxa"/>
            <w:tcBorders>
              <w:top w:val="nil"/>
              <w:left w:val="nil"/>
              <w:bottom w:val="single" w:sz="4" w:space="0" w:color="auto"/>
              <w:right w:val="single" w:sz="4" w:space="0" w:color="auto"/>
            </w:tcBorders>
            <w:shd w:val="clear" w:color="auto" w:fill="auto"/>
          </w:tcPr>
          <w:p w:rsidR="009E2C40" w:rsidRPr="009E2C40" w:rsidRDefault="009E2C40" w:rsidP="00872A3D">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64</w:t>
            </w:r>
          </w:p>
        </w:tc>
        <w:tc>
          <w:tcPr>
            <w:tcW w:w="1301" w:type="dxa"/>
            <w:tcBorders>
              <w:top w:val="nil"/>
              <w:left w:val="nil"/>
              <w:bottom w:val="single" w:sz="4" w:space="0" w:color="auto"/>
              <w:right w:val="single" w:sz="4" w:space="0" w:color="auto"/>
            </w:tcBorders>
            <w:shd w:val="clear" w:color="auto" w:fill="auto"/>
          </w:tcPr>
          <w:p w:rsidR="009E2C40" w:rsidRPr="009E2C40" w:rsidRDefault="009E2C40" w:rsidP="00872A3D">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273</w:t>
            </w:r>
          </w:p>
        </w:tc>
        <w:tc>
          <w:tcPr>
            <w:tcW w:w="3617" w:type="dxa"/>
            <w:tcBorders>
              <w:top w:val="nil"/>
              <w:left w:val="nil"/>
              <w:bottom w:val="single" w:sz="4" w:space="0" w:color="auto"/>
              <w:right w:val="single" w:sz="4" w:space="0" w:color="auto"/>
            </w:tcBorders>
            <w:shd w:val="clear" w:color="auto" w:fill="auto"/>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 xml:space="preserve">В 2018 г. объем инвестиций составил 273 млн. руб.: 1.Молокозавод АО «Русское молоко» - 136,3 млн. руб. (реконструкция компрессорной станции и закупка оборудования); </w:t>
            </w:r>
          </w:p>
          <w:p w:rsid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2.ОАО «</w:t>
            </w:r>
            <w:proofErr w:type="spellStart"/>
            <w:r w:rsidRPr="009E2C40">
              <w:rPr>
                <w:rFonts w:ascii="Times New Roman" w:eastAsia="Times New Roman" w:hAnsi="Times New Roman" w:cs="Times New Roman"/>
                <w:color w:val="2E2E2E"/>
                <w:sz w:val="20"/>
                <w:szCs w:val="20"/>
                <w:lang w:eastAsia="ru-RU"/>
              </w:rPr>
              <w:t>Тучковский</w:t>
            </w:r>
            <w:proofErr w:type="spellEnd"/>
            <w:r w:rsidRPr="009E2C40">
              <w:rPr>
                <w:rFonts w:ascii="Times New Roman" w:eastAsia="Times New Roman" w:hAnsi="Times New Roman" w:cs="Times New Roman"/>
                <w:color w:val="2E2E2E"/>
                <w:sz w:val="20"/>
                <w:szCs w:val="20"/>
                <w:lang w:eastAsia="ru-RU"/>
              </w:rPr>
              <w:t>» - 24,1 млн. руб. (реконструкция фермы в д. Поречье на 400 голов);</w:t>
            </w:r>
          </w:p>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 xml:space="preserve">3. ООО «Московская кофейня на </w:t>
            </w:r>
            <w:proofErr w:type="spellStart"/>
            <w:r w:rsidRPr="009E2C40">
              <w:rPr>
                <w:rFonts w:ascii="Times New Roman" w:eastAsia="Times New Roman" w:hAnsi="Times New Roman" w:cs="Times New Roman"/>
                <w:color w:val="2E2E2E"/>
                <w:sz w:val="20"/>
                <w:szCs w:val="20"/>
                <w:lang w:eastAsia="ru-RU"/>
              </w:rPr>
              <w:t>паяхъ</w:t>
            </w:r>
            <w:proofErr w:type="spellEnd"/>
            <w:r w:rsidRPr="009E2C40">
              <w:rPr>
                <w:rFonts w:ascii="Times New Roman" w:eastAsia="Times New Roman" w:hAnsi="Times New Roman" w:cs="Times New Roman"/>
                <w:color w:val="2E2E2E"/>
                <w:sz w:val="20"/>
                <w:szCs w:val="20"/>
                <w:lang w:eastAsia="ru-RU"/>
              </w:rPr>
              <w:t xml:space="preserve">»- 112,6 </w:t>
            </w:r>
            <w:proofErr w:type="spellStart"/>
            <w:r w:rsidRPr="009E2C40">
              <w:rPr>
                <w:rFonts w:ascii="Times New Roman" w:eastAsia="Times New Roman" w:hAnsi="Times New Roman" w:cs="Times New Roman"/>
                <w:color w:val="2E2E2E"/>
                <w:sz w:val="20"/>
                <w:szCs w:val="20"/>
                <w:lang w:eastAsia="ru-RU"/>
              </w:rPr>
              <w:t>млн</w:t>
            </w:r>
            <w:proofErr w:type="gramStart"/>
            <w:r w:rsidRPr="009E2C40">
              <w:rPr>
                <w:rFonts w:ascii="Times New Roman" w:eastAsia="Times New Roman" w:hAnsi="Times New Roman" w:cs="Times New Roman"/>
                <w:color w:val="2E2E2E"/>
                <w:sz w:val="20"/>
                <w:szCs w:val="20"/>
                <w:lang w:eastAsia="ru-RU"/>
              </w:rPr>
              <w:t>.р</w:t>
            </w:r>
            <w:proofErr w:type="gramEnd"/>
            <w:r w:rsidRPr="009E2C40">
              <w:rPr>
                <w:rFonts w:ascii="Times New Roman" w:eastAsia="Times New Roman" w:hAnsi="Times New Roman" w:cs="Times New Roman"/>
                <w:color w:val="2E2E2E"/>
                <w:sz w:val="20"/>
                <w:szCs w:val="20"/>
                <w:lang w:eastAsia="ru-RU"/>
              </w:rPr>
              <w:t>уб</w:t>
            </w:r>
            <w:proofErr w:type="spellEnd"/>
            <w:r w:rsidRPr="009E2C40">
              <w:rPr>
                <w:rFonts w:ascii="Times New Roman" w:eastAsia="Times New Roman" w:hAnsi="Times New Roman" w:cs="Times New Roman"/>
                <w:color w:val="2E2E2E"/>
                <w:sz w:val="20"/>
                <w:szCs w:val="20"/>
                <w:lang w:eastAsia="ru-RU"/>
              </w:rPr>
              <w:t>. (проценты по кредиту за оборудование, инженерно- геодезические и экологические</w:t>
            </w:r>
            <w:r>
              <w:rPr>
                <w:rFonts w:ascii="Times New Roman" w:eastAsia="Times New Roman" w:hAnsi="Times New Roman" w:cs="Times New Roman"/>
                <w:color w:val="2E2E2E"/>
                <w:sz w:val="20"/>
                <w:szCs w:val="20"/>
                <w:lang w:eastAsia="ru-RU"/>
              </w:rPr>
              <w:t xml:space="preserve"> </w:t>
            </w:r>
          </w:p>
        </w:tc>
      </w:tr>
      <w:tr w:rsidR="009E2C40" w:rsidRPr="009E2C40" w:rsidTr="009E2C40">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p>
        </w:tc>
        <w:tc>
          <w:tcPr>
            <w:tcW w:w="3617" w:type="dxa"/>
            <w:tcBorders>
              <w:top w:val="single" w:sz="4" w:space="0" w:color="auto"/>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изыскания, обследования технического состояния зданий). Выполнение плана составило 426%.</w:t>
            </w:r>
          </w:p>
        </w:tc>
      </w:tr>
      <w:tr w:rsidR="009E2C40" w:rsidRPr="009E2C40" w:rsidTr="009E2C40">
        <w:trPr>
          <w:trHeight w:val="715"/>
        </w:trPr>
        <w:tc>
          <w:tcPr>
            <w:tcW w:w="568" w:type="dxa"/>
            <w:tcBorders>
              <w:top w:val="single" w:sz="4" w:space="0" w:color="auto"/>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6</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b/>
                <w:bCs/>
                <w:color w:val="2E2E2E"/>
                <w:sz w:val="20"/>
                <w:szCs w:val="20"/>
                <w:lang w:eastAsia="ru-RU"/>
              </w:rPr>
              <w:t xml:space="preserve">Приоритетный показатель     </w:t>
            </w:r>
            <w:r w:rsidRPr="009E2C40">
              <w:rPr>
                <w:rFonts w:ascii="Times New Roman" w:eastAsia="Times New Roman" w:hAnsi="Times New Roman" w:cs="Times New Roman"/>
                <w:color w:val="2E2E2E"/>
                <w:sz w:val="20"/>
                <w:szCs w:val="20"/>
                <w:lang w:eastAsia="ru-RU"/>
              </w:rPr>
              <w:t xml:space="preserve">Количество крестьянских (фермерских) хозяйств, осуществивших проекты создания и развития своих хозяйств с помощью </w:t>
            </w:r>
            <w:proofErr w:type="spellStart"/>
            <w:r w:rsidRPr="009E2C40">
              <w:rPr>
                <w:rFonts w:ascii="Times New Roman" w:eastAsia="Times New Roman" w:hAnsi="Times New Roman" w:cs="Times New Roman"/>
                <w:color w:val="2E2E2E"/>
                <w:sz w:val="20"/>
                <w:szCs w:val="20"/>
                <w:lang w:eastAsia="ru-RU"/>
              </w:rPr>
              <w:t>грантовой</w:t>
            </w:r>
            <w:proofErr w:type="spellEnd"/>
            <w:r w:rsidRPr="009E2C40">
              <w:rPr>
                <w:rFonts w:ascii="Times New Roman" w:eastAsia="Times New Roman" w:hAnsi="Times New Roman" w:cs="Times New Roman"/>
                <w:color w:val="2E2E2E"/>
                <w:sz w:val="20"/>
                <w:szCs w:val="20"/>
                <w:lang w:eastAsia="ru-RU"/>
              </w:rPr>
              <w:t xml:space="preserve"> поддержки (за отчетный год)</w:t>
            </w:r>
          </w:p>
        </w:tc>
        <w:tc>
          <w:tcPr>
            <w:tcW w:w="1113"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w:t>
            </w:r>
          </w:p>
        </w:tc>
        <w:tc>
          <w:tcPr>
            <w:tcW w:w="1368"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w:t>
            </w:r>
          </w:p>
        </w:tc>
        <w:tc>
          <w:tcPr>
            <w:tcW w:w="1301"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1</w:t>
            </w:r>
          </w:p>
        </w:tc>
        <w:tc>
          <w:tcPr>
            <w:tcW w:w="3617"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 xml:space="preserve">В конкурсе по предоставлению грантов на поддержку начинающих фермеров прошел отбор </w:t>
            </w:r>
            <w:proofErr w:type="gramStart"/>
            <w:r w:rsidRPr="009E2C40">
              <w:rPr>
                <w:rFonts w:ascii="Times New Roman" w:eastAsia="Times New Roman" w:hAnsi="Times New Roman" w:cs="Times New Roman"/>
                <w:color w:val="2E2E2E"/>
                <w:sz w:val="20"/>
                <w:szCs w:val="20"/>
                <w:lang w:eastAsia="ru-RU"/>
              </w:rPr>
              <w:t>К(</w:t>
            </w:r>
            <w:proofErr w:type="gramEnd"/>
            <w:r w:rsidRPr="009E2C40">
              <w:rPr>
                <w:rFonts w:ascii="Times New Roman" w:eastAsia="Times New Roman" w:hAnsi="Times New Roman" w:cs="Times New Roman"/>
                <w:color w:val="2E2E2E"/>
                <w:sz w:val="20"/>
                <w:szCs w:val="20"/>
                <w:lang w:eastAsia="ru-RU"/>
              </w:rPr>
              <w:t xml:space="preserve">Ф)Х </w:t>
            </w:r>
            <w:proofErr w:type="spellStart"/>
            <w:r w:rsidRPr="009E2C40">
              <w:rPr>
                <w:rFonts w:ascii="Times New Roman" w:eastAsia="Times New Roman" w:hAnsi="Times New Roman" w:cs="Times New Roman"/>
                <w:color w:val="2E2E2E"/>
                <w:sz w:val="20"/>
                <w:szCs w:val="20"/>
                <w:lang w:eastAsia="ru-RU"/>
              </w:rPr>
              <w:t>Болдорев</w:t>
            </w:r>
            <w:proofErr w:type="spellEnd"/>
            <w:r w:rsidRPr="009E2C40">
              <w:rPr>
                <w:rFonts w:ascii="Times New Roman" w:eastAsia="Times New Roman" w:hAnsi="Times New Roman" w:cs="Times New Roman"/>
                <w:color w:val="2E2E2E"/>
                <w:sz w:val="20"/>
                <w:szCs w:val="20"/>
                <w:lang w:eastAsia="ru-RU"/>
              </w:rPr>
              <w:t xml:space="preserve"> Г. А.</w:t>
            </w:r>
          </w:p>
        </w:tc>
      </w:tr>
      <w:tr w:rsidR="009E2C40" w:rsidRPr="009E2C40" w:rsidTr="000D5861">
        <w:trPr>
          <w:trHeight w:val="697"/>
        </w:trPr>
        <w:tc>
          <w:tcPr>
            <w:tcW w:w="568" w:type="dxa"/>
            <w:tcBorders>
              <w:top w:val="nil"/>
              <w:left w:val="single" w:sz="4" w:space="0" w:color="auto"/>
              <w:bottom w:val="single" w:sz="4" w:space="0" w:color="auto"/>
              <w:right w:val="nil"/>
            </w:tcBorders>
            <w:shd w:val="clear" w:color="auto" w:fill="auto"/>
            <w:noWrap/>
            <w:hideMark/>
          </w:tcPr>
          <w:p w:rsidR="009E2C40" w:rsidRPr="000D5861" w:rsidRDefault="009E2C40" w:rsidP="009E2C40">
            <w:pPr>
              <w:spacing w:after="0" w:line="240" w:lineRule="auto"/>
              <w:jc w:val="right"/>
              <w:rPr>
                <w:rFonts w:ascii="Times New Roman" w:eastAsia="Times New Roman" w:hAnsi="Times New Roman" w:cs="Times New Roman"/>
                <w:sz w:val="20"/>
                <w:szCs w:val="20"/>
                <w:lang w:eastAsia="ru-RU"/>
              </w:rPr>
            </w:pPr>
            <w:r w:rsidRPr="000D5861">
              <w:rPr>
                <w:rFonts w:ascii="Times New Roman" w:eastAsia="Times New Roman" w:hAnsi="Times New Roman" w:cs="Times New Roman"/>
                <w:sz w:val="20"/>
                <w:szCs w:val="20"/>
                <w:lang w:eastAsia="ru-RU"/>
              </w:rPr>
              <w:t>7</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0D5861" w:rsidRDefault="009E2C40" w:rsidP="009E2C40">
            <w:pPr>
              <w:spacing w:after="0" w:line="240" w:lineRule="auto"/>
              <w:rPr>
                <w:rFonts w:ascii="Times New Roman" w:eastAsia="Times New Roman" w:hAnsi="Times New Roman" w:cs="Times New Roman"/>
                <w:sz w:val="20"/>
                <w:szCs w:val="20"/>
                <w:lang w:eastAsia="ru-RU"/>
              </w:rPr>
            </w:pPr>
            <w:r w:rsidRPr="000D5861">
              <w:rPr>
                <w:rFonts w:ascii="Times New Roman" w:eastAsia="Times New Roman" w:hAnsi="Times New Roman" w:cs="Times New Roman"/>
                <w:b/>
                <w:bCs/>
                <w:sz w:val="20"/>
                <w:szCs w:val="20"/>
                <w:lang w:eastAsia="ru-RU"/>
              </w:rPr>
              <w:t xml:space="preserve">Приоритетный показатель </w:t>
            </w:r>
            <w:r w:rsidRPr="000D5861">
              <w:rPr>
                <w:rFonts w:ascii="Times New Roman" w:eastAsia="Times New Roman" w:hAnsi="Times New Roman" w:cs="Times New Roman"/>
                <w:sz w:val="20"/>
                <w:szCs w:val="20"/>
                <w:lang w:eastAsia="ru-RU"/>
              </w:rPr>
              <w:t xml:space="preserve">       Количество семейных животноводческих ферм, осуществляющих развитие своих хозяйств за счет </w:t>
            </w:r>
            <w:proofErr w:type="spellStart"/>
            <w:r w:rsidRPr="000D5861">
              <w:rPr>
                <w:rFonts w:ascii="Times New Roman" w:eastAsia="Times New Roman" w:hAnsi="Times New Roman" w:cs="Times New Roman"/>
                <w:sz w:val="20"/>
                <w:szCs w:val="20"/>
                <w:lang w:eastAsia="ru-RU"/>
              </w:rPr>
              <w:t>грантовой</w:t>
            </w:r>
            <w:proofErr w:type="spellEnd"/>
            <w:r w:rsidRPr="000D5861">
              <w:rPr>
                <w:rFonts w:ascii="Times New Roman" w:eastAsia="Times New Roman" w:hAnsi="Times New Roman" w:cs="Times New Roman"/>
                <w:sz w:val="20"/>
                <w:szCs w:val="20"/>
                <w:lang w:eastAsia="ru-RU"/>
              </w:rPr>
              <w:t xml:space="preserve"> поддержки (за отчетный год)</w:t>
            </w:r>
          </w:p>
        </w:tc>
        <w:tc>
          <w:tcPr>
            <w:tcW w:w="1113" w:type="dxa"/>
            <w:tcBorders>
              <w:top w:val="nil"/>
              <w:left w:val="nil"/>
              <w:bottom w:val="single" w:sz="4" w:space="0" w:color="auto"/>
              <w:right w:val="single" w:sz="4" w:space="0" w:color="auto"/>
            </w:tcBorders>
            <w:shd w:val="clear" w:color="auto" w:fill="auto"/>
            <w:hideMark/>
          </w:tcPr>
          <w:p w:rsidR="009E2C40" w:rsidRPr="000D5861" w:rsidRDefault="009E2C40" w:rsidP="009E2C40">
            <w:pPr>
              <w:spacing w:after="0" w:line="240" w:lineRule="auto"/>
              <w:rPr>
                <w:rFonts w:ascii="Times New Roman" w:eastAsia="Times New Roman" w:hAnsi="Times New Roman" w:cs="Times New Roman"/>
                <w:sz w:val="20"/>
                <w:szCs w:val="20"/>
                <w:lang w:eastAsia="ru-RU"/>
              </w:rPr>
            </w:pPr>
            <w:r w:rsidRPr="000D5861">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9E2C40" w:rsidRPr="000D5861" w:rsidRDefault="009E2C40" w:rsidP="009E2C40">
            <w:pPr>
              <w:spacing w:after="0" w:line="240" w:lineRule="auto"/>
              <w:jc w:val="right"/>
              <w:rPr>
                <w:rFonts w:ascii="Times New Roman" w:eastAsia="Times New Roman" w:hAnsi="Times New Roman" w:cs="Times New Roman"/>
                <w:sz w:val="20"/>
                <w:szCs w:val="20"/>
                <w:lang w:eastAsia="ru-RU"/>
              </w:rPr>
            </w:pPr>
            <w:r w:rsidRPr="000D5861">
              <w:rPr>
                <w:rFonts w:ascii="Times New Roman" w:eastAsia="Times New Roman" w:hAnsi="Times New Roman" w:cs="Times New Roman"/>
                <w:sz w:val="20"/>
                <w:szCs w:val="20"/>
                <w:lang w:eastAsia="ru-RU"/>
              </w:rPr>
              <w:t>1</w:t>
            </w:r>
          </w:p>
        </w:tc>
        <w:tc>
          <w:tcPr>
            <w:tcW w:w="1368" w:type="dxa"/>
            <w:tcBorders>
              <w:top w:val="nil"/>
              <w:left w:val="nil"/>
              <w:bottom w:val="single" w:sz="4" w:space="0" w:color="auto"/>
              <w:right w:val="single" w:sz="4" w:space="0" w:color="auto"/>
            </w:tcBorders>
            <w:shd w:val="clear" w:color="auto" w:fill="auto"/>
            <w:hideMark/>
          </w:tcPr>
          <w:p w:rsidR="009E2C40" w:rsidRPr="000D5861" w:rsidRDefault="009E2C40" w:rsidP="009E2C40">
            <w:pPr>
              <w:spacing w:after="0" w:line="240" w:lineRule="auto"/>
              <w:jc w:val="right"/>
              <w:rPr>
                <w:rFonts w:ascii="Times New Roman" w:eastAsia="Times New Roman" w:hAnsi="Times New Roman" w:cs="Times New Roman"/>
                <w:sz w:val="20"/>
                <w:szCs w:val="20"/>
                <w:lang w:eastAsia="ru-RU"/>
              </w:rPr>
            </w:pPr>
            <w:r w:rsidRPr="000D5861">
              <w:rPr>
                <w:rFonts w:ascii="Times New Roman" w:eastAsia="Times New Roman" w:hAnsi="Times New Roman" w:cs="Times New Roman"/>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9E2C40" w:rsidRPr="000D5861" w:rsidRDefault="000D5861" w:rsidP="009E2C40">
            <w:pPr>
              <w:spacing w:after="0" w:line="240" w:lineRule="auto"/>
              <w:jc w:val="right"/>
              <w:rPr>
                <w:rFonts w:ascii="Times New Roman" w:eastAsia="Times New Roman" w:hAnsi="Times New Roman" w:cs="Times New Roman"/>
                <w:sz w:val="20"/>
                <w:szCs w:val="20"/>
                <w:lang w:eastAsia="ru-RU"/>
              </w:rPr>
            </w:pPr>
            <w:r w:rsidRPr="000D5861">
              <w:rPr>
                <w:rFonts w:ascii="Times New Roman" w:eastAsia="Times New Roman" w:hAnsi="Times New Roman" w:cs="Times New Roman"/>
                <w:sz w:val="20"/>
                <w:szCs w:val="20"/>
                <w:lang w:eastAsia="ru-RU"/>
              </w:rPr>
              <w:t>1</w:t>
            </w:r>
          </w:p>
        </w:tc>
        <w:tc>
          <w:tcPr>
            <w:tcW w:w="3617" w:type="dxa"/>
            <w:tcBorders>
              <w:top w:val="nil"/>
              <w:left w:val="nil"/>
              <w:bottom w:val="single" w:sz="4" w:space="0" w:color="auto"/>
              <w:right w:val="single" w:sz="4" w:space="0" w:color="auto"/>
            </w:tcBorders>
            <w:shd w:val="clear" w:color="auto" w:fill="auto"/>
            <w:hideMark/>
          </w:tcPr>
          <w:p w:rsidR="009E2C40" w:rsidRPr="000D5861" w:rsidRDefault="000D5861" w:rsidP="009E2C40">
            <w:pPr>
              <w:spacing w:after="0" w:line="240" w:lineRule="auto"/>
              <w:rPr>
                <w:rFonts w:ascii="Times New Roman" w:eastAsia="Times New Roman" w:hAnsi="Times New Roman" w:cs="Times New Roman"/>
                <w:sz w:val="20"/>
                <w:szCs w:val="20"/>
                <w:lang w:eastAsia="ru-RU"/>
              </w:rPr>
            </w:pPr>
            <w:r w:rsidRPr="000D5861">
              <w:rPr>
                <w:rFonts w:ascii="Times New Roman" w:eastAsia="Times New Roman" w:hAnsi="Times New Roman" w:cs="Times New Roman"/>
                <w:sz w:val="20"/>
                <w:szCs w:val="20"/>
                <w:lang w:eastAsia="ru-RU"/>
              </w:rPr>
              <w:t xml:space="preserve">Грант на поддержку семейной животноводческой фермы получил </w:t>
            </w:r>
            <w:proofErr w:type="gramStart"/>
            <w:r w:rsidRPr="000D5861">
              <w:rPr>
                <w:rFonts w:ascii="Times New Roman" w:eastAsia="Times New Roman" w:hAnsi="Times New Roman" w:cs="Times New Roman"/>
                <w:sz w:val="20"/>
                <w:szCs w:val="20"/>
                <w:lang w:eastAsia="ru-RU"/>
              </w:rPr>
              <w:t>К(</w:t>
            </w:r>
            <w:proofErr w:type="gramEnd"/>
            <w:r w:rsidRPr="000D5861">
              <w:rPr>
                <w:rFonts w:ascii="Times New Roman" w:eastAsia="Times New Roman" w:hAnsi="Times New Roman" w:cs="Times New Roman"/>
                <w:sz w:val="20"/>
                <w:szCs w:val="20"/>
                <w:lang w:eastAsia="ru-RU"/>
              </w:rPr>
              <w:t>Ф)Х "Жданов".</w:t>
            </w:r>
          </w:p>
        </w:tc>
      </w:tr>
      <w:tr w:rsidR="00DF7A24" w:rsidRPr="00DF7A24" w:rsidTr="009E2C40">
        <w:trPr>
          <w:trHeight w:val="1681"/>
        </w:trPr>
        <w:tc>
          <w:tcPr>
            <w:tcW w:w="568" w:type="dxa"/>
            <w:tcBorders>
              <w:top w:val="nil"/>
              <w:left w:val="single" w:sz="4" w:space="0" w:color="auto"/>
              <w:bottom w:val="single" w:sz="4" w:space="0" w:color="auto"/>
              <w:right w:val="nil"/>
            </w:tcBorders>
            <w:shd w:val="clear" w:color="auto" w:fill="auto"/>
            <w:noWrap/>
            <w:hideMark/>
          </w:tcPr>
          <w:p w:rsidR="009E2C40" w:rsidRPr="00DF7A24" w:rsidRDefault="009E2C40" w:rsidP="009E2C40">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DF7A24" w:rsidRDefault="009E2C40" w:rsidP="009E2C40">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Индекс производства продукции животноводства в хозяйствах всех категорий (в сопоставимых ценах к предыдущему году)</w:t>
            </w:r>
          </w:p>
        </w:tc>
        <w:tc>
          <w:tcPr>
            <w:tcW w:w="1113" w:type="dxa"/>
            <w:tcBorders>
              <w:top w:val="nil"/>
              <w:left w:val="nil"/>
              <w:bottom w:val="nil"/>
              <w:right w:val="single" w:sz="4" w:space="0" w:color="auto"/>
            </w:tcBorders>
            <w:shd w:val="clear" w:color="auto" w:fill="auto"/>
            <w:hideMark/>
          </w:tcPr>
          <w:p w:rsidR="009E2C40" w:rsidRPr="00DF7A24" w:rsidRDefault="009E2C40" w:rsidP="009E2C40">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E2C40" w:rsidRPr="00DF7A24" w:rsidRDefault="009E2C40" w:rsidP="009E2C40">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9E2C40" w:rsidRPr="00DF7A24" w:rsidRDefault="009E2C40" w:rsidP="009E2C40">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E2C40" w:rsidRPr="00DF7A24" w:rsidRDefault="009E2C40" w:rsidP="009E2C40">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97,11</w:t>
            </w:r>
          </w:p>
        </w:tc>
        <w:tc>
          <w:tcPr>
            <w:tcW w:w="3617" w:type="dxa"/>
            <w:tcBorders>
              <w:top w:val="nil"/>
              <w:left w:val="nil"/>
              <w:bottom w:val="single" w:sz="4" w:space="0" w:color="auto"/>
              <w:right w:val="single" w:sz="4" w:space="0" w:color="auto"/>
            </w:tcBorders>
            <w:shd w:val="clear" w:color="auto" w:fill="auto"/>
            <w:hideMark/>
          </w:tcPr>
          <w:p w:rsidR="009E2C40" w:rsidRPr="00DF7A24" w:rsidRDefault="009E2C40" w:rsidP="009E2C40">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связи с государственной программой по оздоровлению и ликвидации лейкоза КРС Агрохолдингом "Русское молоко"</w:t>
            </w:r>
            <w:r w:rsidR="00651A3D" w:rsidRPr="00DF7A24">
              <w:rPr>
                <w:rFonts w:ascii="Times New Roman" w:eastAsia="Times New Roman" w:hAnsi="Times New Roman" w:cs="Times New Roman"/>
                <w:sz w:val="20"/>
                <w:szCs w:val="20"/>
                <w:lang w:eastAsia="ru-RU"/>
              </w:rPr>
              <w:t xml:space="preserve"> </w:t>
            </w:r>
            <w:r w:rsidRPr="00DF7A24">
              <w:rPr>
                <w:rFonts w:ascii="Times New Roman" w:eastAsia="Times New Roman" w:hAnsi="Times New Roman" w:cs="Times New Roman"/>
                <w:sz w:val="20"/>
                <w:szCs w:val="20"/>
                <w:lang w:eastAsia="ru-RU"/>
              </w:rPr>
              <w:t>проводилась ликвидация поголовья больного лейкозом. По сравнению с 2017 годом поголовье уменьшилось на 271 голову.</w:t>
            </w:r>
          </w:p>
        </w:tc>
      </w:tr>
      <w:tr w:rsidR="009E2C40" w:rsidRPr="009E2C40" w:rsidTr="00651A3D">
        <w:trPr>
          <w:trHeight w:val="571"/>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9</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b/>
                <w:bCs/>
                <w:color w:val="2E2E2E"/>
                <w:sz w:val="20"/>
                <w:szCs w:val="20"/>
                <w:lang w:eastAsia="ru-RU"/>
              </w:rPr>
              <w:t xml:space="preserve">Приоритетный показатель        </w:t>
            </w:r>
            <w:r w:rsidRPr="009E2C40">
              <w:rPr>
                <w:rFonts w:ascii="Times New Roman" w:eastAsia="Times New Roman" w:hAnsi="Times New Roman" w:cs="Times New Roman"/>
                <w:color w:val="2E2E2E"/>
                <w:sz w:val="20"/>
                <w:szCs w:val="20"/>
                <w:lang w:eastAsia="ru-RU"/>
              </w:rPr>
              <w:t xml:space="preserve">Земля должна работать - Вовлечение в оборот земель </w:t>
            </w:r>
            <w:proofErr w:type="spellStart"/>
            <w:r w:rsidRPr="009E2C40">
              <w:rPr>
                <w:rFonts w:ascii="Times New Roman" w:eastAsia="Times New Roman" w:hAnsi="Times New Roman" w:cs="Times New Roman"/>
                <w:color w:val="2E2E2E"/>
                <w:sz w:val="20"/>
                <w:szCs w:val="20"/>
                <w:lang w:eastAsia="ru-RU"/>
              </w:rPr>
              <w:t>сельхозназначения</w:t>
            </w:r>
            <w:proofErr w:type="spellEnd"/>
          </w:p>
        </w:tc>
        <w:tc>
          <w:tcPr>
            <w:tcW w:w="1113" w:type="dxa"/>
            <w:tcBorders>
              <w:top w:val="single" w:sz="4" w:space="0" w:color="auto"/>
              <w:left w:val="nil"/>
              <w:bottom w:val="nil"/>
              <w:right w:val="single" w:sz="4" w:space="0" w:color="auto"/>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105,2</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651A3D">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 xml:space="preserve">За 2018 год в округе введено в оборот земель с/х назначения 631,2 га. </w:t>
            </w:r>
          </w:p>
        </w:tc>
      </w:tr>
      <w:tr w:rsidR="009E2C40" w:rsidRPr="009E2C40" w:rsidTr="009E2C40">
        <w:trPr>
          <w:trHeight w:val="510"/>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10</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b/>
                <w:bCs/>
                <w:color w:val="2E2E2E"/>
                <w:sz w:val="20"/>
                <w:szCs w:val="20"/>
                <w:lang w:eastAsia="ru-RU"/>
              </w:rPr>
              <w:t>Приоритетный показатель</w:t>
            </w:r>
            <w:proofErr w:type="gramStart"/>
            <w:r w:rsidRPr="009E2C40">
              <w:rPr>
                <w:rFonts w:ascii="Times New Roman" w:eastAsia="Times New Roman" w:hAnsi="Times New Roman" w:cs="Times New Roman"/>
                <w:b/>
                <w:bCs/>
                <w:color w:val="2E2E2E"/>
                <w:sz w:val="20"/>
                <w:szCs w:val="20"/>
                <w:lang w:eastAsia="ru-RU"/>
              </w:rPr>
              <w:t xml:space="preserve">         </w:t>
            </w:r>
            <w:r w:rsidRPr="009E2C40">
              <w:rPr>
                <w:rFonts w:ascii="Times New Roman" w:eastAsia="Times New Roman" w:hAnsi="Times New Roman" w:cs="Times New Roman"/>
                <w:color w:val="2E2E2E"/>
                <w:sz w:val="20"/>
                <w:szCs w:val="20"/>
                <w:lang w:eastAsia="ru-RU"/>
              </w:rPr>
              <w:t>Х</w:t>
            </w:r>
            <w:proofErr w:type="gramEnd"/>
            <w:r w:rsidRPr="009E2C40">
              <w:rPr>
                <w:rFonts w:ascii="Times New Roman" w:eastAsia="Times New Roman" w:hAnsi="Times New Roman" w:cs="Times New Roman"/>
                <w:color w:val="2E2E2E"/>
                <w:sz w:val="20"/>
                <w:szCs w:val="20"/>
                <w:lang w:eastAsia="ru-RU"/>
              </w:rPr>
              <w:t>озяйствуй умело - Индекс производства продукции сельского хозяйства в хозяйствах всех категорий</w:t>
            </w:r>
          </w:p>
        </w:tc>
        <w:tc>
          <w:tcPr>
            <w:tcW w:w="1113" w:type="dxa"/>
            <w:tcBorders>
              <w:top w:val="single" w:sz="4" w:space="0" w:color="auto"/>
              <w:left w:val="nil"/>
              <w:bottom w:val="nil"/>
              <w:right w:val="single" w:sz="4" w:space="0" w:color="auto"/>
            </w:tcBorders>
            <w:shd w:val="clear" w:color="auto" w:fill="auto"/>
            <w:hideMark/>
          </w:tcPr>
          <w:p w:rsidR="009E2C40" w:rsidRPr="009E2C40" w:rsidRDefault="009E2C40" w:rsidP="009E2C40">
            <w:pPr>
              <w:spacing w:after="0" w:line="240" w:lineRule="auto"/>
              <w:jc w:val="center"/>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100,1</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100,1</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104,74</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FF0000"/>
                <w:sz w:val="20"/>
                <w:szCs w:val="20"/>
                <w:lang w:eastAsia="ru-RU"/>
              </w:rPr>
            </w:pPr>
            <w:r w:rsidRPr="009E2C40">
              <w:rPr>
                <w:rFonts w:ascii="Times New Roman" w:eastAsia="Times New Roman" w:hAnsi="Times New Roman" w:cs="Times New Roman"/>
                <w:color w:val="FF0000"/>
                <w:sz w:val="20"/>
                <w:szCs w:val="20"/>
                <w:lang w:eastAsia="ru-RU"/>
              </w:rPr>
              <w:t> </w:t>
            </w:r>
          </w:p>
        </w:tc>
      </w:tr>
      <w:tr w:rsidR="009E2C40" w:rsidRPr="009E2C40" w:rsidTr="009E2C40">
        <w:trPr>
          <w:trHeight w:val="510"/>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11</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Численность племенного поголовья сельскохозяйственных животных, в том числе:</w:t>
            </w:r>
          </w:p>
        </w:tc>
        <w:tc>
          <w:tcPr>
            <w:tcW w:w="1113"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Голов скота</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700</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700</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725</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 </w:t>
            </w:r>
          </w:p>
        </w:tc>
      </w:tr>
      <w:tr w:rsidR="009E2C40" w:rsidRPr="009E2C40" w:rsidTr="009E2C40">
        <w:trPr>
          <w:trHeight w:val="510"/>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12</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племенного поголовья крупного рогатого скота молочного направления</w:t>
            </w:r>
          </w:p>
        </w:tc>
        <w:tc>
          <w:tcPr>
            <w:tcW w:w="1113"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Голов скота</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700</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700</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725</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 </w:t>
            </w:r>
          </w:p>
        </w:tc>
      </w:tr>
      <w:tr w:rsidR="009E2C40" w:rsidRPr="009E2C40" w:rsidTr="009E2C40">
        <w:trPr>
          <w:trHeight w:val="1358"/>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color w:val="000000"/>
                <w:sz w:val="20"/>
                <w:szCs w:val="20"/>
                <w:lang w:eastAsia="ru-RU"/>
              </w:rPr>
            </w:pPr>
            <w:r w:rsidRPr="009E2C40">
              <w:rPr>
                <w:rFonts w:ascii="Times New Roman" w:eastAsia="Times New Roman" w:hAnsi="Times New Roman" w:cs="Times New Roman"/>
                <w:color w:val="000000"/>
                <w:sz w:val="20"/>
                <w:szCs w:val="20"/>
                <w:lang w:eastAsia="ru-RU"/>
              </w:rPr>
              <w:t>13</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Количество реализуемых инвестиционных проектов в сфере АПК</w:t>
            </w:r>
          </w:p>
        </w:tc>
        <w:tc>
          <w:tcPr>
            <w:tcW w:w="1113"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2</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2</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color w:val="2E2E2E"/>
                <w:sz w:val="20"/>
                <w:szCs w:val="20"/>
                <w:lang w:eastAsia="ru-RU"/>
              </w:rPr>
            </w:pPr>
            <w:r w:rsidRPr="009E2C40">
              <w:rPr>
                <w:rFonts w:ascii="Times New Roman" w:eastAsia="Times New Roman" w:hAnsi="Times New Roman" w:cs="Times New Roman"/>
                <w:color w:val="2E2E2E"/>
                <w:sz w:val="20"/>
                <w:szCs w:val="20"/>
                <w:lang w:eastAsia="ru-RU"/>
              </w:rPr>
              <w:t>За 2018 год реализованы инвестиционные проекты по реконструкции: фермы ОАО «</w:t>
            </w:r>
            <w:proofErr w:type="spellStart"/>
            <w:r w:rsidRPr="009E2C40">
              <w:rPr>
                <w:rFonts w:ascii="Times New Roman" w:eastAsia="Times New Roman" w:hAnsi="Times New Roman" w:cs="Times New Roman"/>
                <w:color w:val="2E2E2E"/>
                <w:sz w:val="20"/>
                <w:szCs w:val="20"/>
                <w:lang w:eastAsia="ru-RU"/>
              </w:rPr>
              <w:t>Тучковский</w:t>
            </w:r>
            <w:proofErr w:type="spellEnd"/>
            <w:r w:rsidRPr="009E2C40">
              <w:rPr>
                <w:rFonts w:ascii="Times New Roman" w:eastAsia="Times New Roman" w:hAnsi="Times New Roman" w:cs="Times New Roman"/>
                <w:color w:val="2E2E2E"/>
                <w:sz w:val="20"/>
                <w:szCs w:val="20"/>
                <w:lang w:eastAsia="ru-RU"/>
              </w:rPr>
              <w:t>»  и  компрессорной станции молочного завода АО "</w:t>
            </w:r>
            <w:proofErr w:type="spellStart"/>
            <w:r w:rsidRPr="009E2C40">
              <w:rPr>
                <w:rFonts w:ascii="Times New Roman" w:eastAsia="Times New Roman" w:hAnsi="Times New Roman" w:cs="Times New Roman"/>
                <w:color w:val="2E2E2E"/>
                <w:sz w:val="20"/>
                <w:szCs w:val="20"/>
                <w:lang w:eastAsia="ru-RU"/>
              </w:rPr>
              <w:t>Рузское</w:t>
            </w:r>
            <w:proofErr w:type="spellEnd"/>
            <w:r w:rsidRPr="009E2C40">
              <w:rPr>
                <w:rFonts w:ascii="Times New Roman" w:eastAsia="Times New Roman" w:hAnsi="Times New Roman" w:cs="Times New Roman"/>
                <w:color w:val="2E2E2E"/>
                <w:sz w:val="20"/>
                <w:szCs w:val="20"/>
                <w:lang w:eastAsia="ru-RU"/>
              </w:rPr>
              <w:t xml:space="preserve"> молоко".</w:t>
            </w:r>
          </w:p>
        </w:tc>
      </w:tr>
      <w:tr w:rsidR="009E2C40" w:rsidRPr="009E2C40" w:rsidTr="00651A3D">
        <w:trPr>
          <w:trHeight w:val="383"/>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E2C40" w:rsidRPr="009E2C40" w:rsidRDefault="009E2C40" w:rsidP="00651A3D">
            <w:pPr>
              <w:spacing w:after="0" w:line="240" w:lineRule="auto"/>
              <w:jc w:val="center"/>
              <w:rPr>
                <w:rFonts w:ascii="Times New Roman" w:eastAsia="Times New Roman" w:hAnsi="Times New Roman" w:cs="Times New Roman"/>
                <w:b/>
                <w:bCs/>
                <w:i/>
                <w:iCs/>
                <w:sz w:val="20"/>
                <w:szCs w:val="20"/>
                <w:lang w:eastAsia="ru-RU"/>
              </w:rPr>
            </w:pPr>
            <w:r w:rsidRPr="009E2C40">
              <w:rPr>
                <w:rFonts w:ascii="Times New Roman" w:eastAsia="Times New Roman" w:hAnsi="Times New Roman" w:cs="Times New Roman"/>
                <w:b/>
                <w:bCs/>
                <w:i/>
                <w:iCs/>
                <w:sz w:val="20"/>
                <w:szCs w:val="20"/>
                <w:lang w:eastAsia="ru-RU"/>
              </w:rPr>
              <w:t>5.2.</w:t>
            </w:r>
          </w:p>
        </w:tc>
        <w:tc>
          <w:tcPr>
            <w:tcW w:w="15026" w:type="dxa"/>
            <w:gridSpan w:val="7"/>
            <w:tcBorders>
              <w:top w:val="single" w:sz="4" w:space="0" w:color="auto"/>
              <w:left w:val="nil"/>
              <w:bottom w:val="nil"/>
              <w:right w:val="single" w:sz="4" w:space="0" w:color="000000"/>
            </w:tcBorders>
            <w:shd w:val="clear" w:color="auto" w:fill="F2F2F2" w:themeFill="background1" w:themeFillShade="F2"/>
            <w:noWrap/>
            <w:vAlign w:val="center"/>
            <w:hideMark/>
          </w:tcPr>
          <w:p w:rsidR="009E2C40" w:rsidRPr="009E2C40" w:rsidRDefault="009E2C40" w:rsidP="00651A3D">
            <w:pPr>
              <w:spacing w:after="0" w:line="240" w:lineRule="auto"/>
              <w:jc w:val="center"/>
              <w:rPr>
                <w:rFonts w:ascii="Times New Roman" w:eastAsia="Times New Roman" w:hAnsi="Times New Roman" w:cs="Times New Roman"/>
                <w:b/>
                <w:bCs/>
                <w:i/>
                <w:iCs/>
                <w:sz w:val="20"/>
                <w:szCs w:val="20"/>
                <w:lang w:eastAsia="ru-RU"/>
              </w:rPr>
            </w:pPr>
            <w:r w:rsidRPr="009E2C40">
              <w:rPr>
                <w:rFonts w:ascii="Times New Roman" w:eastAsia="Times New Roman" w:hAnsi="Times New Roman" w:cs="Times New Roman"/>
                <w:b/>
                <w:bCs/>
                <w:i/>
                <w:iCs/>
                <w:sz w:val="20"/>
                <w:szCs w:val="20"/>
                <w:lang w:eastAsia="ru-RU"/>
              </w:rPr>
              <w:t>Подпрограмма 2. «Устойчивое развитие сельских территорий»</w:t>
            </w:r>
          </w:p>
        </w:tc>
      </w:tr>
      <w:tr w:rsidR="009E2C40" w:rsidRPr="009E2C40" w:rsidTr="009E2C40">
        <w:trPr>
          <w:trHeight w:val="555"/>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Ввод (приобретение) жилья для граждан, проживающих в сельской местности, всего (за отчетный год), всего</w:t>
            </w:r>
          </w:p>
        </w:tc>
        <w:tc>
          <w:tcPr>
            <w:tcW w:w="1113"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тыс. кв. метров</w:t>
            </w:r>
          </w:p>
        </w:tc>
        <w:tc>
          <w:tcPr>
            <w:tcW w:w="1248"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0</w:t>
            </w:r>
          </w:p>
        </w:tc>
        <w:tc>
          <w:tcPr>
            <w:tcW w:w="1368"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0</w:t>
            </w:r>
          </w:p>
        </w:tc>
        <w:tc>
          <w:tcPr>
            <w:tcW w:w="1301"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0</w:t>
            </w:r>
          </w:p>
        </w:tc>
        <w:tc>
          <w:tcPr>
            <w:tcW w:w="3617" w:type="dxa"/>
            <w:tcBorders>
              <w:top w:val="single" w:sz="4" w:space="0" w:color="auto"/>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sz w:val="20"/>
                <w:szCs w:val="18"/>
                <w:lang w:eastAsia="ru-RU"/>
              </w:rPr>
            </w:pPr>
            <w:r w:rsidRPr="009E2C40">
              <w:rPr>
                <w:rFonts w:ascii="Times New Roman" w:eastAsia="Times New Roman" w:hAnsi="Times New Roman" w:cs="Times New Roman"/>
                <w:sz w:val="20"/>
                <w:szCs w:val="18"/>
                <w:lang w:eastAsia="ru-RU"/>
              </w:rPr>
              <w:t>Показатель на 2018 год  не установлен.</w:t>
            </w:r>
          </w:p>
        </w:tc>
      </w:tr>
      <w:tr w:rsidR="009E2C40" w:rsidRPr="009E2C40" w:rsidTr="009E2C40">
        <w:trPr>
          <w:trHeight w:val="525"/>
        </w:trPr>
        <w:tc>
          <w:tcPr>
            <w:tcW w:w="568" w:type="dxa"/>
            <w:tcBorders>
              <w:top w:val="nil"/>
              <w:left w:val="single" w:sz="4" w:space="0" w:color="auto"/>
              <w:bottom w:val="single" w:sz="4" w:space="0" w:color="auto"/>
              <w:right w:val="nil"/>
            </w:tcBorders>
            <w:shd w:val="clear" w:color="auto" w:fill="auto"/>
            <w:noWrap/>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2</w:t>
            </w:r>
          </w:p>
        </w:tc>
        <w:tc>
          <w:tcPr>
            <w:tcW w:w="6379" w:type="dxa"/>
            <w:gridSpan w:val="2"/>
            <w:tcBorders>
              <w:top w:val="nil"/>
              <w:left w:val="single" w:sz="4" w:space="0" w:color="auto"/>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в том числе для молодых семей и молодых специалистов (за отчетный год)</w:t>
            </w:r>
          </w:p>
        </w:tc>
        <w:tc>
          <w:tcPr>
            <w:tcW w:w="1113"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тыс. кв. метров</w:t>
            </w:r>
          </w:p>
        </w:tc>
        <w:tc>
          <w:tcPr>
            <w:tcW w:w="124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0,033</w:t>
            </w:r>
          </w:p>
        </w:tc>
        <w:tc>
          <w:tcPr>
            <w:tcW w:w="1368"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jc w:val="right"/>
              <w:rPr>
                <w:rFonts w:ascii="Times New Roman" w:eastAsia="Times New Roman" w:hAnsi="Times New Roman" w:cs="Times New Roman"/>
                <w:sz w:val="20"/>
                <w:szCs w:val="20"/>
                <w:lang w:eastAsia="ru-RU"/>
              </w:rPr>
            </w:pPr>
            <w:r w:rsidRPr="009E2C40">
              <w:rPr>
                <w:rFonts w:ascii="Times New Roman" w:eastAsia="Times New Roman" w:hAnsi="Times New Roman" w:cs="Times New Roman"/>
                <w:sz w:val="20"/>
                <w:szCs w:val="20"/>
                <w:lang w:eastAsia="ru-RU"/>
              </w:rPr>
              <w:t>0</w:t>
            </w:r>
          </w:p>
        </w:tc>
        <w:tc>
          <w:tcPr>
            <w:tcW w:w="3617" w:type="dxa"/>
            <w:tcBorders>
              <w:top w:val="nil"/>
              <w:left w:val="nil"/>
              <w:bottom w:val="single" w:sz="4" w:space="0" w:color="auto"/>
              <w:right w:val="single" w:sz="4" w:space="0" w:color="auto"/>
            </w:tcBorders>
            <w:shd w:val="clear" w:color="auto" w:fill="auto"/>
            <w:hideMark/>
          </w:tcPr>
          <w:p w:rsidR="009E2C40" w:rsidRPr="009E2C40" w:rsidRDefault="009E2C40" w:rsidP="009E2C40">
            <w:pPr>
              <w:spacing w:after="0" w:line="240" w:lineRule="auto"/>
              <w:rPr>
                <w:rFonts w:ascii="Times New Roman" w:eastAsia="Times New Roman" w:hAnsi="Times New Roman" w:cs="Times New Roman"/>
                <w:sz w:val="20"/>
                <w:szCs w:val="18"/>
                <w:lang w:eastAsia="ru-RU"/>
              </w:rPr>
            </w:pPr>
            <w:r w:rsidRPr="009E2C40">
              <w:rPr>
                <w:rFonts w:ascii="Times New Roman" w:eastAsia="Times New Roman" w:hAnsi="Times New Roman" w:cs="Times New Roman"/>
                <w:sz w:val="20"/>
                <w:szCs w:val="18"/>
                <w:lang w:eastAsia="ru-RU"/>
              </w:rPr>
              <w:t>Показатель на 2018 год  не установлен.</w:t>
            </w:r>
          </w:p>
        </w:tc>
      </w:tr>
    </w:tbl>
    <w:p w:rsidR="00651A3D" w:rsidRDefault="00651A3D" w:rsidP="00AF503C">
      <w:pPr>
        <w:pStyle w:val="a3"/>
        <w:tabs>
          <w:tab w:val="left" w:pos="851"/>
        </w:tabs>
        <w:rPr>
          <w:bCs/>
          <w:szCs w:val="28"/>
        </w:rPr>
        <w:sectPr w:rsidR="00651A3D" w:rsidSect="002D1386">
          <w:pgSz w:w="16838" w:h="11906" w:orient="landscape"/>
          <w:pgMar w:top="567" w:right="1134" w:bottom="1134" w:left="1134" w:header="709" w:footer="709" w:gutter="0"/>
          <w:cols w:space="708"/>
          <w:docGrid w:linePitch="360"/>
        </w:sectPr>
      </w:pPr>
    </w:p>
    <w:p w:rsidR="004E7708" w:rsidRPr="008F49B5" w:rsidRDefault="004E7708" w:rsidP="003D5344">
      <w:pPr>
        <w:tabs>
          <w:tab w:val="left" w:pos="284"/>
          <w:tab w:val="left" w:pos="851"/>
          <w:tab w:val="left" w:pos="993"/>
        </w:tabs>
        <w:spacing w:after="0" w:line="240" w:lineRule="auto"/>
        <w:ind w:firstLine="709"/>
        <w:jc w:val="both"/>
        <w:rPr>
          <w:rFonts w:ascii="Times New Roman" w:hAnsi="Times New Roman" w:cs="Times New Roman"/>
          <w:sz w:val="28"/>
          <w:szCs w:val="28"/>
        </w:rPr>
      </w:pPr>
      <w:r w:rsidRPr="008F49B5">
        <w:rPr>
          <w:rFonts w:ascii="Times New Roman" w:hAnsi="Times New Roman" w:cs="Times New Roman"/>
          <w:b/>
          <w:sz w:val="28"/>
          <w:szCs w:val="28"/>
          <w:highlight w:val="yellow"/>
        </w:rPr>
        <w:lastRenderedPageBreak/>
        <w:t xml:space="preserve">6. </w:t>
      </w:r>
      <w:r w:rsidR="0034708B" w:rsidRPr="008F49B5">
        <w:rPr>
          <w:rFonts w:ascii="Times New Roman" w:hAnsi="Times New Roman" w:cs="Times New Roman"/>
          <w:b/>
          <w:sz w:val="28"/>
          <w:szCs w:val="28"/>
          <w:highlight w:val="yellow"/>
        </w:rPr>
        <w:t xml:space="preserve">«Предпринимательство Рузского </w:t>
      </w:r>
      <w:r w:rsidR="00562806" w:rsidRPr="008F49B5">
        <w:rPr>
          <w:rFonts w:ascii="Times New Roman" w:hAnsi="Times New Roman" w:cs="Times New Roman"/>
          <w:b/>
          <w:sz w:val="28"/>
          <w:szCs w:val="28"/>
          <w:highlight w:val="yellow"/>
        </w:rPr>
        <w:t>городского округа» на 2018-2022 годы».</w:t>
      </w:r>
    </w:p>
    <w:p w:rsidR="00DD3721" w:rsidRDefault="00DD3721" w:rsidP="004E7708">
      <w:pPr>
        <w:tabs>
          <w:tab w:val="left" w:pos="851"/>
        </w:tabs>
        <w:spacing w:after="0" w:line="240" w:lineRule="auto"/>
        <w:ind w:firstLine="567"/>
        <w:contextualSpacing/>
        <w:jc w:val="both"/>
        <w:rPr>
          <w:rFonts w:ascii="Times New Roman" w:hAnsi="Times New Roman" w:cs="Times New Roman"/>
          <w:sz w:val="28"/>
          <w:szCs w:val="28"/>
        </w:rPr>
      </w:pPr>
    </w:p>
    <w:p w:rsidR="00F01114" w:rsidRDefault="00DD3721" w:rsidP="00F01114">
      <w:pPr>
        <w:tabs>
          <w:tab w:val="left" w:pos="851"/>
        </w:tabs>
        <w:spacing w:after="0" w:line="240" w:lineRule="auto"/>
        <w:ind w:firstLine="426"/>
        <w:contextualSpacing/>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F01114">
        <w:rPr>
          <w:rFonts w:ascii="Times New Roman" w:hAnsi="Times New Roman" w:cs="Times New Roman"/>
          <w:sz w:val="28"/>
          <w:szCs w:val="28"/>
        </w:rPr>
        <w:t xml:space="preserve"> </w:t>
      </w:r>
      <w:r w:rsidR="00F01114" w:rsidRPr="00F01114">
        <w:rPr>
          <w:rFonts w:ascii="Times New Roman" w:hAnsi="Times New Roman" w:cs="Times New Roman"/>
          <w:sz w:val="28"/>
          <w:szCs w:val="28"/>
        </w:rPr>
        <w:t>Достижение устойчиво высоких темпов экономического роста, обеспечивающих повышение уровня жизни жителей Рузского городского округа</w:t>
      </w:r>
      <w:r w:rsidR="00F01114">
        <w:rPr>
          <w:rFonts w:ascii="Times New Roman" w:hAnsi="Times New Roman" w:cs="Times New Roman"/>
          <w:sz w:val="28"/>
          <w:szCs w:val="28"/>
        </w:rPr>
        <w:t>.</w:t>
      </w:r>
    </w:p>
    <w:p w:rsidR="00F01114" w:rsidRPr="00F01114" w:rsidRDefault="00F01114" w:rsidP="00F01114">
      <w:pPr>
        <w:tabs>
          <w:tab w:val="left" w:pos="851"/>
        </w:tabs>
        <w:spacing w:after="0" w:line="240" w:lineRule="auto"/>
        <w:ind w:firstLine="426"/>
        <w:contextualSpacing/>
        <w:jc w:val="both"/>
        <w:rPr>
          <w:rFonts w:ascii="Times New Roman" w:hAnsi="Times New Roman" w:cs="Times New Roman"/>
          <w:sz w:val="12"/>
          <w:szCs w:val="12"/>
        </w:rPr>
      </w:pPr>
    </w:p>
    <w:p w:rsidR="00F01114" w:rsidRPr="00F01114" w:rsidRDefault="00F01114" w:rsidP="00F63890">
      <w:pPr>
        <w:tabs>
          <w:tab w:val="left" w:pos="851"/>
        </w:tabs>
        <w:spacing w:after="0" w:line="240" w:lineRule="auto"/>
        <w:ind w:firstLine="426"/>
        <w:contextualSpacing/>
        <w:jc w:val="both"/>
        <w:rPr>
          <w:rFonts w:ascii="Times New Roman" w:hAnsi="Times New Roman" w:cs="Times New Roman"/>
          <w:sz w:val="28"/>
          <w:szCs w:val="28"/>
        </w:rPr>
      </w:pPr>
      <w:r w:rsidRPr="00F01114">
        <w:rPr>
          <w:rFonts w:ascii="Times New Roman" w:hAnsi="Times New Roman" w:cs="Times New Roman"/>
          <w:sz w:val="28"/>
          <w:szCs w:val="28"/>
        </w:rPr>
        <w:t>Программа включает следующие подпрограммы:</w:t>
      </w:r>
    </w:p>
    <w:p w:rsidR="00F01114" w:rsidRPr="00F01114" w:rsidRDefault="00F01114" w:rsidP="00F63890">
      <w:pPr>
        <w:pStyle w:val="a5"/>
        <w:numPr>
          <w:ilvl w:val="0"/>
          <w:numId w:val="36"/>
        </w:numPr>
        <w:tabs>
          <w:tab w:val="left" w:pos="426"/>
        </w:tabs>
        <w:spacing w:line="240" w:lineRule="auto"/>
        <w:rPr>
          <w:rFonts w:ascii="Times New Roman" w:hAnsi="Times New Roman" w:cs="Times New Roman"/>
          <w:sz w:val="28"/>
          <w:szCs w:val="28"/>
        </w:rPr>
      </w:pPr>
      <w:r w:rsidRPr="00F01114">
        <w:rPr>
          <w:rFonts w:ascii="Times New Roman" w:hAnsi="Times New Roman" w:cs="Times New Roman"/>
          <w:sz w:val="28"/>
          <w:szCs w:val="28"/>
        </w:rPr>
        <w:t>Инвестиции в Рузском городском округе</w:t>
      </w:r>
      <w:r>
        <w:rPr>
          <w:rFonts w:ascii="Times New Roman" w:hAnsi="Times New Roman" w:cs="Times New Roman"/>
          <w:sz w:val="28"/>
          <w:szCs w:val="28"/>
        </w:rPr>
        <w:t>;</w:t>
      </w:r>
    </w:p>
    <w:p w:rsidR="00F01114" w:rsidRPr="00F01114" w:rsidRDefault="00F01114" w:rsidP="00F63890">
      <w:pPr>
        <w:pStyle w:val="a5"/>
        <w:numPr>
          <w:ilvl w:val="0"/>
          <w:numId w:val="36"/>
        </w:numPr>
        <w:tabs>
          <w:tab w:val="left" w:pos="426"/>
        </w:tabs>
        <w:spacing w:line="240" w:lineRule="auto"/>
        <w:rPr>
          <w:rFonts w:ascii="Times New Roman" w:hAnsi="Times New Roman" w:cs="Times New Roman"/>
          <w:sz w:val="28"/>
          <w:szCs w:val="28"/>
        </w:rPr>
      </w:pPr>
      <w:r w:rsidRPr="00F01114">
        <w:rPr>
          <w:rFonts w:ascii="Times New Roman" w:hAnsi="Times New Roman" w:cs="Times New Roman"/>
          <w:sz w:val="28"/>
          <w:szCs w:val="28"/>
        </w:rPr>
        <w:t>Развитие конкуренции</w:t>
      </w:r>
      <w:r>
        <w:rPr>
          <w:rFonts w:ascii="Times New Roman" w:hAnsi="Times New Roman" w:cs="Times New Roman"/>
          <w:sz w:val="28"/>
          <w:szCs w:val="28"/>
        </w:rPr>
        <w:t>;</w:t>
      </w:r>
    </w:p>
    <w:p w:rsidR="00F01114" w:rsidRPr="00F01114" w:rsidRDefault="00F01114" w:rsidP="00F63890">
      <w:pPr>
        <w:pStyle w:val="a5"/>
        <w:numPr>
          <w:ilvl w:val="0"/>
          <w:numId w:val="36"/>
        </w:numPr>
        <w:tabs>
          <w:tab w:val="left" w:pos="426"/>
        </w:tabs>
        <w:spacing w:line="240" w:lineRule="auto"/>
        <w:rPr>
          <w:rFonts w:ascii="Times New Roman" w:hAnsi="Times New Roman" w:cs="Times New Roman"/>
          <w:sz w:val="28"/>
          <w:szCs w:val="28"/>
        </w:rPr>
      </w:pPr>
      <w:r w:rsidRPr="00F01114">
        <w:rPr>
          <w:rFonts w:ascii="Times New Roman" w:hAnsi="Times New Roman" w:cs="Times New Roman"/>
          <w:sz w:val="28"/>
          <w:szCs w:val="28"/>
        </w:rPr>
        <w:t>Развитие малого и среднего предпринимательства в Рузском городском округе</w:t>
      </w:r>
      <w:r>
        <w:rPr>
          <w:rFonts w:ascii="Times New Roman" w:hAnsi="Times New Roman" w:cs="Times New Roman"/>
          <w:sz w:val="28"/>
          <w:szCs w:val="28"/>
        </w:rPr>
        <w:t>;</w:t>
      </w:r>
    </w:p>
    <w:p w:rsidR="00F01114" w:rsidRPr="00F01114" w:rsidRDefault="00F01114" w:rsidP="00F63890">
      <w:pPr>
        <w:pStyle w:val="a5"/>
        <w:numPr>
          <w:ilvl w:val="0"/>
          <w:numId w:val="36"/>
        </w:numPr>
        <w:tabs>
          <w:tab w:val="left" w:pos="426"/>
        </w:tabs>
        <w:spacing w:line="240" w:lineRule="auto"/>
        <w:rPr>
          <w:rFonts w:ascii="Times New Roman" w:hAnsi="Times New Roman" w:cs="Times New Roman"/>
          <w:sz w:val="28"/>
          <w:szCs w:val="28"/>
        </w:rPr>
      </w:pPr>
      <w:r w:rsidRPr="00F01114">
        <w:rPr>
          <w:rFonts w:ascii="Times New Roman" w:hAnsi="Times New Roman" w:cs="Times New Roman"/>
          <w:sz w:val="28"/>
          <w:szCs w:val="28"/>
        </w:rPr>
        <w:t>Развитие потребительского рынка и услуг Рузского городского округа</w:t>
      </w:r>
      <w:r>
        <w:rPr>
          <w:rFonts w:ascii="Times New Roman" w:hAnsi="Times New Roman" w:cs="Times New Roman"/>
          <w:sz w:val="28"/>
          <w:szCs w:val="28"/>
        </w:rPr>
        <w:t>;</w:t>
      </w:r>
    </w:p>
    <w:p w:rsidR="00F01114" w:rsidRPr="00F01114" w:rsidRDefault="00F01114" w:rsidP="00F63890">
      <w:pPr>
        <w:pStyle w:val="a5"/>
        <w:numPr>
          <w:ilvl w:val="0"/>
          <w:numId w:val="36"/>
        </w:numPr>
        <w:tabs>
          <w:tab w:val="left" w:pos="426"/>
        </w:tabs>
        <w:spacing w:after="0" w:line="240" w:lineRule="auto"/>
        <w:rPr>
          <w:rFonts w:ascii="Times New Roman" w:hAnsi="Times New Roman" w:cs="Times New Roman"/>
          <w:sz w:val="28"/>
          <w:szCs w:val="28"/>
        </w:rPr>
      </w:pPr>
      <w:r w:rsidRPr="00F01114">
        <w:rPr>
          <w:rFonts w:ascii="Times New Roman" w:hAnsi="Times New Roman" w:cs="Times New Roman"/>
          <w:sz w:val="28"/>
          <w:szCs w:val="28"/>
        </w:rPr>
        <w:t>Развитие похоронного дела в Рузском городском округе</w:t>
      </w:r>
      <w:r>
        <w:rPr>
          <w:rFonts w:ascii="Times New Roman" w:hAnsi="Times New Roman" w:cs="Times New Roman"/>
          <w:sz w:val="28"/>
          <w:szCs w:val="28"/>
        </w:rPr>
        <w:t>;</w:t>
      </w:r>
    </w:p>
    <w:p w:rsidR="00F01114" w:rsidRPr="00F01114" w:rsidRDefault="00F01114" w:rsidP="00F63890">
      <w:pPr>
        <w:pStyle w:val="a5"/>
        <w:numPr>
          <w:ilvl w:val="0"/>
          <w:numId w:val="36"/>
        </w:numPr>
        <w:tabs>
          <w:tab w:val="left" w:pos="426"/>
        </w:tabs>
        <w:spacing w:after="0" w:line="240" w:lineRule="auto"/>
        <w:rPr>
          <w:rFonts w:ascii="Times New Roman" w:hAnsi="Times New Roman" w:cs="Times New Roman"/>
          <w:sz w:val="28"/>
          <w:szCs w:val="28"/>
        </w:rPr>
      </w:pPr>
      <w:r w:rsidRPr="00F01114">
        <w:rPr>
          <w:rFonts w:ascii="Times New Roman" w:hAnsi="Times New Roman" w:cs="Times New Roman"/>
          <w:sz w:val="28"/>
          <w:szCs w:val="28"/>
        </w:rPr>
        <w:t>Развитие трудовых ресурсов и охраны труда</w:t>
      </w:r>
      <w:r w:rsidR="00D96D2F" w:rsidRPr="00F01114">
        <w:rPr>
          <w:rFonts w:ascii="Times New Roman" w:hAnsi="Times New Roman" w:cs="Times New Roman"/>
          <w:sz w:val="28"/>
          <w:szCs w:val="28"/>
        </w:rPr>
        <w:tab/>
      </w:r>
    </w:p>
    <w:p w:rsidR="00DD3721" w:rsidRPr="00F63890" w:rsidRDefault="00DD3721" w:rsidP="004E7708">
      <w:pPr>
        <w:tabs>
          <w:tab w:val="left" w:pos="851"/>
        </w:tabs>
        <w:spacing w:after="0" w:line="240" w:lineRule="auto"/>
        <w:ind w:firstLine="567"/>
        <w:contextualSpacing/>
        <w:jc w:val="both"/>
        <w:rPr>
          <w:rFonts w:ascii="Times New Roman" w:hAnsi="Times New Roman" w:cs="Times New Roman"/>
          <w:sz w:val="20"/>
          <w:szCs w:val="20"/>
        </w:rPr>
      </w:pPr>
    </w:p>
    <w:p w:rsidR="00F63890" w:rsidRPr="00F63890" w:rsidRDefault="00F63890" w:rsidP="00F63890">
      <w:pPr>
        <w:pStyle w:val="a3"/>
        <w:rPr>
          <w:szCs w:val="28"/>
        </w:rPr>
      </w:pPr>
      <w:r w:rsidRPr="00F63890">
        <w:rPr>
          <w:szCs w:val="28"/>
        </w:rPr>
        <w:t xml:space="preserve">Общий объем планируемых расходов на реализацию муниципальной программы в 2018 году (в соответствии с постановлением от 14.12.2018 №4688)  –  66 260,50 тыс. руб., из них средства: </w:t>
      </w:r>
    </w:p>
    <w:p w:rsidR="00F63890" w:rsidRPr="00F63890" w:rsidRDefault="00F63890" w:rsidP="00F63890">
      <w:pPr>
        <w:pStyle w:val="a3"/>
        <w:rPr>
          <w:szCs w:val="28"/>
        </w:rPr>
      </w:pPr>
      <w:r w:rsidRPr="00F63890">
        <w:rPr>
          <w:szCs w:val="28"/>
        </w:rPr>
        <w:t>- бюджета Рузского городского округа – 29 274,50 тыс. руб.;</w:t>
      </w:r>
    </w:p>
    <w:p w:rsidR="00F63890" w:rsidRPr="00F63890" w:rsidRDefault="00F63890" w:rsidP="00F63890">
      <w:pPr>
        <w:pStyle w:val="a3"/>
        <w:rPr>
          <w:szCs w:val="28"/>
        </w:rPr>
      </w:pPr>
      <w:r w:rsidRPr="00F63890">
        <w:rPr>
          <w:szCs w:val="28"/>
        </w:rPr>
        <w:t>- бюджета Московской области - 153,00 тыс. руб.;</w:t>
      </w:r>
    </w:p>
    <w:p w:rsidR="00F63890" w:rsidRPr="00F63890" w:rsidRDefault="00F63890" w:rsidP="00F63890">
      <w:pPr>
        <w:pStyle w:val="a3"/>
        <w:rPr>
          <w:szCs w:val="28"/>
        </w:rPr>
      </w:pPr>
      <w:r w:rsidRPr="00F63890">
        <w:rPr>
          <w:szCs w:val="28"/>
        </w:rPr>
        <w:t>- внебюджетные средства –  36 833,00 тыс. руб.</w:t>
      </w:r>
    </w:p>
    <w:p w:rsidR="00F63890" w:rsidRPr="00872A3D" w:rsidRDefault="00F63890" w:rsidP="00F63890">
      <w:pPr>
        <w:pStyle w:val="a3"/>
        <w:rPr>
          <w:sz w:val="12"/>
          <w:szCs w:val="12"/>
        </w:rPr>
      </w:pPr>
    </w:p>
    <w:p w:rsidR="00F63890" w:rsidRPr="00F63890" w:rsidRDefault="00F63890" w:rsidP="00F63890">
      <w:pPr>
        <w:pStyle w:val="a3"/>
        <w:rPr>
          <w:szCs w:val="28"/>
        </w:rPr>
      </w:pPr>
      <w:r>
        <w:rPr>
          <w:szCs w:val="28"/>
        </w:rPr>
        <w:t>Выполнено и профинансировано в 2018 году</w:t>
      </w:r>
      <w:r w:rsidRPr="00F63890">
        <w:rPr>
          <w:szCs w:val="28"/>
        </w:rPr>
        <w:t xml:space="preserve">  – 93 213,33 тыс. руб. (140,7% от плана), из них средства: </w:t>
      </w:r>
    </w:p>
    <w:p w:rsidR="00F63890" w:rsidRPr="00F63890" w:rsidRDefault="00F63890" w:rsidP="00F63890">
      <w:pPr>
        <w:pStyle w:val="a3"/>
        <w:rPr>
          <w:szCs w:val="28"/>
        </w:rPr>
      </w:pPr>
      <w:r w:rsidRPr="00F63890">
        <w:rPr>
          <w:szCs w:val="28"/>
        </w:rPr>
        <w:t>- бюджета Рузского городского округа  – 27 944,20 тыс. руб. (95,5%);</w:t>
      </w:r>
    </w:p>
    <w:p w:rsidR="00F63890" w:rsidRPr="00F63890" w:rsidRDefault="00F63890" w:rsidP="00F63890">
      <w:pPr>
        <w:pStyle w:val="a3"/>
        <w:rPr>
          <w:szCs w:val="28"/>
        </w:rPr>
      </w:pPr>
      <w:r w:rsidRPr="00F63890">
        <w:rPr>
          <w:szCs w:val="28"/>
        </w:rPr>
        <w:t>- бюджета Московской области – 102,00 тыс. руб. (66,7%);</w:t>
      </w:r>
    </w:p>
    <w:p w:rsidR="00F63890" w:rsidRDefault="00F63890" w:rsidP="00F63890">
      <w:pPr>
        <w:pStyle w:val="a3"/>
        <w:rPr>
          <w:szCs w:val="28"/>
        </w:rPr>
      </w:pPr>
      <w:r w:rsidRPr="00F63890">
        <w:rPr>
          <w:szCs w:val="28"/>
        </w:rPr>
        <w:t>- внебюджетные средства –  65 167,13 тыс. руб. (176,9%) (высокий процент исполнения за счет внебюджетных источников связан с вводом в эксплуатацию в 2018 году 7 торговых объектов, общей площадью 3 017,4 кв.</w:t>
      </w:r>
      <w:r w:rsidR="00872A3D">
        <w:rPr>
          <w:szCs w:val="28"/>
        </w:rPr>
        <w:t xml:space="preserve"> </w:t>
      </w:r>
      <w:r w:rsidRPr="00F63890">
        <w:rPr>
          <w:szCs w:val="28"/>
        </w:rPr>
        <w:t xml:space="preserve">м.) </w:t>
      </w:r>
    </w:p>
    <w:p w:rsidR="00F63890" w:rsidRPr="00F63890" w:rsidRDefault="00872A3D" w:rsidP="00F63890">
      <w:pPr>
        <w:spacing w:after="0" w:line="240" w:lineRule="auto"/>
        <w:ind w:firstLine="851"/>
        <w:jc w:val="both"/>
        <w:rPr>
          <w:rFonts w:ascii="Times New Roman" w:eastAsia="Times New Roman" w:hAnsi="Times New Roman" w:cs="Times New Roman"/>
          <w:bCs/>
          <w:sz w:val="28"/>
          <w:szCs w:val="28"/>
          <w:lang w:eastAsia="ru-RU"/>
        </w:rPr>
      </w:pPr>
      <w:r w:rsidRPr="00F63890">
        <w:rPr>
          <w:rFonts w:ascii="Times New Roman" w:eastAsia="Times New Roman" w:hAnsi="Times New Roman" w:cs="Times New Roman"/>
          <w:bCs/>
          <w:sz w:val="28"/>
          <w:szCs w:val="28"/>
          <w:lang w:eastAsia="ru-RU"/>
        </w:rPr>
        <w:t xml:space="preserve"> </w:t>
      </w:r>
      <w:r w:rsidR="00F63890" w:rsidRPr="00F63890">
        <w:rPr>
          <w:rFonts w:ascii="Times New Roman" w:eastAsia="Times New Roman" w:hAnsi="Times New Roman" w:cs="Times New Roman"/>
          <w:bCs/>
          <w:sz w:val="28"/>
          <w:szCs w:val="28"/>
          <w:lang w:eastAsia="ru-RU"/>
        </w:rPr>
        <w:t>(Прилагается таблица «Годовой отчет о выполнении муниципальной программы «Предпринимательство Рузского городского округа» на 2018-2022 годы за 2018 год).</w:t>
      </w:r>
    </w:p>
    <w:p w:rsidR="00F63890" w:rsidRPr="00F63890" w:rsidRDefault="00F63890" w:rsidP="00F63890">
      <w:pPr>
        <w:pStyle w:val="a3"/>
        <w:rPr>
          <w:sz w:val="20"/>
          <w:szCs w:val="20"/>
        </w:rPr>
      </w:pPr>
    </w:p>
    <w:p w:rsidR="00F63890" w:rsidRPr="00F63890" w:rsidRDefault="00F63890" w:rsidP="00F63890">
      <w:pPr>
        <w:pStyle w:val="a3"/>
        <w:rPr>
          <w:bCs/>
          <w:szCs w:val="28"/>
        </w:rPr>
      </w:pPr>
      <w:r w:rsidRPr="00F63890">
        <w:rPr>
          <w:szCs w:val="28"/>
        </w:rPr>
        <w:t xml:space="preserve">Всего в программе </w:t>
      </w:r>
      <w:r>
        <w:rPr>
          <w:szCs w:val="28"/>
        </w:rPr>
        <w:t xml:space="preserve">42 показателя, </w:t>
      </w:r>
      <w:r w:rsidRPr="00F63890">
        <w:rPr>
          <w:szCs w:val="28"/>
        </w:rPr>
        <w:t xml:space="preserve">установлены значения на 2018 год по 41 показателю реализации мероприятий муниципальной программы, </w:t>
      </w:r>
      <w:r w:rsidRPr="00F63890">
        <w:rPr>
          <w:bCs/>
          <w:szCs w:val="28"/>
        </w:rPr>
        <w:t>в том числе:</w:t>
      </w:r>
    </w:p>
    <w:p w:rsidR="00F63890" w:rsidRPr="00F63890" w:rsidRDefault="00F63890" w:rsidP="00F63890">
      <w:pPr>
        <w:pStyle w:val="a3"/>
        <w:rPr>
          <w:bCs/>
          <w:szCs w:val="28"/>
        </w:rPr>
      </w:pPr>
      <w:r w:rsidRPr="00F63890">
        <w:rPr>
          <w:bCs/>
          <w:szCs w:val="28"/>
        </w:rPr>
        <w:t>27 - приоритетных показателей, из них выполнено – 22, не выполнено - 5;</w:t>
      </w:r>
    </w:p>
    <w:p w:rsidR="00F63890" w:rsidRPr="00F63890" w:rsidRDefault="00F63890" w:rsidP="00F63890">
      <w:pPr>
        <w:pStyle w:val="a3"/>
        <w:ind w:firstLine="567"/>
        <w:rPr>
          <w:bCs/>
          <w:szCs w:val="28"/>
        </w:rPr>
      </w:pPr>
      <w:r>
        <w:rPr>
          <w:bCs/>
          <w:szCs w:val="28"/>
        </w:rPr>
        <w:t xml:space="preserve">  </w:t>
      </w:r>
      <w:r w:rsidRPr="00F63890">
        <w:rPr>
          <w:bCs/>
          <w:szCs w:val="28"/>
        </w:rPr>
        <w:t>14 – показателей муниципальной программы, из них выполнено – 11,                                   не выполнено - 3.</w:t>
      </w:r>
    </w:p>
    <w:p w:rsidR="00F63890" w:rsidRPr="00F63890" w:rsidRDefault="00872A3D" w:rsidP="00F63890">
      <w:pPr>
        <w:tabs>
          <w:tab w:val="left" w:pos="567"/>
        </w:tabs>
        <w:spacing w:after="0" w:line="240" w:lineRule="auto"/>
        <w:ind w:firstLine="709"/>
        <w:jc w:val="both"/>
        <w:rPr>
          <w:rFonts w:ascii="Times New Roman" w:hAnsi="Times New Roman" w:cs="Times New Roman"/>
          <w:bCs/>
          <w:sz w:val="28"/>
          <w:szCs w:val="28"/>
        </w:rPr>
      </w:pPr>
      <w:r w:rsidRPr="00F63890">
        <w:rPr>
          <w:rFonts w:ascii="Times New Roman" w:hAnsi="Times New Roman" w:cs="Times New Roman"/>
          <w:bCs/>
          <w:sz w:val="28"/>
          <w:szCs w:val="28"/>
        </w:rPr>
        <w:t xml:space="preserve"> </w:t>
      </w:r>
      <w:r w:rsidR="00F63890" w:rsidRPr="00F63890">
        <w:rPr>
          <w:rFonts w:ascii="Times New Roman" w:hAnsi="Times New Roman" w:cs="Times New Roman"/>
          <w:bCs/>
          <w:sz w:val="28"/>
          <w:szCs w:val="28"/>
        </w:rPr>
        <w:t>(Прилагается таблица «Оценка результатов реализации мероприятий муниципальной программы «Предпринимательство Рузского городского округа» на 2018-2022 годы за 2018 год»).</w:t>
      </w:r>
    </w:p>
    <w:p w:rsidR="00F63890" w:rsidRDefault="00F63890" w:rsidP="00ED73B2">
      <w:pPr>
        <w:pStyle w:val="a3"/>
        <w:ind w:firstLine="567"/>
        <w:rPr>
          <w:bCs/>
          <w:szCs w:val="28"/>
        </w:rPr>
      </w:pPr>
    </w:p>
    <w:p w:rsidR="00F63890" w:rsidRDefault="00F63890" w:rsidP="00ED73B2">
      <w:pPr>
        <w:pStyle w:val="a3"/>
        <w:ind w:firstLine="567"/>
        <w:rPr>
          <w:bCs/>
          <w:szCs w:val="28"/>
        </w:rPr>
      </w:pPr>
    </w:p>
    <w:p w:rsidR="00F63890" w:rsidRDefault="00F63890" w:rsidP="00ED73B2">
      <w:pPr>
        <w:pStyle w:val="a3"/>
        <w:ind w:firstLine="567"/>
        <w:rPr>
          <w:bCs/>
          <w:szCs w:val="28"/>
        </w:rPr>
        <w:sectPr w:rsidR="00F63890" w:rsidSect="00651A3D">
          <w:pgSz w:w="11906" w:h="16838"/>
          <w:pgMar w:top="1134" w:right="567" w:bottom="1134" w:left="1134" w:header="709" w:footer="709" w:gutter="0"/>
          <w:cols w:space="708"/>
          <w:docGrid w:linePitch="360"/>
        </w:sectPr>
      </w:pPr>
    </w:p>
    <w:p w:rsidR="00F63890" w:rsidRDefault="00F63890" w:rsidP="00ED73B2">
      <w:pPr>
        <w:pStyle w:val="a3"/>
        <w:ind w:firstLine="567"/>
        <w:rPr>
          <w:bCs/>
          <w:szCs w:val="28"/>
        </w:rPr>
      </w:pPr>
    </w:p>
    <w:tbl>
      <w:tblPr>
        <w:tblW w:w="15876" w:type="dxa"/>
        <w:tblInd w:w="-459" w:type="dxa"/>
        <w:tblLayout w:type="fixed"/>
        <w:tblLook w:val="04A0" w:firstRow="1" w:lastRow="0" w:firstColumn="1" w:lastColumn="0" w:noHBand="0" w:noVBand="1"/>
      </w:tblPr>
      <w:tblGrid>
        <w:gridCol w:w="567"/>
        <w:gridCol w:w="5245"/>
        <w:gridCol w:w="1701"/>
        <w:gridCol w:w="1276"/>
        <w:gridCol w:w="5386"/>
        <w:gridCol w:w="1701"/>
      </w:tblGrid>
      <w:tr w:rsidR="00B44AA1" w:rsidRPr="00B44AA1" w:rsidTr="00B44AA1">
        <w:trPr>
          <w:trHeight w:val="253"/>
        </w:trPr>
        <w:tc>
          <w:tcPr>
            <w:tcW w:w="567" w:type="dxa"/>
            <w:tcBorders>
              <w:top w:val="nil"/>
              <w:left w:val="nil"/>
              <w:bottom w:val="nil"/>
              <w:right w:val="nil"/>
            </w:tcBorders>
            <w:shd w:val="clear" w:color="auto" w:fill="auto"/>
            <w:noWrap/>
            <w:vAlign w:val="bottom"/>
            <w:hideMark/>
          </w:tcPr>
          <w:p w:rsidR="00B44AA1" w:rsidRPr="00B44AA1" w:rsidRDefault="00B44AA1" w:rsidP="00B44AA1">
            <w:pPr>
              <w:spacing w:after="0" w:line="240" w:lineRule="auto"/>
              <w:rPr>
                <w:rFonts w:ascii="Calibri" w:eastAsia="Times New Roman" w:hAnsi="Calibri" w:cs="Times New Roman"/>
                <w:color w:val="000000"/>
                <w:lang w:eastAsia="ru-RU"/>
              </w:rPr>
            </w:pPr>
          </w:p>
        </w:tc>
        <w:tc>
          <w:tcPr>
            <w:tcW w:w="15309" w:type="dxa"/>
            <w:gridSpan w:val="5"/>
            <w:tcBorders>
              <w:top w:val="nil"/>
              <w:left w:val="nil"/>
              <w:bottom w:val="nil"/>
              <w:right w:val="nil"/>
            </w:tcBorders>
            <w:shd w:val="clear" w:color="auto" w:fill="auto"/>
            <w:noWrap/>
            <w:hideMark/>
          </w:tcPr>
          <w:p w:rsidR="00B44AA1" w:rsidRPr="00B44AA1" w:rsidRDefault="00B44AA1" w:rsidP="00B44AA1">
            <w:pPr>
              <w:spacing w:after="0" w:line="240" w:lineRule="auto"/>
              <w:jc w:val="center"/>
              <w:rPr>
                <w:rFonts w:ascii="Times New Roman" w:eastAsia="Times New Roman" w:hAnsi="Times New Roman" w:cs="Times New Roman"/>
                <w:b/>
                <w:bCs/>
                <w:color w:val="000000"/>
                <w:sz w:val="24"/>
                <w:szCs w:val="24"/>
                <w:lang w:eastAsia="ru-RU"/>
              </w:rPr>
            </w:pPr>
            <w:r w:rsidRPr="00B44AA1">
              <w:rPr>
                <w:rFonts w:ascii="Times New Roman" w:eastAsia="Times New Roman" w:hAnsi="Times New Roman" w:cs="Times New Roman"/>
                <w:b/>
                <w:bCs/>
                <w:color w:val="000000"/>
                <w:sz w:val="24"/>
                <w:szCs w:val="24"/>
                <w:lang w:eastAsia="ru-RU"/>
              </w:rPr>
              <w:t>Годовой отчет о выполнении муниципальной программы</w:t>
            </w:r>
          </w:p>
        </w:tc>
      </w:tr>
      <w:tr w:rsidR="00B44AA1" w:rsidRPr="00B44AA1" w:rsidTr="00B44AA1">
        <w:trPr>
          <w:trHeight w:val="256"/>
        </w:trPr>
        <w:tc>
          <w:tcPr>
            <w:tcW w:w="567" w:type="dxa"/>
            <w:tcBorders>
              <w:top w:val="nil"/>
              <w:left w:val="nil"/>
              <w:bottom w:val="nil"/>
              <w:right w:val="nil"/>
            </w:tcBorders>
            <w:shd w:val="clear" w:color="auto" w:fill="auto"/>
            <w:noWrap/>
            <w:vAlign w:val="bottom"/>
            <w:hideMark/>
          </w:tcPr>
          <w:p w:rsidR="00B44AA1" w:rsidRPr="00B44AA1" w:rsidRDefault="00B44AA1" w:rsidP="00B44AA1">
            <w:pPr>
              <w:spacing w:after="0" w:line="240" w:lineRule="auto"/>
              <w:rPr>
                <w:rFonts w:ascii="Calibri" w:eastAsia="Times New Roman" w:hAnsi="Calibri" w:cs="Times New Roman"/>
                <w:color w:val="000000"/>
                <w:lang w:eastAsia="ru-RU"/>
              </w:rPr>
            </w:pPr>
          </w:p>
        </w:tc>
        <w:tc>
          <w:tcPr>
            <w:tcW w:w="15309" w:type="dxa"/>
            <w:gridSpan w:val="5"/>
            <w:tcBorders>
              <w:top w:val="nil"/>
              <w:left w:val="nil"/>
              <w:bottom w:val="nil"/>
              <w:right w:val="nil"/>
            </w:tcBorders>
            <w:shd w:val="clear" w:color="auto" w:fill="auto"/>
            <w:noWrap/>
            <w:hideMark/>
          </w:tcPr>
          <w:p w:rsidR="00B44AA1" w:rsidRPr="00B44AA1" w:rsidRDefault="00B44AA1" w:rsidP="00B44AA1">
            <w:pPr>
              <w:spacing w:after="0" w:line="240" w:lineRule="auto"/>
              <w:jc w:val="center"/>
              <w:rPr>
                <w:rFonts w:ascii="Times New Roman" w:eastAsia="Times New Roman" w:hAnsi="Times New Roman" w:cs="Times New Roman"/>
                <w:b/>
                <w:bCs/>
                <w:color w:val="000000"/>
                <w:sz w:val="24"/>
                <w:szCs w:val="24"/>
                <w:lang w:eastAsia="ru-RU"/>
              </w:rPr>
            </w:pPr>
            <w:r w:rsidRPr="00B44AA1">
              <w:rPr>
                <w:rFonts w:ascii="Times New Roman" w:eastAsia="Times New Roman" w:hAnsi="Times New Roman" w:cs="Times New Roman"/>
                <w:b/>
                <w:bCs/>
                <w:color w:val="000000"/>
                <w:sz w:val="24"/>
                <w:szCs w:val="24"/>
                <w:lang w:eastAsia="ru-RU"/>
              </w:rPr>
              <w:t xml:space="preserve">«Предпринимательство Рузского городского округа» на 2018-2022 годы </w:t>
            </w:r>
          </w:p>
        </w:tc>
      </w:tr>
      <w:tr w:rsidR="00B44AA1" w:rsidRPr="00B44AA1" w:rsidTr="00B44AA1">
        <w:trPr>
          <w:trHeight w:val="315"/>
        </w:trPr>
        <w:tc>
          <w:tcPr>
            <w:tcW w:w="567" w:type="dxa"/>
            <w:tcBorders>
              <w:top w:val="nil"/>
              <w:left w:val="nil"/>
              <w:bottom w:val="nil"/>
              <w:right w:val="nil"/>
            </w:tcBorders>
            <w:shd w:val="clear" w:color="auto" w:fill="auto"/>
            <w:noWrap/>
            <w:vAlign w:val="bottom"/>
            <w:hideMark/>
          </w:tcPr>
          <w:p w:rsidR="00B44AA1" w:rsidRPr="00B44AA1" w:rsidRDefault="00B44AA1" w:rsidP="00B44AA1">
            <w:pPr>
              <w:spacing w:after="0" w:line="240" w:lineRule="auto"/>
              <w:rPr>
                <w:rFonts w:ascii="Calibri" w:eastAsia="Times New Roman" w:hAnsi="Calibri" w:cs="Times New Roman"/>
                <w:color w:val="000000"/>
                <w:lang w:eastAsia="ru-RU"/>
              </w:rPr>
            </w:pPr>
          </w:p>
        </w:tc>
        <w:tc>
          <w:tcPr>
            <w:tcW w:w="15309" w:type="dxa"/>
            <w:gridSpan w:val="5"/>
            <w:tcBorders>
              <w:top w:val="nil"/>
              <w:left w:val="nil"/>
              <w:bottom w:val="nil"/>
              <w:right w:val="nil"/>
            </w:tcBorders>
            <w:shd w:val="clear" w:color="auto" w:fill="auto"/>
            <w:noWrap/>
            <w:hideMark/>
          </w:tcPr>
          <w:p w:rsidR="00B44AA1" w:rsidRPr="00B44AA1" w:rsidRDefault="00B44AA1" w:rsidP="00B44AA1">
            <w:pPr>
              <w:spacing w:after="0" w:line="240" w:lineRule="auto"/>
              <w:jc w:val="center"/>
              <w:rPr>
                <w:rFonts w:ascii="Times New Roman" w:eastAsia="Times New Roman" w:hAnsi="Times New Roman" w:cs="Times New Roman"/>
                <w:b/>
                <w:bCs/>
                <w:color w:val="000000"/>
                <w:sz w:val="24"/>
                <w:szCs w:val="24"/>
                <w:lang w:eastAsia="ru-RU"/>
              </w:rPr>
            </w:pPr>
            <w:r w:rsidRPr="00B44AA1">
              <w:rPr>
                <w:rFonts w:ascii="Times New Roman" w:eastAsia="Times New Roman" w:hAnsi="Times New Roman" w:cs="Times New Roman"/>
                <w:b/>
                <w:bCs/>
                <w:color w:val="000000"/>
                <w:sz w:val="24"/>
                <w:szCs w:val="24"/>
                <w:lang w:eastAsia="ru-RU"/>
              </w:rPr>
              <w:t>за 2018 год</w:t>
            </w:r>
          </w:p>
        </w:tc>
      </w:tr>
      <w:tr w:rsidR="00B44AA1" w:rsidRPr="00B44AA1" w:rsidTr="00B44AA1">
        <w:trPr>
          <w:trHeight w:val="315"/>
        </w:trPr>
        <w:tc>
          <w:tcPr>
            <w:tcW w:w="567" w:type="dxa"/>
            <w:tcBorders>
              <w:top w:val="nil"/>
              <w:left w:val="nil"/>
              <w:bottom w:val="nil"/>
              <w:right w:val="nil"/>
            </w:tcBorders>
            <w:shd w:val="clear" w:color="auto" w:fill="auto"/>
            <w:noWrap/>
            <w:vAlign w:val="bottom"/>
            <w:hideMark/>
          </w:tcPr>
          <w:p w:rsidR="00B44AA1" w:rsidRPr="00B44AA1" w:rsidRDefault="00B44AA1" w:rsidP="00B44AA1">
            <w:pPr>
              <w:spacing w:after="0" w:line="240" w:lineRule="auto"/>
              <w:rPr>
                <w:rFonts w:ascii="Calibri" w:eastAsia="Times New Roman" w:hAnsi="Calibri" w:cs="Times New Roman"/>
                <w:color w:val="000000"/>
                <w:lang w:eastAsia="ru-RU"/>
              </w:rPr>
            </w:pPr>
          </w:p>
        </w:tc>
        <w:tc>
          <w:tcPr>
            <w:tcW w:w="5245" w:type="dxa"/>
            <w:tcBorders>
              <w:top w:val="nil"/>
              <w:left w:val="nil"/>
              <w:bottom w:val="nil"/>
              <w:right w:val="nil"/>
            </w:tcBorders>
            <w:shd w:val="clear" w:color="auto" w:fill="auto"/>
            <w:noWrap/>
            <w:hideMark/>
          </w:tcPr>
          <w:p w:rsidR="00B44AA1" w:rsidRPr="00B44AA1" w:rsidRDefault="00B44AA1" w:rsidP="00B44AA1">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hideMark/>
          </w:tcPr>
          <w:p w:rsidR="00B44AA1" w:rsidRPr="00B44AA1" w:rsidRDefault="00B44AA1" w:rsidP="00B44AA1">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rsidR="00B44AA1" w:rsidRPr="00B44AA1" w:rsidRDefault="00B44AA1" w:rsidP="00B44AA1">
            <w:pPr>
              <w:spacing w:after="0" w:line="240" w:lineRule="auto"/>
              <w:jc w:val="center"/>
              <w:rPr>
                <w:rFonts w:ascii="Times New Roman" w:eastAsia="Times New Roman" w:hAnsi="Times New Roman" w:cs="Times New Roman"/>
                <w:color w:val="000000"/>
                <w:sz w:val="24"/>
                <w:szCs w:val="24"/>
                <w:lang w:eastAsia="ru-RU"/>
              </w:rPr>
            </w:pPr>
          </w:p>
        </w:tc>
        <w:tc>
          <w:tcPr>
            <w:tcW w:w="5386" w:type="dxa"/>
            <w:tcBorders>
              <w:top w:val="nil"/>
              <w:left w:val="nil"/>
              <w:bottom w:val="nil"/>
              <w:right w:val="nil"/>
            </w:tcBorders>
            <w:shd w:val="clear" w:color="auto" w:fill="auto"/>
            <w:noWrap/>
            <w:hideMark/>
          </w:tcPr>
          <w:p w:rsidR="00B44AA1" w:rsidRPr="00B44AA1" w:rsidRDefault="00B44AA1" w:rsidP="00B44AA1">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тыс. руб.</w:t>
            </w:r>
          </w:p>
        </w:tc>
      </w:tr>
      <w:tr w:rsidR="00B44AA1" w:rsidRPr="00B44AA1" w:rsidTr="00B44AA1">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 </w:t>
            </w:r>
            <w:proofErr w:type="gramStart"/>
            <w:r w:rsidRPr="00B44AA1">
              <w:rPr>
                <w:rFonts w:ascii="Times New Roman" w:eastAsia="Times New Roman" w:hAnsi="Times New Roman" w:cs="Times New Roman"/>
                <w:color w:val="000000"/>
                <w:sz w:val="20"/>
                <w:szCs w:val="20"/>
                <w:lang w:eastAsia="ru-RU"/>
              </w:rPr>
              <w:t>п</w:t>
            </w:r>
            <w:proofErr w:type="gramEnd"/>
            <w:r w:rsidRPr="00B44AA1">
              <w:rPr>
                <w:rFonts w:ascii="Times New Roman" w:eastAsia="Times New Roman" w:hAnsi="Times New Roman" w:cs="Times New Roman"/>
                <w:color w:val="000000"/>
                <w:sz w:val="20"/>
                <w:szCs w:val="20"/>
                <w:lang w:eastAsia="ru-RU"/>
              </w:rPr>
              <w:t>/п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Объем финансирования на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Выполнено в 2018 году</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Степень и результаты выполнения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Профинансировано в 2018 году</w:t>
            </w:r>
          </w:p>
        </w:tc>
      </w:tr>
      <w:tr w:rsidR="00B44AA1" w:rsidRPr="00B44AA1" w:rsidTr="00B44AA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w:t>
            </w:r>
          </w:p>
        </w:tc>
        <w:tc>
          <w:tcPr>
            <w:tcW w:w="5245" w:type="dxa"/>
            <w:tcBorders>
              <w:top w:val="nil"/>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w:t>
            </w:r>
          </w:p>
        </w:tc>
        <w:tc>
          <w:tcPr>
            <w:tcW w:w="5386" w:type="dxa"/>
            <w:tcBorders>
              <w:top w:val="nil"/>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w:t>
            </w:r>
          </w:p>
        </w:tc>
      </w:tr>
      <w:tr w:rsidR="00B44AA1" w:rsidRPr="00B44AA1" w:rsidTr="00B44AA1">
        <w:trPr>
          <w:trHeight w:val="529"/>
        </w:trPr>
        <w:tc>
          <w:tcPr>
            <w:tcW w:w="567" w:type="dxa"/>
            <w:tcBorders>
              <w:top w:val="nil"/>
              <w:left w:val="single" w:sz="4" w:space="0" w:color="auto"/>
              <w:bottom w:val="single" w:sz="4" w:space="0" w:color="auto"/>
              <w:right w:val="single" w:sz="4" w:space="0" w:color="auto"/>
            </w:tcBorders>
            <w:shd w:val="clear" w:color="000000" w:fill="FFFF00"/>
            <w:hideMark/>
          </w:tcPr>
          <w:p w:rsidR="00B44AA1" w:rsidRPr="00B44AA1" w:rsidRDefault="00B44AA1" w:rsidP="00B44AA1">
            <w:pPr>
              <w:spacing w:after="0" w:line="240" w:lineRule="auto"/>
              <w:rPr>
                <w:rFonts w:ascii="Times New Roman" w:eastAsia="Times New Roman" w:hAnsi="Times New Roman" w:cs="Times New Roman"/>
                <w:b/>
                <w:bCs/>
                <w:color w:val="000000"/>
                <w:lang w:eastAsia="ru-RU"/>
              </w:rPr>
            </w:pPr>
            <w:r w:rsidRPr="00B44AA1">
              <w:rPr>
                <w:rFonts w:ascii="Times New Roman" w:eastAsia="Times New Roman" w:hAnsi="Times New Roman" w:cs="Times New Roman"/>
                <w:b/>
                <w:bCs/>
                <w:color w:val="000000"/>
                <w:lang w:eastAsia="ru-RU"/>
              </w:rPr>
              <w:t>6.</w:t>
            </w:r>
          </w:p>
        </w:tc>
        <w:tc>
          <w:tcPr>
            <w:tcW w:w="5245" w:type="dxa"/>
            <w:tcBorders>
              <w:top w:val="nil"/>
              <w:left w:val="nil"/>
              <w:bottom w:val="single" w:sz="4" w:space="0" w:color="auto"/>
              <w:right w:val="single" w:sz="4" w:space="0" w:color="auto"/>
            </w:tcBorders>
            <w:shd w:val="clear" w:color="000000" w:fill="FFFF00"/>
            <w:hideMark/>
          </w:tcPr>
          <w:p w:rsidR="00B44AA1" w:rsidRPr="00B44AA1" w:rsidRDefault="00B44AA1" w:rsidP="00B44AA1">
            <w:pPr>
              <w:spacing w:after="0" w:line="240" w:lineRule="auto"/>
              <w:rPr>
                <w:rFonts w:ascii="Times New Roman" w:eastAsia="Times New Roman" w:hAnsi="Times New Roman" w:cs="Times New Roman"/>
                <w:b/>
                <w:bCs/>
                <w:color w:val="000000"/>
                <w:lang w:eastAsia="ru-RU"/>
              </w:rPr>
            </w:pPr>
            <w:r w:rsidRPr="00B44AA1">
              <w:rPr>
                <w:rFonts w:ascii="Times New Roman" w:eastAsia="Times New Roman" w:hAnsi="Times New Roman" w:cs="Times New Roman"/>
                <w:b/>
                <w:bCs/>
                <w:color w:val="000000"/>
                <w:lang w:eastAsia="ru-RU"/>
              </w:rPr>
              <w:t>Программа: 6 «Предпринимательство Рузского городского округа» на 2018-2022 годы</w:t>
            </w:r>
          </w:p>
        </w:tc>
        <w:tc>
          <w:tcPr>
            <w:tcW w:w="1701" w:type="dxa"/>
            <w:tcBorders>
              <w:top w:val="nil"/>
              <w:left w:val="nil"/>
              <w:bottom w:val="single" w:sz="4" w:space="0" w:color="auto"/>
              <w:right w:val="single" w:sz="4" w:space="0" w:color="auto"/>
            </w:tcBorders>
            <w:shd w:val="clear" w:color="000000" w:fill="FFFF00"/>
            <w:hideMark/>
          </w:tcPr>
          <w:p w:rsidR="00B44AA1" w:rsidRPr="00B44AA1" w:rsidRDefault="00B44AA1" w:rsidP="00B44AA1">
            <w:pPr>
              <w:spacing w:after="0" w:line="240" w:lineRule="auto"/>
              <w:jc w:val="right"/>
              <w:rPr>
                <w:rFonts w:ascii="Times New Roman" w:eastAsia="Times New Roman" w:hAnsi="Times New Roman" w:cs="Times New Roman"/>
                <w:b/>
                <w:bCs/>
                <w:color w:val="000000"/>
                <w:lang w:eastAsia="ru-RU"/>
              </w:rPr>
            </w:pPr>
            <w:r w:rsidRPr="00B44AA1">
              <w:rPr>
                <w:rFonts w:ascii="Times New Roman" w:eastAsia="Times New Roman" w:hAnsi="Times New Roman" w:cs="Times New Roman"/>
                <w:b/>
                <w:bCs/>
                <w:color w:val="000000"/>
                <w:lang w:eastAsia="ru-RU"/>
              </w:rPr>
              <w:t>66260,50</w:t>
            </w:r>
          </w:p>
        </w:tc>
        <w:tc>
          <w:tcPr>
            <w:tcW w:w="1276" w:type="dxa"/>
            <w:tcBorders>
              <w:top w:val="nil"/>
              <w:left w:val="nil"/>
              <w:bottom w:val="single" w:sz="4" w:space="0" w:color="auto"/>
              <w:right w:val="single" w:sz="4" w:space="0" w:color="auto"/>
            </w:tcBorders>
            <w:shd w:val="clear" w:color="000000" w:fill="FFFF00"/>
            <w:hideMark/>
          </w:tcPr>
          <w:p w:rsidR="00B44AA1" w:rsidRPr="00B44AA1" w:rsidRDefault="00B44AA1" w:rsidP="00B44AA1">
            <w:pPr>
              <w:spacing w:after="0" w:line="240" w:lineRule="auto"/>
              <w:jc w:val="right"/>
              <w:rPr>
                <w:rFonts w:ascii="Times New Roman" w:eastAsia="Times New Roman" w:hAnsi="Times New Roman" w:cs="Times New Roman"/>
                <w:b/>
                <w:bCs/>
                <w:color w:val="000000"/>
                <w:lang w:eastAsia="ru-RU"/>
              </w:rPr>
            </w:pPr>
            <w:r w:rsidRPr="00B44AA1">
              <w:rPr>
                <w:rFonts w:ascii="Times New Roman" w:eastAsia="Times New Roman" w:hAnsi="Times New Roman" w:cs="Times New Roman"/>
                <w:b/>
                <w:bCs/>
                <w:color w:val="000000"/>
                <w:lang w:eastAsia="ru-RU"/>
              </w:rPr>
              <w:t>93213,33</w:t>
            </w:r>
          </w:p>
        </w:tc>
        <w:tc>
          <w:tcPr>
            <w:tcW w:w="5386" w:type="dxa"/>
            <w:tcBorders>
              <w:top w:val="nil"/>
              <w:left w:val="nil"/>
              <w:bottom w:val="single" w:sz="4" w:space="0" w:color="auto"/>
              <w:right w:val="single" w:sz="4" w:space="0" w:color="auto"/>
            </w:tcBorders>
            <w:shd w:val="clear" w:color="000000" w:fill="FFFF00"/>
            <w:hideMark/>
          </w:tcPr>
          <w:p w:rsidR="00B44AA1" w:rsidRPr="00B44AA1" w:rsidRDefault="00B44AA1" w:rsidP="00B44AA1">
            <w:pPr>
              <w:spacing w:after="0" w:line="240" w:lineRule="auto"/>
              <w:jc w:val="center"/>
              <w:rPr>
                <w:rFonts w:ascii="Times New Roman" w:eastAsia="Times New Roman" w:hAnsi="Times New Roman" w:cs="Times New Roman"/>
                <w:b/>
                <w:bCs/>
                <w:color w:val="000000"/>
                <w:lang w:eastAsia="ru-RU"/>
              </w:rPr>
            </w:pPr>
            <w:r w:rsidRPr="00B44AA1">
              <w:rPr>
                <w:rFonts w:ascii="Times New Roman" w:eastAsia="Times New Roman" w:hAnsi="Times New Roman" w:cs="Times New Roman"/>
                <w:b/>
                <w:bCs/>
                <w:color w:val="000000"/>
                <w:lang w:eastAsia="ru-RU"/>
              </w:rPr>
              <w:t>140,7%</w:t>
            </w:r>
          </w:p>
        </w:tc>
        <w:tc>
          <w:tcPr>
            <w:tcW w:w="1701" w:type="dxa"/>
            <w:tcBorders>
              <w:top w:val="nil"/>
              <w:left w:val="nil"/>
              <w:bottom w:val="single" w:sz="4" w:space="0" w:color="auto"/>
              <w:right w:val="single" w:sz="4" w:space="0" w:color="auto"/>
            </w:tcBorders>
            <w:shd w:val="clear" w:color="000000" w:fill="FFFF00"/>
            <w:hideMark/>
          </w:tcPr>
          <w:p w:rsidR="00B44AA1" w:rsidRPr="00B44AA1" w:rsidRDefault="00B44AA1" w:rsidP="00B44AA1">
            <w:pPr>
              <w:spacing w:after="0" w:line="240" w:lineRule="auto"/>
              <w:jc w:val="right"/>
              <w:rPr>
                <w:rFonts w:ascii="Times New Roman" w:eastAsia="Times New Roman" w:hAnsi="Times New Roman" w:cs="Times New Roman"/>
                <w:b/>
                <w:bCs/>
                <w:color w:val="000000"/>
                <w:lang w:eastAsia="ru-RU"/>
              </w:rPr>
            </w:pPr>
            <w:r w:rsidRPr="00B44AA1">
              <w:rPr>
                <w:rFonts w:ascii="Times New Roman" w:eastAsia="Times New Roman" w:hAnsi="Times New Roman" w:cs="Times New Roman"/>
                <w:b/>
                <w:bCs/>
                <w:color w:val="000000"/>
                <w:lang w:eastAsia="ru-RU"/>
              </w:rPr>
              <w:t>93 213,33</w:t>
            </w:r>
          </w:p>
        </w:tc>
      </w:tr>
      <w:tr w:rsidR="00B44AA1" w:rsidRPr="00B44AA1" w:rsidTr="00B44AA1">
        <w:trPr>
          <w:trHeight w:val="285"/>
        </w:trPr>
        <w:tc>
          <w:tcPr>
            <w:tcW w:w="567" w:type="dxa"/>
            <w:tcBorders>
              <w:top w:val="nil"/>
              <w:left w:val="single" w:sz="4" w:space="0" w:color="auto"/>
              <w:bottom w:val="nil"/>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том числе:</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color w:val="000000"/>
                <w:lang w:eastAsia="ru-RU"/>
              </w:rPr>
            </w:pPr>
            <w:r w:rsidRPr="00B44AA1">
              <w:rPr>
                <w:rFonts w:ascii="Times New Roman" w:eastAsia="Times New Roman" w:hAnsi="Times New Roman" w:cs="Times New Roman"/>
                <w:b/>
                <w:bCs/>
                <w:color w:val="000000"/>
                <w:lang w:eastAsia="ru-RU"/>
              </w:rPr>
              <w:t> </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r>
      <w:tr w:rsidR="00B44AA1" w:rsidRPr="00B44AA1" w:rsidTr="00B44AA1">
        <w:trPr>
          <w:trHeight w:val="270"/>
        </w:trPr>
        <w:tc>
          <w:tcPr>
            <w:tcW w:w="567" w:type="dxa"/>
            <w:tcBorders>
              <w:top w:val="nil"/>
              <w:left w:val="single" w:sz="4" w:space="0" w:color="auto"/>
              <w:bottom w:val="nil"/>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b/>
                <w:bCs/>
                <w:i/>
                <w:iCs/>
                <w:color w:val="2E2E2E"/>
                <w:sz w:val="20"/>
                <w:szCs w:val="20"/>
                <w:lang w:eastAsia="ru-RU"/>
              </w:rPr>
            </w:pPr>
            <w:r w:rsidRPr="00B44AA1">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29274,50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27944,20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95,5%</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27 944,20</w:t>
            </w:r>
          </w:p>
        </w:tc>
      </w:tr>
      <w:tr w:rsidR="00B44AA1" w:rsidRPr="00B44AA1" w:rsidTr="00B44AA1">
        <w:trPr>
          <w:trHeight w:val="270"/>
        </w:trPr>
        <w:tc>
          <w:tcPr>
            <w:tcW w:w="567" w:type="dxa"/>
            <w:tcBorders>
              <w:top w:val="nil"/>
              <w:left w:val="single" w:sz="4" w:space="0" w:color="auto"/>
              <w:bottom w:val="nil"/>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153,00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102,00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66,7%</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102,00</w:t>
            </w:r>
          </w:p>
        </w:tc>
      </w:tr>
      <w:tr w:rsidR="00B44AA1" w:rsidRPr="00B44AA1" w:rsidTr="00B44AA1">
        <w:trPr>
          <w:trHeight w:val="270"/>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36833,00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65167,13</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176,9%</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65 167,13</w:t>
            </w:r>
          </w:p>
        </w:tc>
      </w:tr>
      <w:tr w:rsidR="00B44AA1" w:rsidRPr="00B44AA1" w:rsidTr="00B44AA1">
        <w:trPr>
          <w:trHeight w:val="360"/>
        </w:trPr>
        <w:tc>
          <w:tcPr>
            <w:tcW w:w="567" w:type="dxa"/>
            <w:tcBorders>
              <w:top w:val="nil"/>
              <w:left w:val="single" w:sz="4" w:space="0" w:color="auto"/>
              <w:bottom w:val="nil"/>
              <w:right w:val="single" w:sz="4" w:space="0" w:color="auto"/>
            </w:tcBorders>
            <w:shd w:val="clear" w:color="auto" w:fill="F2F2F2" w:themeFill="background1" w:themeFillShade="F2"/>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6.1.</w:t>
            </w:r>
          </w:p>
        </w:tc>
        <w:tc>
          <w:tcPr>
            <w:tcW w:w="5245" w:type="dxa"/>
            <w:tcBorders>
              <w:top w:val="nil"/>
              <w:left w:val="nil"/>
              <w:bottom w:val="nil"/>
              <w:right w:val="single" w:sz="4" w:space="0" w:color="auto"/>
            </w:tcBorders>
            <w:shd w:val="clear" w:color="auto" w:fill="F2F2F2" w:themeFill="background1" w:themeFillShade="F2"/>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Подпрограмма: 1 Инвестиции в Рузском городском округе</w:t>
            </w:r>
          </w:p>
        </w:tc>
        <w:tc>
          <w:tcPr>
            <w:tcW w:w="1701" w:type="dxa"/>
            <w:tcBorders>
              <w:top w:val="nil"/>
              <w:left w:val="nil"/>
              <w:bottom w:val="nil"/>
              <w:right w:val="single" w:sz="4" w:space="0" w:color="auto"/>
            </w:tcBorders>
            <w:shd w:val="clear" w:color="auto" w:fill="F2F2F2" w:themeFill="background1" w:themeFillShade="F2"/>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nil"/>
              <w:right w:val="single" w:sz="4" w:space="0" w:color="auto"/>
            </w:tcBorders>
            <w:shd w:val="clear" w:color="auto" w:fill="F2F2F2" w:themeFill="background1" w:themeFillShade="F2"/>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nil"/>
              <w:right w:val="single" w:sz="4" w:space="0" w:color="auto"/>
            </w:tcBorders>
            <w:shd w:val="clear" w:color="auto" w:fill="F2F2F2" w:themeFill="background1" w:themeFillShade="F2"/>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nil"/>
              <w:right w:val="single" w:sz="4" w:space="0" w:color="auto"/>
            </w:tcBorders>
            <w:shd w:val="clear" w:color="auto" w:fill="F2F2F2" w:themeFill="background1" w:themeFillShade="F2"/>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B44AA1" w:rsidRPr="00B44AA1" w:rsidTr="00B44AA1">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i/>
                <w:color w:val="000000"/>
                <w:sz w:val="20"/>
                <w:szCs w:val="20"/>
                <w:lang w:eastAsia="ru-RU"/>
              </w:rPr>
            </w:pPr>
            <w:r w:rsidRPr="00B44AA1">
              <w:rPr>
                <w:rFonts w:ascii="Times New Roman" w:eastAsia="Times New Roman" w:hAnsi="Times New Roman" w:cs="Times New Roman"/>
                <w:b/>
                <w:i/>
                <w:color w:val="000000"/>
                <w:sz w:val="20"/>
                <w:szCs w:val="20"/>
                <w:lang w:eastAsia="ru-RU"/>
              </w:rPr>
              <w:t>Основное мероприятие: 1 Продвижение инвестиционного потенциала Рузского городского округа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i/>
                <w:color w:val="000000"/>
                <w:sz w:val="20"/>
                <w:szCs w:val="20"/>
                <w:lang w:eastAsia="ru-RU"/>
              </w:rPr>
            </w:pPr>
            <w:r w:rsidRPr="00B44AA1">
              <w:rPr>
                <w:rFonts w:ascii="Times New Roman" w:eastAsia="Times New Roman" w:hAnsi="Times New Roman" w:cs="Times New Roman"/>
                <w:b/>
                <w:i/>
                <w:color w:val="000000"/>
                <w:sz w:val="20"/>
                <w:szCs w:val="20"/>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i/>
                <w:color w:val="000000"/>
                <w:sz w:val="20"/>
                <w:szCs w:val="20"/>
                <w:lang w:eastAsia="ru-RU"/>
              </w:rPr>
            </w:pPr>
            <w:r w:rsidRPr="00B44AA1">
              <w:rPr>
                <w:rFonts w:ascii="Times New Roman" w:eastAsia="Times New Roman" w:hAnsi="Times New Roman" w:cs="Times New Roman"/>
                <w:b/>
                <w:i/>
                <w:color w:val="000000"/>
                <w:sz w:val="20"/>
                <w:szCs w:val="20"/>
                <w:lang w:eastAsia="ru-RU"/>
              </w:rPr>
              <w:t>0,00</w:t>
            </w:r>
          </w:p>
        </w:tc>
        <w:tc>
          <w:tcPr>
            <w:tcW w:w="5386" w:type="dxa"/>
            <w:tcBorders>
              <w:top w:val="single" w:sz="4" w:space="0" w:color="auto"/>
              <w:left w:val="nil"/>
              <w:bottom w:val="nil"/>
              <w:right w:val="nil"/>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0,0%</w:t>
            </w:r>
          </w:p>
        </w:tc>
        <w:tc>
          <w:tcPr>
            <w:tcW w:w="1701" w:type="dxa"/>
            <w:tcBorders>
              <w:top w:val="single" w:sz="4" w:space="0" w:color="auto"/>
              <w:left w:val="single" w:sz="4" w:space="0" w:color="auto"/>
              <w:bottom w:val="nil"/>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i/>
                <w:color w:val="000000"/>
                <w:sz w:val="20"/>
                <w:szCs w:val="20"/>
                <w:lang w:eastAsia="ru-RU"/>
              </w:rPr>
            </w:pPr>
            <w:r w:rsidRPr="00B44AA1">
              <w:rPr>
                <w:rFonts w:ascii="Times New Roman" w:eastAsia="Times New Roman" w:hAnsi="Times New Roman" w:cs="Times New Roman"/>
                <w:b/>
                <w:i/>
                <w:color w:val="000000"/>
                <w:sz w:val="20"/>
                <w:szCs w:val="20"/>
                <w:lang w:eastAsia="ru-RU"/>
              </w:rPr>
              <w:t>0,00</w:t>
            </w:r>
          </w:p>
        </w:tc>
      </w:tr>
      <w:tr w:rsidR="00B44AA1" w:rsidRPr="00B44AA1" w:rsidTr="00B44AA1">
        <w:trPr>
          <w:trHeight w:val="26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p>
        </w:tc>
        <w:tc>
          <w:tcPr>
            <w:tcW w:w="5386" w:type="dxa"/>
            <w:tcBorders>
              <w:top w:val="nil"/>
              <w:left w:val="nil"/>
              <w:bottom w:val="single" w:sz="4" w:space="0" w:color="auto"/>
              <w:right w:val="nil"/>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На официальном сайте Рузского ГО создана вкладка "Инвестиции", в которой размещен инвестиционный паспорт Рузского ГО, площадки для перспективного инвестиционного развития, технологическое присоединение к сетям газоснабжения, электроснабжения, поддержка бизнеса. Кроме того для продвижения инвестиционного потенциала создан Рузский инвестиционный портал. Регулярно осуществляется мониторинг федеральной и региональной нормативно-правовой базы по вопросу формирования инвестиционной политики и стимулированию инвестиционной активности. </w:t>
            </w:r>
          </w:p>
        </w:tc>
        <w:tc>
          <w:tcPr>
            <w:tcW w:w="1701"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r>
      <w:tr w:rsidR="00B44AA1" w:rsidRPr="00B44AA1" w:rsidTr="00B44AA1">
        <w:trPr>
          <w:trHeight w:val="1100"/>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 Создание многопрофильных индустриальных парков, технопарков, промышленных площадок</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Для привлечения инвестиций, развития промышленности и создания новых рабочих мест на территории Рузского ГО создан индустриальный парк "</w:t>
            </w:r>
            <w:proofErr w:type="spellStart"/>
            <w:r w:rsidRPr="00B44AA1">
              <w:rPr>
                <w:rFonts w:ascii="Times New Roman" w:eastAsia="Times New Roman" w:hAnsi="Times New Roman" w:cs="Times New Roman"/>
                <w:color w:val="000000"/>
                <w:sz w:val="20"/>
                <w:szCs w:val="20"/>
                <w:lang w:eastAsia="ru-RU"/>
              </w:rPr>
              <w:t>Металер</w:t>
            </w:r>
            <w:proofErr w:type="spellEnd"/>
            <w:r w:rsidRPr="00B44AA1">
              <w:rPr>
                <w:rFonts w:ascii="Times New Roman" w:eastAsia="Times New Roman" w:hAnsi="Times New Roman" w:cs="Times New Roman"/>
                <w:color w:val="000000"/>
                <w:sz w:val="20"/>
                <w:szCs w:val="20"/>
                <w:lang w:eastAsia="ru-RU"/>
              </w:rPr>
              <w:t xml:space="preserve">", а так же 9 промышленных площадок для перспективного инвестиционного развития. </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1.2 Участие в </w:t>
            </w:r>
            <w:proofErr w:type="spellStart"/>
            <w:r w:rsidRPr="00B44AA1">
              <w:rPr>
                <w:rFonts w:ascii="Times New Roman" w:eastAsia="Times New Roman" w:hAnsi="Times New Roman" w:cs="Times New Roman"/>
                <w:color w:val="000000"/>
                <w:sz w:val="20"/>
                <w:szCs w:val="20"/>
                <w:lang w:eastAsia="ru-RU"/>
              </w:rPr>
              <w:t>выставочно</w:t>
            </w:r>
            <w:proofErr w:type="spellEnd"/>
            <w:r w:rsidRPr="00B44AA1">
              <w:rPr>
                <w:rFonts w:ascii="Times New Roman" w:eastAsia="Times New Roman" w:hAnsi="Times New Roman" w:cs="Times New Roman"/>
                <w:color w:val="000000"/>
                <w:sz w:val="20"/>
                <w:szCs w:val="20"/>
                <w:lang w:eastAsia="ru-RU"/>
              </w:rPr>
              <w:t>-ярморочных мероприятиях, форумах, направленных на повышение инвестиционной привлекательности</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Руководители предприятий информируются о проведении в районе и области выставках, ярмарках и форумах.</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 Организация работы с возможными участниками для заключения соглашений об участии сторон государственно-частного партнерства в реализации инвестиционных проектов</w:t>
            </w:r>
          </w:p>
        </w:tc>
        <w:tc>
          <w:tcPr>
            <w:tcW w:w="1701"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Возможные участники для заключения соглашений об участии сторон государственно-частного партнерства в реализации инвестиционных проектов отсутствуют.</w:t>
            </w:r>
          </w:p>
        </w:tc>
        <w:tc>
          <w:tcPr>
            <w:tcW w:w="1701"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1611"/>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1.4 Формирование реестра реализуемых инвестиционных проектов, ввод информации в системы ЕАС ПИП.</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Постоянно по мере поступления информации от инвесторов производится актуализация перечня инвестиционных проектов, реализуемых и планируемых к реализации на территории Рузского </w:t>
            </w:r>
            <w:r>
              <w:rPr>
                <w:rFonts w:ascii="Times New Roman" w:eastAsia="Times New Roman" w:hAnsi="Times New Roman" w:cs="Times New Roman"/>
                <w:color w:val="000000"/>
                <w:sz w:val="20"/>
                <w:szCs w:val="20"/>
                <w:lang w:eastAsia="ru-RU"/>
              </w:rPr>
              <w:t>ГО</w:t>
            </w:r>
            <w:r w:rsidRPr="00B44AA1">
              <w:rPr>
                <w:rFonts w:ascii="Times New Roman" w:eastAsia="Times New Roman" w:hAnsi="Times New Roman" w:cs="Times New Roman"/>
                <w:color w:val="000000"/>
                <w:sz w:val="20"/>
                <w:szCs w:val="20"/>
                <w:lang w:eastAsia="ru-RU"/>
              </w:rPr>
              <w:t xml:space="preserve"> в ЕАС "Перечни". Всего в систему занесено 59 проектов, из них: реализуемые-17, системообразующие предприятия- 11, приостановленные- 2, завершенные- 29.</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699"/>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2 Проведение мероприятий по увеличение рабочих мест на территории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B44AA1" w:rsidRPr="00B44AA1" w:rsidTr="00B44AA1">
        <w:trPr>
          <w:trHeight w:val="695"/>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 Осуществление взаимодействия с потенциальными инвесторами и действующими организациями по созданию новых рабочих мест</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Осуществляется взаимодействие совместно с центром занятости населения, проводится консультационная, информационная поддержка инвесторов.</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1683"/>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2.2 Проведение мероприятий по информированию бизнес сообщества о мерах поддержки инвесторов при реализации инвестиционных проектов</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Информация о мерах поддержки инвесторов при реализации инвестиционных проектов размещается на официальном сайте Рузского ГО, Рузском инвестиционном портале, производится рассылка информации посредством электронной почты, а так же проводятся семинары и круглые столы. По мере обращения инвесторов проводятся личные консультации. </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714"/>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3 Проведение мероприятий по увеличению размера заработной платы на территории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B44AA1" w:rsidRPr="00B44AA1" w:rsidTr="00B44AA1">
        <w:trPr>
          <w:trHeight w:val="966"/>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3.1 Мониторинг динамики размера заработной платы на действующих предприятиях</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Управлением экономического развития и АПК Администрации Рузского ГО в отчетном периоде проводился мониторинг динамики размера заработной платы на системообразующих предприятий.</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3.2 </w:t>
            </w:r>
            <w:proofErr w:type="gramStart"/>
            <w:r w:rsidRPr="00B44AA1">
              <w:rPr>
                <w:rFonts w:ascii="Times New Roman" w:eastAsia="Times New Roman" w:hAnsi="Times New Roman" w:cs="Times New Roman"/>
                <w:color w:val="000000"/>
                <w:sz w:val="20"/>
                <w:szCs w:val="20"/>
                <w:lang w:eastAsia="ru-RU"/>
              </w:rPr>
              <w:t>Контроль за</w:t>
            </w:r>
            <w:proofErr w:type="gramEnd"/>
            <w:r w:rsidRPr="00B44AA1">
              <w:rPr>
                <w:rFonts w:ascii="Times New Roman" w:eastAsia="Times New Roman" w:hAnsi="Times New Roman" w:cs="Times New Roman"/>
                <w:color w:val="000000"/>
                <w:sz w:val="20"/>
                <w:szCs w:val="20"/>
                <w:lang w:eastAsia="ru-RU"/>
              </w:rPr>
              <w:t xml:space="preserve"> выполнением соглашения о минимальной заработной плате в организациях Рузского городского округа в рамках трёхстороннего соглашения</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Постоянно осуществляется </w:t>
            </w:r>
            <w:proofErr w:type="gramStart"/>
            <w:r w:rsidRPr="00B44AA1">
              <w:rPr>
                <w:rFonts w:ascii="Times New Roman" w:eastAsia="Times New Roman" w:hAnsi="Times New Roman" w:cs="Times New Roman"/>
                <w:color w:val="000000"/>
                <w:sz w:val="20"/>
                <w:szCs w:val="20"/>
                <w:lang w:eastAsia="ru-RU"/>
              </w:rPr>
              <w:t>контроль за</w:t>
            </w:r>
            <w:proofErr w:type="gramEnd"/>
            <w:r w:rsidRPr="00B44AA1">
              <w:rPr>
                <w:rFonts w:ascii="Times New Roman" w:eastAsia="Times New Roman" w:hAnsi="Times New Roman" w:cs="Times New Roman"/>
                <w:color w:val="000000"/>
                <w:sz w:val="20"/>
                <w:szCs w:val="20"/>
                <w:lang w:eastAsia="ru-RU"/>
              </w:rPr>
              <w:t xml:space="preserve"> выполнением соглашения о минимальной заработной плате в организациях Рузского ГО.</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651"/>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3.3 Участие в заседаниях Межведомственной комиссии по мобилизации доходов и улучшению финансового состояния округа</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Руководители организаций и ИП, выплачивающие заработную плату ниже минимального размера приглашаются на заседание Межведомственной комиссии.</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300"/>
        </w:trPr>
        <w:tc>
          <w:tcPr>
            <w:tcW w:w="567" w:type="dxa"/>
            <w:vMerge w:val="restart"/>
            <w:tcBorders>
              <w:top w:val="nil"/>
              <w:left w:val="single" w:sz="4" w:space="0" w:color="auto"/>
              <w:bottom w:val="single" w:sz="4" w:space="0" w:color="000000"/>
              <w:right w:val="single" w:sz="4" w:space="0" w:color="auto"/>
            </w:tcBorders>
            <w:shd w:val="clear" w:color="000000" w:fill="F2F2F2"/>
            <w:hideMark/>
          </w:tcPr>
          <w:p w:rsidR="00B44AA1" w:rsidRPr="00B44AA1" w:rsidRDefault="00B44AA1"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6.2.</w:t>
            </w:r>
          </w:p>
        </w:tc>
        <w:tc>
          <w:tcPr>
            <w:tcW w:w="5245" w:type="dxa"/>
            <w:tcBorders>
              <w:top w:val="nil"/>
              <w:left w:val="nil"/>
              <w:bottom w:val="single" w:sz="4" w:space="0" w:color="auto"/>
              <w:right w:val="single" w:sz="4" w:space="0" w:color="auto"/>
            </w:tcBorders>
            <w:shd w:val="clear" w:color="000000" w:fill="F2F2F2"/>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Подпрограмма: 2 Развитие конкуренции</w:t>
            </w:r>
          </w:p>
        </w:tc>
        <w:tc>
          <w:tcPr>
            <w:tcW w:w="1701" w:type="dxa"/>
            <w:vMerge w:val="restart"/>
            <w:tcBorders>
              <w:top w:val="nil"/>
              <w:left w:val="single" w:sz="4" w:space="0" w:color="auto"/>
              <w:bottom w:val="single" w:sz="4" w:space="0" w:color="000000"/>
              <w:right w:val="single" w:sz="4" w:space="0" w:color="auto"/>
            </w:tcBorders>
            <w:shd w:val="clear" w:color="000000" w:fill="F2F2F2"/>
            <w:hideMark/>
          </w:tcPr>
          <w:p w:rsidR="00B44AA1" w:rsidRPr="00B44AA1" w:rsidRDefault="00B44AA1"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6 691,40</w:t>
            </w:r>
          </w:p>
        </w:tc>
        <w:tc>
          <w:tcPr>
            <w:tcW w:w="1276" w:type="dxa"/>
            <w:vMerge w:val="restart"/>
            <w:tcBorders>
              <w:top w:val="nil"/>
              <w:left w:val="single" w:sz="4" w:space="0" w:color="auto"/>
              <w:bottom w:val="single" w:sz="4" w:space="0" w:color="000000"/>
              <w:right w:val="single" w:sz="4" w:space="0" w:color="auto"/>
            </w:tcBorders>
            <w:shd w:val="clear" w:color="000000" w:fill="F2F2F2"/>
            <w:hideMark/>
          </w:tcPr>
          <w:p w:rsidR="00B44AA1" w:rsidRPr="00B44AA1" w:rsidRDefault="00B44AA1"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6 622,60</w:t>
            </w:r>
          </w:p>
        </w:tc>
        <w:tc>
          <w:tcPr>
            <w:tcW w:w="5386" w:type="dxa"/>
            <w:vMerge w:val="restart"/>
            <w:tcBorders>
              <w:top w:val="nil"/>
              <w:left w:val="single" w:sz="4" w:space="0" w:color="auto"/>
              <w:bottom w:val="single" w:sz="4" w:space="0" w:color="000000"/>
              <w:right w:val="single" w:sz="4" w:space="0" w:color="auto"/>
            </w:tcBorders>
            <w:shd w:val="clear" w:color="000000" w:fill="F2F2F2"/>
            <w:hideMark/>
          </w:tcPr>
          <w:p w:rsidR="00B44AA1" w:rsidRPr="00B44AA1" w:rsidRDefault="00B44AA1"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99,0%</w:t>
            </w:r>
          </w:p>
        </w:tc>
        <w:tc>
          <w:tcPr>
            <w:tcW w:w="1701" w:type="dxa"/>
            <w:vMerge w:val="restart"/>
            <w:tcBorders>
              <w:top w:val="nil"/>
              <w:left w:val="single" w:sz="4" w:space="0" w:color="auto"/>
              <w:bottom w:val="single" w:sz="4" w:space="0" w:color="000000"/>
              <w:right w:val="single" w:sz="4" w:space="0" w:color="auto"/>
            </w:tcBorders>
            <w:shd w:val="clear" w:color="000000" w:fill="F2F2F2"/>
            <w:hideMark/>
          </w:tcPr>
          <w:p w:rsidR="00B44AA1" w:rsidRPr="00B44AA1" w:rsidRDefault="00B44AA1"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6 622,60</w:t>
            </w:r>
          </w:p>
        </w:tc>
      </w:tr>
      <w:tr w:rsidR="00B44AA1" w:rsidRPr="00B44AA1" w:rsidTr="00B44AA1">
        <w:trPr>
          <w:trHeight w:val="300"/>
        </w:trPr>
        <w:tc>
          <w:tcPr>
            <w:tcW w:w="567"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c>
          <w:tcPr>
            <w:tcW w:w="5245" w:type="dxa"/>
            <w:tcBorders>
              <w:top w:val="nil"/>
              <w:left w:val="nil"/>
              <w:bottom w:val="single" w:sz="4" w:space="0" w:color="auto"/>
              <w:right w:val="single" w:sz="4" w:space="0" w:color="auto"/>
            </w:tcBorders>
            <w:shd w:val="clear" w:color="000000" w:fill="F2F2F2"/>
            <w:noWrap/>
            <w:vAlign w:val="bottom"/>
            <w:hideMark/>
          </w:tcPr>
          <w:p w:rsidR="00B44AA1" w:rsidRPr="00B44AA1" w:rsidRDefault="00B44AA1" w:rsidP="00B44AA1">
            <w:pPr>
              <w:spacing w:after="0" w:line="240" w:lineRule="auto"/>
              <w:rPr>
                <w:rFonts w:ascii="Times New Roman" w:eastAsia="Times New Roman" w:hAnsi="Times New Roman" w:cs="Times New Roman"/>
                <w:i/>
                <w:iCs/>
                <w:color w:val="2E2E2E"/>
                <w:sz w:val="20"/>
                <w:szCs w:val="20"/>
                <w:lang w:eastAsia="ru-RU"/>
              </w:rPr>
            </w:pPr>
            <w:r w:rsidRPr="00B44AA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r>
      <w:tr w:rsidR="00B44AA1" w:rsidRPr="00B44AA1" w:rsidTr="00AD3599">
        <w:trPr>
          <w:trHeight w:val="457"/>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1 Обеспечение деятельности МКУ «Центр закупок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6 691,40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6 622,60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99,0%</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6 622,60</w:t>
            </w:r>
          </w:p>
        </w:tc>
      </w:tr>
      <w:tr w:rsidR="00B44AA1" w:rsidRPr="00B44AA1" w:rsidTr="00B44AA1">
        <w:trPr>
          <w:trHeight w:val="111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 Обеспечение деятельности МКУ «Центр закупок Рузского городского округа» в части выплаты и начислений на фонд оплаты труда</w:t>
            </w:r>
          </w:p>
        </w:tc>
        <w:tc>
          <w:tcPr>
            <w:tcW w:w="1701"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6 493,30</w:t>
            </w:r>
          </w:p>
        </w:tc>
        <w:tc>
          <w:tcPr>
            <w:tcW w:w="127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6 429,30</w:t>
            </w:r>
          </w:p>
        </w:tc>
        <w:tc>
          <w:tcPr>
            <w:tcW w:w="538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6 429,30</w:t>
            </w:r>
          </w:p>
        </w:tc>
      </w:tr>
      <w:tr w:rsidR="00B44AA1" w:rsidRPr="00B44AA1" w:rsidTr="00B44AA1">
        <w:trPr>
          <w:trHeight w:val="963"/>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1.2 Обеспечение деятельности МКУ «Центр закупок Рузского городского округа» в части текущих расходов </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16,20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12,50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 объем финансирования включены расходы на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 </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12,50</w:t>
            </w:r>
          </w:p>
        </w:tc>
      </w:tr>
      <w:tr w:rsidR="00B44AA1" w:rsidRPr="00B44AA1" w:rsidTr="00B44AA1">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 Обеспечение деятельности МКУ «Центр закупок Рузского городского округа» в части расходов на ИКТ</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29,40</w:t>
            </w:r>
          </w:p>
        </w:tc>
        <w:tc>
          <w:tcPr>
            <w:tcW w:w="127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28,40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28,40</w:t>
            </w:r>
          </w:p>
        </w:tc>
      </w:tr>
      <w:tr w:rsidR="00B44AA1" w:rsidRPr="00B44AA1" w:rsidTr="00B44AA1">
        <w:trPr>
          <w:trHeight w:val="126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1.4 Обеспечение деятельности МКУ «Центр закупок Рузского городского округа» в части приобретения основных средств</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28,60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28,60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28,60</w:t>
            </w:r>
          </w:p>
        </w:tc>
      </w:tr>
      <w:tr w:rsidR="00B44AA1" w:rsidRPr="00B44AA1" w:rsidTr="00B44AA1">
        <w:trPr>
          <w:trHeight w:val="123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1.5 Обеспечение деятельности МКУ «Центр закупок Рузского городского округа» в части расходов на материально- техническое обеспечение</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72,90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72,90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72,90</w:t>
            </w:r>
          </w:p>
        </w:tc>
      </w:tr>
      <w:tr w:rsidR="00B44AA1" w:rsidRPr="00B44AA1" w:rsidTr="00AD3599">
        <w:trPr>
          <w:trHeight w:val="11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1.6 Обеспечение деятельности МКУ «Центр закупок Рузского городского округа» в части обучения и повышения квалификации</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29,00</w:t>
            </w:r>
          </w:p>
        </w:tc>
      </w:tr>
      <w:tr w:rsidR="00B44AA1" w:rsidRPr="00B44AA1" w:rsidTr="00B44AA1">
        <w:trPr>
          <w:trHeight w:val="127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1.7 Обеспечение деятельности МКУ "Центр закупок Рузского городского округа" в части информационного - справочного обеспечения</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19,50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19,40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19,40</w:t>
            </w:r>
          </w:p>
        </w:tc>
      </w:tr>
      <w:tr w:rsidR="00B44AA1" w:rsidRPr="00B44AA1" w:rsidTr="00B44AA1">
        <w:trPr>
          <w:trHeight w:val="1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1.8 Обеспечение деятельности МКУ "Центр закупок Рузского городского округа" в части охраны труда</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2,50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2,50</w:t>
            </w:r>
          </w:p>
        </w:tc>
      </w:tr>
      <w:tr w:rsidR="00B44AA1" w:rsidRPr="00B44AA1" w:rsidTr="00B44AA1">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2 Внедрение Стандарта развития конкуренции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B44AA1" w:rsidRPr="00B44AA1" w:rsidTr="00B44AA1">
        <w:trPr>
          <w:trHeight w:val="71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 Определение Уполномоченного органа по развитию конкуренции в Рузском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Нормативно-правовой акт об определении Уполномоченного органа по развитию конкуренции в муниципальном образовании принят</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AD3599">
        <w:trPr>
          <w:trHeight w:val="70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2.2 Создание Рабочей группы по развитию конкуренции в Рузском городском округе </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Нормативно-правовой акт о создании Рабочей группы по развитию конкуренции в муниципальном образовании принят</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2.3 Утверждение перечня приоритетных и социально значимых рынков для развития конкуренции в Рузском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Перечень приоритетных и социально значимых рынков для развития конкуренции муниципальном образовании принят</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AD3599">
        <w:trPr>
          <w:trHeight w:val="48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2.4 Разработка плана мероприятий («дорожной карты») по развитию конкуренции в Рузском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План мероприятий («дорожной карты») по развитию конкуренции в муниципальном образовании разработан</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AD3599">
        <w:trPr>
          <w:trHeight w:val="6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2.5 Проведение мониторинга состояния и развития конкурентной среды на рынках товаров и услуг Рузского городского округа  </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Мониторинг состояния и развития конкурентной среды на рынках товаров и услуг Рузского ГО будет проведен в течение года </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AD3599">
        <w:trPr>
          <w:trHeight w:val="20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2.6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Рузском городском округе </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465516">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 Рузском ГО </w:t>
            </w:r>
            <w:proofErr w:type="spellStart"/>
            <w:r w:rsidRPr="00B44AA1">
              <w:rPr>
                <w:rFonts w:ascii="Times New Roman" w:eastAsia="Times New Roman" w:hAnsi="Times New Roman" w:cs="Times New Roman"/>
                <w:color w:val="000000"/>
                <w:sz w:val="20"/>
                <w:szCs w:val="20"/>
                <w:lang w:eastAsia="ru-RU"/>
              </w:rPr>
              <w:t>действукет</w:t>
            </w:r>
            <w:proofErr w:type="spellEnd"/>
            <w:r w:rsidRPr="00B44AA1">
              <w:rPr>
                <w:rFonts w:ascii="Times New Roman" w:eastAsia="Times New Roman" w:hAnsi="Times New Roman" w:cs="Times New Roman"/>
                <w:color w:val="000000"/>
                <w:sz w:val="20"/>
                <w:szCs w:val="20"/>
                <w:lang w:eastAsia="ru-RU"/>
              </w:rPr>
              <w:t xml:space="preserve"> подпрограмма II «Развитие конкуренции» муниципальной программы «Предпринимательство Рузского городского округа» на 2018-2022 годы. Подпрограмма разработана с целью создания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 юридических и физических лиц.</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 xml:space="preserve">Основное мероприятие: 3 Развитие сферы муниципальных закупок </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B44AA1" w:rsidRPr="00B44AA1" w:rsidTr="00465516">
        <w:trPr>
          <w:trHeight w:val="100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3.1 Расширение доступности информации об осуществлении закупок</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Информация о закупках размещается в Единой информационной системе в сфере закупок, на Едином портале торгов Московской области, доступна неограниченному кругу заинтересованных лиц.</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B44AA1" w:rsidRPr="00B44AA1" w:rsidTr="00B44AA1">
        <w:trPr>
          <w:trHeight w:val="510"/>
        </w:trPr>
        <w:tc>
          <w:tcPr>
            <w:tcW w:w="567" w:type="dxa"/>
            <w:vMerge w:val="restart"/>
            <w:tcBorders>
              <w:top w:val="nil"/>
              <w:left w:val="single" w:sz="4" w:space="0" w:color="auto"/>
              <w:bottom w:val="single" w:sz="4" w:space="0" w:color="000000"/>
              <w:right w:val="single" w:sz="4" w:space="0" w:color="auto"/>
            </w:tcBorders>
            <w:shd w:val="clear" w:color="000000" w:fill="F2F2F2"/>
            <w:noWrap/>
            <w:hideMark/>
          </w:tcPr>
          <w:p w:rsidR="00B44AA1" w:rsidRPr="00B44AA1" w:rsidRDefault="00B44AA1"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6.3.</w:t>
            </w:r>
          </w:p>
        </w:tc>
        <w:tc>
          <w:tcPr>
            <w:tcW w:w="5245" w:type="dxa"/>
            <w:tcBorders>
              <w:top w:val="nil"/>
              <w:left w:val="nil"/>
              <w:bottom w:val="single" w:sz="4" w:space="0" w:color="auto"/>
              <w:right w:val="single" w:sz="4" w:space="0" w:color="auto"/>
            </w:tcBorders>
            <w:shd w:val="clear" w:color="000000" w:fill="F2F2F2"/>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Подпрограмма: 3 Развитие малого и среднего предпринимательства в Рузском городском округе</w:t>
            </w:r>
          </w:p>
        </w:tc>
        <w:tc>
          <w:tcPr>
            <w:tcW w:w="1701" w:type="dxa"/>
            <w:vMerge w:val="restart"/>
            <w:tcBorders>
              <w:top w:val="nil"/>
              <w:left w:val="single" w:sz="4" w:space="0" w:color="auto"/>
              <w:bottom w:val="single" w:sz="4" w:space="0" w:color="000000"/>
              <w:right w:val="single" w:sz="4" w:space="0" w:color="auto"/>
            </w:tcBorders>
            <w:shd w:val="clear" w:color="000000" w:fill="F2F2F2"/>
            <w:noWrap/>
            <w:hideMark/>
          </w:tcPr>
          <w:p w:rsidR="00B44AA1" w:rsidRPr="00B44AA1" w:rsidRDefault="00B44AA1"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8 691,50</w:t>
            </w:r>
          </w:p>
        </w:tc>
        <w:tc>
          <w:tcPr>
            <w:tcW w:w="1276" w:type="dxa"/>
            <w:vMerge w:val="restart"/>
            <w:tcBorders>
              <w:top w:val="nil"/>
              <w:left w:val="single" w:sz="4" w:space="0" w:color="auto"/>
              <w:bottom w:val="single" w:sz="4" w:space="0" w:color="000000"/>
              <w:right w:val="single" w:sz="4" w:space="0" w:color="auto"/>
            </w:tcBorders>
            <w:shd w:val="clear" w:color="000000" w:fill="F2F2F2"/>
            <w:noWrap/>
            <w:hideMark/>
          </w:tcPr>
          <w:p w:rsidR="00B44AA1" w:rsidRPr="00B44AA1" w:rsidRDefault="00B44AA1"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8 121,90</w:t>
            </w:r>
          </w:p>
        </w:tc>
        <w:tc>
          <w:tcPr>
            <w:tcW w:w="5386" w:type="dxa"/>
            <w:vMerge w:val="restart"/>
            <w:tcBorders>
              <w:top w:val="nil"/>
              <w:left w:val="single" w:sz="4" w:space="0" w:color="auto"/>
              <w:bottom w:val="single" w:sz="4" w:space="0" w:color="000000"/>
              <w:right w:val="single" w:sz="4" w:space="0" w:color="auto"/>
            </w:tcBorders>
            <w:shd w:val="clear" w:color="000000" w:fill="F2F2F2"/>
            <w:hideMark/>
          </w:tcPr>
          <w:p w:rsidR="00B44AA1" w:rsidRPr="00B44AA1" w:rsidRDefault="00B44AA1"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93,4%</w:t>
            </w:r>
          </w:p>
        </w:tc>
        <w:tc>
          <w:tcPr>
            <w:tcW w:w="1701" w:type="dxa"/>
            <w:vMerge w:val="restart"/>
            <w:tcBorders>
              <w:top w:val="nil"/>
              <w:left w:val="single" w:sz="4" w:space="0" w:color="auto"/>
              <w:bottom w:val="single" w:sz="4" w:space="0" w:color="000000"/>
              <w:right w:val="single" w:sz="4" w:space="0" w:color="auto"/>
            </w:tcBorders>
            <w:shd w:val="clear" w:color="000000" w:fill="F2F2F2"/>
            <w:noWrap/>
            <w:hideMark/>
          </w:tcPr>
          <w:p w:rsidR="00B44AA1" w:rsidRPr="00B44AA1" w:rsidRDefault="00B44AA1"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8 121,90</w:t>
            </w:r>
          </w:p>
        </w:tc>
      </w:tr>
      <w:tr w:rsidR="00B44AA1" w:rsidRPr="00B44AA1" w:rsidTr="00B44AA1">
        <w:trPr>
          <w:trHeight w:val="300"/>
        </w:trPr>
        <w:tc>
          <w:tcPr>
            <w:tcW w:w="567"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c>
          <w:tcPr>
            <w:tcW w:w="5245" w:type="dxa"/>
            <w:tcBorders>
              <w:top w:val="nil"/>
              <w:left w:val="nil"/>
              <w:bottom w:val="single" w:sz="4" w:space="0" w:color="auto"/>
              <w:right w:val="single" w:sz="4" w:space="0" w:color="auto"/>
            </w:tcBorders>
            <w:shd w:val="clear" w:color="000000" w:fill="F2F2F2"/>
            <w:noWrap/>
            <w:vAlign w:val="bottom"/>
            <w:hideMark/>
          </w:tcPr>
          <w:p w:rsidR="00B44AA1" w:rsidRPr="00B44AA1" w:rsidRDefault="00B44AA1" w:rsidP="00B44AA1">
            <w:pPr>
              <w:spacing w:after="0" w:line="240" w:lineRule="auto"/>
              <w:rPr>
                <w:rFonts w:ascii="Times New Roman" w:eastAsia="Times New Roman" w:hAnsi="Times New Roman" w:cs="Times New Roman"/>
                <w:i/>
                <w:iCs/>
                <w:color w:val="2E2E2E"/>
                <w:sz w:val="20"/>
                <w:szCs w:val="20"/>
                <w:lang w:eastAsia="ru-RU"/>
              </w:rPr>
            </w:pPr>
            <w:r w:rsidRPr="00B44AA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44AA1" w:rsidRPr="00B44AA1" w:rsidRDefault="00B44AA1" w:rsidP="00B44AA1">
            <w:pPr>
              <w:spacing w:after="0" w:line="240" w:lineRule="auto"/>
              <w:rPr>
                <w:rFonts w:ascii="Times New Roman" w:eastAsia="Times New Roman" w:hAnsi="Times New Roman" w:cs="Times New Roman"/>
                <w:b/>
                <w:bCs/>
                <w:color w:val="000000"/>
                <w:sz w:val="20"/>
                <w:szCs w:val="20"/>
                <w:lang w:eastAsia="ru-RU"/>
              </w:rPr>
            </w:pPr>
          </w:p>
        </w:tc>
      </w:tr>
      <w:tr w:rsidR="00B44AA1" w:rsidRPr="00B44AA1" w:rsidTr="00AD3599">
        <w:trPr>
          <w:trHeight w:val="76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7534,10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6964,50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92,4%</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6 964,50</w:t>
            </w:r>
          </w:p>
        </w:tc>
      </w:tr>
      <w:tr w:rsidR="00B44AA1" w:rsidRPr="00B44AA1" w:rsidTr="00C26A29">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1.1 Обеспечение деятельности учреждения в части расходов на оплату труда и начислений на фонд оплаты труда </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6 268,80</w:t>
            </w:r>
          </w:p>
        </w:tc>
        <w:tc>
          <w:tcPr>
            <w:tcW w:w="1276"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5 867,40</w:t>
            </w:r>
          </w:p>
        </w:tc>
        <w:tc>
          <w:tcPr>
            <w:tcW w:w="538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Оплата труда сотрудников учреждения с января по декабрь 2018 года </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5 867,40</w:t>
            </w:r>
          </w:p>
        </w:tc>
      </w:tr>
      <w:tr w:rsidR="00B44AA1" w:rsidRPr="00B44AA1" w:rsidTr="00C26A29">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1.2 Обеспечение деятельности учреждения в части расходов на оплату коммунальных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7,10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Погашение кредиторской задолженности на оплату коммунальных услуг ПАО «</w:t>
            </w:r>
            <w:proofErr w:type="spellStart"/>
            <w:r w:rsidRPr="00B44AA1">
              <w:rPr>
                <w:rFonts w:ascii="Times New Roman" w:eastAsia="Times New Roman" w:hAnsi="Times New Roman" w:cs="Times New Roman"/>
                <w:color w:val="000000"/>
                <w:sz w:val="20"/>
                <w:szCs w:val="20"/>
                <w:lang w:eastAsia="ru-RU"/>
              </w:rPr>
              <w:t>Мосэнергосбыт</w:t>
            </w:r>
            <w:proofErr w:type="spellEnd"/>
            <w:r w:rsidRPr="00B44AA1">
              <w:rPr>
                <w:rFonts w:ascii="Times New Roman" w:eastAsia="Times New Roman" w:hAnsi="Times New Roman" w:cs="Times New Roman"/>
                <w:color w:val="000000"/>
                <w:sz w:val="20"/>
                <w:szCs w:val="20"/>
                <w:lang w:eastAsia="ru-RU"/>
              </w:rPr>
              <w:t>», АО «</w:t>
            </w:r>
            <w:proofErr w:type="spellStart"/>
            <w:r w:rsidRPr="00B44AA1">
              <w:rPr>
                <w:rFonts w:ascii="Times New Roman" w:eastAsia="Times New Roman" w:hAnsi="Times New Roman" w:cs="Times New Roman"/>
                <w:color w:val="000000"/>
                <w:sz w:val="20"/>
                <w:szCs w:val="20"/>
                <w:lang w:eastAsia="ru-RU"/>
              </w:rPr>
              <w:t>Жилсервис</w:t>
            </w:r>
            <w:proofErr w:type="spellEnd"/>
            <w:r w:rsidRPr="00B44AA1">
              <w:rPr>
                <w:rFonts w:ascii="Times New Roman" w:eastAsia="Times New Roman" w:hAnsi="Times New Roman" w:cs="Times New Roman"/>
                <w:color w:val="000000"/>
                <w:sz w:val="20"/>
                <w:szCs w:val="20"/>
                <w:lang w:eastAsia="ru-RU"/>
              </w:rPr>
              <w:t xml:space="preserve">» по договорам 2017 года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7,10</w:t>
            </w:r>
          </w:p>
        </w:tc>
      </w:tr>
      <w:tr w:rsidR="00B44AA1" w:rsidRPr="00B44AA1" w:rsidTr="00C26A29">
        <w:trPr>
          <w:trHeight w:val="99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 Обеспечение деятельности учреждения в части расходов на текущее содержание</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224,20</w:t>
            </w:r>
          </w:p>
        </w:tc>
        <w:tc>
          <w:tcPr>
            <w:tcW w:w="1276"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213,40</w:t>
            </w:r>
          </w:p>
        </w:tc>
        <w:tc>
          <w:tcPr>
            <w:tcW w:w="538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Услуги связи Ростелеком и МТС – 33 тыс.</w:t>
            </w:r>
            <w:r w:rsidR="00465516">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 xml:space="preserve">руб., пени и штрафы - 1,2 </w:t>
            </w:r>
            <w:proofErr w:type="spellStart"/>
            <w:r w:rsidRPr="00B44AA1">
              <w:rPr>
                <w:rFonts w:ascii="Times New Roman" w:eastAsia="Times New Roman" w:hAnsi="Times New Roman" w:cs="Times New Roman"/>
                <w:color w:val="000000"/>
                <w:sz w:val="20"/>
                <w:szCs w:val="20"/>
                <w:lang w:eastAsia="ru-RU"/>
              </w:rPr>
              <w:t>тыс</w:t>
            </w:r>
            <w:proofErr w:type="gramStart"/>
            <w:r w:rsidRPr="00B44AA1">
              <w:rPr>
                <w:rFonts w:ascii="Times New Roman" w:eastAsia="Times New Roman" w:hAnsi="Times New Roman" w:cs="Times New Roman"/>
                <w:color w:val="000000"/>
                <w:sz w:val="20"/>
                <w:szCs w:val="20"/>
                <w:lang w:eastAsia="ru-RU"/>
              </w:rPr>
              <w:t>.р</w:t>
            </w:r>
            <w:proofErr w:type="gramEnd"/>
            <w:r w:rsidRPr="00B44AA1">
              <w:rPr>
                <w:rFonts w:ascii="Times New Roman" w:eastAsia="Times New Roman" w:hAnsi="Times New Roman" w:cs="Times New Roman"/>
                <w:color w:val="000000"/>
                <w:sz w:val="20"/>
                <w:szCs w:val="20"/>
                <w:lang w:eastAsia="ru-RU"/>
              </w:rPr>
              <w:t>уб</w:t>
            </w:r>
            <w:proofErr w:type="spellEnd"/>
            <w:r w:rsidRPr="00B44AA1">
              <w:rPr>
                <w:rFonts w:ascii="Times New Roman" w:eastAsia="Times New Roman" w:hAnsi="Times New Roman" w:cs="Times New Roman"/>
                <w:color w:val="000000"/>
                <w:sz w:val="20"/>
                <w:szCs w:val="20"/>
                <w:lang w:eastAsia="ru-RU"/>
              </w:rPr>
              <w:t xml:space="preserve">., заключен контракт с Росстатом на предоставление информации (оплачено 189,8 </w:t>
            </w:r>
            <w:proofErr w:type="spellStart"/>
            <w:r w:rsidRPr="00B44AA1">
              <w:rPr>
                <w:rFonts w:ascii="Times New Roman" w:eastAsia="Times New Roman" w:hAnsi="Times New Roman" w:cs="Times New Roman"/>
                <w:color w:val="000000"/>
                <w:sz w:val="20"/>
                <w:szCs w:val="20"/>
                <w:lang w:eastAsia="ru-RU"/>
              </w:rPr>
              <w:t>тыс</w:t>
            </w:r>
            <w:proofErr w:type="spellEnd"/>
            <w:r w:rsidR="00465516">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.руб.), нотариальные услуги 3,6 тыс.</w:t>
            </w:r>
            <w:r w:rsidR="00465516">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 xml:space="preserve">руб. </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213,40</w:t>
            </w:r>
          </w:p>
        </w:tc>
      </w:tr>
      <w:tr w:rsidR="00B44AA1" w:rsidRPr="00B44AA1" w:rsidTr="00465516">
        <w:trPr>
          <w:trHeight w:val="9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1.4 Обеспечение деятельности учреждения в части расходов на ИКТ</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308,90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304,10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Приобретены персональные компьютеры и МФУ с целью повышения производительности труда в организации, приобретено программное обеспечение (MS </w:t>
            </w:r>
            <w:proofErr w:type="spellStart"/>
            <w:r w:rsidRPr="00B44AA1">
              <w:rPr>
                <w:rFonts w:ascii="Times New Roman" w:eastAsia="Times New Roman" w:hAnsi="Times New Roman" w:cs="Times New Roman"/>
                <w:color w:val="000000"/>
                <w:sz w:val="20"/>
                <w:szCs w:val="20"/>
                <w:lang w:eastAsia="ru-RU"/>
              </w:rPr>
              <w:t>Office</w:t>
            </w:r>
            <w:proofErr w:type="spellEnd"/>
            <w:r w:rsidRPr="00B44AA1">
              <w:rPr>
                <w:rFonts w:ascii="Times New Roman" w:eastAsia="Times New Roman" w:hAnsi="Times New Roman" w:cs="Times New Roman"/>
                <w:color w:val="000000"/>
                <w:sz w:val="20"/>
                <w:szCs w:val="20"/>
                <w:lang w:eastAsia="ru-RU"/>
              </w:rPr>
              <w:t xml:space="preserve">, MS </w:t>
            </w:r>
            <w:proofErr w:type="spellStart"/>
            <w:r w:rsidRPr="00B44AA1">
              <w:rPr>
                <w:rFonts w:ascii="Times New Roman" w:eastAsia="Times New Roman" w:hAnsi="Times New Roman" w:cs="Times New Roman"/>
                <w:color w:val="000000"/>
                <w:sz w:val="20"/>
                <w:szCs w:val="20"/>
                <w:lang w:eastAsia="ru-RU"/>
              </w:rPr>
              <w:t>Windows</w:t>
            </w:r>
            <w:proofErr w:type="spellEnd"/>
            <w:r w:rsidRPr="00B44AA1">
              <w:rPr>
                <w:rFonts w:ascii="Times New Roman" w:eastAsia="Times New Roman" w:hAnsi="Times New Roman" w:cs="Times New Roman"/>
                <w:color w:val="000000"/>
                <w:sz w:val="20"/>
                <w:szCs w:val="20"/>
                <w:lang w:eastAsia="ru-RU"/>
              </w:rPr>
              <w:t xml:space="preserve">, антивирус), картриджи для оргтехники. </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304,10</w:t>
            </w:r>
          </w:p>
        </w:tc>
      </w:tr>
      <w:tr w:rsidR="00B44AA1" w:rsidRPr="00B44AA1" w:rsidTr="00465516">
        <w:trPr>
          <w:trHeight w:val="395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1.5 Обеспечение деятельности учреждения в части расходов на лекторские и образовательные услуги при проведении мероприятий для субъектов МСП</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385,70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355,20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9465B5">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29.03.18 проведен Круглый стол на тему «Государственная поддержка субъектов МСП в 2018 году» 6-7.06.18 проведено обучение субъектов МСП по пожарно-техническому минимуму 11-13.07.18 проведено обучение субъектов МСП по охране труда 30.07.18 – </w:t>
            </w:r>
            <w:proofErr w:type="gramStart"/>
            <w:r w:rsidRPr="00B44AA1">
              <w:rPr>
                <w:rFonts w:ascii="Times New Roman" w:eastAsia="Times New Roman" w:hAnsi="Times New Roman" w:cs="Times New Roman"/>
                <w:color w:val="000000"/>
                <w:sz w:val="20"/>
                <w:szCs w:val="20"/>
                <w:lang w:eastAsia="ru-RU"/>
              </w:rPr>
              <w:t>семинар-круглый</w:t>
            </w:r>
            <w:proofErr w:type="gramEnd"/>
            <w:r w:rsidRPr="00B44AA1">
              <w:rPr>
                <w:rFonts w:ascii="Times New Roman" w:eastAsia="Times New Roman" w:hAnsi="Times New Roman" w:cs="Times New Roman"/>
                <w:color w:val="000000"/>
                <w:sz w:val="20"/>
                <w:szCs w:val="20"/>
                <w:lang w:eastAsia="ru-RU"/>
              </w:rPr>
              <w:t xml:space="preserve"> стол «Формула успешного бизнеса» для начинающих предпринимателей 29.08.18 – семинар: «Новое в порядке предоставления субсидий предпринимателям Московской области» 29.08.18 – семинар: «Основы интернет-маркетинга» 22.08.18 – круглый стол с контрольно-надзорными органами и уполномоченным по защите прав предпринимателей в Московской области 02-04.10.18 – обучение СМСП по основам экологической безопасности 25.10.18 – семинар по </w:t>
            </w:r>
            <w:proofErr w:type="spellStart"/>
            <w:r w:rsidRPr="00B44AA1">
              <w:rPr>
                <w:rFonts w:ascii="Times New Roman" w:eastAsia="Times New Roman" w:hAnsi="Times New Roman" w:cs="Times New Roman"/>
                <w:color w:val="000000"/>
                <w:sz w:val="20"/>
                <w:szCs w:val="20"/>
                <w:lang w:eastAsia="ru-RU"/>
              </w:rPr>
              <w:t>гос</w:t>
            </w:r>
            <w:proofErr w:type="gramStart"/>
            <w:r w:rsidRPr="00B44AA1">
              <w:rPr>
                <w:rFonts w:ascii="Times New Roman" w:eastAsia="Times New Roman" w:hAnsi="Times New Roman" w:cs="Times New Roman"/>
                <w:color w:val="000000"/>
                <w:sz w:val="20"/>
                <w:szCs w:val="20"/>
                <w:lang w:eastAsia="ru-RU"/>
              </w:rPr>
              <w:t>.з</w:t>
            </w:r>
            <w:proofErr w:type="gramEnd"/>
            <w:r w:rsidRPr="00B44AA1">
              <w:rPr>
                <w:rFonts w:ascii="Times New Roman" w:eastAsia="Times New Roman" w:hAnsi="Times New Roman" w:cs="Times New Roman"/>
                <w:color w:val="000000"/>
                <w:sz w:val="20"/>
                <w:szCs w:val="20"/>
                <w:lang w:eastAsia="ru-RU"/>
              </w:rPr>
              <w:t>акупкам</w:t>
            </w:r>
            <w:proofErr w:type="spellEnd"/>
            <w:r w:rsidRPr="00B44AA1">
              <w:rPr>
                <w:rFonts w:ascii="Times New Roman" w:eastAsia="Times New Roman" w:hAnsi="Times New Roman" w:cs="Times New Roman"/>
                <w:color w:val="000000"/>
                <w:sz w:val="20"/>
                <w:szCs w:val="20"/>
                <w:lang w:eastAsia="ru-RU"/>
              </w:rPr>
              <w:t xml:space="preserve"> 20.11.18 – семинар на тему «Земля: способы получения от государства и не только» 27.11.18 – круглый стол на тему «Реклама: требования к размещению и контроль»</w:t>
            </w:r>
            <w:r w:rsidR="009465B5">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 xml:space="preserve">  </w:t>
            </w:r>
            <w:r w:rsidR="009465B5" w:rsidRPr="009465B5">
              <w:rPr>
                <w:rFonts w:ascii="Times New Roman" w:eastAsia="Times New Roman" w:hAnsi="Times New Roman" w:cs="Times New Roman"/>
                <w:color w:val="000000"/>
                <w:sz w:val="20"/>
                <w:szCs w:val="20"/>
                <w:lang w:eastAsia="ru-RU"/>
              </w:rPr>
              <w:t xml:space="preserve">Образовалась экономия </w:t>
            </w:r>
            <w:proofErr w:type="gramStart"/>
            <w:r w:rsidR="009465B5" w:rsidRPr="009465B5">
              <w:rPr>
                <w:rFonts w:ascii="Times New Roman" w:eastAsia="Times New Roman" w:hAnsi="Times New Roman" w:cs="Times New Roman"/>
                <w:color w:val="000000"/>
                <w:sz w:val="20"/>
                <w:szCs w:val="20"/>
                <w:lang w:eastAsia="ru-RU"/>
              </w:rPr>
              <w:t>в части расходов на лекторские услуги в связи с объединением двух семинаров в один в августе</w:t>
            </w:r>
            <w:proofErr w:type="gramEnd"/>
            <w:r w:rsidR="009465B5">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355,20</w:t>
            </w:r>
          </w:p>
        </w:tc>
      </w:tr>
      <w:tr w:rsidR="00B44AA1" w:rsidRPr="00B44AA1" w:rsidTr="00AD3599">
        <w:trPr>
          <w:trHeight w:val="140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1.6 Обеспечение деятельности учреждения в части расходов на арендную плату за пользование имуществом</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84,70</w:t>
            </w:r>
          </w:p>
        </w:tc>
        <w:tc>
          <w:tcPr>
            <w:tcW w:w="1276"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60,90</w:t>
            </w:r>
          </w:p>
        </w:tc>
        <w:tc>
          <w:tcPr>
            <w:tcW w:w="5386" w:type="dxa"/>
            <w:tcBorders>
              <w:top w:val="nil"/>
              <w:left w:val="nil"/>
              <w:bottom w:val="single" w:sz="4" w:space="0" w:color="auto"/>
              <w:right w:val="single" w:sz="4" w:space="0" w:color="auto"/>
            </w:tcBorders>
            <w:shd w:val="clear" w:color="auto" w:fill="auto"/>
            <w:hideMark/>
          </w:tcPr>
          <w:p w:rsidR="00B44AA1" w:rsidRPr="00B44AA1" w:rsidRDefault="00B44AA1" w:rsidP="0056219A">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Погашение кредиторской задолженности АНО ДПО «Институт правовых и социальных отношений» по договору 2017 года (18 тыс.</w:t>
            </w:r>
            <w:r w:rsidR="00465516">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руб.) Проведен ряд мероприятий в ДВВС, частично произведена оплата по договору пользования помещением (29,7 тыс.</w:t>
            </w:r>
            <w:r w:rsidR="00465516">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руб. из 66 тыс.</w:t>
            </w:r>
            <w:r w:rsidR="00465516">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 xml:space="preserve">руб.).  </w:t>
            </w:r>
            <w:r w:rsidR="0056219A" w:rsidRPr="0056219A">
              <w:rPr>
                <w:rFonts w:ascii="Times New Roman" w:eastAsia="Times New Roman" w:hAnsi="Times New Roman" w:cs="Times New Roman"/>
                <w:color w:val="000000"/>
                <w:sz w:val="20"/>
                <w:szCs w:val="20"/>
                <w:lang w:eastAsia="ru-RU"/>
              </w:rPr>
              <w:t xml:space="preserve">Средства сэкономлены в связи с проведением ряда мероприятий в 2018 г. на территории, </w:t>
            </w:r>
            <w:proofErr w:type="gramStart"/>
            <w:r w:rsidR="0056219A" w:rsidRPr="0056219A">
              <w:rPr>
                <w:rFonts w:ascii="Times New Roman" w:eastAsia="Times New Roman" w:hAnsi="Times New Roman" w:cs="Times New Roman"/>
                <w:color w:val="000000"/>
                <w:sz w:val="20"/>
                <w:szCs w:val="20"/>
                <w:lang w:eastAsia="ru-RU"/>
              </w:rPr>
              <w:t>предоставлен</w:t>
            </w:r>
            <w:r w:rsidR="00E53F25">
              <w:rPr>
                <w:rFonts w:ascii="Times New Roman" w:eastAsia="Times New Roman" w:hAnsi="Times New Roman" w:cs="Times New Roman"/>
                <w:color w:val="000000"/>
                <w:sz w:val="20"/>
                <w:szCs w:val="20"/>
                <w:lang w:eastAsia="ru-RU"/>
              </w:rPr>
              <w:t>-</w:t>
            </w:r>
            <w:r w:rsidR="0056219A" w:rsidRPr="0056219A">
              <w:rPr>
                <w:rFonts w:ascii="Times New Roman" w:eastAsia="Times New Roman" w:hAnsi="Times New Roman" w:cs="Times New Roman"/>
                <w:color w:val="000000"/>
                <w:sz w:val="20"/>
                <w:szCs w:val="20"/>
                <w:lang w:eastAsia="ru-RU"/>
              </w:rPr>
              <w:t>ной</w:t>
            </w:r>
            <w:proofErr w:type="gramEnd"/>
            <w:r w:rsidR="0056219A" w:rsidRPr="0056219A">
              <w:rPr>
                <w:rFonts w:ascii="Times New Roman" w:eastAsia="Times New Roman" w:hAnsi="Times New Roman" w:cs="Times New Roman"/>
                <w:color w:val="000000"/>
                <w:sz w:val="20"/>
                <w:szCs w:val="20"/>
                <w:lang w:eastAsia="ru-RU"/>
              </w:rPr>
              <w:t xml:space="preserve"> предпринимателями на безвозмездной основе.</w:t>
            </w:r>
          </w:p>
        </w:tc>
        <w:tc>
          <w:tcPr>
            <w:tcW w:w="1701" w:type="dxa"/>
            <w:tcBorders>
              <w:top w:val="nil"/>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60,90</w:t>
            </w:r>
          </w:p>
        </w:tc>
      </w:tr>
      <w:tr w:rsidR="00B44AA1" w:rsidRPr="00B44AA1" w:rsidTr="00E53F25">
        <w:trPr>
          <w:trHeight w:val="2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1.7 Обеспечение деятельности учреждения в части расходов на изготовление печатной продукции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23,80</w:t>
            </w:r>
          </w:p>
        </w:tc>
        <w:tc>
          <w:tcPr>
            <w:tcW w:w="538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Выпущены брошюры, буклеты и листовки информационного характера. Средства сэкономлены в результате проведения конкурентных закупочных процедур.</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23,80</w:t>
            </w:r>
          </w:p>
        </w:tc>
      </w:tr>
      <w:tr w:rsidR="00B44AA1" w:rsidRPr="00B44AA1" w:rsidTr="00E53F25">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1.8 Обеспечение деятельности учреждения в части расходов на обеспечение материальными запасами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44,70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Приобретена бумага и канцелярские товары.  Средства, сэкономлены в результате проведения конкурентных закупочных процедур.</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44,70</w:t>
            </w:r>
          </w:p>
        </w:tc>
      </w:tr>
      <w:tr w:rsidR="00B44AA1" w:rsidRPr="00B44AA1" w:rsidTr="00E53F25">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 Обеспечение деятельности учреждения в части расходов на повышение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Сотрудники обучены в соответствии с требованиями 44-ФЗ «О контрактной системе в сфере закупок товаров, работ, услуг для обеспечения государственных и муниципальных нужд».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20,00</w:t>
            </w:r>
          </w:p>
        </w:tc>
      </w:tr>
      <w:tr w:rsidR="00B44AA1" w:rsidRPr="00B44AA1" w:rsidTr="00C26A29">
        <w:trPr>
          <w:trHeight w:val="6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1.10 Обеспечение деятельности учреждения в части расходов на содержание имущества (ТО системы кондиционирования)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auto"/>
            <w:hideMark/>
          </w:tcPr>
          <w:p w:rsidR="00B44AA1" w:rsidRPr="00B44AA1" w:rsidRDefault="00B44AA1"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Закупка отменена в связи с отсутствием заявок в электронном магазине. </w:t>
            </w:r>
          </w:p>
        </w:tc>
        <w:tc>
          <w:tcPr>
            <w:tcW w:w="1701" w:type="dxa"/>
            <w:tcBorders>
              <w:top w:val="single" w:sz="4" w:space="0" w:color="auto"/>
              <w:left w:val="nil"/>
              <w:bottom w:val="single" w:sz="4" w:space="0" w:color="auto"/>
              <w:right w:val="single" w:sz="4" w:space="0" w:color="auto"/>
            </w:tcBorders>
            <w:shd w:val="clear" w:color="auto" w:fill="auto"/>
            <w:noWrap/>
            <w:hideMark/>
          </w:tcPr>
          <w:p w:rsidR="00B44AA1" w:rsidRPr="00B44AA1" w:rsidRDefault="00B44AA1"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C26A29">
        <w:trPr>
          <w:trHeight w:val="267"/>
        </w:trPr>
        <w:tc>
          <w:tcPr>
            <w:tcW w:w="567" w:type="dxa"/>
            <w:tcBorders>
              <w:top w:val="nil"/>
              <w:left w:val="single" w:sz="4" w:space="0" w:color="auto"/>
              <w:bottom w:val="single" w:sz="4" w:space="0" w:color="auto"/>
              <w:right w:val="single" w:sz="4" w:space="0" w:color="auto"/>
            </w:tcBorders>
            <w:shd w:val="clear" w:color="auto" w:fill="auto"/>
            <w:noWrap/>
            <w:vAlign w:val="bottom"/>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p>
        </w:tc>
        <w:tc>
          <w:tcPr>
            <w:tcW w:w="5245" w:type="dxa"/>
            <w:tcBorders>
              <w:top w:val="nil"/>
              <w:left w:val="single" w:sz="4" w:space="0" w:color="auto"/>
              <w:bottom w:val="single" w:sz="4" w:space="0" w:color="auto"/>
              <w:right w:val="single" w:sz="4" w:space="0" w:color="auto"/>
            </w:tcBorders>
            <w:shd w:val="clear" w:color="auto" w:fill="auto"/>
          </w:tcPr>
          <w:p w:rsidR="005A14B3" w:rsidRPr="00B44AA1" w:rsidRDefault="005A14B3" w:rsidP="005A14B3">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1.11 Обслуживание Рузского инвестиционного портала в сети Интернет, с целью формирования положительного образа предпринимателя, популяризации роли предпринимательства, информирования субъектов малого и среднего предпринимательства Рузского городского округа о мерах, направленных на поддержку бизнеса.</w:t>
            </w:r>
          </w:p>
        </w:tc>
        <w:tc>
          <w:tcPr>
            <w:tcW w:w="1701" w:type="dxa"/>
            <w:tcBorders>
              <w:top w:val="nil"/>
              <w:left w:val="single" w:sz="4" w:space="0" w:color="auto"/>
              <w:bottom w:val="single" w:sz="4" w:space="0" w:color="auto"/>
              <w:right w:val="single" w:sz="4" w:space="0" w:color="auto"/>
            </w:tcBorders>
            <w:shd w:val="clear" w:color="auto" w:fill="auto"/>
            <w:noWrap/>
          </w:tcPr>
          <w:p w:rsidR="005A14B3" w:rsidRPr="00B44AA1" w:rsidRDefault="005A14B3" w:rsidP="005A14B3">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113,50</w:t>
            </w:r>
          </w:p>
        </w:tc>
        <w:tc>
          <w:tcPr>
            <w:tcW w:w="1276" w:type="dxa"/>
            <w:tcBorders>
              <w:top w:val="nil"/>
              <w:left w:val="single" w:sz="4" w:space="0" w:color="auto"/>
              <w:bottom w:val="single" w:sz="4" w:space="0" w:color="auto"/>
              <w:right w:val="single" w:sz="4" w:space="0" w:color="auto"/>
            </w:tcBorders>
            <w:shd w:val="clear" w:color="auto" w:fill="auto"/>
            <w:noWrap/>
          </w:tcPr>
          <w:p w:rsidR="005A14B3" w:rsidRPr="00B44AA1" w:rsidRDefault="005A14B3" w:rsidP="005A14B3">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62,00</w:t>
            </w:r>
          </w:p>
        </w:tc>
        <w:tc>
          <w:tcPr>
            <w:tcW w:w="5386" w:type="dxa"/>
            <w:tcBorders>
              <w:top w:val="nil"/>
              <w:left w:val="single" w:sz="4" w:space="0" w:color="auto"/>
              <w:bottom w:val="single" w:sz="4" w:space="0" w:color="auto"/>
              <w:right w:val="single" w:sz="4" w:space="0" w:color="auto"/>
            </w:tcBorders>
            <w:shd w:val="clear" w:color="auto" w:fill="auto"/>
          </w:tcPr>
          <w:p w:rsidR="005A14B3" w:rsidRPr="00B44AA1" w:rsidRDefault="00C26A29" w:rsidP="00C26A2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w:t>
            </w:r>
            <w:r w:rsidR="005A14B3" w:rsidRPr="00B44AA1">
              <w:rPr>
                <w:rFonts w:ascii="Times New Roman" w:eastAsia="Times New Roman" w:hAnsi="Times New Roman" w:cs="Times New Roman"/>
                <w:color w:val="000000"/>
                <w:sz w:val="20"/>
                <w:szCs w:val="20"/>
                <w:lang w:eastAsia="ru-RU"/>
              </w:rPr>
              <w:t xml:space="preserve">2016 году </w:t>
            </w:r>
            <w:r>
              <w:rPr>
                <w:rFonts w:ascii="Times New Roman" w:eastAsia="Times New Roman" w:hAnsi="Times New Roman" w:cs="Times New Roman"/>
                <w:color w:val="000000"/>
                <w:sz w:val="20"/>
                <w:szCs w:val="20"/>
                <w:lang w:eastAsia="ru-RU"/>
              </w:rPr>
              <w:t>с</w:t>
            </w:r>
            <w:r w:rsidRPr="00C26A29">
              <w:rPr>
                <w:rFonts w:ascii="Times New Roman" w:eastAsia="Times New Roman" w:hAnsi="Times New Roman" w:cs="Times New Roman"/>
                <w:color w:val="000000"/>
                <w:sz w:val="20"/>
                <w:szCs w:val="20"/>
                <w:lang w:eastAsia="ru-RU"/>
              </w:rPr>
              <w:t xml:space="preserve">оздан </w:t>
            </w:r>
            <w:r w:rsidR="005A14B3" w:rsidRPr="00B44AA1">
              <w:rPr>
                <w:rFonts w:ascii="Times New Roman" w:eastAsia="Times New Roman" w:hAnsi="Times New Roman" w:cs="Times New Roman"/>
                <w:color w:val="000000"/>
                <w:sz w:val="20"/>
                <w:szCs w:val="20"/>
                <w:lang w:eastAsia="ru-RU"/>
              </w:rPr>
              <w:t xml:space="preserve">инвестиционный портал http://ruzainvest.ru. На сайте размещается следующая информация: - «Контакты» - руководители и ответственные лица, курирующие вопросы развития МСП на территории округа, организации поддержки МСП в Рузском </w:t>
            </w:r>
            <w:r w:rsidR="005A14B3">
              <w:rPr>
                <w:rFonts w:ascii="Times New Roman" w:eastAsia="Times New Roman" w:hAnsi="Times New Roman" w:cs="Times New Roman"/>
                <w:color w:val="000000"/>
                <w:sz w:val="20"/>
                <w:szCs w:val="20"/>
                <w:lang w:eastAsia="ru-RU"/>
              </w:rPr>
              <w:t>ГО</w:t>
            </w:r>
            <w:r w:rsidR="005A14B3" w:rsidRPr="00B44AA1">
              <w:rPr>
                <w:rFonts w:ascii="Times New Roman" w:eastAsia="Times New Roman" w:hAnsi="Times New Roman" w:cs="Times New Roman"/>
                <w:color w:val="000000"/>
                <w:sz w:val="20"/>
                <w:szCs w:val="20"/>
                <w:lang w:eastAsia="ru-RU"/>
              </w:rPr>
              <w:t>, организации поддержки МСП в М</w:t>
            </w:r>
            <w:r>
              <w:rPr>
                <w:rFonts w:ascii="Times New Roman" w:eastAsia="Times New Roman" w:hAnsi="Times New Roman" w:cs="Times New Roman"/>
                <w:color w:val="000000"/>
                <w:sz w:val="20"/>
                <w:szCs w:val="20"/>
                <w:lang w:eastAsia="ru-RU"/>
              </w:rPr>
              <w:t>О</w:t>
            </w:r>
            <w:r w:rsidR="005A14B3" w:rsidRPr="00B44AA1">
              <w:rPr>
                <w:rFonts w:ascii="Times New Roman" w:eastAsia="Times New Roman" w:hAnsi="Times New Roman" w:cs="Times New Roman"/>
                <w:color w:val="000000"/>
                <w:sz w:val="20"/>
                <w:szCs w:val="20"/>
                <w:lang w:eastAsia="ru-RU"/>
              </w:rPr>
              <w:t xml:space="preserve">; - «Нормативно-правовая база» - федеральные, региональные нормативно-правовые акты, критерии отнесения к субъектам МСП; - «План проверок субъектов МСП»; - </w:t>
            </w:r>
            <w:proofErr w:type="gramStart"/>
            <w:r w:rsidR="005A14B3" w:rsidRPr="00B44AA1">
              <w:rPr>
                <w:rFonts w:ascii="Times New Roman" w:eastAsia="Times New Roman" w:hAnsi="Times New Roman" w:cs="Times New Roman"/>
                <w:color w:val="000000"/>
                <w:sz w:val="20"/>
                <w:szCs w:val="20"/>
                <w:lang w:eastAsia="ru-RU"/>
              </w:rPr>
              <w:t>«Инфраструктура поддержки» - МКУ «Центр по развитию инвестиционной деятельности и оказанию поддержки субъектам МСП», Общественная приемная уполномоченного по защите прав предпринимателей в Рузском ГО, Союз «Рузская торгово-промышленная палата»; - «Финансирование» - Московский областной фонд микрофинансирования, Московский областной гарантийный фонд, Фонд развития промышленности, банки; - «Инвесторам» - реестр земельных участков для перспективного инвестиционного развития, необходимая информация для получения разрешительной документации по строительству;</w:t>
            </w:r>
            <w:proofErr w:type="gramEnd"/>
            <w:r w:rsidR="005A14B3" w:rsidRPr="00B44AA1">
              <w:rPr>
                <w:rFonts w:ascii="Times New Roman" w:eastAsia="Times New Roman" w:hAnsi="Times New Roman" w:cs="Times New Roman"/>
                <w:color w:val="000000"/>
                <w:sz w:val="20"/>
                <w:szCs w:val="20"/>
                <w:lang w:eastAsia="ru-RU"/>
              </w:rPr>
              <w:t xml:space="preserve"> - </w:t>
            </w:r>
            <w:proofErr w:type="gramStart"/>
            <w:r w:rsidR="005A14B3" w:rsidRPr="00B44AA1">
              <w:rPr>
                <w:rFonts w:ascii="Times New Roman" w:eastAsia="Times New Roman" w:hAnsi="Times New Roman" w:cs="Times New Roman"/>
                <w:color w:val="000000"/>
                <w:sz w:val="20"/>
                <w:szCs w:val="20"/>
                <w:lang w:eastAsia="ru-RU"/>
              </w:rPr>
              <w:t xml:space="preserve">«Поддержка бизнеса» - субсидии, </w:t>
            </w:r>
            <w:proofErr w:type="spellStart"/>
            <w:r w:rsidR="005A14B3" w:rsidRPr="00B44AA1">
              <w:rPr>
                <w:rFonts w:ascii="Times New Roman" w:eastAsia="Times New Roman" w:hAnsi="Times New Roman" w:cs="Times New Roman"/>
                <w:color w:val="000000"/>
                <w:sz w:val="20"/>
                <w:szCs w:val="20"/>
                <w:lang w:eastAsia="ru-RU"/>
              </w:rPr>
              <w:t>микрокредиты</w:t>
            </w:r>
            <w:proofErr w:type="spellEnd"/>
            <w:r w:rsidR="005A14B3" w:rsidRPr="00B44AA1">
              <w:rPr>
                <w:rFonts w:ascii="Times New Roman" w:eastAsia="Times New Roman" w:hAnsi="Times New Roman" w:cs="Times New Roman"/>
                <w:color w:val="000000"/>
                <w:sz w:val="20"/>
                <w:szCs w:val="20"/>
                <w:lang w:eastAsia="ru-RU"/>
              </w:rPr>
              <w:t>, гарантии, поручительства, имущественная поддержка, Корпорация развития МСП, поддержка сельхозпроизводителей, поддержка промышленных предприятий, налоговые льготы и преференции, поддержка кластеров, поддержка экспорта; - «Кадастр отходов Московской области»; - «Обучение» повышение квалификации, дополнительное образование субъектов МСП; - «События» - об актуальных мероприятиях, конкурсах, выставках, семинарах; Информация о конкурсах, семинарах, форумах и прочих важных событиях, и мероприятиях размещается на портале регулярно.</w:t>
            </w:r>
            <w:proofErr w:type="gramEnd"/>
            <w:r w:rsidR="005A14B3" w:rsidRPr="00B44AA1">
              <w:rPr>
                <w:rFonts w:ascii="Times New Roman" w:eastAsia="Times New Roman" w:hAnsi="Times New Roman" w:cs="Times New Roman"/>
                <w:color w:val="000000"/>
                <w:sz w:val="20"/>
                <w:szCs w:val="20"/>
                <w:lang w:eastAsia="ru-RU"/>
              </w:rPr>
              <w:t xml:space="preserve"> В феврале 2018 года была погашена кредиторская задолженность по договору 2017 года. До </w:t>
            </w:r>
            <w:r w:rsidR="005A14B3" w:rsidRPr="00B44AA1">
              <w:rPr>
                <w:rFonts w:ascii="Times New Roman" w:eastAsia="Times New Roman" w:hAnsi="Times New Roman" w:cs="Times New Roman"/>
                <w:color w:val="000000"/>
                <w:sz w:val="20"/>
                <w:szCs w:val="20"/>
                <w:lang w:eastAsia="ru-RU"/>
              </w:rPr>
              <w:lastRenderedPageBreak/>
              <w:t>заключения договора информация публиковалась на безвозмездной основе.</w:t>
            </w:r>
            <w:r w:rsidR="005A14B3">
              <w:t xml:space="preserve"> </w:t>
            </w:r>
            <w:r w:rsidR="005A14B3" w:rsidRPr="005A14B3">
              <w:rPr>
                <w:rFonts w:ascii="Times New Roman" w:eastAsia="Times New Roman" w:hAnsi="Times New Roman" w:cs="Times New Roman"/>
                <w:color w:val="000000"/>
                <w:sz w:val="20"/>
                <w:szCs w:val="20"/>
                <w:lang w:eastAsia="ru-RU"/>
              </w:rPr>
              <w:t>Средства, сэкономлены в результате</w:t>
            </w:r>
            <w:r>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проведения конкурентной закупочной процедуры.</w:t>
            </w:r>
          </w:p>
        </w:tc>
        <w:tc>
          <w:tcPr>
            <w:tcW w:w="1701" w:type="dxa"/>
            <w:tcBorders>
              <w:top w:val="nil"/>
              <w:left w:val="single" w:sz="4" w:space="0" w:color="auto"/>
              <w:bottom w:val="single" w:sz="4" w:space="0" w:color="auto"/>
              <w:right w:val="single" w:sz="4" w:space="0" w:color="auto"/>
            </w:tcBorders>
            <w:shd w:val="clear" w:color="auto" w:fill="auto"/>
            <w:noWrap/>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5A14B3">
              <w:rPr>
                <w:rFonts w:ascii="Times New Roman" w:eastAsia="Times New Roman" w:hAnsi="Times New Roman" w:cs="Times New Roman"/>
                <w:color w:val="000000"/>
                <w:sz w:val="20"/>
                <w:szCs w:val="20"/>
                <w:lang w:eastAsia="ru-RU"/>
              </w:rPr>
              <w:lastRenderedPageBreak/>
              <w:t>62,00</w:t>
            </w:r>
          </w:p>
        </w:tc>
      </w:tr>
      <w:tr w:rsidR="005A14B3" w:rsidRPr="00B44AA1" w:rsidTr="00C26A29">
        <w:trPr>
          <w:trHeight w:val="11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1.12 Обеспечение деятельности учреждения в части расходов на охрану труда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6,40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5,90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Проведено </w:t>
            </w:r>
            <w:proofErr w:type="gramStart"/>
            <w:r w:rsidRPr="00B44AA1">
              <w:rPr>
                <w:rFonts w:ascii="Times New Roman" w:eastAsia="Times New Roman" w:hAnsi="Times New Roman" w:cs="Times New Roman"/>
                <w:color w:val="000000"/>
                <w:sz w:val="20"/>
                <w:szCs w:val="20"/>
                <w:lang w:eastAsia="ru-RU"/>
              </w:rPr>
              <w:t>обучение руководителя по охране</w:t>
            </w:r>
            <w:proofErr w:type="gramEnd"/>
            <w:r w:rsidRPr="00B44AA1">
              <w:rPr>
                <w:rFonts w:ascii="Times New Roman" w:eastAsia="Times New Roman" w:hAnsi="Times New Roman" w:cs="Times New Roman"/>
                <w:color w:val="000000"/>
                <w:sz w:val="20"/>
                <w:szCs w:val="20"/>
                <w:lang w:eastAsia="ru-RU"/>
              </w:rPr>
              <w:t xml:space="preserve"> труда и пожарно-техническому минимуму в соответствии с законодательством. Экономия в результате проведения процедуры закупки (договор заключен с участником закупки, предложившим наименьшую цену).</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5,90</w:t>
            </w:r>
          </w:p>
        </w:tc>
      </w:tr>
      <w:tr w:rsidR="005A14B3" w:rsidRPr="00B44AA1" w:rsidTr="00C26A29">
        <w:trPr>
          <w:trHeight w:val="6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2 Реализация механизмов государственной поддержки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1 157,40</w:t>
            </w:r>
          </w:p>
        </w:tc>
        <w:tc>
          <w:tcPr>
            <w:tcW w:w="1276"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1 157,40</w:t>
            </w:r>
          </w:p>
        </w:tc>
        <w:tc>
          <w:tcPr>
            <w:tcW w:w="5386"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100,0%</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1 157,40</w:t>
            </w:r>
          </w:p>
        </w:tc>
      </w:tr>
      <w:tr w:rsidR="005A14B3" w:rsidRPr="00B44AA1" w:rsidTr="00235BB4">
        <w:trPr>
          <w:trHeight w:val="9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1 000,00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1 000,00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4-ом квартале субсидия предоставлена 4-ем представителям малого бизнеса: - ООО «ВБ Каскад»; - ООО «</w:t>
            </w:r>
            <w:proofErr w:type="spellStart"/>
            <w:r w:rsidRPr="00B44AA1">
              <w:rPr>
                <w:rFonts w:ascii="Times New Roman" w:eastAsia="Times New Roman" w:hAnsi="Times New Roman" w:cs="Times New Roman"/>
                <w:color w:val="000000"/>
                <w:sz w:val="20"/>
                <w:szCs w:val="20"/>
                <w:lang w:eastAsia="ru-RU"/>
              </w:rPr>
              <w:t>БауБетон</w:t>
            </w:r>
            <w:proofErr w:type="spellEnd"/>
            <w:r w:rsidRPr="00B44AA1">
              <w:rPr>
                <w:rFonts w:ascii="Times New Roman" w:eastAsia="Times New Roman" w:hAnsi="Times New Roman" w:cs="Times New Roman"/>
                <w:color w:val="000000"/>
                <w:sz w:val="20"/>
                <w:szCs w:val="20"/>
                <w:lang w:eastAsia="ru-RU"/>
              </w:rPr>
              <w:t xml:space="preserve">»; - ИП Макаров А.Ю.; - ИП Панфилова Т.Н.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1 000,00</w:t>
            </w:r>
          </w:p>
        </w:tc>
      </w:tr>
      <w:tr w:rsidR="005A14B3" w:rsidRPr="00B44AA1" w:rsidTr="00235BB4">
        <w:trPr>
          <w:trHeight w:val="113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2.2 Частичная компенсация затрат субъектам МСП,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 связи с ошибочным указанием банковских реквизитов предпринимателем, освоение </w:t>
            </w:r>
            <w:proofErr w:type="gramStart"/>
            <w:r w:rsidRPr="00B44AA1">
              <w:rPr>
                <w:rFonts w:ascii="Times New Roman" w:eastAsia="Times New Roman" w:hAnsi="Times New Roman" w:cs="Times New Roman"/>
                <w:color w:val="000000"/>
                <w:sz w:val="20"/>
                <w:szCs w:val="20"/>
                <w:lang w:eastAsia="ru-RU"/>
              </w:rPr>
              <w:t>средств, выделенных администрацией округа в 2017 году произвелось</w:t>
            </w:r>
            <w:proofErr w:type="gramEnd"/>
            <w:r w:rsidRPr="00B44AA1">
              <w:rPr>
                <w:rFonts w:ascii="Times New Roman" w:eastAsia="Times New Roman" w:hAnsi="Times New Roman" w:cs="Times New Roman"/>
                <w:color w:val="000000"/>
                <w:sz w:val="20"/>
                <w:szCs w:val="20"/>
                <w:lang w:eastAsia="ru-RU"/>
              </w:rPr>
              <w:t xml:space="preserve"> в 2018г.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50,00</w:t>
            </w:r>
          </w:p>
        </w:tc>
      </w:tr>
      <w:tr w:rsidR="005A14B3" w:rsidRPr="00B44AA1" w:rsidTr="00235BB4">
        <w:trPr>
          <w:trHeight w:val="32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2.3 Предоставление имущественной поддержки субъектам малого и среднего предпринимательства, ведущим деятельность в социально-значимых сферах, в виде льготной ставки арендной платы по договорам аренды недвижимого имущества, находящегося в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roofErr w:type="gramStart"/>
            <w:r w:rsidRPr="00B44AA1">
              <w:rPr>
                <w:rFonts w:ascii="Times New Roman" w:eastAsia="Times New Roman" w:hAnsi="Times New Roman" w:cs="Times New Roman"/>
                <w:color w:val="000000"/>
                <w:sz w:val="20"/>
                <w:szCs w:val="20"/>
                <w:lang w:eastAsia="ru-RU"/>
              </w:rPr>
              <w:t>Создан перечень муниципального имущества Рузского ГО, предназначенного для содействия развитию малого и среднего предпринимательства на территории округа и предоставляемого во владение и (или) пользование субъектам малого и среднего предпринимательства, утвержден Постановлением от 23.08.2018 №3138 «О внесении изменений в Постановление Главы Рузского ГО от 20.10.2017г. №2209 «Об утверждении перечня муниципального имущества Рузского городского округа Московской области, предназначенного для содействия развитию</w:t>
            </w:r>
            <w:proofErr w:type="gramEnd"/>
            <w:r w:rsidRPr="00B44AA1">
              <w:rPr>
                <w:rFonts w:ascii="Times New Roman" w:eastAsia="Times New Roman" w:hAnsi="Times New Roman" w:cs="Times New Roman"/>
                <w:color w:val="000000"/>
                <w:sz w:val="20"/>
                <w:szCs w:val="20"/>
                <w:lang w:eastAsia="ru-RU"/>
              </w:rPr>
              <w:t xml:space="preserve"> малого и среднего предпринимательства на территории округа и предоставляемого во владение и (или) пользование субъектам малого и среднего предпринимательства».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5A14B3">
        <w:trPr>
          <w:trHeight w:val="159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2.4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размещение публикаций в средствах массовой информации о мерах, направленных на поддержку малого и среднего предпринимательства, </w:t>
            </w:r>
            <w:r w:rsidRPr="00B44AA1">
              <w:rPr>
                <w:rFonts w:ascii="Times New Roman" w:eastAsia="Times New Roman" w:hAnsi="Times New Roman" w:cs="Times New Roman"/>
                <w:color w:val="000000"/>
                <w:sz w:val="20"/>
                <w:szCs w:val="20"/>
                <w:lang w:eastAsia="ru-RU"/>
              </w:rPr>
              <w:lastRenderedPageBreak/>
              <w:t>положительных примеров создания, собственного дела; обеспечение участия субъектов малого и среднего предпринимательства в региональных форумах и конференциях, проводимых в целях популяризации предпринимательства, организация работы Оперативного штаба по поддержке малого и среднего предпринимательства; создание систем мониторинга состояния малого и среднего предпринимательства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 12 месяцев 2018 года на официальном сайте Рузского ГО в сети Интернет для субъектов МСП размещена информация: - о мерах государственной поддержки субъектов малого и среднего предпринимательства в Московской области на 2018 год; - о заседании Мирового совета и Всемирного форума по франчайзингу; - о </w:t>
            </w:r>
            <w:r w:rsidRPr="00B44AA1">
              <w:rPr>
                <w:rFonts w:ascii="Times New Roman" w:eastAsia="Times New Roman" w:hAnsi="Times New Roman" w:cs="Times New Roman"/>
                <w:color w:val="000000"/>
                <w:sz w:val="20"/>
                <w:szCs w:val="20"/>
                <w:lang w:eastAsia="ru-RU"/>
              </w:rPr>
              <w:lastRenderedPageBreak/>
              <w:t xml:space="preserve">проведении круглого стола на тему «Участие субъектов МСП в закупках отдельных видов юридических лиц по Федеральному закону № 223-ФЗ»; - о проведении VII Международной выставки комплексного оснащения сегмента </w:t>
            </w:r>
            <w:proofErr w:type="spellStart"/>
            <w:r w:rsidRPr="00B44AA1">
              <w:rPr>
                <w:rFonts w:ascii="Times New Roman" w:eastAsia="Times New Roman" w:hAnsi="Times New Roman" w:cs="Times New Roman"/>
                <w:color w:val="000000"/>
                <w:sz w:val="20"/>
                <w:szCs w:val="20"/>
                <w:lang w:eastAsia="ru-RU"/>
              </w:rPr>
              <w:t>HoReCa</w:t>
            </w:r>
            <w:proofErr w:type="spellEnd"/>
            <w:r w:rsidRPr="00B44AA1">
              <w:rPr>
                <w:rFonts w:ascii="Times New Roman" w:eastAsia="Times New Roman" w:hAnsi="Times New Roman" w:cs="Times New Roman"/>
                <w:color w:val="000000"/>
                <w:sz w:val="20"/>
                <w:szCs w:val="20"/>
                <w:lang w:eastAsia="ru-RU"/>
              </w:rPr>
              <w:t xml:space="preserve"> «</w:t>
            </w:r>
            <w:proofErr w:type="spellStart"/>
            <w:r w:rsidRPr="00B44AA1">
              <w:rPr>
                <w:rFonts w:ascii="Times New Roman" w:eastAsia="Times New Roman" w:hAnsi="Times New Roman" w:cs="Times New Roman"/>
                <w:color w:val="000000"/>
                <w:sz w:val="20"/>
                <w:szCs w:val="20"/>
                <w:lang w:eastAsia="ru-RU"/>
              </w:rPr>
              <w:t>РестоОтельМаркет</w:t>
            </w:r>
            <w:proofErr w:type="spellEnd"/>
            <w:r w:rsidRPr="00B44AA1">
              <w:rPr>
                <w:rFonts w:ascii="Times New Roman" w:eastAsia="Times New Roman" w:hAnsi="Times New Roman" w:cs="Times New Roman"/>
                <w:color w:val="000000"/>
                <w:sz w:val="20"/>
                <w:szCs w:val="20"/>
                <w:lang w:eastAsia="ru-RU"/>
              </w:rPr>
              <w:t xml:space="preserve">»; - о проведении обучения руководителей и специалистов организаций всех форм собственности по программе повышения квалификации «Противодействие терроризму в организациях»; - о начале проведения конкурсного отбора претендентов на получение грантов Правительства МО в сферах науки, технологий, техники и инноваций. 16.05.2018г. проведено заседание Оперативного Штаба по поддержке малого и среднего предпринимательства, на котором были освещены вопросы: - О предоставлении финансовой поддержки в форме субсидий субъектам малого и среднего предпринимательства (МСП) по муниципальной программе «Предпринимательство Рузского городского округа МО» в 2018 году; - О предоставлении имущественной поддержки субъектам МСП. - О реализуемых мероприятиях поддержки субъектам МСП в 2018 году по областной программе «Предпринимательство Московской области»; - О фондах МО, оказывающих информационную, консультационную и финансовую поддержку представителям малого и среднего бизнеса. - Организация проведения Дня предпринимателя Московской области в Рузском ГО. Отделом развития предпринимательства ведется мониторинг состояния малого и среднего предпринимательства, на основании которого составляется Паспорт, где ежемесячно актуализируется информация о субъектах малого предпринимательства, в том числе о количестве малых предприятий, индивидуальных предпринимателей, средней заработной плате, численности работающих, основных экономических показателях развития малого бизнеса. За 12 месяцев 2018 года встало на налоговый учет 629 субъектов МСП из них: - производственная сфера 45 единиц; - сфера услуг 279 единицы; - сфера торговли 305 единиц.  </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0,00</w:t>
            </w:r>
          </w:p>
        </w:tc>
      </w:tr>
      <w:tr w:rsidR="005A14B3" w:rsidRPr="00B44AA1" w:rsidTr="005A14B3">
        <w:trPr>
          <w:trHeight w:val="4605"/>
        </w:trPr>
        <w:tc>
          <w:tcPr>
            <w:tcW w:w="567" w:type="dxa"/>
            <w:vMerge/>
            <w:tcBorders>
              <w:top w:val="nil"/>
              <w:left w:val="single" w:sz="4" w:space="0" w:color="auto"/>
              <w:bottom w:val="single" w:sz="4" w:space="0" w:color="auto"/>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386" w:type="dxa"/>
            <w:vMerge/>
            <w:tcBorders>
              <w:top w:val="nil"/>
              <w:left w:val="single" w:sz="4" w:space="0" w:color="auto"/>
              <w:bottom w:val="single" w:sz="4" w:space="0" w:color="auto"/>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r>
      <w:tr w:rsidR="005A14B3" w:rsidRPr="00B44AA1" w:rsidTr="005A14B3">
        <w:trPr>
          <w:trHeight w:val="18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2.5 Информирование и консультирование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преференциях.</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На официальном сайте Рузского ГО регулярно размещается информация для субъектов МСП о деятельности Московских областных фондов, о существующих льготах и преференциях, о мерах государственной поддержки, в том числе по вопросам участия в региональных и муниципальных конкурсах, о проведении различных форумов и обучающих семинаров. </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5A14B3">
        <w:trPr>
          <w:trHeight w:val="19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2.6 Проведение районных семинаров, конференций и круглых столов по вопросам малого и среднего предпринимательства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29.03.2018 проведен круглый стол на тему «Государственная поддержка субъектов МСП в 2018 году». Были рассмотрены вопросы: - оказания государственной поддержки малому и среднему бизнесу в 2018 году на муниципальном и региональном уровне, - финансирования проектов, </w:t>
            </w:r>
            <w:proofErr w:type="gramStart"/>
            <w:r w:rsidRPr="00B44AA1">
              <w:rPr>
                <w:rFonts w:ascii="Times New Roman" w:eastAsia="Times New Roman" w:hAnsi="Times New Roman" w:cs="Times New Roman"/>
                <w:color w:val="000000"/>
                <w:sz w:val="20"/>
                <w:szCs w:val="20"/>
                <w:lang w:eastAsia="ru-RU"/>
              </w:rPr>
              <w:t>-и</w:t>
            </w:r>
            <w:proofErr w:type="gramEnd"/>
            <w:r w:rsidRPr="00B44AA1">
              <w:rPr>
                <w:rFonts w:ascii="Times New Roman" w:eastAsia="Times New Roman" w:hAnsi="Times New Roman" w:cs="Times New Roman"/>
                <w:color w:val="000000"/>
                <w:sz w:val="20"/>
                <w:szCs w:val="20"/>
                <w:lang w:eastAsia="ru-RU"/>
              </w:rPr>
              <w:t xml:space="preserve">мущественной и неимущественной поддержки, - работы по защите прав предпринимателей общественной приемной уполномоченного по защите прав предпринимателей.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111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2.7 Организация и проведение Дня предпринимателя Московской области в Рузском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107,40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107,40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 мае 2018 года проведен День предпринимателя Московской области в Рузском ГО, на котором 5 предприятий юбиляров, а так же 4 предприятия за весомый вклад в развитие округа были награждены дипломами и ценными подарками.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107,40</w:t>
            </w:r>
          </w:p>
        </w:tc>
      </w:tr>
      <w:tr w:rsidR="005A14B3" w:rsidRPr="00B44AA1" w:rsidTr="005A14B3">
        <w:trPr>
          <w:trHeight w:val="116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2.8 Организация и проведение </w:t>
            </w:r>
            <w:proofErr w:type="spellStart"/>
            <w:r w:rsidRPr="00B44AA1">
              <w:rPr>
                <w:rFonts w:ascii="Times New Roman" w:eastAsia="Times New Roman" w:hAnsi="Times New Roman" w:cs="Times New Roman"/>
                <w:color w:val="000000"/>
                <w:sz w:val="20"/>
                <w:szCs w:val="20"/>
                <w:lang w:eastAsia="ru-RU"/>
              </w:rPr>
              <w:t>выставочно</w:t>
            </w:r>
            <w:proofErr w:type="spellEnd"/>
            <w:r w:rsidRPr="00B44AA1">
              <w:rPr>
                <w:rFonts w:ascii="Times New Roman" w:eastAsia="Times New Roman" w:hAnsi="Times New Roman" w:cs="Times New Roman"/>
                <w:color w:val="000000"/>
                <w:sz w:val="20"/>
                <w:szCs w:val="20"/>
                <w:lang w:eastAsia="ru-RU"/>
              </w:rPr>
              <w:t>-ярмарочных мероприятий</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19.04.2018г. состоялось празднование «Праздника Труда», где была организована и проведена выставка-ярмарка с участием предпринимателей, осуществляющих деятельность в области ремесел, народных художественных промыслов Рузского ГО.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B44AA1">
        <w:trPr>
          <w:trHeight w:val="510"/>
        </w:trPr>
        <w:tc>
          <w:tcPr>
            <w:tcW w:w="567" w:type="dxa"/>
            <w:vMerge w:val="restart"/>
            <w:tcBorders>
              <w:top w:val="nil"/>
              <w:left w:val="single" w:sz="4" w:space="0" w:color="auto"/>
              <w:bottom w:val="single" w:sz="4" w:space="0" w:color="000000"/>
              <w:right w:val="single" w:sz="4" w:space="0" w:color="auto"/>
            </w:tcBorders>
            <w:shd w:val="clear" w:color="000000" w:fill="F2F2F2"/>
            <w:noWrap/>
            <w:hideMark/>
          </w:tcPr>
          <w:p w:rsidR="005A14B3" w:rsidRPr="00B44AA1" w:rsidRDefault="005A14B3"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6.4.</w:t>
            </w:r>
          </w:p>
        </w:tc>
        <w:tc>
          <w:tcPr>
            <w:tcW w:w="5245"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Подпрограмма: 4 Развитие потребительского рынка и услуг Рузского городского округа</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37 264,00</w:t>
            </w:r>
          </w:p>
        </w:tc>
        <w:tc>
          <w:tcPr>
            <w:tcW w:w="1276"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65 454,53</w:t>
            </w:r>
          </w:p>
        </w:tc>
        <w:tc>
          <w:tcPr>
            <w:tcW w:w="5386"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175,7%</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65 454,53</w:t>
            </w:r>
          </w:p>
        </w:tc>
      </w:tr>
      <w:tr w:rsidR="005A14B3" w:rsidRPr="00B44AA1" w:rsidTr="00B44AA1">
        <w:trPr>
          <w:trHeight w:val="270"/>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5245" w:type="dxa"/>
            <w:tcBorders>
              <w:top w:val="nil"/>
              <w:left w:val="nil"/>
              <w:bottom w:val="single" w:sz="4" w:space="0" w:color="auto"/>
              <w:right w:val="single" w:sz="4" w:space="0" w:color="auto"/>
            </w:tcBorders>
            <w:shd w:val="clear" w:color="000000" w:fill="F2F2F2"/>
            <w:noWrap/>
            <w:vAlign w:val="bottom"/>
            <w:hideMark/>
          </w:tcPr>
          <w:p w:rsidR="005A14B3" w:rsidRPr="00B44AA1" w:rsidRDefault="005A14B3" w:rsidP="00B44AA1">
            <w:pPr>
              <w:spacing w:after="0" w:line="240" w:lineRule="auto"/>
              <w:rPr>
                <w:rFonts w:ascii="Times New Roman" w:eastAsia="Times New Roman" w:hAnsi="Times New Roman" w:cs="Times New Roman"/>
                <w:b/>
                <w:bCs/>
                <w:i/>
                <w:iCs/>
                <w:color w:val="2E2E2E"/>
                <w:sz w:val="20"/>
                <w:szCs w:val="20"/>
                <w:lang w:eastAsia="ru-RU"/>
              </w:rPr>
            </w:pPr>
            <w:r w:rsidRPr="00B44AA1">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278,00</w:t>
            </w:r>
          </w:p>
        </w:tc>
        <w:tc>
          <w:tcPr>
            <w:tcW w:w="1276"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185,40</w:t>
            </w:r>
          </w:p>
        </w:tc>
        <w:tc>
          <w:tcPr>
            <w:tcW w:w="5386"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66,7%</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185,40</w:t>
            </w:r>
          </w:p>
        </w:tc>
      </w:tr>
      <w:tr w:rsidR="005A14B3" w:rsidRPr="00B44AA1" w:rsidTr="00B44AA1">
        <w:trPr>
          <w:trHeight w:val="270"/>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5245"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153,00</w:t>
            </w:r>
          </w:p>
        </w:tc>
        <w:tc>
          <w:tcPr>
            <w:tcW w:w="1276"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102,00</w:t>
            </w:r>
          </w:p>
        </w:tc>
        <w:tc>
          <w:tcPr>
            <w:tcW w:w="5386"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66,7%</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102,00</w:t>
            </w:r>
          </w:p>
        </w:tc>
      </w:tr>
      <w:tr w:rsidR="005A14B3" w:rsidRPr="00B44AA1" w:rsidTr="00B44AA1">
        <w:trPr>
          <w:trHeight w:val="270"/>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5245"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36 833,00</w:t>
            </w:r>
          </w:p>
        </w:tc>
        <w:tc>
          <w:tcPr>
            <w:tcW w:w="1276"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65 167,13</w:t>
            </w:r>
          </w:p>
        </w:tc>
        <w:tc>
          <w:tcPr>
            <w:tcW w:w="5386"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176,9%</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65 167,13</w:t>
            </w:r>
          </w:p>
        </w:tc>
      </w:tr>
      <w:tr w:rsidR="005A14B3" w:rsidRPr="00B44AA1" w:rsidTr="005A14B3">
        <w:trPr>
          <w:trHeight w:val="363"/>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1 Развитие потребительского рынка и услуг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32 264,00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56 078,89</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173,8%</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56 078,89</w:t>
            </w:r>
          </w:p>
        </w:tc>
      </w:tr>
      <w:tr w:rsidR="005A14B3" w:rsidRPr="00B44AA1" w:rsidTr="00B44AA1">
        <w:trPr>
          <w:trHeight w:val="255"/>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i/>
                <w:iCs/>
                <w:color w:val="2E2E2E"/>
                <w:sz w:val="20"/>
                <w:szCs w:val="20"/>
                <w:lang w:eastAsia="ru-RU"/>
              </w:rPr>
            </w:pPr>
            <w:r w:rsidRPr="00B44AA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278,00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185,40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66,7%</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185,40</w:t>
            </w:r>
          </w:p>
        </w:tc>
      </w:tr>
      <w:tr w:rsidR="005A14B3" w:rsidRPr="00B44AA1" w:rsidTr="00B44AA1">
        <w:trPr>
          <w:trHeight w:val="255"/>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153,00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102,00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66,7%</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102,00</w:t>
            </w:r>
          </w:p>
        </w:tc>
      </w:tr>
      <w:tr w:rsidR="005A14B3" w:rsidRPr="00B44AA1" w:rsidTr="00B44AA1">
        <w:trPr>
          <w:trHeight w:val="255"/>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внебюджетные источники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31 833,00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55 791,49</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175,3%</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55 791,49</w:t>
            </w:r>
          </w:p>
        </w:tc>
      </w:tr>
      <w:tr w:rsidR="005A14B3" w:rsidRPr="00B44AA1" w:rsidTr="00235BB4">
        <w:trPr>
          <w:trHeight w:val="951"/>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 Организация и проведение ярмарок с участием субъектов малого и среднего предпринимательства и производителей сельскохозяйственной продукции в Рузском городском округе</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 4 квартала 2018 года на территории Рузского городского округа проведено 44 ярмарки выходного дня. </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B44AA1">
        <w:trPr>
          <w:trHeight w:val="255"/>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i/>
                <w:iCs/>
                <w:color w:val="2E2E2E"/>
                <w:sz w:val="20"/>
                <w:szCs w:val="20"/>
                <w:lang w:eastAsia="ru-RU"/>
              </w:rPr>
            </w:pPr>
            <w:r w:rsidRPr="00B44AA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r>
      <w:tr w:rsidR="005A14B3" w:rsidRPr="00B44AA1" w:rsidTr="00235BB4">
        <w:trPr>
          <w:trHeight w:val="926"/>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1.2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1 016,00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872,40</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 апреле 2018 г. проведен аукцион на частичную компенсацию транспортных расходов организаций и индивидуальных предпринимателей по доставке продовольственных товаров в сельские населенные пункты Рузского ГО. Победителем аукциона стал</w:t>
            </w:r>
            <w:proofErr w:type="gramStart"/>
            <w:r w:rsidRPr="00B44AA1">
              <w:rPr>
                <w:rFonts w:ascii="Times New Roman" w:eastAsia="Times New Roman" w:hAnsi="Times New Roman" w:cs="Times New Roman"/>
                <w:color w:val="000000"/>
                <w:sz w:val="20"/>
                <w:szCs w:val="20"/>
                <w:lang w:eastAsia="ru-RU"/>
              </w:rPr>
              <w:t>о ООО</w:t>
            </w:r>
            <w:proofErr w:type="gramEnd"/>
            <w:r w:rsidRPr="00B44AA1">
              <w:rPr>
                <w:rFonts w:ascii="Times New Roman" w:eastAsia="Times New Roman" w:hAnsi="Times New Roman" w:cs="Times New Roman"/>
                <w:color w:val="000000"/>
                <w:sz w:val="20"/>
                <w:szCs w:val="20"/>
                <w:lang w:eastAsia="ru-RU"/>
              </w:rPr>
              <w:t xml:space="preserve"> «</w:t>
            </w:r>
            <w:proofErr w:type="spellStart"/>
            <w:r w:rsidRPr="00B44AA1">
              <w:rPr>
                <w:rFonts w:ascii="Times New Roman" w:eastAsia="Times New Roman" w:hAnsi="Times New Roman" w:cs="Times New Roman"/>
                <w:color w:val="000000"/>
                <w:sz w:val="20"/>
                <w:szCs w:val="20"/>
                <w:lang w:eastAsia="ru-RU"/>
              </w:rPr>
              <w:t>Рузское</w:t>
            </w:r>
            <w:proofErr w:type="spellEnd"/>
            <w:r w:rsidRPr="00B44AA1">
              <w:rPr>
                <w:rFonts w:ascii="Times New Roman" w:eastAsia="Times New Roman" w:hAnsi="Times New Roman" w:cs="Times New Roman"/>
                <w:color w:val="000000"/>
                <w:sz w:val="20"/>
                <w:szCs w:val="20"/>
                <w:lang w:eastAsia="ru-RU"/>
              </w:rPr>
              <w:t xml:space="preserve"> Подворье». Администрацией Рузского ГО заключен муниципальный контракт с ООО «</w:t>
            </w:r>
            <w:proofErr w:type="spellStart"/>
            <w:r w:rsidRPr="00B44AA1">
              <w:rPr>
                <w:rFonts w:ascii="Times New Roman" w:eastAsia="Times New Roman" w:hAnsi="Times New Roman" w:cs="Times New Roman"/>
                <w:color w:val="000000"/>
                <w:sz w:val="20"/>
                <w:szCs w:val="20"/>
                <w:lang w:eastAsia="ru-RU"/>
              </w:rPr>
              <w:t>Рузское</w:t>
            </w:r>
            <w:proofErr w:type="spellEnd"/>
            <w:r w:rsidRPr="00B44AA1">
              <w:rPr>
                <w:rFonts w:ascii="Times New Roman" w:eastAsia="Times New Roman" w:hAnsi="Times New Roman" w:cs="Times New Roman"/>
                <w:color w:val="000000"/>
                <w:sz w:val="20"/>
                <w:szCs w:val="20"/>
                <w:lang w:eastAsia="ru-RU"/>
              </w:rPr>
              <w:t xml:space="preserve"> Подворье» от 01.05.2018г. №Ф.2018.175738</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872,40</w:t>
            </w:r>
          </w:p>
        </w:tc>
      </w:tr>
      <w:tr w:rsidR="005A14B3" w:rsidRPr="00B44AA1" w:rsidTr="00B44AA1">
        <w:trPr>
          <w:trHeight w:val="360"/>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i/>
                <w:iCs/>
                <w:color w:val="2E2E2E"/>
                <w:sz w:val="20"/>
                <w:szCs w:val="20"/>
                <w:lang w:eastAsia="ru-RU"/>
              </w:rPr>
            </w:pPr>
            <w:r w:rsidRPr="00B44AA1">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278,00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185,40</w:t>
            </w: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185,40</w:t>
            </w:r>
          </w:p>
        </w:tc>
      </w:tr>
      <w:tr w:rsidR="005A14B3" w:rsidRPr="00B44AA1" w:rsidTr="00B44AA1">
        <w:trPr>
          <w:trHeight w:val="345"/>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153,00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102,00</w:t>
            </w: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102,00</w:t>
            </w:r>
          </w:p>
        </w:tc>
      </w:tr>
      <w:tr w:rsidR="005A14B3" w:rsidRPr="00B44AA1" w:rsidTr="00235BB4">
        <w:trPr>
          <w:trHeight w:val="243"/>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585,00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585,00</w:t>
            </w: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585,00</w:t>
            </w:r>
          </w:p>
        </w:tc>
      </w:tr>
      <w:tr w:rsidR="005A14B3" w:rsidRPr="00B44AA1" w:rsidTr="00B44AA1">
        <w:trPr>
          <w:trHeight w:val="10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 Ввод (строительство) новых современных мощностей инфраструктуры потребительского рынка и услуг в сфере торговли, в том числе, ориентированных на обслуживание социально незащищенных категорий граждан</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31 248,00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55 206,49</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 4 квартала 2018 года на территории Рузского ГО ввелось в эксплуатацию 7 торговых объектов, общей площадью 3017,04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 магазин «Да» в г. Руза – с торговой площадью 700кв.м. (общая площадь 1100кв</w:t>
            </w:r>
            <w:proofErr w:type="gramStart"/>
            <w:r w:rsidRPr="00B44AA1">
              <w:rPr>
                <w:rFonts w:ascii="Times New Roman" w:eastAsia="Times New Roman" w:hAnsi="Times New Roman" w:cs="Times New Roman"/>
                <w:color w:val="000000"/>
                <w:sz w:val="20"/>
                <w:szCs w:val="20"/>
                <w:lang w:eastAsia="ru-RU"/>
              </w:rPr>
              <w:t>.м</w:t>
            </w:r>
            <w:proofErr w:type="gramEnd"/>
            <w:r w:rsidRPr="00B44AA1">
              <w:rPr>
                <w:rFonts w:ascii="Times New Roman" w:eastAsia="Times New Roman" w:hAnsi="Times New Roman" w:cs="Times New Roman"/>
                <w:color w:val="000000"/>
                <w:sz w:val="20"/>
                <w:szCs w:val="20"/>
                <w:lang w:eastAsia="ru-RU"/>
              </w:rPr>
              <w:t xml:space="preserve">) - «Смешные цены» и магазин «Лента» в пос. Тучково – с общей торговой площадью 380кв.м.(общая площадь 460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xml:space="preserve">) - магазин «Рыба» в дер. Нестерово с торговой площадью 48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(общая площадь 55кв</w:t>
            </w:r>
            <w:proofErr w:type="gramStart"/>
            <w:r w:rsidRPr="00B44AA1">
              <w:rPr>
                <w:rFonts w:ascii="Times New Roman" w:eastAsia="Times New Roman" w:hAnsi="Times New Roman" w:cs="Times New Roman"/>
                <w:color w:val="000000"/>
                <w:sz w:val="20"/>
                <w:szCs w:val="20"/>
                <w:lang w:eastAsia="ru-RU"/>
              </w:rPr>
              <w:t>.м</w:t>
            </w:r>
            <w:proofErr w:type="gramEnd"/>
            <w:r w:rsidRPr="00B44AA1">
              <w:rPr>
                <w:rFonts w:ascii="Times New Roman" w:eastAsia="Times New Roman" w:hAnsi="Times New Roman" w:cs="Times New Roman"/>
                <w:color w:val="000000"/>
                <w:sz w:val="20"/>
                <w:szCs w:val="20"/>
                <w:lang w:eastAsia="ru-RU"/>
              </w:rPr>
              <w:t xml:space="preserve">), - магазин «Сантехника» в п. Тучково, ул. Москворецкая, торговая площадь 342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xml:space="preserve"> (общая площадь здания 402,4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xml:space="preserve">) - магазин «Верный», в п. Тучково, на ул. Восточной, с торговой площадью 750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xml:space="preserve"> (общ. </w:t>
            </w:r>
            <w:proofErr w:type="spellStart"/>
            <w:r w:rsidRPr="00B44AA1">
              <w:rPr>
                <w:rFonts w:ascii="Times New Roman" w:eastAsia="Times New Roman" w:hAnsi="Times New Roman" w:cs="Times New Roman"/>
                <w:color w:val="000000"/>
                <w:sz w:val="20"/>
                <w:szCs w:val="20"/>
                <w:lang w:eastAsia="ru-RU"/>
              </w:rPr>
              <w:t>площ</w:t>
            </w:r>
            <w:proofErr w:type="spellEnd"/>
            <w:r w:rsidRPr="00B44AA1">
              <w:rPr>
                <w:rFonts w:ascii="Times New Roman" w:eastAsia="Times New Roman" w:hAnsi="Times New Roman" w:cs="Times New Roman"/>
                <w:color w:val="000000"/>
                <w:sz w:val="20"/>
                <w:szCs w:val="20"/>
                <w:lang w:eastAsia="ru-RU"/>
              </w:rPr>
              <w:t xml:space="preserve">. 850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xml:space="preserve">); - магазин </w:t>
            </w:r>
            <w:proofErr w:type="spellStart"/>
            <w:r w:rsidRPr="00B44AA1">
              <w:rPr>
                <w:rFonts w:ascii="Times New Roman" w:eastAsia="Times New Roman" w:hAnsi="Times New Roman" w:cs="Times New Roman"/>
                <w:color w:val="000000"/>
                <w:sz w:val="20"/>
                <w:szCs w:val="20"/>
                <w:lang w:eastAsia="ru-RU"/>
              </w:rPr>
              <w:t>FixPrise</w:t>
            </w:r>
            <w:proofErr w:type="spellEnd"/>
            <w:r w:rsidRPr="00B44AA1">
              <w:rPr>
                <w:rFonts w:ascii="Times New Roman" w:eastAsia="Times New Roman" w:hAnsi="Times New Roman" w:cs="Times New Roman"/>
                <w:color w:val="000000"/>
                <w:sz w:val="20"/>
                <w:szCs w:val="20"/>
                <w:lang w:eastAsia="ru-RU"/>
              </w:rPr>
              <w:t xml:space="preserve"> в г. Руза с торговой площадью 120 </w:t>
            </w:r>
            <w:proofErr w:type="spellStart"/>
            <w:r w:rsidRPr="00B44AA1">
              <w:rPr>
                <w:rFonts w:ascii="Times New Roman" w:eastAsia="Times New Roman" w:hAnsi="Times New Roman" w:cs="Times New Roman"/>
                <w:color w:val="000000"/>
                <w:sz w:val="20"/>
                <w:szCs w:val="20"/>
                <w:lang w:eastAsia="ru-RU"/>
              </w:rPr>
              <w:t>кв</w:t>
            </w:r>
            <w:proofErr w:type="gramStart"/>
            <w:r w:rsidRPr="00B44AA1">
              <w:rPr>
                <w:rFonts w:ascii="Times New Roman" w:eastAsia="Times New Roman" w:hAnsi="Times New Roman" w:cs="Times New Roman"/>
                <w:color w:val="000000"/>
                <w:sz w:val="20"/>
                <w:szCs w:val="20"/>
                <w:lang w:eastAsia="ru-RU"/>
              </w:rPr>
              <w:t>.м</w:t>
            </w:r>
            <w:proofErr w:type="spellEnd"/>
            <w:proofErr w:type="gramEnd"/>
            <w:r w:rsidRPr="00B44AA1">
              <w:rPr>
                <w:rFonts w:ascii="Times New Roman" w:eastAsia="Times New Roman" w:hAnsi="Times New Roman" w:cs="Times New Roman"/>
                <w:color w:val="000000"/>
                <w:sz w:val="20"/>
                <w:szCs w:val="20"/>
                <w:lang w:eastAsia="ru-RU"/>
              </w:rPr>
              <w:t xml:space="preserve"> (общая площадь 150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55 206,49</w:t>
            </w:r>
          </w:p>
        </w:tc>
      </w:tr>
      <w:tr w:rsidR="005A14B3" w:rsidRPr="00B44AA1" w:rsidTr="00235BB4">
        <w:trPr>
          <w:trHeight w:val="189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r>
      <w:tr w:rsidR="005A14B3" w:rsidRPr="00B44AA1" w:rsidTr="00235BB4">
        <w:trPr>
          <w:trHeight w:val="14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1.4 Разработка, согласование и утверждение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 в Рузском городском округе</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 12 месяцев 2018 года на территории округа выявлено и демонтировано 5 незаконно размещенных торговых объекта: 1 в дер. Орешки, 4 объекта на территории пос. Тучково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11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1.5 Взаимодействие с Министерством потребительского рынка и услуг МО по внесению площадок района в Сводный перечень мест проведения ярмарок на территории МО, а так же их рассмотрению МВК и присвоению соответствующей категории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 3 квартала 2018 года на территории округа утверждено 5 площадок для проведения ярмарок. Все площадки включены в Сводный перечень мест проведения ярмарок на территории Московской области.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B44AA1">
        <w:trPr>
          <w:trHeight w:val="5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2 Развитие сферы общественного питания Рузского городского округа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2 500,00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7 564,12</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302,6%</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7 564,12</w:t>
            </w:r>
          </w:p>
        </w:tc>
      </w:tr>
      <w:tr w:rsidR="005A14B3" w:rsidRPr="00B44AA1" w:rsidTr="00B44AA1">
        <w:trPr>
          <w:trHeight w:val="255"/>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внебюджетные средства</w:t>
            </w: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p>
        </w:tc>
      </w:tr>
      <w:tr w:rsidR="005A14B3" w:rsidRPr="00B44AA1" w:rsidTr="00B44AA1">
        <w:trPr>
          <w:trHeight w:val="57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 Введение в строй новых предприятий общественного питания</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2 500,00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7 564,12</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 12 месяцев 2018 года на территории округа ввелось в эксплуатацию 3 предприятия общественного питания: - </w:t>
            </w:r>
            <w:r w:rsidRPr="00B44AA1">
              <w:rPr>
                <w:rFonts w:ascii="Times New Roman" w:eastAsia="Times New Roman" w:hAnsi="Times New Roman" w:cs="Times New Roman"/>
                <w:color w:val="000000"/>
                <w:sz w:val="20"/>
                <w:szCs w:val="20"/>
                <w:lang w:eastAsia="ru-RU"/>
              </w:rPr>
              <w:lastRenderedPageBreak/>
              <w:t>«KFC» в г. Руза, микрорайон «Северное Сияние», с количеством посадочных мест 50, площадью 100</w:t>
            </w:r>
            <w:r>
              <w:rPr>
                <w:rFonts w:ascii="Times New Roman" w:eastAsia="Times New Roman" w:hAnsi="Times New Roman" w:cs="Times New Roman"/>
                <w:color w:val="000000"/>
                <w:sz w:val="20"/>
                <w:szCs w:val="20"/>
                <w:lang w:eastAsia="ru-RU"/>
              </w:rPr>
              <w:t xml:space="preserve"> </w:t>
            </w:r>
            <w:proofErr w:type="spellStart"/>
            <w:r w:rsidRPr="00B44AA1">
              <w:rPr>
                <w:rFonts w:ascii="Times New Roman" w:eastAsia="Times New Roman" w:hAnsi="Times New Roman" w:cs="Times New Roman"/>
                <w:color w:val="000000"/>
                <w:sz w:val="20"/>
                <w:szCs w:val="20"/>
                <w:lang w:eastAsia="ru-RU"/>
              </w:rPr>
              <w:t>кв</w:t>
            </w:r>
            <w:proofErr w:type="gramStart"/>
            <w:r w:rsidRPr="00B44AA1">
              <w:rPr>
                <w:rFonts w:ascii="Times New Roman" w:eastAsia="Times New Roman" w:hAnsi="Times New Roman" w:cs="Times New Roman"/>
                <w:color w:val="000000"/>
                <w:sz w:val="20"/>
                <w:szCs w:val="20"/>
                <w:lang w:eastAsia="ru-RU"/>
              </w:rPr>
              <w:t>.м</w:t>
            </w:r>
            <w:proofErr w:type="spellEnd"/>
            <w:proofErr w:type="gramEnd"/>
            <w:r w:rsidRPr="00B44AA1">
              <w:rPr>
                <w:rFonts w:ascii="Times New Roman" w:eastAsia="Times New Roman" w:hAnsi="Times New Roman" w:cs="Times New Roman"/>
                <w:color w:val="000000"/>
                <w:sz w:val="20"/>
                <w:szCs w:val="20"/>
                <w:lang w:eastAsia="ru-RU"/>
              </w:rPr>
              <w:t>; - ресторан «Рыба есть», с количеством посадочных мест на 70 человек, общей площадью 177,8 кв.</w:t>
            </w:r>
            <w:r>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 xml:space="preserve">м.; - Кафе в п. Дорохово (ИП </w:t>
            </w:r>
            <w:proofErr w:type="spellStart"/>
            <w:r w:rsidRPr="00B44AA1">
              <w:rPr>
                <w:rFonts w:ascii="Times New Roman" w:eastAsia="Times New Roman" w:hAnsi="Times New Roman" w:cs="Times New Roman"/>
                <w:color w:val="000000"/>
                <w:sz w:val="20"/>
                <w:szCs w:val="20"/>
                <w:lang w:eastAsia="ru-RU"/>
              </w:rPr>
              <w:t>Кашникова</w:t>
            </w:r>
            <w:proofErr w:type="spellEnd"/>
            <w:r w:rsidRPr="00B44AA1">
              <w:rPr>
                <w:rFonts w:ascii="Times New Roman" w:eastAsia="Times New Roman" w:hAnsi="Times New Roman" w:cs="Times New Roman"/>
                <w:color w:val="000000"/>
                <w:sz w:val="20"/>
                <w:szCs w:val="20"/>
                <w:lang w:eastAsia="ru-RU"/>
              </w:rPr>
              <w:t xml:space="preserve"> Л.П.), на 16 посадочных мест, общей площадью 98 кв.</w:t>
            </w:r>
            <w:r>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 xml:space="preserve">м.  </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7 564,12</w:t>
            </w:r>
          </w:p>
        </w:tc>
      </w:tr>
      <w:tr w:rsidR="005A14B3" w:rsidRPr="00B44AA1" w:rsidTr="00235BB4">
        <w:trPr>
          <w:trHeight w:val="1332"/>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внебюджетные средства</w:t>
            </w: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r>
      <w:tr w:rsidR="005A14B3" w:rsidRPr="00B44AA1" w:rsidTr="00B44AA1">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nil"/>
              <w:left w:val="nil"/>
              <w:bottom w:val="single" w:sz="4" w:space="0" w:color="auto"/>
              <w:right w:val="single" w:sz="4" w:space="0" w:color="auto"/>
            </w:tcBorders>
            <w:shd w:val="clear" w:color="auto" w:fill="auto"/>
            <w:hideMark/>
          </w:tcPr>
          <w:p w:rsidR="005A14B3" w:rsidRPr="001A431E" w:rsidRDefault="005A14B3" w:rsidP="00B44AA1">
            <w:pPr>
              <w:spacing w:after="0" w:line="240" w:lineRule="auto"/>
              <w:rPr>
                <w:rFonts w:ascii="Times New Roman" w:eastAsia="Times New Roman" w:hAnsi="Times New Roman" w:cs="Times New Roman"/>
                <w:b/>
                <w:bCs/>
                <w:i/>
                <w:color w:val="000000"/>
                <w:sz w:val="20"/>
                <w:szCs w:val="20"/>
                <w:lang w:eastAsia="ru-RU"/>
              </w:rPr>
            </w:pPr>
            <w:r w:rsidRPr="001A431E">
              <w:rPr>
                <w:rFonts w:ascii="Times New Roman" w:eastAsia="Times New Roman" w:hAnsi="Times New Roman" w:cs="Times New Roman"/>
                <w:b/>
                <w:bCs/>
                <w:i/>
                <w:color w:val="000000"/>
                <w:sz w:val="20"/>
                <w:szCs w:val="20"/>
                <w:lang w:eastAsia="ru-RU"/>
              </w:rPr>
              <w:t>Основное мероприятие: 3 Развитие сферы бытовых услуг Рузского городского округа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1A431E" w:rsidRDefault="005A14B3" w:rsidP="00B44AA1">
            <w:pPr>
              <w:spacing w:after="0" w:line="240" w:lineRule="auto"/>
              <w:jc w:val="right"/>
              <w:rPr>
                <w:rFonts w:ascii="Times New Roman" w:eastAsia="Times New Roman" w:hAnsi="Times New Roman" w:cs="Times New Roman"/>
                <w:b/>
                <w:bCs/>
                <w:i/>
                <w:color w:val="000000"/>
                <w:sz w:val="20"/>
                <w:szCs w:val="20"/>
                <w:lang w:eastAsia="ru-RU"/>
              </w:rPr>
            </w:pPr>
            <w:r w:rsidRPr="001A431E">
              <w:rPr>
                <w:rFonts w:ascii="Times New Roman" w:eastAsia="Times New Roman" w:hAnsi="Times New Roman" w:cs="Times New Roman"/>
                <w:b/>
                <w:bCs/>
                <w:i/>
                <w:color w:val="000000"/>
                <w:sz w:val="20"/>
                <w:szCs w:val="20"/>
                <w:lang w:eastAsia="ru-RU"/>
              </w:rPr>
              <w:t>2 500,00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1A431E" w:rsidRDefault="005A14B3" w:rsidP="00B44AA1">
            <w:pPr>
              <w:spacing w:after="0" w:line="240" w:lineRule="auto"/>
              <w:jc w:val="right"/>
              <w:rPr>
                <w:rFonts w:ascii="Times New Roman" w:eastAsia="Times New Roman" w:hAnsi="Times New Roman" w:cs="Times New Roman"/>
                <w:b/>
                <w:bCs/>
                <w:i/>
                <w:color w:val="000000"/>
                <w:sz w:val="20"/>
                <w:szCs w:val="20"/>
                <w:lang w:eastAsia="ru-RU"/>
              </w:rPr>
            </w:pPr>
            <w:r w:rsidRPr="001A431E">
              <w:rPr>
                <w:rFonts w:ascii="Times New Roman" w:eastAsia="Times New Roman" w:hAnsi="Times New Roman" w:cs="Times New Roman"/>
                <w:b/>
                <w:bCs/>
                <w:i/>
                <w:color w:val="000000"/>
                <w:sz w:val="20"/>
                <w:szCs w:val="20"/>
                <w:lang w:eastAsia="ru-RU"/>
              </w:rPr>
              <w:t>1 811,52</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5A14B3" w:rsidRPr="001A431E" w:rsidRDefault="005A14B3" w:rsidP="00B44AA1">
            <w:pPr>
              <w:spacing w:after="0" w:line="240" w:lineRule="auto"/>
              <w:jc w:val="center"/>
              <w:rPr>
                <w:rFonts w:ascii="Times New Roman" w:eastAsia="Times New Roman" w:hAnsi="Times New Roman" w:cs="Times New Roman"/>
                <w:b/>
                <w:bCs/>
                <w:i/>
                <w:color w:val="000000"/>
                <w:sz w:val="20"/>
                <w:szCs w:val="20"/>
                <w:lang w:eastAsia="ru-RU"/>
              </w:rPr>
            </w:pPr>
            <w:r w:rsidRPr="001A431E">
              <w:rPr>
                <w:rFonts w:ascii="Times New Roman" w:eastAsia="Times New Roman" w:hAnsi="Times New Roman" w:cs="Times New Roman"/>
                <w:b/>
                <w:bCs/>
                <w:i/>
                <w:color w:val="000000"/>
                <w:sz w:val="20"/>
                <w:szCs w:val="20"/>
                <w:lang w:eastAsia="ru-RU"/>
              </w:rPr>
              <w:t>72,5%</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1A431E" w:rsidRDefault="005A14B3" w:rsidP="00B44AA1">
            <w:pPr>
              <w:spacing w:after="0" w:line="240" w:lineRule="auto"/>
              <w:jc w:val="right"/>
              <w:rPr>
                <w:rFonts w:ascii="Times New Roman" w:eastAsia="Times New Roman" w:hAnsi="Times New Roman" w:cs="Times New Roman"/>
                <w:b/>
                <w:bCs/>
                <w:i/>
                <w:color w:val="000000"/>
                <w:sz w:val="20"/>
                <w:szCs w:val="20"/>
                <w:lang w:eastAsia="ru-RU"/>
              </w:rPr>
            </w:pPr>
            <w:r w:rsidRPr="001A431E">
              <w:rPr>
                <w:rFonts w:ascii="Times New Roman" w:eastAsia="Times New Roman" w:hAnsi="Times New Roman" w:cs="Times New Roman"/>
                <w:b/>
                <w:bCs/>
                <w:i/>
                <w:color w:val="000000"/>
                <w:sz w:val="20"/>
                <w:szCs w:val="20"/>
                <w:lang w:eastAsia="ru-RU"/>
              </w:rPr>
              <w:t>1 811,52</w:t>
            </w:r>
          </w:p>
        </w:tc>
      </w:tr>
      <w:tr w:rsidR="005A14B3" w:rsidRPr="00B44AA1" w:rsidTr="00B44AA1">
        <w:trPr>
          <w:trHeight w:val="255"/>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внебюджетные средства</w:t>
            </w: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r>
      <w:tr w:rsidR="005A14B3" w:rsidRPr="00B44AA1" w:rsidTr="00B44AA1">
        <w:trPr>
          <w:trHeight w:val="36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14B3" w:rsidRPr="00B44AA1" w:rsidRDefault="005A14B3" w:rsidP="00B44AA1">
            <w:pPr>
              <w:spacing w:after="0" w:line="240" w:lineRule="auto"/>
              <w:jc w:val="center"/>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3.1 Введение в строй новых предприятий бытовых услуг</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2 500,00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1 811,52</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За 12 месяцев 2018 года на территории Рузского ГО ввелось 2 предприятия бытового обслуживания: – ремонт обуви в г. Руза, площадью 20кв</w:t>
            </w:r>
            <w:proofErr w:type="gramStart"/>
            <w:r w:rsidRPr="00B44AA1">
              <w:rPr>
                <w:rFonts w:ascii="Times New Roman" w:eastAsia="Times New Roman" w:hAnsi="Times New Roman" w:cs="Times New Roman"/>
                <w:color w:val="000000"/>
                <w:sz w:val="20"/>
                <w:szCs w:val="20"/>
                <w:lang w:eastAsia="ru-RU"/>
              </w:rPr>
              <w:t>.м</w:t>
            </w:r>
            <w:proofErr w:type="gramEnd"/>
            <w:r w:rsidRPr="00B44AA1">
              <w:rPr>
                <w:rFonts w:ascii="Times New Roman" w:eastAsia="Times New Roman" w:hAnsi="Times New Roman" w:cs="Times New Roman"/>
                <w:color w:val="000000"/>
                <w:sz w:val="20"/>
                <w:szCs w:val="20"/>
                <w:lang w:eastAsia="ru-RU"/>
              </w:rPr>
              <w:t xml:space="preserve"> (ИП Петросян В.М.) - студия ногтевого сервиса «</w:t>
            </w:r>
            <w:proofErr w:type="spellStart"/>
            <w:r w:rsidRPr="00B44AA1">
              <w:rPr>
                <w:rFonts w:ascii="Times New Roman" w:eastAsia="Times New Roman" w:hAnsi="Times New Roman" w:cs="Times New Roman"/>
                <w:color w:val="000000"/>
                <w:sz w:val="20"/>
                <w:szCs w:val="20"/>
                <w:lang w:eastAsia="ru-RU"/>
              </w:rPr>
              <w:t>KiKi</w:t>
            </w:r>
            <w:proofErr w:type="spellEnd"/>
            <w:r w:rsidRPr="00B44AA1">
              <w:rPr>
                <w:rFonts w:ascii="Times New Roman" w:eastAsia="Times New Roman" w:hAnsi="Times New Roman" w:cs="Times New Roman"/>
                <w:color w:val="000000"/>
                <w:sz w:val="20"/>
                <w:szCs w:val="20"/>
                <w:lang w:eastAsia="ru-RU"/>
              </w:rPr>
              <w:t xml:space="preserve"> </w:t>
            </w:r>
            <w:proofErr w:type="spellStart"/>
            <w:r w:rsidRPr="00B44AA1">
              <w:rPr>
                <w:rFonts w:ascii="Times New Roman" w:eastAsia="Times New Roman" w:hAnsi="Times New Roman" w:cs="Times New Roman"/>
                <w:color w:val="000000"/>
                <w:sz w:val="20"/>
                <w:szCs w:val="20"/>
                <w:lang w:eastAsia="ru-RU"/>
              </w:rPr>
              <w:t>studio</w:t>
            </w:r>
            <w:proofErr w:type="spellEnd"/>
            <w:r w:rsidRPr="00B44AA1">
              <w:rPr>
                <w:rFonts w:ascii="Times New Roman" w:eastAsia="Times New Roman" w:hAnsi="Times New Roman" w:cs="Times New Roman"/>
                <w:color w:val="000000"/>
                <w:sz w:val="20"/>
                <w:szCs w:val="20"/>
                <w:lang w:eastAsia="ru-RU"/>
              </w:rPr>
              <w:t xml:space="preserve">», площадью 70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1 811,52</w:t>
            </w:r>
          </w:p>
        </w:tc>
      </w:tr>
      <w:tr w:rsidR="005A14B3" w:rsidRPr="00B44AA1" w:rsidTr="00235BB4">
        <w:trPr>
          <w:trHeight w:val="551"/>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i/>
                <w:iCs/>
                <w:color w:val="000000"/>
                <w:sz w:val="20"/>
                <w:szCs w:val="20"/>
                <w:lang w:eastAsia="ru-RU"/>
              </w:rPr>
            </w:pPr>
            <w:r w:rsidRPr="00B44AA1">
              <w:rPr>
                <w:rFonts w:ascii="Times New Roman" w:eastAsia="Times New Roman" w:hAnsi="Times New Roman" w:cs="Times New Roman"/>
                <w:i/>
                <w:iCs/>
                <w:color w:val="000000"/>
                <w:sz w:val="20"/>
                <w:szCs w:val="20"/>
                <w:lang w:eastAsia="ru-RU"/>
              </w:rPr>
              <w:t>внебюджетные средства</w:t>
            </w: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p>
        </w:tc>
      </w:tr>
      <w:tr w:rsidR="005A14B3" w:rsidRPr="00B44AA1" w:rsidTr="005A14B3">
        <w:trPr>
          <w:trHeight w:val="72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 xml:space="preserve">Основное мероприятие: 4 Реализация губернаторской программы «100 </w:t>
            </w:r>
            <w:proofErr w:type="gramStart"/>
            <w:r w:rsidRPr="00B44AA1">
              <w:rPr>
                <w:rFonts w:ascii="Times New Roman" w:eastAsia="Times New Roman" w:hAnsi="Times New Roman" w:cs="Times New Roman"/>
                <w:b/>
                <w:bCs/>
                <w:i/>
                <w:iCs/>
                <w:color w:val="000000"/>
                <w:sz w:val="20"/>
                <w:szCs w:val="20"/>
                <w:lang w:eastAsia="ru-RU"/>
              </w:rPr>
              <w:t>бань-Подмосковья</w:t>
            </w:r>
            <w:proofErr w:type="gramEnd"/>
            <w:r w:rsidRPr="00B44AA1">
              <w:rPr>
                <w:rFonts w:ascii="Times New Roman" w:eastAsia="Times New Roman" w:hAnsi="Times New Roman" w:cs="Times New Roman"/>
                <w:b/>
                <w:bCs/>
                <w:i/>
                <w:iCs/>
                <w:color w:val="000000"/>
                <w:sz w:val="20"/>
                <w:szCs w:val="20"/>
                <w:lang w:eastAsia="ru-RU"/>
              </w:rPr>
              <w:t>»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5A14B3" w:rsidRPr="00B44AA1" w:rsidTr="00235BB4">
        <w:trPr>
          <w:trHeight w:val="73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4.1 Введение в строй бань, реконструируемых в рамках Губернаторской программы "100 бань Подмосковья"</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Введение в строй бань, реконструируемых в рамках Губернаторской программы «100 бань Подмосковья» в 2018 году на территории Рузского ГО не планируется.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69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 xml:space="preserve">Основное мероприятие: 5 Реализация некоторых мер по защите прав потребителей в сфере торговли, общественного питания и бытовых услуг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5A14B3" w:rsidRPr="00B44AA1" w:rsidTr="00235BB4">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5.1 Мониторинг антитеррористической защищенности объектов потребительского рынка и услуг Московской области"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Администрацией Рузского ГО ведется реестр паспортов антитеррористической защищенности объектов потребительского рынка и услуг, расположенных на территории Рузского ГО.</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B44AA1">
        <w:trPr>
          <w:trHeight w:val="510"/>
        </w:trPr>
        <w:tc>
          <w:tcPr>
            <w:tcW w:w="567" w:type="dxa"/>
            <w:vMerge w:val="restart"/>
            <w:tcBorders>
              <w:top w:val="nil"/>
              <w:left w:val="single" w:sz="4" w:space="0" w:color="auto"/>
              <w:bottom w:val="single" w:sz="4" w:space="0" w:color="000000"/>
              <w:right w:val="single" w:sz="4" w:space="0" w:color="auto"/>
            </w:tcBorders>
            <w:shd w:val="clear" w:color="000000" w:fill="F2F2F2"/>
            <w:noWrap/>
            <w:hideMark/>
          </w:tcPr>
          <w:p w:rsidR="005A14B3" w:rsidRPr="00B44AA1" w:rsidRDefault="005A14B3"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6.5.</w:t>
            </w:r>
          </w:p>
        </w:tc>
        <w:tc>
          <w:tcPr>
            <w:tcW w:w="5245"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Подпрограмма: 5 Развитие похоронного дела в Рузском городском округе</w:t>
            </w:r>
          </w:p>
        </w:tc>
        <w:tc>
          <w:tcPr>
            <w:tcW w:w="1701" w:type="dxa"/>
            <w:vMerge w:val="restart"/>
            <w:tcBorders>
              <w:top w:val="nil"/>
              <w:left w:val="single" w:sz="4" w:space="0" w:color="auto"/>
              <w:bottom w:val="single" w:sz="4" w:space="0" w:color="000000"/>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13 613,60</w:t>
            </w:r>
          </w:p>
        </w:tc>
        <w:tc>
          <w:tcPr>
            <w:tcW w:w="1276" w:type="dxa"/>
            <w:vMerge w:val="restart"/>
            <w:tcBorders>
              <w:top w:val="nil"/>
              <w:left w:val="single" w:sz="4" w:space="0" w:color="auto"/>
              <w:bottom w:val="single" w:sz="4" w:space="0" w:color="000000"/>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13 014,30</w:t>
            </w:r>
          </w:p>
        </w:tc>
        <w:tc>
          <w:tcPr>
            <w:tcW w:w="5386" w:type="dxa"/>
            <w:vMerge w:val="restart"/>
            <w:tcBorders>
              <w:top w:val="nil"/>
              <w:left w:val="single" w:sz="4" w:space="0" w:color="auto"/>
              <w:bottom w:val="single" w:sz="4" w:space="0" w:color="000000"/>
              <w:right w:val="single" w:sz="4" w:space="0" w:color="auto"/>
            </w:tcBorders>
            <w:shd w:val="clear" w:color="000000" w:fill="F2F2F2"/>
            <w:hideMark/>
          </w:tcPr>
          <w:p w:rsidR="005A14B3" w:rsidRPr="00B44AA1" w:rsidRDefault="005A14B3"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95,6%</w:t>
            </w:r>
          </w:p>
        </w:tc>
        <w:tc>
          <w:tcPr>
            <w:tcW w:w="1701" w:type="dxa"/>
            <w:vMerge w:val="restart"/>
            <w:tcBorders>
              <w:top w:val="nil"/>
              <w:left w:val="single" w:sz="4" w:space="0" w:color="auto"/>
              <w:bottom w:val="single" w:sz="4" w:space="0" w:color="000000"/>
              <w:right w:val="single" w:sz="4" w:space="0" w:color="auto"/>
            </w:tcBorders>
            <w:shd w:val="clear" w:color="000000" w:fill="F2F2F2"/>
            <w:noWrap/>
            <w:hideMark/>
          </w:tcPr>
          <w:p w:rsidR="005A14B3" w:rsidRPr="00B44AA1" w:rsidRDefault="005A14B3"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13 014,30</w:t>
            </w:r>
          </w:p>
        </w:tc>
      </w:tr>
      <w:tr w:rsidR="005A14B3" w:rsidRPr="00B44AA1" w:rsidTr="00B44AA1">
        <w:trPr>
          <w:trHeight w:val="270"/>
        </w:trPr>
        <w:tc>
          <w:tcPr>
            <w:tcW w:w="567"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5245" w:type="dxa"/>
            <w:tcBorders>
              <w:top w:val="nil"/>
              <w:left w:val="nil"/>
              <w:bottom w:val="single" w:sz="4" w:space="0" w:color="auto"/>
              <w:right w:val="single" w:sz="4" w:space="0" w:color="auto"/>
            </w:tcBorders>
            <w:shd w:val="clear" w:color="000000" w:fill="F2F2F2"/>
            <w:noWrap/>
            <w:vAlign w:val="bottom"/>
            <w:hideMark/>
          </w:tcPr>
          <w:p w:rsidR="005A14B3" w:rsidRPr="00B44AA1" w:rsidRDefault="005A14B3" w:rsidP="00B44AA1">
            <w:pPr>
              <w:spacing w:after="0" w:line="240" w:lineRule="auto"/>
              <w:rPr>
                <w:rFonts w:ascii="Times New Roman" w:eastAsia="Times New Roman" w:hAnsi="Times New Roman" w:cs="Times New Roman"/>
                <w:b/>
                <w:bCs/>
                <w:i/>
                <w:iCs/>
                <w:color w:val="2E2E2E"/>
                <w:sz w:val="20"/>
                <w:szCs w:val="20"/>
                <w:lang w:eastAsia="ru-RU"/>
              </w:rPr>
            </w:pPr>
            <w:r w:rsidRPr="00B44AA1">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p>
        </w:tc>
      </w:tr>
      <w:tr w:rsidR="005A14B3" w:rsidRPr="00B44AA1" w:rsidTr="00B44AA1">
        <w:trPr>
          <w:trHeight w:val="7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1 Функционирование на территории городского округа муниципального казенного учреждения в сфере погребения и похоронного дела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8 339,20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8 084,50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96,9%</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8 084,50</w:t>
            </w:r>
          </w:p>
        </w:tc>
      </w:tr>
      <w:tr w:rsidR="005A14B3" w:rsidRPr="00B44AA1" w:rsidTr="00B44AA1">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 Обеспечение деятельности муниципального казенного учреждения «Похоронное дело» зарплатный проект</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7 296,20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7 255,40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Выплачена заработная плата работникам предприятия и уплачены налоги с з/п.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7 255,40</w:t>
            </w:r>
          </w:p>
        </w:tc>
      </w:tr>
      <w:tr w:rsidR="005A14B3" w:rsidRPr="00B44AA1" w:rsidTr="005A14B3">
        <w:trPr>
          <w:trHeight w:val="5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1.2 Обеспечение деятельности муниципального казенного учреждения «Похоронное дело» в части коммунальные платежи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58,40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43,90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Оплата электроэнергии и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43,90</w:t>
            </w:r>
          </w:p>
        </w:tc>
      </w:tr>
      <w:tr w:rsidR="005A14B3" w:rsidRPr="00B44AA1" w:rsidTr="0090174E">
        <w:trPr>
          <w:trHeight w:val="58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 Обеспечение деятельности муниципального казенного учреждения «Похоронное дело» в части обучения и повышения квалификации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90174E">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1.4 Обеспечение деятельности муниципального казенного учреждения «Похоронное дело» в части расходов на текущее содержание.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47,00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Оплачены услуги связи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47,00</w:t>
            </w:r>
          </w:p>
        </w:tc>
      </w:tr>
      <w:tr w:rsidR="005A14B3" w:rsidRPr="00B44AA1" w:rsidTr="0090174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1.5 Обеспечение деятельности муниципального казенного учреждения «Похоронное дело» в части информационно-коммуникационных технологий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64,60</w:t>
            </w:r>
          </w:p>
        </w:tc>
        <w:tc>
          <w:tcPr>
            <w:tcW w:w="1276"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64,60</w:t>
            </w:r>
          </w:p>
        </w:tc>
        <w:tc>
          <w:tcPr>
            <w:tcW w:w="5386"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Оплата интернета</w:t>
            </w:r>
            <w:proofErr w:type="gramStart"/>
            <w:r w:rsidRPr="00B44AA1">
              <w:rPr>
                <w:rFonts w:ascii="Times New Roman" w:eastAsia="Times New Roman" w:hAnsi="Times New Roman" w:cs="Times New Roman"/>
                <w:color w:val="000000"/>
                <w:sz w:val="20"/>
                <w:szCs w:val="20"/>
                <w:lang w:eastAsia="ru-RU"/>
              </w:rPr>
              <w:t>.</w:t>
            </w:r>
            <w:proofErr w:type="gramEnd"/>
            <w:r w:rsidRPr="00B44AA1">
              <w:rPr>
                <w:rFonts w:ascii="Times New Roman" w:eastAsia="Times New Roman" w:hAnsi="Times New Roman" w:cs="Times New Roman"/>
                <w:color w:val="000000"/>
                <w:sz w:val="20"/>
                <w:szCs w:val="20"/>
                <w:lang w:eastAsia="ru-RU"/>
              </w:rPr>
              <w:t xml:space="preserve"> </w:t>
            </w:r>
            <w:proofErr w:type="gramStart"/>
            <w:r w:rsidRPr="00B44AA1">
              <w:rPr>
                <w:rFonts w:ascii="Times New Roman" w:eastAsia="Times New Roman" w:hAnsi="Times New Roman" w:cs="Times New Roman"/>
                <w:color w:val="000000"/>
                <w:sz w:val="20"/>
                <w:szCs w:val="20"/>
                <w:lang w:eastAsia="ru-RU"/>
              </w:rPr>
              <w:t>п</w:t>
            </w:r>
            <w:proofErr w:type="gramEnd"/>
            <w:r w:rsidRPr="00B44AA1">
              <w:rPr>
                <w:rFonts w:ascii="Times New Roman" w:eastAsia="Times New Roman" w:hAnsi="Times New Roman" w:cs="Times New Roman"/>
                <w:color w:val="000000"/>
                <w:sz w:val="20"/>
                <w:szCs w:val="20"/>
                <w:lang w:eastAsia="ru-RU"/>
              </w:rPr>
              <w:t xml:space="preserve">окупка компьютера, картриджей для принтеров. </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64,60</w:t>
            </w:r>
          </w:p>
        </w:tc>
      </w:tr>
      <w:tr w:rsidR="005A14B3" w:rsidRPr="00B44AA1" w:rsidTr="00BE4B06">
        <w:trPr>
          <w:trHeight w:val="64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1.6 Обеспечение деятельности муниципального казенного учреждения «Похоронное дело» в части материально технические затраты</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230,30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195,20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Закуплены канц. товары, </w:t>
            </w:r>
            <w:proofErr w:type="spellStart"/>
            <w:r w:rsidRPr="00B44AA1">
              <w:rPr>
                <w:rFonts w:ascii="Times New Roman" w:eastAsia="Times New Roman" w:hAnsi="Times New Roman" w:cs="Times New Roman"/>
                <w:color w:val="000000"/>
                <w:sz w:val="20"/>
                <w:szCs w:val="20"/>
                <w:lang w:eastAsia="ru-RU"/>
              </w:rPr>
              <w:t>хоз</w:t>
            </w:r>
            <w:proofErr w:type="spellEnd"/>
            <w:r w:rsidRPr="00B44AA1">
              <w:rPr>
                <w:rFonts w:ascii="Times New Roman" w:eastAsia="Times New Roman" w:hAnsi="Times New Roman" w:cs="Times New Roman"/>
                <w:color w:val="000000"/>
                <w:sz w:val="20"/>
                <w:szCs w:val="20"/>
                <w:lang w:eastAsia="ru-RU"/>
              </w:rPr>
              <w:t xml:space="preserve"> товары, бумага для оргтехники, бензин для служебного автотранспорта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195,20</w:t>
            </w:r>
          </w:p>
        </w:tc>
      </w:tr>
      <w:tr w:rsidR="005A14B3" w:rsidRPr="00B44AA1" w:rsidTr="00BE4B06">
        <w:trPr>
          <w:trHeight w:val="6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1.7 Обеспечение деятельности муниципального казенного учреждения «Похоронное дело» в части приобретение основных средств</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101,80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101,80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Закуплена мебель: стеллажи 4 шт. и шкафы 6 </w:t>
            </w:r>
            <w:proofErr w:type="spellStart"/>
            <w:proofErr w:type="gramStart"/>
            <w:r w:rsidRPr="00B44AA1">
              <w:rPr>
                <w:rFonts w:ascii="Times New Roman" w:eastAsia="Times New Roman" w:hAnsi="Times New Roman" w:cs="Times New Roman"/>
                <w:color w:val="000000"/>
                <w:sz w:val="20"/>
                <w:szCs w:val="20"/>
                <w:lang w:eastAsia="ru-RU"/>
              </w:rPr>
              <w:t>шт</w:t>
            </w:r>
            <w:proofErr w:type="spellEnd"/>
            <w:proofErr w:type="gramEnd"/>
            <w:r w:rsidRPr="00B44AA1">
              <w:rPr>
                <w:rFonts w:ascii="Times New Roman" w:eastAsia="Times New Roman" w:hAnsi="Times New Roman" w:cs="Times New Roman"/>
                <w:color w:val="000000"/>
                <w:sz w:val="20"/>
                <w:szCs w:val="20"/>
                <w:lang w:eastAsia="ru-RU"/>
              </w:rPr>
              <w:t xml:space="preserve"> архивные, столы офисные 3 шт. кресла офисные 2 шт.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101,80</w:t>
            </w:r>
          </w:p>
        </w:tc>
      </w:tr>
      <w:tr w:rsidR="005A14B3" w:rsidRPr="00B44AA1" w:rsidTr="00BE4B06">
        <w:trPr>
          <w:trHeight w:val="66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1.8 Обеспечение деятельности муниципального казенного учреждения "Похоронное дело" в части уплаты налогов и сборов</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115,60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6,20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Уплачен налог на имущество 6,20</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6,20</w:t>
            </w:r>
          </w:p>
        </w:tc>
      </w:tr>
      <w:tr w:rsidR="005A14B3" w:rsidRPr="00B44AA1" w:rsidTr="00BE4B06">
        <w:trPr>
          <w:trHeight w:val="6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 Транспортировка умерших в морг, включая погрузочно-разгрузочные работы, с места обнаружения для производства СМЭ и ПАВ</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45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1.10 Произведение ремонтных работ зданий и сооружений</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300,00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292,10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Произведен ремонт помещений №42,45 переданных в оперативное управление МКУ по адресу пл. Партизан, д.12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292,10</w:t>
            </w:r>
          </w:p>
        </w:tc>
      </w:tr>
      <w:tr w:rsidR="005A14B3" w:rsidRPr="00B44AA1" w:rsidTr="00B44AA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1.11 Оказание услуг по погребению, согласно гарантированному перечню услуг</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78,30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Оказаны услуги по предоставлению услуг согласно гарантированному перечню услуг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78,30</w:t>
            </w:r>
          </w:p>
        </w:tc>
      </w:tr>
      <w:tr w:rsidR="005A14B3" w:rsidRPr="00B44AA1" w:rsidTr="00BE4B06">
        <w:trPr>
          <w:trHeight w:val="9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1.12 Мероприятие по охране труда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5B0897">
            <w:pPr>
              <w:spacing w:after="0" w:line="240" w:lineRule="auto"/>
              <w:rPr>
                <w:rFonts w:ascii="Times New Roman" w:eastAsia="Times New Roman" w:hAnsi="Times New Roman" w:cs="Times New Roman"/>
                <w:color w:val="000000"/>
                <w:sz w:val="20"/>
                <w:szCs w:val="20"/>
                <w:lang w:eastAsia="ru-RU"/>
              </w:rPr>
            </w:pPr>
            <w:proofErr w:type="spellStart"/>
            <w:r w:rsidRPr="00B44AA1">
              <w:rPr>
                <w:rFonts w:ascii="Times New Roman" w:eastAsia="Times New Roman" w:hAnsi="Times New Roman" w:cs="Times New Roman"/>
                <w:color w:val="000000"/>
                <w:sz w:val="20"/>
                <w:szCs w:val="20"/>
                <w:lang w:eastAsia="ru-RU"/>
              </w:rPr>
              <w:t>Ср</w:t>
            </w:r>
            <w:r w:rsidR="005B0897">
              <w:rPr>
                <w:rFonts w:ascii="Times New Roman" w:eastAsia="Times New Roman" w:hAnsi="Times New Roman" w:cs="Times New Roman"/>
                <w:color w:val="000000"/>
                <w:sz w:val="20"/>
                <w:szCs w:val="20"/>
                <w:lang w:eastAsia="ru-RU"/>
              </w:rPr>
              <w:t>едства</w:t>
            </w:r>
            <w:r w:rsidRPr="00B44AA1">
              <w:rPr>
                <w:rFonts w:ascii="Times New Roman" w:eastAsia="Times New Roman" w:hAnsi="Times New Roman" w:cs="Times New Roman"/>
                <w:color w:val="000000"/>
                <w:sz w:val="20"/>
                <w:szCs w:val="20"/>
                <w:lang w:eastAsia="ru-RU"/>
              </w:rPr>
              <w:t>ва</w:t>
            </w:r>
            <w:proofErr w:type="spellEnd"/>
            <w:r w:rsidRPr="00B44AA1">
              <w:rPr>
                <w:rFonts w:ascii="Times New Roman" w:eastAsia="Times New Roman" w:hAnsi="Times New Roman" w:cs="Times New Roman"/>
                <w:color w:val="000000"/>
                <w:sz w:val="20"/>
                <w:szCs w:val="20"/>
                <w:lang w:eastAsia="ru-RU"/>
              </w:rPr>
              <w:t xml:space="preserve"> были выделены 02.12.2018 года</w:t>
            </w:r>
            <w:r w:rsidR="005B0897">
              <w:rPr>
                <w:rFonts w:ascii="Times New Roman" w:eastAsia="Times New Roman" w:hAnsi="Times New Roman" w:cs="Times New Roman"/>
                <w:color w:val="000000"/>
                <w:sz w:val="20"/>
                <w:szCs w:val="20"/>
                <w:lang w:eastAsia="ru-RU"/>
              </w:rPr>
              <w:t>,</w:t>
            </w:r>
            <w:r w:rsidRPr="00B44AA1">
              <w:rPr>
                <w:rFonts w:ascii="Times New Roman" w:eastAsia="Times New Roman" w:hAnsi="Times New Roman" w:cs="Times New Roman"/>
                <w:color w:val="000000"/>
                <w:sz w:val="20"/>
                <w:szCs w:val="20"/>
                <w:lang w:eastAsia="ru-RU"/>
              </w:rPr>
              <w:t xml:space="preserve"> планировали провести СОУТ, но документы были возвращены с формулировкой</w:t>
            </w:r>
            <w:proofErr w:type="gramStart"/>
            <w:r w:rsidRPr="00B44AA1">
              <w:rPr>
                <w:rFonts w:ascii="Times New Roman" w:eastAsia="Times New Roman" w:hAnsi="Times New Roman" w:cs="Times New Roman"/>
                <w:color w:val="000000"/>
                <w:sz w:val="20"/>
                <w:szCs w:val="20"/>
                <w:lang w:eastAsia="ru-RU"/>
              </w:rPr>
              <w:t xml:space="preserve"> :</w:t>
            </w:r>
            <w:proofErr w:type="gramEnd"/>
            <w:r w:rsidRPr="00B44AA1">
              <w:rPr>
                <w:rFonts w:ascii="Times New Roman" w:eastAsia="Times New Roman" w:hAnsi="Times New Roman" w:cs="Times New Roman"/>
                <w:color w:val="000000"/>
                <w:sz w:val="20"/>
                <w:szCs w:val="20"/>
                <w:lang w:eastAsia="ru-RU"/>
              </w:rPr>
              <w:t xml:space="preserve"> "закупки с бюджетом 2018 г. после 01.12.2018 невозможны, в связи с нехваткой срока"</w:t>
            </w:r>
            <w:r w:rsidR="005B0897">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9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2 Приведение кладбищ городского округа в соответствии с Порядком деятельности общественных кладбищ и крематориев на территории Московской области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5 274,40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4 929,80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jc w:val="center"/>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93,5%</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4 929,80</w:t>
            </w:r>
          </w:p>
        </w:tc>
      </w:tr>
      <w:tr w:rsidR="005A14B3" w:rsidRPr="00B44AA1" w:rsidTr="00B44AA1">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 Определение поворотных точек и границ земельных участков под кладбищами</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298,50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295,70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Проведены геодезические работы на 7,2 га</w:t>
            </w:r>
            <w:proofErr w:type="gramStart"/>
            <w:r w:rsidRPr="00B44AA1">
              <w:rPr>
                <w:rFonts w:ascii="Times New Roman" w:eastAsia="Times New Roman" w:hAnsi="Times New Roman" w:cs="Times New Roman"/>
                <w:color w:val="000000"/>
                <w:sz w:val="20"/>
                <w:szCs w:val="20"/>
                <w:lang w:eastAsia="ru-RU"/>
              </w:rPr>
              <w:t>.</w:t>
            </w:r>
            <w:proofErr w:type="gramEnd"/>
            <w:r w:rsidRPr="00B44AA1">
              <w:rPr>
                <w:rFonts w:ascii="Times New Roman" w:eastAsia="Times New Roman" w:hAnsi="Times New Roman" w:cs="Times New Roman"/>
                <w:color w:val="000000"/>
                <w:sz w:val="20"/>
                <w:szCs w:val="20"/>
                <w:lang w:eastAsia="ru-RU"/>
              </w:rPr>
              <w:t xml:space="preserve"> </w:t>
            </w:r>
            <w:proofErr w:type="gramStart"/>
            <w:r w:rsidRPr="00B44AA1">
              <w:rPr>
                <w:rFonts w:ascii="Times New Roman" w:eastAsia="Times New Roman" w:hAnsi="Times New Roman" w:cs="Times New Roman"/>
                <w:color w:val="000000"/>
                <w:sz w:val="20"/>
                <w:szCs w:val="20"/>
                <w:lang w:eastAsia="ru-RU"/>
              </w:rPr>
              <w:t>ф</w:t>
            </w:r>
            <w:proofErr w:type="gramEnd"/>
            <w:r w:rsidRPr="00B44AA1">
              <w:rPr>
                <w:rFonts w:ascii="Times New Roman" w:eastAsia="Times New Roman" w:hAnsi="Times New Roman" w:cs="Times New Roman"/>
                <w:color w:val="000000"/>
                <w:sz w:val="20"/>
                <w:szCs w:val="20"/>
                <w:lang w:eastAsia="ru-RU"/>
              </w:rPr>
              <w:t xml:space="preserve">ормирование межевого плана - 9 кладбищ. вынос угловых точек 40 кладбищ.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295,70</w:t>
            </w:r>
          </w:p>
        </w:tc>
      </w:tr>
      <w:tr w:rsidR="005A14B3" w:rsidRPr="00B44AA1" w:rsidTr="00B44AA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2.2 Организация сбора мусора с кладбищ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2 747,60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2 713,20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Уборка и вывоз мусора 3050 куб. м.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2 713,20</w:t>
            </w:r>
          </w:p>
        </w:tc>
      </w:tr>
      <w:tr w:rsidR="005A14B3" w:rsidRPr="00B44AA1" w:rsidTr="00235BB4">
        <w:trPr>
          <w:trHeight w:val="6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2.3 Вырубка сухих и аварийных деревьев, молодой поросли и кустарника на территории кладбищ</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760,10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500,00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Вырубка сухих и аварийных деревьев 18 </w:t>
            </w:r>
            <w:proofErr w:type="spellStart"/>
            <w:proofErr w:type="gramStart"/>
            <w:r w:rsidRPr="00B44AA1">
              <w:rPr>
                <w:rFonts w:ascii="Times New Roman" w:eastAsia="Times New Roman" w:hAnsi="Times New Roman" w:cs="Times New Roman"/>
                <w:color w:val="000000"/>
                <w:sz w:val="20"/>
                <w:szCs w:val="20"/>
                <w:lang w:eastAsia="ru-RU"/>
              </w:rPr>
              <w:t>шт</w:t>
            </w:r>
            <w:proofErr w:type="spellEnd"/>
            <w:proofErr w:type="gramEnd"/>
            <w:r w:rsidRPr="00B44AA1">
              <w:rPr>
                <w:rFonts w:ascii="Times New Roman" w:eastAsia="Times New Roman" w:hAnsi="Times New Roman" w:cs="Times New Roman"/>
                <w:color w:val="000000"/>
                <w:sz w:val="20"/>
                <w:szCs w:val="20"/>
                <w:lang w:eastAsia="ru-RU"/>
              </w:rPr>
              <w:t xml:space="preserve">, поросли кустарника 700 </w:t>
            </w:r>
            <w:proofErr w:type="spellStart"/>
            <w:r w:rsidRPr="00B44AA1">
              <w:rPr>
                <w:rFonts w:ascii="Times New Roman" w:eastAsia="Times New Roman" w:hAnsi="Times New Roman" w:cs="Times New Roman"/>
                <w:color w:val="000000"/>
                <w:sz w:val="20"/>
                <w:szCs w:val="20"/>
                <w:lang w:eastAsia="ru-RU"/>
              </w:rPr>
              <w:t>кв.м</w:t>
            </w:r>
            <w:proofErr w:type="spellEnd"/>
            <w:r w:rsidRPr="00B44AA1">
              <w:rPr>
                <w:rFonts w:ascii="Times New Roman" w:eastAsia="Times New Roman" w:hAnsi="Times New Roman" w:cs="Times New Roman"/>
                <w:color w:val="000000"/>
                <w:sz w:val="20"/>
                <w:szCs w:val="20"/>
                <w:lang w:eastAsia="ru-RU"/>
              </w:rPr>
              <w:t>. Остаток ассигнований образовался из-за нехватки сроков на прохождения торгов.</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500,00</w:t>
            </w:r>
          </w:p>
        </w:tc>
      </w:tr>
      <w:tr w:rsidR="005A14B3" w:rsidRPr="00B44AA1" w:rsidTr="00B44AA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2.4 Выкашивание травы на территории кладбищ</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395,40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395,40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235BB4">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Выкашивание травы на 80 га</w:t>
            </w:r>
            <w:proofErr w:type="gramStart"/>
            <w:r w:rsidRPr="00B44AA1">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sidRPr="00B44AA1">
              <w:rPr>
                <w:rFonts w:ascii="Times New Roman" w:eastAsia="Times New Roman" w:hAnsi="Times New Roman" w:cs="Times New Roman"/>
                <w:color w:val="000000"/>
                <w:sz w:val="20"/>
                <w:szCs w:val="20"/>
                <w:lang w:eastAsia="ru-RU"/>
              </w:rPr>
              <w:t>т</w:t>
            </w:r>
            <w:proofErr w:type="gramEnd"/>
            <w:r w:rsidRPr="00B44AA1">
              <w:rPr>
                <w:rFonts w:ascii="Times New Roman" w:eastAsia="Times New Roman" w:hAnsi="Times New Roman" w:cs="Times New Roman"/>
                <w:color w:val="000000"/>
                <w:sz w:val="20"/>
                <w:szCs w:val="20"/>
                <w:lang w:eastAsia="ru-RU"/>
              </w:rPr>
              <w:t xml:space="preserve">ерритории кладбищ.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395,40</w:t>
            </w:r>
          </w:p>
        </w:tc>
      </w:tr>
      <w:tr w:rsidR="005A14B3" w:rsidRPr="00B44AA1" w:rsidTr="00BE4B06">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2.5 Уборка снега на территории кладбищ</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132,80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132,70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Чистка дорожек на кладбищах и вывоз снега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132,70</w:t>
            </w:r>
          </w:p>
        </w:tc>
      </w:tr>
      <w:tr w:rsidR="005A14B3" w:rsidRPr="00B44AA1" w:rsidTr="00BE4B0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2.6 Установка баков с водой для технических нужд на территории кладбищ, завоз воды</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195,40</w:t>
            </w:r>
          </w:p>
        </w:tc>
        <w:tc>
          <w:tcPr>
            <w:tcW w:w="5386"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235BB4">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Закуплены и установлены баки для воды 7 шт., завоз воды </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195,40</w:t>
            </w:r>
          </w:p>
        </w:tc>
      </w:tr>
      <w:tr w:rsidR="005A14B3" w:rsidRPr="00B44AA1" w:rsidTr="00235BB4">
        <w:trPr>
          <w:trHeight w:val="4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2.7 Установка емкостей для песка на территории кладбищ, завоз песка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301,30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287,30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Изготовлены и установлены на территориях кладбищ емкости для песка 48 </w:t>
            </w:r>
            <w:proofErr w:type="spellStart"/>
            <w:proofErr w:type="gramStart"/>
            <w:r w:rsidRPr="00B44AA1">
              <w:rPr>
                <w:rFonts w:ascii="Times New Roman" w:eastAsia="Times New Roman" w:hAnsi="Times New Roman" w:cs="Times New Roman"/>
                <w:color w:val="000000"/>
                <w:sz w:val="20"/>
                <w:szCs w:val="20"/>
                <w:lang w:eastAsia="ru-RU"/>
              </w:rPr>
              <w:t>шт</w:t>
            </w:r>
            <w:proofErr w:type="spellEnd"/>
            <w:proofErr w:type="gramEnd"/>
            <w:r w:rsidRPr="00B44AA1">
              <w:rPr>
                <w:rFonts w:ascii="Times New Roman" w:eastAsia="Times New Roman" w:hAnsi="Times New Roman" w:cs="Times New Roman"/>
                <w:color w:val="000000"/>
                <w:sz w:val="20"/>
                <w:szCs w:val="20"/>
                <w:lang w:eastAsia="ru-RU"/>
              </w:rPr>
              <w:t>, завезено 192 куб.</w:t>
            </w:r>
            <w:r>
              <w:rPr>
                <w:rFonts w:ascii="Times New Roman" w:eastAsia="Times New Roman" w:hAnsi="Times New Roman" w:cs="Times New Roman"/>
                <w:color w:val="000000"/>
                <w:sz w:val="20"/>
                <w:szCs w:val="20"/>
                <w:lang w:eastAsia="ru-RU"/>
              </w:rPr>
              <w:t xml:space="preserve"> </w:t>
            </w:r>
            <w:r w:rsidRPr="00B44AA1">
              <w:rPr>
                <w:rFonts w:ascii="Times New Roman" w:eastAsia="Times New Roman" w:hAnsi="Times New Roman" w:cs="Times New Roman"/>
                <w:color w:val="000000"/>
                <w:sz w:val="20"/>
                <w:szCs w:val="20"/>
                <w:lang w:eastAsia="ru-RU"/>
              </w:rPr>
              <w:t xml:space="preserve">м песка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287,30</w:t>
            </w:r>
          </w:p>
        </w:tc>
      </w:tr>
      <w:tr w:rsidR="005A14B3" w:rsidRPr="00B44AA1" w:rsidTr="00B44AA1">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2.8 Строительство контейнерных площадок, установка на территории кладбищ бункеров-накопителей, контейнеров и урн для мусора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438,70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410,10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235BB4">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Закуплены и установлены бункеры для мусора -12 шт.</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410,10</w:t>
            </w:r>
          </w:p>
        </w:tc>
      </w:tr>
      <w:tr w:rsidR="005A14B3" w:rsidRPr="00B44AA1" w:rsidTr="00235BB4">
        <w:trPr>
          <w:trHeight w:val="9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2.9 Обеспечение работы кладбищ в дни массовых посещений (установка нестационарных общественных туалетов, скамеек, емкостей с питьевой водой, прокат инвентаря)</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Средства не выделялись.</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B44AA1">
        <w:trPr>
          <w:trHeight w:val="510"/>
        </w:trPr>
        <w:tc>
          <w:tcPr>
            <w:tcW w:w="567" w:type="dxa"/>
            <w:tcBorders>
              <w:top w:val="nil"/>
              <w:left w:val="single" w:sz="4" w:space="0" w:color="auto"/>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6.6.</w:t>
            </w:r>
          </w:p>
        </w:tc>
        <w:tc>
          <w:tcPr>
            <w:tcW w:w="5245"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Подпрограмма: 6 Развитие трудовых ресурсов и охраны труда</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0,00</w:t>
            </w:r>
          </w:p>
        </w:tc>
        <w:tc>
          <w:tcPr>
            <w:tcW w:w="5386" w:type="dxa"/>
            <w:tcBorders>
              <w:top w:val="nil"/>
              <w:left w:val="nil"/>
              <w:bottom w:val="single" w:sz="4" w:space="0" w:color="auto"/>
              <w:right w:val="single" w:sz="4" w:space="0" w:color="auto"/>
            </w:tcBorders>
            <w:shd w:val="clear" w:color="000000" w:fill="F2F2F2"/>
            <w:hideMark/>
          </w:tcPr>
          <w:p w:rsidR="005A14B3" w:rsidRPr="00B44AA1" w:rsidRDefault="005A14B3" w:rsidP="00B44AA1">
            <w:pPr>
              <w:spacing w:after="0" w:line="240" w:lineRule="auto"/>
              <w:jc w:val="center"/>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0,0%</w:t>
            </w:r>
          </w:p>
        </w:tc>
        <w:tc>
          <w:tcPr>
            <w:tcW w:w="1701" w:type="dxa"/>
            <w:tcBorders>
              <w:top w:val="nil"/>
              <w:left w:val="nil"/>
              <w:bottom w:val="single" w:sz="4" w:space="0" w:color="auto"/>
              <w:right w:val="single" w:sz="4" w:space="0" w:color="auto"/>
            </w:tcBorders>
            <w:shd w:val="clear" w:color="000000" w:fill="F2F2F2"/>
            <w:noWrap/>
            <w:hideMark/>
          </w:tcPr>
          <w:p w:rsidR="005A14B3" w:rsidRPr="00B44AA1" w:rsidRDefault="005A14B3" w:rsidP="00B44AA1">
            <w:pPr>
              <w:spacing w:after="0" w:line="240" w:lineRule="auto"/>
              <w:jc w:val="right"/>
              <w:rPr>
                <w:rFonts w:ascii="Times New Roman" w:eastAsia="Times New Roman" w:hAnsi="Times New Roman" w:cs="Times New Roman"/>
                <w:b/>
                <w:bCs/>
                <w:color w:val="000000"/>
                <w:sz w:val="20"/>
                <w:szCs w:val="20"/>
                <w:lang w:eastAsia="ru-RU"/>
              </w:rPr>
            </w:pPr>
            <w:r w:rsidRPr="00B44AA1">
              <w:rPr>
                <w:rFonts w:ascii="Times New Roman" w:eastAsia="Times New Roman" w:hAnsi="Times New Roman" w:cs="Times New Roman"/>
                <w:b/>
                <w:bCs/>
                <w:color w:val="000000"/>
                <w:sz w:val="20"/>
                <w:szCs w:val="20"/>
                <w:lang w:eastAsia="ru-RU"/>
              </w:rPr>
              <w:t>0,00</w:t>
            </w:r>
          </w:p>
        </w:tc>
      </w:tr>
      <w:tr w:rsidR="0090174E" w:rsidRPr="00B44AA1" w:rsidTr="0090174E">
        <w:trPr>
          <w:trHeight w:val="439"/>
        </w:trPr>
        <w:tc>
          <w:tcPr>
            <w:tcW w:w="567" w:type="dxa"/>
            <w:tcBorders>
              <w:top w:val="nil"/>
              <w:left w:val="single" w:sz="4" w:space="0" w:color="auto"/>
              <w:bottom w:val="single" w:sz="4" w:space="0" w:color="auto"/>
              <w:right w:val="single" w:sz="4" w:space="0" w:color="auto"/>
            </w:tcBorders>
            <w:shd w:val="clear" w:color="auto" w:fill="auto"/>
            <w:noWrap/>
            <w:vAlign w:val="bottom"/>
          </w:tcPr>
          <w:p w:rsidR="0090174E" w:rsidRPr="0090174E" w:rsidRDefault="0090174E" w:rsidP="00B44AA1">
            <w:pPr>
              <w:spacing w:after="0" w:line="240" w:lineRule="auto"/>
              <w:rPr>
                <w:rFonts w:ascii="Times New Roman" w:eastAsia="Times New Roman" w:hAnsi="Times New Roman" w:cs="Times New Roman"/>
                <w:b/>
                <w:i/>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tcPr>
          <w:p w:rsidR="0090174E" w:rsidRPr="0090174E" w:rsidRDefault="0090174E" w:rsidP="00B44AA1">
            <w:pPr>
              <w:spacing w:after="0" w:line="240" w:lineRule="auto"/>
              <w:rPr>
                <w:rFonts w:ascii="Times New Roman" w:eastAsia="Times New Roman" w:hAnsi="Times New Roman" w:cs="Times New Roman"/>
                <w:b/>
                <w:i/>
                <w:color w:val="000000"/>
                <w:sz w:val="20"/>
                <w:szCs w:val="20"/>
                <w:lang w:eastAsia="ru-RU"/>
              </w:rPr>
            </w:pPr>
            <w:r w:rsidRPr="0090174E">
              <w:rPr>
                <w:rStyle w:val="task-group"/>
                <w:rFonts w:ascii="Times New Roman" w:hAnsi="Times New Roman" w:cs="Times New Roman"/>
                <w:b/>
                <w:i/>
                <w:sz w:val="20"/>
                <w:szCs w:val="20"/>
              </w:rPr>
              <w:t>Основное мероприятие: 1 Профилактика производственного травматизма</w:t>
            </w:r>
          </w:p>
        </w:tc>
        <w:tc>
          <w:tcPr>
            <w:tcW w:w="1701" w:type="dxa"/>
            <w:tcBorders>
              <w:top w:val="nil"/>
              <w:left w:val="nil"/>
              <w:bottom w:val="single" w:sz="4" w:space="0" w:color="auto"/>
              <w:right w:val="single" w:sz="4" w:space="0" w:color="auto"/>
            </w:tcBorders>
            <w:shd w:val="clear" w:color="auto" w:fill="auto"/>
            <w:noWrap/>
          </w:tcPr>
          <w:p w:rsidR="0090174E" w:rsidRPr="00B44AA1" w:rsidRDefault="0090174E" w:rsidP="004917B7">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tcPr>
          <w:p w:rsidR="0090174E" w:rsidRPr="00B44AA1" w:rsidRDefault="0090174E" w:rsidP="004917B7">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tcPr>
          <w:p w:rsidR="0090174E" w:rsidRPr="0090174E" w:rsidRDefault="0090174E" w:rsidP="004917B7">
            <w:pPr>
              <w:spacing w:after="0" w:line="240" w:lineRule="auto"/>
              <w:jc w:val="center"/>
              <w:rPr>
                <w:rFonts w:ascii="Times New Roman" w:eastAsia="Times New Roman" w:hAnsi="Times New Roman" w:cs="Times New Roman"/>
                <w:b/>
                <w:bCs/>
                <w:i/>
                <w:color w:val="000000"/>
                <w:sz w:val="20"/>
                <w:szCs w:val="20"/>
                <w:lang w:eastAsia="ru-RU"/>
              </w:rPr>
            </w:pPr>
            <w:r w:rsidRPr="0090174E">
              <w:rPr>
                <w:rFonts w:ascii="Times New Roman" w:eastAsia="Times New Roman" w:hAnsi="Times New Roman" w:cs="Times New Roman"/>
                <w:b/>
                <w:bCs/>
                <w:i/>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tcPr>
          <w:p w:rsidR="0090174E" w:rsidRPr="00B44AA1" w:rsidRDefault="0090174E" w:rsidP="004917B7">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5A14B3" w:rsidRPr="00B44AA1" w:rsidTr="00235BB4">
        <w:trPr>
          <w:trHeight w:val="120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1.1 Участие в работе комиссий по расследованию несчастных случаев на производстве</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90174E">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Специалист управления экономического развития и АПК администрации Рузского ГО принял участие в работе комиссий по расследованию несчастных случаев на произв</w:t>
            </w:r>
            <w:r w:rsidR="0090174E">
              <w:rPr>
                <w:rFonts w:ascii="Times New Roman" w:eastAsia="Times New Roman" w:hAnsi="Times New Roman" w:cs="Times New Roman"/>
                <w:color w:val="000000"/>
                <w:sz w:val="20"/>
                <w:szCs w:val="20"/>
                <w:lang w:eastAsia="ru-RU"/>
              </w:rPr>
              <w:t>о</w:t>
            </w:r>
            <w:r w:rsidRPr="00B44AA1">
              <w:rPr>
                <w:rFonts w:ascii="Times New Roman" w:eastAsia="Times New Roman" w:hAnsi="Times New Roman" w:cs="Times New Roman"/>
                <w:color w:val="000000"/>
                <w:sz w:val="20"/>
                <w:szCs w:val="20"/>
                <w:lang w:eastAsia="ru-RU"/>
              </w:rPr>
              <w:t xml:space="preserve">дстве, из них 3 несчастных случая не связаны с производством.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20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1.2 Информирование работодателей об изменениях законодательных и иных нормативных правовых актах по вопросам условий и охраны труда посредством семинаров, совещаний, СМИ, Интернета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25.01.2018 проведен семинар по спец. оценки условий труда. Всего приняло участие более 100 человек. Проведено информирование предприятий по профилактике производственного травматизма при работе с электроустановками (письма направлены по электронной </w:t>
            </w:r>
            <w:proofErr w:type="gramStart"/>
            <w:r w:rsidRPr="00B44AA1">
              <w:rPr>
                <w:rFonts w:ascii="Times New Roman" w:eastAsia="Times New Roman" w:hAnsi="Times New Roman" w:cs="Times New Roman"/>
                <w:color w:val="000000"/>
                <w:sz w:val="20"/>
                <w:szCs w:val="20"/>
                <w:lang w:eastAsia="ru-RU"/>
              </w:rPr>
              <w:t>почте</w:t>
            </w:r>
            <w:proofErr w:type="gramEnd"/>
            <w:r w:rsidRPr="00B44AA1">
              <w:rPr>
                <w:rFonts w:ascii="Times New Roman" w:eastAsia="Times New Roman" w:hAnsi="Times New Roman" w:cs="Times New Roman"/>
                <w:color w:val="000000"/>
                <w:sz w:val="20"/>
                <w:szCs w:val="20"/>
                <w:lang w:eastAsia="ru-RU"/>
              </w:rPr>
              <w:t xml:space="preserve"> и информация размещена на официальном сайте РГО в сети "Интернет" в разделе "Охрана труда". 01.02.2018 состоялся прием граждан по информированию и консультированию граждан в сфере охраны труда.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111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1.3 Рассмотрение на заседаниях Территориальной трехсторонней комиссии по регулированию социально-трудовых отношений, на круглых столах, семинарах проблемных вопросов охраны труда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На заседании Территориальной трехсторонней комиссии по регулированию социально-трудовых отношений подведены итоги конкурса по охране труда. МБО ДО "</w:t>
            </w:r>
            <w:proofErr w:type="spellStart"/>
            <w:r w:rsidRPr="00B44AA1">
              <w:rPr>
                <w:rFonts w:ascii="Times New Roman" w:eastAsia="Times New Roman" w:hAnsi="Times New Roman" w:cs="Times New Roman"/>
                <w:color w:val="000000"/>
                <w:sz w:val="20"/>
                <w:szCs w:val="20"/>
                <w:lang w:eastAsia="ru-RU"/>
              </w:rPr>
              <w:t>Колюбакинская</w:t>
            </w:r>
            <w:proofErr w:type="spellEnd"/>
            <w:r w:rsidRPr="00B44AA1">
              <w:rPr>
                <w:rFonts w:ascii="Times New Roman" w:eastAsia="Times New Roman" w:hAnsi="Times New Roman" w:cs="Times New Roman"/>
                <w:color w:val="000000"/>
                <w:sz w:val="20"/>
                <w:szCs w:val="20"/>
                <w:lang w:eastAsia="ru-RU"/>
              </w:rPr>
              <w:t xml:space="preserve"> художественная школа" была направлена на участие во втором этапе областного конкурса.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868"/>
        </w:trPr>
        <w:tc>
          <w:tcPr>
            <w:tcW w:w="567" w:type="dxa"/>
            <w:tcBorders>
              <w:top w:val="nil"/>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1.4 Организация и проведение районных этапов областных смотров-конкурсов по охране труда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Организован и проведен первый этап регионального конкурса "Лучшая организация работ в сфере охраны труда среди муниципальных организаций сферы культуры, физической культуры и спорта".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5B0897">
        <w:trPr>
          <w:trHeight w:val="671"/>
        </w:trPr>
        <w:tc>
          <w:tcPr>
            <w:tcW w:w="567" w:type="dxa"/>
            <w:tcBorders>
              <w:top w:val="nil"/>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1.5 Сбор информации и проведение мониторинга о состоянии условий и охраны труда в муниципальных учреждениях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Проведён мониторинг состояния условий и охраны труда в муниципальных организациях. Информация внесена в систему ГАСУ и направлена в </w:t>
            </w:r>
            <w:proofErr w:type="spellStart"/>
            <w:r w:rsidRPr="00B44AA1">
              <w:rPr>
                <w:rFonts w:ascii="Times New Roman" w:eastAsia="Times New Roman" w:hAnsi="Times New Roman" w:cs="Times New Roman"/>
                <w:color w:val="000000"/>
                <w:sz w:val="20"/>
                <w:szCs w:val="20"/>
                <w:lang w:eastAsia="ru-RU"/>
              </w:rPr>
              <w:t>Минсоцразвития</w:t>
            </w:r>
            <w:proofErr w:type="spellEnd"/>
            <w:r w:rsidRPr="00B44AA1">
              <w:rPr>
                <w:rFonts w:ascii="Times New Roman" w:eastAsia="Times New Roman" w:hAnsi="Times New Roman" w:cs="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5B0897">
        <w:trPr>
          <w:trHeight w:val="119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lastRenderedPageBreak/>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1.6 Участие в работе комиссий по проверке знаний требований по охране труда в обучающих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 первом квартале организация (АНО ДПО "Институт правовых и социальных отношений"), проводившая </w:t>
            </w:r>
            <w:proofErr w:type="gramStart"/>
            <w:r w:rsidRPr="00B44AA1">
              <w:rPr>
                <w:rFonts w:ascii="Times New Roman" w:eastAsia="Times New Roman" w:hAnsi="Times New Roman" w:cs="Times New Roman"/>
                <w:color w:val="000000"/>
                <w:sz w:val="20"/>
                <w:szCs w:val="20"/>
                <w:lang w:eastAsia="ru-RU"/>
              </w:rPr>
              <w:t>обучение по охране</w:t>
            </w:r>
            <w:proofErr w:type="gramEnd"/>
            <w:r w:rsidRPr="00B44AA1">
              <w:rPr>
                <w:rFonts w:ascii="Times New Roman" w:eastAsia="Times New Roman" w:hAnsi="Times New Roman" w:cs="Times New Roman"/>
                <w:color w:val="000000"/>
                <w:sz w:val="20"/>
                <w:szCs w:val="20"/>
                <w:lang w:eastAsia="ru-RU"/>
              </w:rPr>
              <w:t xml:space="preserve"> труда, не приглашала администрацию для участия в работе комиссии по проверке знаний требований охраны труда не принимала.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5B0897">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1.7 Участие в мероприятиях по охране труда, проводимых областными ведомствами</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В феврале 2018 года проводилась работа по информированию работодателей о проведении Всероссийской недели охраны труда в </w:t>
            </w:r>
            <w:proofErr w:type="spellStart"/>
            <w:r w:rsidRPr="00B44AA1">
              <w:rPr>
                <w:rFonts w:ascii="Times New Roman" w:eastAsia="Times New Roman" w:hAnsi="Times New Roman" w:cs="Times New Roman"/>
                <w:color w:val="000000"/>
                <w:sz w:val="20"/>
                <w:szCs w:val="20"/>
                <w:lang w:eastAsia="ru-RU"/>
              </w:rPr>
              <w:t>г</w:t>
            </w:r>
            <w:proofErr w:type="gramStart"/>
            <w:r w:rsidRPr="00B44AA1">
              <w:rPr>
                <w:rFonts w:ascii="Times New Roman" w:eastAsia="Times New Roman" w:hAnsi="Times New Roman" w:cs="Times New Roman"/>
                <w:color w:val="000000"/>
                <w:sz w:val="20"/>
                <w:szCs w:val="20"/>
                <w:lang w:eastAsia="ru-RU"/>
              </w:rPr>
              <w:t>.С</w:t>
            </w:r>
            <w:proofErr w:type="gramEnd"/>
            <w:r w:rsidRPr="00B44AA1">
              <w:rPr>
                <w:rFonts w:ascii="Times New Roman" w:eastAsia="Times New Roman" w:hAnsi="Times New Roman" w:cs="Times New Roman"/>
                <w:color w:val="000000"/>
                <w:sz w:val="20"/>
                <w:szCs w:val="20"/>
                <w:lang w:eastAsia="ru-RU"/>
              </w:rPr>
              <w:t>очи</w:t>
            </w:r>
            <w:proofErr w:type="spellEnd"/>
            <w:r w:rsidRPr="00B44AA1">
              <w:rPr>
                <w:rFonts w:ascii="Times New Roman" w:eastAsia="Times New Roman" w:hAnsi="Times New Roman" w:cs="Times New Roman"/>
                <w:color w:val="000000"/>
                <w:sz w:val="20"/>
                <w:szCs w:val="20"/>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235BB4">
        <w:trPr>
          <w:trHeight w:val="860"/>
        </w:trPr>
        <w:tc>
          <w:tcPr>
            <w:tcW w:w="567" w:type="dxa"/>
            <w:tcBorders>
              <w:top w:val="nil"/>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Основное мероприятие: 2 Проведение специальной оценки условий труда в организациях и учреждениях муниципальной собственности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90174E" w:rsidRDefault="005A14B3" w:rsidP="00B44AA1">
            <w:pPr>
              <w:spacing w:after="0" w:line="240" w:lineRule="auto"/>
              <w:jc w:val="center"/>
              <w:rPr>
                <w:rFonts w:ascii="Times New Roman" w:eastAsia="Times New Roman" w:hAnsi="Times New Roman" w:cs="Times New Roman"/>
                <w:b/>
                <w:bCs/>
                <w:i/>
                <w:color w:val="000000"/>
                <w:sz w:val="20"/>
                <w:szCs w:val="20"/>
                <w:lang w:eastAsia="ru-RU"/>
              </w:rPr>
            </w:pPr>
            <w:r w:rsidRPr="0090174E">
              <w:rPr>
                <w:rFonts w:ascii="Times New Roman" w:eastAsia="Times New Roman" w:hAnsi="Times New Roman" w:cs="Times New Roman"/>
                <w:b/>
                <w:bCs/>
                <w:i/>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b/>
                <w:bCs/>
                <w:i/>
                <w:iCs/>
                <w:color w:val="000000"/>
                <w:sz w:val="20"/>
                <w:szCs w:val="20"/>
                <w:lang w:eastAsia="ru-RU"/>
              </w:rPr>
            </w:pPr>
            <w:r w:rsidRPr="00B44AA1">
              <w:rPr>
                <w:rFonts w:ascii="Times New Roman" w:eastAsia="Times New Roman" w:hAnsi="Times New Roman" w:cs="Times New Roman"/>
                <w:b/>
                <w:bCs/>
                <w:i/>
                <w:iCs/>
                <w:color w:val="000000"/>
                <w:sz w:val="20"/>
                <w:szCs w:val="20"/>
                <w:lang w:eastAsia="ru-RU"/>
              </w:rPr>
              <w:t>0,00</w:t>
            </w:r>
          </w:p>
        </w:tc>
      </w:tr>
      <w:tr w:rsidR="005A14B3" w:rsidRPr="00B44AA1" w:rsidTr="00235BB4">
        <w:trPr>
          <w:trHeight w:val="1613"/>
        </w:trPr>
        <w:tc>
          <w:tcPr>
            <w:tcW w:w="567" w:type="dxa"/>
            <w:tcBorders>
              <w:top w:val="nil"/>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2.1 Организация проведения специальной оценки условий труда на рабочих местах</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25.01.2018 проведен семинар по спец. оценки условий труда с участием специалистов ООО "</w:t>
            </w:r>
            <w:proofErr w:type="spellStart"/>
            <w:r w:rsidRPr="00B44AA1">
              <w:rPr>
                <w:rFonts w:ascii="Times New Roman" w:eastAsia="Times New Roman" w:hAnsi="Times New Roman" w:cs="Times New Roman"/>
                <w:color w:val="000000"/>
                <w:sz w:val="20"/>
                <w:szCs w:val="20"/>
                <w:lang w:eastAsia="ru-RU"/>
              </w:rPr>
              <w:t>Профэксперт</w:t>
            </w:r>
            <w:proofErr w:type="spellEnd"/>
            <w:r w:rsidRPr="00B44AA1">
              <w:rPr>
                <w:rFonts w:ascii="Times New Roman" w:eastAsia="Times New Roman" w:hAnsi="Times New Roman" w:cs="Times New Roman"/>
                <w:color w:val="000000"/>
                <w:sz w:val="20"/>
                <w:szCs w:val="20"/>
                <w:lang w:eastAsia="ru-RU"/>
              </w:rPr>
              <w:t xml:space="preserve">". Всего приняло участие более 100 человек в сфере образования. О необходимости и о порядке проведения СОУТ проводилась индивидуальная работа с руководителями и ответственными специалистами муниципальных организаций во время мониторинга.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r w:rsidR="005A14B3" w:rsidRPr="00B44AA1" w:rsidTr="00B44AA1">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90174E" w:rsidRDefault="005A14B3" w:rsidP="00B44AA1">
            <w:pPr>
              <w:spacing w:after="0" w:line="240" w:lineRule="auto"/>
              <w:rPr>
                <w:rFonts w:ascii="Times New Roman" w:eastAsia="Times New Roman" w:hAnsi="Times New Roman" w:cs="Times New Roman"/>
                <w:b/>
                <w:i/>
                <w:color w:val="000000"/>
                <w:sz w:val="20"/>
                <w:szCs w:val="20"/>
                <w:lang w:eastAsia="ru-RU"/>
              </w:rPr>
            </w:pPr>
            <w:r w:rsidRPr="0090174E">
              <w:rPr>
                <w:rFonts w:ascii="Times New Roman" w:eastAsia="Times New Roman" w:hAnsi="Times New Roman" w:cs="Times New Roman"/>
                <w:b/>
                <w:i/>
                <w:color w:val="000000"/>
                <w:sz w:val="20"/>
                <w:szCs w:val="20"/>
                <w:lang w:eastAsia="ru-RU"/>
              </w:rPr>
              <w:t>Основное мероприятие: 3 Снижение уровня регистрируемой безработицы</w:t>
            </w:r>
          </w:p>
        </w:tc>
        <w:tc>
          <w:tcPr>
            <w:tcW w:w="1701" w:type="dxa"/>
            <w:tcBorders>
              <w:top w:val="nil"/>
              <w:left w:val="nil"/>
              <w:bottom w:val="single" w:sz="4" w:space="0" w:color="auto"/>
              <w:right w:val="single" w:sz="4" w:space="0" w:color="auto"/>
            </w:tcBorders>
            <w:shd w:val="clear" w:color="auto" w:fill="auto"/>
            <w:noWrap/>
            <w:hideMark/>
          </w:tcPr>
          <w:p w:rsidR="005A14B3" w:rsidRPr="0090174E" w:rsidRDefault="005A14B3" w:rsidP="00B44AA1">
            <w:pPr>
              <w:spacing w:after="0" w:line="240" w:lineRule="auto"/>
              <w:jc w:val="right"/>
              <w:rPr>
                <w:rFonts w:ascii="Times New Roman" w:eastAsia="Times New Roman" w:hAnsi="Times New Roman" w:cs="Times New Roman"/>
                <w:b/>
                <w:i/>
                <w:color w:val="000000"/>
                <w:sz w:val="20"/>
                <w:szCs w:val="20"/>
                <w:lang w:eastAsia="ru-RU"/>
              </w:rPr>
            </w:pPr>
            <w:r w:rsidRPr="0090174E">
              <w:rPr>
                <w:rFonts w:ascii="Times New Roman" w:eastAsia="Times New Roman" w:hAnsi="Times New Roman" w:cs="Times New Roman"/>
                <w:b/>
                <w:i/>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90174E" w:rsidRDefault="005A14B3" w:rsidP="00B44AA1">
            <w:pPr>
              <w:spacing w:after="0" w:line="240" w:lineRule="auto"/>
              <w:jc w:val="right"/>
              <w:rPr>
                <w:rFonts w:ascii="Times New Roman" w:eastAsia="Times New Roman" w:hAnsi="Times New Roman" w:cs="Times New Roman"/>
                <w:b/>
                <w:i/>
                <w:color w:val="000000"/>
                <w:sz w:val="20"/>
                <w:szCs w:val="20"/>
                <w:lang w:eastAsia="ru-RU"/>
              </w:rPr>
            </w:pPr>
            <w:r w:rsidRPr="0090174E">
              <w:rPr>
                <w:rFonts w:ascii="Times New Roman" w:eastAsia="Times New Roman" w:hAnsi="Times New Roman" w:cs="Times New Roman"/>
                <w:b/>
                <w:i/>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90174E" w:rsidRDefault="005A14B3" w:rsidP="00B44AA1">
            <w:pPr>
              <w:spacing w:after="0" w:line="240" w:lineRule="auto"/>
              <w:jc w:val="center"/>
              <w:rPr>
                <w:rFonts w:ascii="Times New Roman" w:eastAsia="Times New Roman" w:hAnsi="Times New Roman" w:cs="Times New Roman"/>
                <w:b/>
                <w:bCs/>
                <w:i/>
                <w:color w:val="000000"/>
                <w:sz w:val="20"/>
                <w:szCs w:val="20"/>
                <w:lang w:eastAsia="ru-RU"/>
              </w:rPr>
            </w:pPr>
            <w:r w:rsidRPr="0090174E">
              <w:rPr>
                <w:rFonts w:ascii="Times New Roman" w:eastAsia="Times New Roman" w:hAnsi="Times New Roman" w:cs="Times New Roman"/>
                <w:b/>
                <w:bCs/>
                <w:i/>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5A14B3" w:rsidRPr="0090174E" w:rsidRDefault="005A14B3" w:rsidP="00B44AA1">
            <w:pPr>
              <w:spacing w:after="0" w:line="240" w:lineRule="auto"/>
              <w:jc w:val="right"/>
              <w:rPr>
                <w:rFonts w:ascii="Times New Roman" w:eastAsia="Times New Roman" w:hAnsi="Times New Roman" w:cs="Times New Roman"/>
                <w:b/>
                <w:i/>
                <w:color w:val="000000"/>
                <w:sz w:val="20"/>
                <w:szCs w:val="20"/>
                <w:lang w:eastAsia="ru-RU"/>
              </w:rPr>
            </w:pPr>
            <w:r w:rsidRPr="0090174E">
              <w:rPr>
                <w:rFonts w:ascii="Times New Roman" w:eastAsia="Times New Roman" w:hAnsi="Times New Roman" w:cs="Times New Roman"/>
                <w:b/>
                <w:i/>
                <w:color w:val="000000"/>
                <w:sz w:val="20"/>
                <w:szCs w:val="20"/>
                <w:lang w:eastAsia="ru-RU"/>
              </w:rPr>
              <w:t>0,00</w:t>
            </w:r>
          </w:p>
        </w:tc>
      </w:tr>
      <w:tr w:rsidR="005A14B3" w:rsidRPr="00B44AA1" w:rsidTr="00B44AA1">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3.1 Разработка прогноза баланса трудовых ресурсов.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rsidR="005A14B3" w:rsidRPr="00B44AA1" w:rsidRDefault="005A14B3" w:rsidP="00B44AA1">
            <w:pPr>
              <w:spacing w:after="0" w:line="240" w:lineRule="auto"/>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 xml:space="preserve">Разработан прогноз баланса трудовых ресурсов в Рузском ГО. </w:t>
            </w:r>
          </w:p>
        </w:tc>
        <w:tc>
          <w:tcPr>
            <w:tcW w:w="1701" w:type="dxa"/>
            <w:tcBorders>
              <w:top w:val="nil"/>
              <w:left w:val="nil"/>
              <w:bottom w:val="single" w:sz="4" w:space="0" w:color="auto"/>
              <w:right w:val="single" w:sz="4" w:space="0" w:color="auto"/>
            </w:tcBorders>
            <w:shd w:val="clear" w:color="auto" w:fill="auto"/>
            <w:noWrap/>
            <w:hideMark/>
          </w:tcPr>
          <w:p w:rsidR="005A14B3" w:rsidRPr="00B44AA1" w:rsidRDefault="005A14B3" w:rsidP="00B44AA1">
            <w:pPr>
              <w:spacing w:after="0" w:line="240" w:lineRule="auto"/>
              <w:jc w:val="right"/>
              <w:rPr>
                <w:rFonts w:ascii="Times New Roman" w:eastAsia="Times New Roman" w:hAnsi="Times New Roman" w:cs="Times New Roman"/>
                <w:color w:val="000000"/>
                <w:sz w:val="20"/>
                <w:szCs w:val="20"/>
                <w:lang w:eastAsia="ru-RU"/>
              </w:rPr>
            </w:pPr>
            <w:r w:rsidRPr="00B44AA1">
              <w:rPr>
                <w:rFonts w:ascii="Times New Roman" w:eastAsia="Times New Roman" w:hAnsi="Times New Roman" w:cs="Times New Roman"/>
                <w:color w:val="000000"/>
                <w:sz w:val="20"/>
                <w:szCs w:val="20"/>
                <w:lang w:eastAsia="ru-RU"/>
              </w:rPr>
              <w:t>0,00</w:t>
            </w:r>
          </w:p>
        </w:tc>
      </w:tr>
    </w:tbl>
    <w:p w:rsidR="00B44AA1" w:rsidRDefault="00B44AA1" w:rsidP="00ED73B2">
      <w:pPr>
        <w:pStyle w:val="a3"/>
        <w:ind w:firstLine="567"/>
        <w:rPr>
          <w:bCs/>
          <w:szCs w:val="28"/>
        </w:rPr>
      </w:pPr>
    </w:p>
    <w:p w:rsidR="00B44AA1" w:rsidRDefault="00B44AA1"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p w:rsidR="00BE4B06" w:rsidRDefault="00BE4B06" w:rsidP="00ED73B2">
      <w:pPr>
        <w:pStyle w:val="a3"/>
        <w:ind w:firstLine="567"/>
        <w:rPr>
          <w:bCs/>
          <w:szCs w:val="28"/>
        </w:rPr>
      </w:pPr>
    </w:p>
    <w:tbl>
      <w:tblPr>
        <w:tblW w:w="15735" w:type="dxa"/>
        <w:tblInd w:w="-459" w:type="dxa"/>
        <w:tblLayout w:type="fixed"/>
        <w:tblLook w:val="04A0" w:firstRow="1" w:lastRow="0" w:firstColumn="1" w:lastColumn="0" w:noHBand="0" w:noVBand="1"/>
      </w:tblPr>
      <w:tblGrid>
        <w:gridCol w:w="567"/>
        <w:gridCol w:w="545"/>
        <w:gridCol w:w="5409"/>
        <w:gridCol w:w="1215"/>
        <w:gridCol w:w="26"/>
        <w:gridCol w:w="1248"/>
        <w:gridCol w:w="1368"/>
        <w:gridCol w:w="1301"/>
        <w:gridCol w:w="4056"/>
      </w:tblGrid>
      <w:tr w:rsidR="00235BB4" w:rsidRPr="0090174E" w:rsidTr="0090174E">
        <w:trPr>
          <w:trHeight w:val="253"/>
        </w:trPr>
        <w:tc>
          <w:tcPr>
            <w:tcW w:w="15735" w:type="dxa"/>
            <w:gridSpan w:val="9"/>
            <w:tcBorders>
              <w:top w:val="nil"/>
              <w:left w:val="nil"/>
              <w:bottom w:val="nil"/>
              <w:right w:val="nil"/>
            </w:tcBorders>
            <w:shd w:val="clear" w:color="auto" w:fill="auto"/>
            <w:noWrap/>
            <w:vAlign w:val="bottom"/>
            <w:hideMark/>
          </w:tcPr>
          <w:p w:rsidR="00235BB4" w:rsidRPr="0090174E" w:rsidRDefault="00BE4B06" w:rsidP="00235BB4">
            <w:pPr>
              <w:spacing w:after="0" w:line="240" w:lineRule="auto"/>
              <w:jc w:val="center"/>
              <w:rPr>
                <w:rFonts w:ascii="Times New Roman" w:eastAsia="Times New Roman" w:hAnsi="Times New Roman" w:cs="Times New Roman"/>
                <w:b/>
                <w:bCs/>
                <w:color w:val="000000"/>
                <w:sz w:val="24"/>
                <w:szCs w:val="24"/>
                <w:lang w:eastAsia="ru-RU"/>
              </w:rPr>
            </w:pPr>
            <w:r w:rsidRPr="0090174E">
              <w:rPr>
                <w:rFonts w:ascii="Times New Roman" w:eastAsia="Times New Roman" w:hAnsi="Times New Roman" w:cs="Times New Roman"/>
                <w:b/>
                <w:bCs/>
                <w:color w:val="000000"/>
                <w:sz w:val="24"/>
                <w:szCs w:val="24"/>
                <w:lang w:eastAsia="ru-RU"/>
              </w:rPr>
              <w:t xml:space="preserve">        </w:t>
            </w:r>
            <w:r w:rsidR="00235BB4" w:rsidRPr="0090174E">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235BB4" w:rsidRPr="0090174E" w:rsidTr="0090174E">
        <w:trPr>
          <w:trHeight w:val="114"/>
        </w:trPr>
        <w:tc>
          <w:tcPr>
            <w:tcW w:w="1112" w:type="dxa"/>
            <w:gridSpan w:val="2"/>
            <w:tcBorders>
              <w:top w:val="nil"/>
              <w:left w:val="nil"/>
              <w:bottom w:val="nil"/>
              <w:right w:val="nil"/>
            </w:tcBorders>
            <w:shd w:val="clear" w:color="auto" w:fill="auto"/>
            <w:noWrap/>
            <w:vAlign w:val="bottom"/>
            <w:hideMark/>
          </w:tcPr>
          <w:p w:rsidR="00235BB4" w:rsidRPr="0090174E" w:rsidRDefault="00235BB4" w:rsidP="00235BB4">
            <w:pPr>
              <w:spacing w:after="0" w:line="240" w:lineRule="auto"/>
              <w:jc w:val="center"/>
              <w:rPr>
                <w:rFonts w:ascii="Times New Roman" w:eastAsia="Times New Roman" w:hAnsi="Times New Roman" w:cs="Times New Roman"/>
                <w:b/>
                <w:bCs/>
                <w:color w:val="000000"/>
                <w:sz w:val="24"/>
                <w:szCs w:val="24"/>
                <w:lang w:eastAsia="ru-RU"/>
              </w:rPr>
            </w:pPr>
          </w:p>
        </w:tc>
        <w:tc>
          <w:tcPr>
            <w:tcW w:w="14623" w:type="dxa"/>
            <w:gridSpan w:val="7"/>
            <w:tcBorders>
              <w:top w:val="nil"/>
              <w:left w:val="nil"/>
              <w:bottom w:val="nil"/>
              <w:right w:val="nil"/>
            </w:tcBorders>
            <w:shd w:val="clear" w:color="auto" w:fill="auto"/>
            <w:noWrap/>
            <w:vAlign w:val="bottom"/>
            <w:hideMark/>
          </w:tcPr>
          <w:p w:rsidR="00235BB4" w:rsidRPr="0090174E" w:rsidRDefault="00235BB4" w:rsidP="00235BB4">
            <w:pPr>
              <w:spacing w:after="0" w:line="240" w:lineRule="auto"/>
              <w:jc w:val="center"/>
              <w:rPr>
                <w:rFonts w:ascii="Times New Roman" w:eastAsia="Times New Roman" w:hAnsi="Times New Roman" w:cs="Times New Roman"/>
                <w:b/>
                <w:bCs/>
                <w:color w:val="000000"/>
                <w:sz w:val="24"/>
                <w:szCs w:val="24"/>
                <w:lang w:eastAsia="ru-RU"/>
              </w:rPr>
            </w:pPr>
            <w:r w:rsidRPr="0090174E">
              <w:rPr>
                <w:rFonts w:ascii="Times New Roman" w:eastAsia="Times New Roman" w:hAnsi="Times New Roman" w:cs="Times New Roman"/>
                <w:b/>
                <w:bCs/>
                <w:color w:val="000000"/>
                <w:sz w:val="24"/>
                <w:szCs w:val="24"/>
                <w:lang w:eastAsia="ru-RU"/>
              </w:rPr>
              <w:t>«Предпринимательство Рузского городского округа» на 2018-2022 годы</w:t>
            </w:r>
          </w:p>
        </w:tc>
      </w:tr>
      <w:tr w:rsidR="00235BB4" w:rsidRPr="0090174E" w:rsidTr="00C0724B">
        <w:trPr>
          <w:trHeight w:val="300"/>
        </w:trPr>
        <w:tc>
          <w:tcPr>
            <w:tcW w:w="15735" w:type="dxa"/>
            <w:gridSpan w:val="9"/>
            <w:tcBorders>
              <w:top w:val="nil"/>
              <w:left w:val="nil"/>
              <w:bottom w:val="nil"/>
              <w:right w:val="nil"/>
            </w:tcBorders>
            <w:shd w:val="clear" w:color="auto" w:fill="auto"/>
            <w:noWrap/>
            <w:vAlign w:val="bottom"/>
            <w:hideMark/>
          </w:tcPr>
          <w:p w:rsidR="00235BB4" w:rsidRPr="0090174E" w:rsidRDefault="00235BB4" w:rsidP="00235BB4">
            <w:pPr>
              <w:spacing w:after="0" w:line="240" w:lineRule="auto"/>
              <w:jc w:val="center"/>
              <w:rPr>
                <w:rFonts w:ascii="Times New Roman" w:eastAsia="Times New Roman" w:hAnsi="Times New Roman" w:cs="Times New Roman"/>
                <w:b/>
                <w:bCs/>
                <w:color w:val="000000"/>
                <w:sz w:val="24"/>
                <w:szCs w:val="24"/>
                <w:lang w:eastAsia="ru-RU"/>
              </w:rPr>
            </w:pPr>
            <w:r w:rsidRPr="0090174E">
              <w:rPr>
                <w:rFonts w:ascii="Times New Roman" w:eastAsia="Times New Roman" w:hAnsi="Times New Roman" w:cs="Times New Roman"/>
                <w:b/>
                <w:bCs/>
                <w:color w:val="000000"/>
                <w:sz w:val="24"/>
                <w:szCs w:val="24"/>
                <w:lang w:eastAsia="ru-RU"/>
              </w:rPr>
              <w:t>за 2018 год</w:t>
            </w:r>
          </w:p>
        </w:tc>
      </w:tr>
      <w:tr w:rsidR="00235BB4" w:rsidRPr="00235BB4" w:rsidTr="00C0724B">
        <w:trPr>
          <w:trHeight w:val="165"/>
        </w:trPr>
        <w:tc>
          <w:tcPr>
            <w:tcW w:w="567" w:type="dxa"/>
            <w:tcBorders>
              <w:top w:val="nil"/>
              <w:left w:val="nil"/>
              <w:bottom w:val="nil"/>
              <w:right w:val="nil"/>
            </w:tcBorders>
            <w:shd w:val="clear" w:color="auto" w:fill="auto"/>
            <w:noWrap/>
            <w:vAlign w:val="bottom"/>
            <w:hideMark/>
          </w:tcPr>
          <w:p w:rsidR="00235BB4" w:rsidRPr="00235BB4" w:rsidRDefault="00235BB4" w:rsidP="00235BB4">
            <w:pPr>
              <w:spacing w:after="0" w:line="240" w:lineRule="auto"/>
              <w:rPr>
                <w:rFonts w:ascii="Calibri" w:eastAsia="Times New Roman" w:hAnsi="Calibri" w:cs="Times New Roman"/>
                <w:color w:val="000000"/>
                <w:lang w:eastAsia="ru-RU"/>
              </w:rPr>
            </w:pPr>
          </w:p>
        </w:tc>
        <w:tc>
          <w:tcPr>
            <w:tcW w:w="5954" w:type="dxa"/>
            <w:gridSpan w:val="2"/>
            <w:tcBorders>
              <w:top w:val="nil"/>
              <w:left w:val="nil"/>
              <w:bottom w:val="nil"/>
              <w:right w:val="nil"/>
            </w:tcBorders>
            <w:shd w:val="clear" w:color="auto" w:fill="auto"/>
            <w:noWrap/>
            <w:vAlign w:val="bottom"/>
            <w:hideMark/>
          </w:tcPr>
          <w:p w:rsidR="00235BB4" w:rsidRPr="00235BB4" w:rsidRDefault="00235BB4" w:rsidP="00235BB4">
            <w:pPr>
              <w:spacing w:after="0" w:line="240" w:lineRule="auto"/>
              <w:rPr>
                <w:rFonts w:ascii="Calibri" w:eastAsia="Times New Roman" w:hAnsi="Calibri" w:cs="Times New Roman"/>
                <w:color w:val="000000"/>
                <w:lang w:eastAsia="ru-RU"/>
              </w:rPr>
            </w:pPr>
          </w:p>
        </w:tc>
        <w:tc>
          <w:tcPr>
            <w:tcW w:w="1215" w:type="dxa"/>
            <w:tcBorders>
              <w:top w:val="nil"/>
              <w:left w:val="nil"/>
              <w:bottom w:val="nil"/>
              <w:right w:val="nil"/>
            </w:tcBorders>
            <w:shd w:val="clear" w:color="auto" w:fill="auto"/>
            <w:noWrap/>
            <w:vAlign w:val="bottom"/>
            <w:hideMark/>
          </w:tcPr>
          <w:p w:rsidR="00235BB4" w:rsidRPr="00235BB4" w:rsidRDefault="00235BB4" w:rsidP="00235BB4">
            <w:pPr>
              <w:spacing w:after="0" w:line="240" w:lineRule="auto"/>
              <w:rPr>
                <w:rFonts w:ascii="Calibri" w:eastAsia="Times New Roman" w:hAnsi="Calibri" w:cs="Times New Roman"/>
                <w:color w:val="000000"/>
                <w:lang w:eastAsia="ru-RU"/>
              </w:rPr>
            </w:pPr>
          </w:p>
        </w:tc>
        <w:tc>
          <w:tcPr>
            <w:tcW w:w="1274" w:type="dxa"/>
            <w:gridSpan w:val="2"/>
            <w:tcBorders>
              <w:top w:val="nil"/>
              <w:left w:val="nil"/>
              <w:bottom w:val="nil"/>
              <w:right w:val="nil"/>
            </w:tcBorders>
            <w:shd w:val="clear" w:color="auto" w:fill="auto"/>
            <w:noWrap/>
            <w:vAlign w:val="bottom"/>
            <w:hideMark/>
          </w:tcPr>
          <w:p w:rsidR="00235BB4" w:rsidRPr="00235BB4" w:rsidRDefault="00235BB4" w:rsidP="00235BB4">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235BB4" w:rsidRPr="00235BB4" w:rsidRDefault="00235BB4" w:rsidP="00235BB4">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235BB4" w:rsidRPr="00235BB4" w:rsidRDefault="00235BB4" w:rsidP="00235BB4">
            <w:pPr>
              <w:spacing w:after="0" w:line="240" w:lineRule="auto"/>
              <w:rPr>
                <w:rFonts w:ascii="Calibri" w:eastAsia="Times New Roman" w:hAnsi="Calibri" w:cs="Times New Roman"/>
                <w:color w:val="000000"/>
                <w:lang w:eastAsia="ru-RU"/>
              </w:rPr>
            </w:pPr>
          </w:p>
        </w:tc>
        <w:tc>
          <w:tcPr>
            <w:tcW w:w="4056" w:type="dxa"/>
            <w:tcBorders>
              <w:top w:val="nil"/>
              <w:left w:val="nil"/>
              <w:bottom w:val="nil"/>
              <w:right w:val="nil"/>
            </w:tcBorders>
            <w:shd w:val="clear" w:color="auto" w:fill="auto"/>
            <w:noWrap/>
            <w:vAlign w:val="bottom"/>
            <w:hideMark/>
          </w:tcPr>
          <w:p w:rsidR="00235BB4" w:rsidRPr="00235BB4" w:rsidRDefault="00235BB4" w:rsidP="00235BB4">
            <w:pPr>
              <w:spacing w:after="0" w:line="240" w:lineRule="auto"/>
              <w:rPr>
                <w:rFonts w:ascii="Calibri" w:eastAsia="Times New Roman" w:hAnsi="Calibri" w:cs="Times New Roman"/>
                <w:color w:val="000000"/>
                <w:lang w:eastAsia="ru-RU"/>
              </w:rPr>
            </w:pPr>
          </w:p>
        </w:tc>
      </w:tr>
      <w:tr w:rsidR="00235BB4" w:rsidRPr="00235BB4" w:rsidTr="00C0724B">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xml:space="preserve">№ </w:t>
            </w:r>
            <w:proofErr w:type="gramStart"/>
            <w:r w:rsidRPr="00235BB4">
              <w:rPr>
                <w:rFonts w:ascii="Times New Roman" w:eastAsia="Times New Roman" w:hAnsi="Times New Roman" w:cs="Times New Roman"/>
                <w:color w:val="000000"/>
                <w:sz w:val="20"/>
                <w:szCs w:val="20"/>
                <w:lang w:eastAsia="ru-RU"/>
              </w:rPr>
              <w:t>п</w:t>
            </w:r>
            <w:proofErr w:type="gramEnd"/>
            <w:r w:rsidRPr="00235BB4">
              <w:rPr>
                <w:rFonts w:ascii="Times New Roman" w:eastAsia="Times New Roman" w:hAnsi="Times New Roman" w:cs="Times New Roman"/>
                <w:color w:val="000000"/>
                <w:sz w:val="20"/>
                <w:szCs w:val="20"/>
                <w:lang w:eastAsia="ru-RU"/>
              </w:rPr>
              <w:t>/п</w:t>
            </w:r>
          </w:p>
        </w:tc>
        <w:tc>
          <w:tcPr>
            <w:tcW w:w="5954" w:type="dxa"/>
            <w:gridSpan w:val="2"/>
            <w:vMerge w:val="restart"/>
            <w:tcBorders>
              <w:top w:val="single" w:sz="4" w:space="0" w:color="000000"/>
              <w:left w:val="nil"/>
              <w:bottom w:val="single" w:sz="4" w:space="0" w:color="000000"/>
              <w:right w:val="single" w:sz="4" w:space="0" w:color="000000"/>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Единица измерения</w:t>
            </w:r>
          </w:p>
        </w:tc>
        <w:tc>
          <w:tcPr>
            <w:tcW w:w="1274" w:type="dxa"/>
            <w:gridSpan w:val="2"/>
            <w:vMerge w:val="restart"/>
            <w:tcBorders>
              <w:top w:val="single" w:sz="4" w:space="0" w:color="000000"/>
              <w:left w:val="single" w:sz="4" w:space="0" w:color="000000"/>
              <w:bottom w:val="nil"/>
              <w:right w:val="single" w:sz="4" w:space="0" w:color="000000"/>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Достигнутое значение показателя                  в 2018 году</w:t>
            </w:r>
          </w:p>
        </w:tc>
        <w:tc>
          <w:tcPr>
            <w:tcW w:w="40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235BB4" w:rsidRPr="00235BB4" w:rsidTr="00C0724B">
        <w:trPr>
          <w:trHeight w:val="11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p>
        </w:tc>
        <w:tc>
          <w:tcPr>
            <w:tcW w:w="5954" w:type="dxa"/>
            <w:gridSpan w:val="2"/>
            <w:vMerge/>
            <w:tcBorders>
              <w:top w:val="single" w:sz="4" w:space="0" w:color="000000"/>
              <w:left w:val="nil"/>
              <w:bottom w:val="single" w:sz="4" w:space="0" w:color="000000"/>
              <w:right w:val="single" w:sz="4" w:space="0" w:color="000000"/>
            </w:tcBorders>
            <w:vAlign w:val="center"/>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p>
        </w:tc>
        <w:tc>
          <w:tcPr>
            <w:tcW w:w="1215" w:type="dxa"/>
            <w:vMerge/>
            <w:tcBorders>
              <w:top w:val="single" w:sz="4" w:space="0" w:color="000000"/>
              <w:left w:val="single" w:sz="4" w:space="0" w:color="000000"/>
              <w:bottom w:val="single" w:sz="4" w:space="0" w:color="000000"/>
              <w:right w:val="single" w:sz="4" w:space="0" w:color="000000"/>
            </w:tcBorders>
            <w:vAlign w:val="center"/>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p>
        </w:tc>
        <w:tc>
          <w:tcPr>
            <w:tcW w:w="1274" w:type="dxa"/>
            <w:gridSpan w:val="2"/>
            <w:vMerge/>
            <w:tcBorders>
              <w:top w:val="single" w:sz="4" w:space="0" w:color="000000"/>
              <w:left w:val="single" w:sz="4" w:space="0" w:color="000000"/>
              <w:bottom w:val="nil"/>
              <w:right w:val="single" w:sz="4" w:space="0" w:color="000000"/>
            </w:tcBorders>
            <w:vAlign w:val="center"/>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p>
        </w:tc>
      </w:tr>
      <w:tr w:rsidR="00235BB4" w:rsidRPr="00235BB4" w:rsidTr="00C0724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1</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2</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3</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6</w:t>
            </w:r>
          </w:p>
        </w:tc>
        <w:tc>
          <w:tcPr>
            <w:tcW w:w="4056" w:type="dxa"/>
            <w:tcBorders>
              <w:top w:val="single" w:sz="4" w:space="0" w:color="auto"/>
              <w:left w:val="nil"/>
              <w:bottom w:val="single" w:sz="4" w:space="0" w:color="auto"/>
              <w:right w:val="single" w:sz="4" w:space="0" w:color="auto"/>
            </w:tcBorders>
            <w:shd w:val="clear" w:color="auto" w:fill="auto"/>
            <w:vAlign w:val="center"/>
            <w:hideMark/>
          </w:tcPr>
          <w:p w:rsidR="00235BB4" w:rsidRPr="00235BB4" w:rsidRDefault="00235BB4" w:rsidP="00235BB4">
            <w:pPr>
              <w:spacing w:after="0" w:line="240" w:lineRule="auto"/>
              <w:jc w:val="center"/>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7</w:t>
            </w:r>
          </w:p>
        </w:tc>
      </w:tr>
      <w:tr w:rsidR="00235BB4" w:rsidRPr="00235BB4" w:rsidTr="00C0724B">
        <w:trPr>
          <w:trHeight w:val="510"/>
        </w:trPr>
        <w:tc>
          <w:tcPr>
            <w:tcW w:w="567" w:type="dxa"/>
            <w:tcBorders>
              <w:top w:val="nil"/>
              <w:left w:val="single" w:sz="4" w:space="0" w:color="auto"/>
              <w:bottom w:val="single" w:sz="4" w:space="0" w:color="auto"/>
              <w:right w:val="single" w:sz="4" w:space="0" w:color="auto"/>
            </w:tcBorders>
            <w:shd w:val="clear" w:color="000000" w:fill="FFFF00"/>
            <w:noWrap/>
            <w:vAlign w:val="center"/>
            <w:hideMark/>
          </w:tcPr>
          <w:p w:rsidR="00235BB4" w:rsidRPr="00235BB4" w:rsidRDefault="00235BB4" w:rsidP="00235BB4">
            <w:pPr>
              <w:spacing w:after="0" w:line="240" w:lineRule="auto"/>
              <w:jc w:val="right"/>
              <w:rPr>
                <w:rFonts w:ascii="Times New Roman" w:eastAsia="Times New Roman" w:hAnsi="Times New Roman" w:cs="Times New Roman"/>
                <w:b/>
                <w:bCs/>
                <w:color w:val="000000"/>
                <w:sz w:val="20"/>
                <w:szCs w:val="20"/>
                <w:lang w:eastAsia="ru-RU"/>
              </w:rPr>
            </w:pPr>
            <w:r w:rsidRPr="00235BB4">
              <w:rPr>
                <w:rFonts w:ascii="Times New Roman" w:eastAsia="Times New Roman" w:hAnsi="Times New Roman" w:cs="Times New Roman"/>
                <w:b/>
                <w:bCs/>
                <w:color w:val="000000"/>
                <w:sz w:val="20"/>
                <w:szCs w:val="20"/>
                <w:lang w:eastAsia="ru-RU"/>
              </w:rPr>
              <w:t>6.</w:t>
            </w:r>
          </w:p>
        </w:tc>
        <w:tc>
          <w:tcPr>
            <w:tcW w:w="15168" w:type="dxa"/>
            <w:gridSpan w:val="8"/>
            <w:tcBorders>
              <w:top w:val="single" w:sz="4" w:space="0" w:color="auto"/>
              <w:left w:val="nil"/>
              <w:bottom w:val="single" w:sz="4" w:space="0" w:color="auto"/>
              <w:right w:val="single" w:sz="4" w:space="0" w:color="000000"/>
            </w:tcBorders>
            <w:shd w:val="clear" w:color="000000" w:fill="FFFF00"/>
            <w:noWrap/>
            <w:vAlign w:val="center"/>
            <w:hideMark/>
          </w:tcPr>
          <w:p w:rsidR="00235BB4" w:rsidRPr="00235BB4" w:rsidRDefault="00235BB4" w:rsidP="00235BB4">
            <w:pPr>
              <w:spacing w:after="0" w:line="240" w:lineRule="auto"/>
              <w:jc w:val="center"/>
              <w:rPr>
                <w:rFonts w:ascii="Times New Roman" w:eastAsia="Times New Roman" w:hAnsi="Times New Roman" w:cs="Times New Roman"/>
                <w:b/>
                <w:bCs/>
                <w:color w:val="000000"/>
                <w:sz w:val="20"/>
                <w:szCs w:val="20"/>
                <w:lang w:eastAsia="ru-RU"/>
              </w:rPr>
            </w:pPr>
            <w:r w:rsidRPr="00235BB4">
              <w:rPr>
                <w:rFonts w:ascii="Times New Roman" w:eastAsia="Times New Roman" w:hAnsi="Times New Roman" w:cs="Times New Roman"/>
                <w:b/>
                <w:bCs/>
                <w:color w:val="000000"/>
                <w:sz w:val="20"/>
                <w:szCs w:val="20"/>
                <w:lang w:eastAsia="ru-RU"/>
              </w:rPr>
              <w:t>Муниципальная программа «Предпринимательство Рузского городского округа» на 2018-2022 годы</w:t>
            </w:r>
          </w:p>
        </w:tc>
      </w:tr>
      <w:tr w:rsidR="00235BB4" w:rsidRPr="00235BB4" w:rsidTr="00C0724B">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35BB4" w:rsidRPr="00235BB4" w:rsidRDefault="00235BB4" w:rsidP="00235BB4">
            <w:pPr>
              <w:spacing w:after="0" w:line="240" w:lineRule="auto"/>
              <w:jc w:val="right"/>
              <w:rPr>
                <w:rFonts w:ascii="Times New Roman" w:eastAsia="Times New Roman" w:hAnsi="Times New Roman" w:cs="Times New Roman"/>
                <w:b/>
                <w:bCs/>
                <w:i/>
                <w:iCs/>
                <w:color w:val="000000"/>
                <w:sz w:val="20"/>
                <w:szCs w:val="20"/>
                <w:lang w:eastAsia="ru-RU"/>
              </w:rPr>
            </w:pPr>
            <w:r w:rsidRPr="00235BB4">
              <w:rPr>
                <w:rFonts w:ascii="Times New Roman" w:eastAsia="Times New Roman" w:hAnsi="Times New Roman" w:cs="Times New Roman"/>
                <w:b/>
                <w:bCs/>
                <w:i/>
                <w:iCs/>
                <w:color w:val="000000"/>
                <w:sz w:val="20"/>
                <w:szCs w:val="20"/>
                <w:lang w:eastAsia="ru-RU"/>
              </w:rPr>
              <w:t>6.1.</w:t>
            </w:r>
          </w:p>
        </w:tc>
        <w:tc>
          <w:tcPr>
            <w:tcW w:w="15168" w:type="dxa"/>
            <w:gridSpan w:val="8"/>
            <w:tcBorders>
              <w:top w:val="single" w:sz="4" w:space="0" w:color="auto"/>
              <w:left w:val="nil"/>
              <w:bottom w:val="nil"/>
              <w:right w:val="single" w:sz="4" w:space="0" w:color="000000"/>
            </w:tcBorders>
            <w:shd w:val="clear" w:color="auto" w:fill="F2F2F2" w:themeFill="background1" w:themeFillShade="F2"/>
            <w:noWrap/>
            <w:hideMark/>
          </w:tcPr>
          <w:p w:rsidR="00235BB4" w:rsidRPr="00235BB4" w:rsidRDefault="00235BB4" w:rsidP="00235BB4">
            <w:pPr>
              <w:spacing w:after="0" w:line="240" w:lineRule="auto"/>
              <w:jc w:val="center"/>
              <w:rPr>
                <w:rFonts w:ascii="Times New Roman" w:eastAsia="Times New Roman" w:hAnsi="Times New Roman" w:cs="Times New Roman"/>
                <w:b/>
                <w:bCs/>
                <w:i/>
                <w:iCs/>
                <w:color w:val="000000"/>
                <w:sz w:val="20"/>
                <w:szCs w:val="20"/>
                <w:lang w:eastAsia="ru-RU"/>
              </w:rPr>
            </w:pPr>
            <w:r w:rsidRPr="00235BB4">
              <w:rPr>
                <w:rFonts w:ascii="Times New Roman" w:eastAsia="Times New Roman" w:hAnsi="Times New Roman" w:cs="Times New Roman"/>
                <w:b/>
                <w:bCs/>
                <w:i/>
                <w:iCs/>
                <w:color w:val="000000"/>
                <w:sz w:val="20"/>
                <w:szCs w:val="20"/>
                <w:lang w:eastAsia="ru-RU"/>
              </w:rPr>
              <w:t>Подпрограмма 1 "Инвестиции в Рузском городском округе"</w:t>
            </w:r>
          </w:p>
        </w:tc>
      </w:tr>
      <w:tr w:rsidR="00235BB4" w:rsidRPr="00235BB4" w:rsidTr="00C0724B">
        <w:trPr>
          <w:trHeight w:val="577"/>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1</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Количество созданных рабочих мест</w:t>
            </w:r>
          </w:p>
        </w:tc>
        <w:tc>
          <w:tcPr>
            <w:tcW w:w="1241" w:type="dxa"/>
            <w:gridSpan w:val="2"/>
            <w:tcBorders>
              <w:top w:val="single" w:sz="4" w:space="0" w:color="auto"/>
              <w:left w:val="nil"/>
              <w:bottom w:val="single" w:sz="4" w:space="0" w:color="auto"/>
              <w:right w:val="single" w:sz="4" w:space="0" w:color="auto"/>
            </w:tcBorders>
            <w:shd w:val="clear" w:color="auto" w:fill="auto"/>
            <w:hideMark/>
          </w:tcPr>
          <w:p w:rsidR="00235BB4" w:rsidRPr="00235BB4" w:rsidRDefault="00235BB4" w:rsidP="00BE4B06">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992</w:t>
            </w:r>
          </w:p>
        </w:tc>
        <w:tc>
          <w:tcPr>
            <w:tcW w:w="1368"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1150</w:t>
            </w:r>
          </w:p>
        </w:tc>
        <w:tc>
          <w:tcPr>
            <w:tcW w:w="1301"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1167</w:t>
            </w:r>
          </w:p>
        </w:tc>
        <w:tc>
          <w:tcPr>
            <w:tcW w:w="4056" w:type="dxa"/>
            <w:tcBorders>
              <w:top w:val="single" w:sz="4" w:space="0" w:color="auto"/>
              <w:left w:val="nil"/>
              <w:bottom w:val="single" w:sz="4" w:space="0" w:color="auto"/>
              <w:right w:val="single" w:sz="4" w:space="0" w:color="auto"/>
            </w:tcBorders>
            <w:shd w:val="clear" w:color="auto" w:fill="auto"/>
            <w:noWrap/>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w:t>
            </w:r>
          </w:p>
        </w:tc>
      </w:tr>
      <w:tr w:rsidR="00235BB4" w:rsidRPr="00235BB4" w:rsidTr="00C0724B">
        <w:trPr>
          <w:trHeight w:val="824"/>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2</w:t>
            </w:r>
          </w:p>
        </w:tc>
        <w:tc>
          <w:tcPr>
            <w:tcW w:w="5954" w:type="dxa"/>
            <w:gridSpan w:val="2"/>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Увеличение среднемесячной заработной платы работников организаций, не относящихся к субъектам малого предпринимательства</w:t>
            </w:r>
          </w:p>
        </w:tc>
        <w:tc>
          <w:tcPr>
            <w:tcW w:w="1241" w:type="dxa"/>
            <w:gridSpan w:val="2"/>
            <w:tcBorders>
              <w:top w:val="nil"/>
              <w:left w:val="nil"/>
              <w:bottom w:val="nil"/>
              <w:right w:val="single" w:sz="4" w:space="0" w:color="auto"/>
            </w:tcBorders>
            <w:shd w:val="clear" w:color="auto" w:fill="auto"/>
            <w:hideMark/>
          </w:tcPr>
          <w:p w:rsidR="00235BB4" w:rsidRPr="00235BB4" w:rsidRDefault="00235BB4" w:rsidP="00BE4B06">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103,5</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109,7</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112,2</w:t>
            </w:r>
          </w:p>
        </w:tc>
        <w:tc>
          <w:tcPr>
            <w:tcW w:w="4056" w:type="dxa"/>
            <w:tcBorders>
              <w:top w:val="nil"/>
              <w:left w:val="nil"/>
              <w:bottom w:val="single" w:sz="4" w:space="0" w:color="auto"/>
              <w:right w:val="single" w:sz="4" w:space="0" w:color="auto"/>
            </w:tcBorders>
            <w:shd w:val="clear" w:color="auto" w:fill="auto"/>
            <w:hideMark/>
          </w:tcPr>
          <w:p w:rsidR="00235BB4" w:rsidRPr="00235BB4" w:rsidRDefault="009F35AA" w:rsidP="00235BB4">
            <w:pPr>
              <w:spacing w:after="0" w:line="240" w:lineRule="auto"/>
              <w:rPr>
                <w:rFonts w:ascii="Times New Roman" w:eastAsia="Times New Roman" w:hAnsi="Times New Roman" w:cs="Times New Roman"/>
                <w:color w:val="2E2E2E"/>
                <w:sz w:val="20"/>
                <w:szCs w:val="20"/>
                <w:lang w:eastAsia="ru-RU"/>
              </w:rPr>
            </w:pPr>
            <w:r w:rsidRPr="009F35AA">
              <w:rPr>
                <w:rFonts w:ascii="Times New Roman" w:eastAsia="Times New Roman" w:hAnsi="Times New Roman" w:cs="Times New Roman"/>
                <w:color w:val="2E2E2E"/>
                <w:sz w:val="20"/>
                <w:szCs w:val="20"/>
                <w:lang w:eastAsia="ru-RU"/>
              </w:rPr>
              <w:t>Среднемесячная заработная плата в 2018 году составила 53 976,1 руб. (в 2017 г. - 48 365,1 руб.)</w:t>
            </w:r>
          </w:p>
        </w:tc>
      </w:tr>
      <w:tr w:rsidR="00235BB4" w:rsidRPr="00235BB4" w:rsidTr="00C0724B">
        <w:trPr>
          <w:trHeight w:val="1404"/>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3</w:t>
            </w:r>
          </w:p>
        </w:tc>
        <w:tc>
          <w:tcPr>
            <w:tcW w:w="5954" w:type="dxa"/>
            <w:gridSpan w:val="2"/>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Приоритетный показатель</w:t>
            </w:r>
            <w:proofErr w:type="gramStart"/>
            <w:r w:rsidRPr="00235BB4">
              <w:rPr>
                <w:rFonts w:ascii="Times New Roman" w:eastAsia="Times New Roman" w:hAnsi="Times New Roman" w:cs="Times New Roman"/>
                <w:b/>
                <w:bCs/>
                <w:color w:val="2E2E2E"/>
                <w:sz w:val="20"/>
                <w:szCs w:val="20"/>
                <w:lang w:eastAsia="ru-RU"/>
              </w:rPr>
              <w:t xml:space="preserve">  </w:t>
            </w:r>
            <w:r w:rsidRPr="00235BB4">
              <w:rPr>
                <w:rFonts w:ascii="Times New Roman" w:eastAsia="Times New Roman" w:hAnsi="Times New Roman" w:cs="Times New Roman"/>
                <w:color w:val="2E2E2E"/>
                <w:sz w:val="20"/>
                <w:szCs w:val="20"/>
                <w:lang w:eastAsia="ru-RU"/>
              </w:rPr>
              <w:t xml:space="preserve">   И</w:t>
            </w:r>
            <w:proofErr w:type="gramEnd"/>
            <w:r w:rsidRPr="00235BB4">
              <w:rPr>
                <w:rFonts w:ascii="Times New Roman" w:eastAsia="Times New Roman" w:hAnsi="Times New Roman" w:cs="Times New Roman"/>
                <w:color w:val="2E2E2E"/>
                <w:sz w:val="20"/>
                <w:szCs w:val="20"/>
                <w:lang w:eastAsia="ru-RU"/>
              </w:rPr>
              <w:t>нвестируй в Подмосковье - Объем инвестиций, привлеченных в основной капитал (без учета бюджетных инвестиций и жилищного строительства), на душу населения</w:t>
            </w:r>
          </w:p>
        </w:tc>
        <w:tc>
          <w:tcPr>
            <w:tcW w:w="1241" w:type="dxa"/>
            <w:gridSpan w:val="2"/>
            <w:tcBorders>
              <w:top w:val="single" w:sz="4" w:space="0" w:color="auto"/>
              <w:left w:val="nil"/>
              <w:bottom w:val="single" w:sz="4" w:space="0" w:color="auto"/>
              <w:right w:val="single" w:sz="4" w:space="0" w:color="auto"/>
            </w:tcBorders>
            <w:shd w:val="clear" w:color="auto" w:fill="auto"/>
            <w:hideMark/>
          </w:tcPr>
          <w:p w:rsidR="00235BB4" w:rsidRPr="00235BB4" w:rsidRDefault="00BE4B06" w:rsidP="00BE4B06">
            <w:pPr>
              <w:spacing w:after="0" w:line="240" w:lineRule="auto"/>
              <w:jc w:val="center"/>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т</w:t>
            </w:r>
            <w:r w:rsidR="00235BB4" w:rsidRPr="00235BB4">
              <w:rPr>
                <w:rFonts w:ascii="Times New Roman" w:eastAsia="Times New Roman" w:hAnsi="Times New Roman" w:cs="Times New Roman"/>
                <w:color w:val="2E2E2E"/>
                <w:sz w:val="20"/>
                <w:szCs w:val="20"/>
                <w:lang w:eastAsia="ru-RU"/>
              </w:rPr>
              <w:t>ысяча рублей</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35,32</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36,40</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50,72</w:t>
            </w:r>
          </w:p>
        </w:tc>
        <w:tc>
          <w:tcPr>
            <w:tcW w:w="4056" w:type="dxa"/>
            <w:tcBorders>
              <w:top w:val="nil"/>
              <w:left w:val="nil"/>
              <w:bottom w:val="single" w:sz="4" w:space="0" w:color="auto"/>
              <w:right w:val="single" w:sz="4" w:space="0" w:color="auto"/>
            </w:tcBorders>
            <w:shd w:val="clear" w:color="auto" w:fill="auto"/>
            <w:noWrap/>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w:t>
            </w:r>
            <w:r w:rsidR="009F35AA" w:rsidRPr="009F35AA">
              <w:rPr>
                <w:rFonts w:ascii="Times New Roman" w:eastAsia="Times New Roman" w:hAnsi="Times New Roman" w:cs="Times New Roman"/>
                <w:color w:val="000000"/>
                <w:sz w:val="20"/>
                <w:szCs w:val="20"/>
                <w:lang w:eastAsia="ru-RU"/>
              </w:rPr>
              <w:t xml:space="preserve">Объем инвестиций, привлеченных в основной капитал (без учета бюджетных инвестиций и жилищного строительства) составил 3 155 541 </w:t>
            </w:r>
            <w:proofErr w:type="spellStart"/>
            <w:r w:rsidR="009F35AA" w:rsidRPr="009F35AA">
              <w:rPr>
                <w:rFonts w:ascii="Times New Roman" w:eastAsia="Times New Roman" w:hAnsi="Times New Roman" w:cs="Times New Roman"/>
                <w:color w:val="000000"/>
                <w:sz w:val="20"/>
                <w:szCs w:val="20"/>
                <w:lang w:eastAsia="ru-RU"/>
              </w:rPr>
              <w:t>тыс</w:t>
            </w:r>
            <w:proofErr w:type="gramStart"/>
            <w:r w:rsidR="009F35AA" w:rsidRPr="009F35AA">
              <w:rPr>
                <w:rFonts w:ascii="Times New Roman" w:eastAsia="Times New Roman" w:hAnsi="Times New Roman" w:cs="Times New Roman"/>
                <w:color w:val="000000"/>
                <w:sz w:val="20"/>
                <w:szCs w:val="20"/>
                <w:lang w:eastAsia="ru-RU"/>
              </w:rPr>
              <w:t>.р</w:t>
            </w:r>
            <w:proofErr w:type="gramEnd"/>
            <w:r w:rsidR="009F35AA" w:rsidRPr="009F35AA">
              <w:rPr>
                <w:rFonts w:ascii="Times New Roman" w:eastAsia="Times New Roman" w:hAnsi="Times New Roman" w:cs="Times New Roman"/>
                <w:color w:val="000000"/>
                <w:sz w:val="20"/>
                <w:szCs w:val="20"/>
                <w:lang w:eastAsia="ru-RU"/>
              </w:rPr>
              <w:t>уб</w:t>
            </w:r>
            <w:proofErr w:type="spellEnd"/>
            <w:r w:rsidR="009F35AA" w:rsidRPr="009F35AA">
              <w:rPr>
                <w:rFonts w:ascii="Times New Roman" w:eastAsia="Times New Roman" w:hAnsi="Times New Roman" w:cs="Times New Roman"/>
                <w:color w:val="000000"/>
                <w:sz w:val="20"/>
                <w:szCs w:val="20"/>
                <w:lang w:eastAsia="ru-RU"/>
              </w:rPr>
              <w:t>. численность населения на 01.01.2018 года - 62 211 человек</w:t>
            </w:r>
          </w:p>
        </w:tc>
      </w:tr>
      <w:tr w:rsidR="00235BB4" w:rsidRPr="00235BB4" w:rsidTr="00C0724B">
        <w:trPr>
          <w:trHeight w:val="420"/>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4</w:t>
            </w:r>
          </w:p>
        </w:tc>
        <w:tc>
          <w:tcPr>
            <w:tcW w:w="5954" w:type="dxa"/>
            <w:gridSpan w:val="2"/>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Процент заполняемости индустриального парка</w:t>
            </w:r>
          </w:p>
        </w:tc>
        <w:tc>
          <w:tcPr>
            <w:tcW w:w="1241" w:type="dxa"/>
            <w:gridSpan w:val="2"/>
            <w:tcBorders>
              <w:top w:val="nil"/>
              <w:left w:val="nil"/>
              <w:bottom w:val="nil"/>
              <w:right w:val="single" w:sz="4" w:space="0" w:color="auto"/>
            </w:tcBorders>
            <w:shd w:val="clear" w:color="auto" w:fill="auto"/>
            <w:hideMark/>
          </w:tcPr>
          <w:p w:rsidR="00235BB4" w:rsidRPr="00235BB4" w:rsidRDefault="00235BB4" w:rsidP="00BE4B06">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19</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25</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27,59</w:t>
            </w:r>
          </w:p>
        </w:tc>
        <w:tc>
          <w:tcPr>
            <w:tcW w:w="4056" w:type="dxa"/>
            <w:tcBorders>
              <w:top w:val="nil"/>
              <w:left w:val="nil"/>
              <w:bottom w:val="single" w:sz="4" w:space="0" w:color="auto"/>
              <w:right w:val="single" w:sz="4" w:space="0" w:color="auto"/>
            </w:tcBorders>
            <w:shd w:val="clear" w:color="auto" w:fill="auto"/>
            <w:noWrap/>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w:t>
            </w:r>
          </w:p>
        </w:tc>
      </w:tr>
      <w:tr w:rsidR="009F35AA" w:rsidRPr="00235BB4" w:rsidTr="00C0724B">
        <w:trPr>
          <w:trHeight w:val="897"/>
        </w:trPr>
        <w:tc>
          <w:tcPr>
            <w:tcW w:w="567" w:type="dxa"/>
            <w:tcBorders>
              <w:top w:val="nil"/>
              <w:left w:val="single" w:sz="4" w:space="0" w:color="auto"/>
              <w:bottom w:val="single" w:sz="4" w:space="0" w:color="auto"/>
              <w:right w:val="nil"/>
            </w:tcBorders>
            <w:shd w:val="clear" w:color="auto" w:fill="auto"/>
            <w:noWrap/>
            <w:hideMark/>
          </w:tcPr>
          <w:p w:rsidR="009F35AA" w:rsidRPr="00235BB4" w:rsidRDefault="009F35AA"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5</w:t>
            </w:r>
          </w:p>
        </w:tc>
        <w:tc>
          <w:tcPr>
            <w:tcW w:w="5954" w:type="dxa"/>
            <w:gridSpan w:val="2"/>
            <w:tcBorders>
              <w:top w:val="nil"/>
              <w:left w:val="single" w:sz="4" w:space="0" w:color="auto"/>
              <w:bottom w:val="single" w:sz="4" w:space="0" w:color="auto"/>
              <w:right w:val="single" w:sz="4" w:space="0" w:color="auto"/>
            </w:tcBorders>
            <w:shd w:val="clear" w:color="auto" w:fill="auto"/>
            <w:hideMark/>
          </w:tcPr>
          <w:p w:rsidR="009F35AA" w:rsidRPr="00235BB4" w:rsidRDefault="009F35AA"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Количество резидентов индустриальных парков, технопарков, промышленных площадок начавших производство</w:t>
            </w:r>
          </w:p>
        </w:tc>
        <w:tc>
          <w:tcPr>
            <w:tcW w:w="1241" w:type="dxa"/>
            <w:gridSpan w:val="2"/>
            <w:tcBorders>
              <w:top w:val="single" w:sz="4" w:space="0" w:color="auto"/>
              <w:left w:val="nil"/>
              <w:bottom w:val="single" w:sz="4" w:space="0" w:color="auto"/>
              <w:right w:val="single" w:sz="4" w:space="0" w:color="auto"/>
            </w:tcBorders>
            <w:shd w:val="clear" w:color="auto" w:fill="auto"/>
            <w:hideMark/>
          </w:tcPr>
          <w:p w:rsidR="009F35AA" w:rsidRPr="00235BB4" w:rsidRDefault="009F35AA" w:rsidP="00BE4B06">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9F35AA" w:rsidRPr="00235BB4" w:rsidRDefault="009F35AA"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w:t>
            </w:r>
          </w:p>
        </w:tc>
        <w:tc>
          <w:tcPr>
            <w:tcW w:w="1368" w:type="dxa"/>
            <w:tcBorders>
              <w:top w:val="nil"/>
              <w:left w:val="nil"/>
              <w:bottom w:val="single" w:sz="4" w:space="0" w:color="auto"/>
              <w:right w:val="single" w:sz="4" w:space="0" w:color="auto"/>
            </w:tcBorders>
            <w:shd w:val="clear" w:color="auto" w:fill="auto"/>
            <w:hideMark/>
          </w:tcPr>
          <w:p w:rsidR="009F35AA" w:rsidRPr="00235BB4" w:rsidRDefault="009F35AA"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9F35AA" w:rsidRPr="00235BB4" w:rsidRDefault="009F35AA"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3</w:t>
            </w:r>
          </w:p>
        </w:tc>
        <w:tc>
          <w:tcPr>
            <w:tcW w:w="4056" w:type="dxa"/>
            <w:tcBorders>
              <w:top w:val="nil"/>
              <w:left w:val="nil"/>
              <w:bottom w:val="single" w:sz="4" w:space="0" w:color="auto"/>
              <w:right w:val="single" w:sz="4" w:space="0" w:color="auto"/>
            </w:tcBorders>
            <w:shd w:val="clear" w:color="auto" w:fill="auto"/>
            <w:noWrap/>
            <w:hideMark/>
          </w:tcPr>
          <w:p w:rsidR="009F35AA" w:rsidRPr="009F35AA" w:rsidRDefault="009F35AA" w:rsidP="00DF4726">
            <w:pPr>
              <w:spacing w:after="0"/>
              <w:rPr>
                <w:rFonts w:ascii="Times New Roman" w:hAnsi="Times New Roman" w:cs="Times New Roman"/>
                <w:color w:val="000000"/>
                <w:sz w:val="20"/>
                <w:szCs w:val="20"/>
              </w:rPr>
            </w:pPr>
            <w:r w:rsidRPr="009F35AA">
              <w:rPr>
                <w:rFonts w:ascii="Times New Roman" w:hAnsi="Times New Roman" w:cs="Times New Roman"/>
                <w:color w:val="000000"/>
                <w:sz w:val="20"/>
                <w:szCs w:val="20"/>
              </w:rPr>
              <w:t>ООО "Панорама Сервис", ООО "</w:t>
            </w:r>
            <w:proofErr w:type="spellStart"/>
            <w:r w:rsidRPr="009F35AA">
              <w:rPr>
                <w:rFonts w:ascii="Times New Roman" w:hAnsi="Times New Roman" w:cs="Times New Roman"/>
                <w:color w:val="000000"/>
                <w:sz w:val="20"/>
                <w:szCs w:val="20"/>
              </w:rPr>
              <w:t>Глобал</w:t>
            </w:r>
            <w:proofErr w:type="spellEnd"/>
            <w:r w:rsidRPr="009F35AA">
              <w:rPr>
                <w:rFonts w:ascii="Times New Roman" w:hAnsi="Times New Roman" w:cs="Times New Roman"/>
                <w:color w:val="000000"/>
                <w:sz w:val="20"/>
                <w:szCs w:val="20"/>
              </w:rPr>
              <w:t xml:space="preserve"> </w:t>
            </w:r>
            <w:proofErr w:type="spellStart"/>
            <w:r w:rsidRPr="009F35AA">
              <w:rPr>
                <w:rFonts w:ascii="Times New Roman" w:hAnsi="Times New Roman" w:cs="Times New Roman"/>
                <w:color w:val="000000"/>
                <w:sz w:val="20"/>
                <w:szCs w:val="20"/>
              </w:rPr>
              <w:t>Хэлфкеар</w:t>
            </w:r>
            <w:proofErr w:type="spellEnd"/>
            <w:r w:rsidRPr="009F35AA">
              <w:rPr>
                <w:rFonts w:ascii="Times New Roman" w:hAnsi="Times New Roman" w:cs="Times New Roman"/>
                <w:color w:val="000000"/>
                <w:sz w:val="20"/>
                <w:szCs w:val="20"/>
              </w:rPr>
              <w:t>", ООО "Пи-</w:t>
            </w:r>
            <w:proofErr w:type="spellStart"/>
            <w:r w:rsidRPr="009F35AA">
              <w:rPr>
                <w:rFonts w:ascii="Times New Roman" w:hAnsi="Times New Roman" w:cs="Times New Roman"/>
                <w:color w:val="000000"/>
                <w:sz w:val="20"/>
                <w:szCs w:val="20"/>
              </w:rPr>
              <w:t>Продакшн</w:t>
            </w:r>
            <w:proofErr w:type="spellEnd"/>
            <w:r w:rsidRPr="009F35AA">
              <w:rPr>
                <w:rFonts w:ascii="Times New Roman" w:hAnsi="Times New Roman" w:cs="Times New Roman"/>
                <w:color w:val="000000"/>
                <w:sz w:val="20"/>
                <w:szCs w:val="20"/>
              </w:rPr>
              <w:t>"</w:t>
            </w:r>
          </w:p>
        </w:tc>
      </w:tr>
      <w:tr w:rsidR="009F35AA" w:rsidRPr="00235BB4" w:rsidTr="00C0724B">
        <w:trPr>
          <w:trHeight w:val="852"/>
        </w:trPr>
        <w:tc>
          <w:tcPr>
            <w:tcW w:w="567" w:type="dxa"/>
            <w:tcBorders>
              <w:top w:val="nil"/>
              <w:left w:val="single" w:sz="4" w:space="0" w:color="auto"/>
              <w:bottom w:val="single" w:sz="4" w:space="0" w:color="auto"/>
              <w:right w:val="nil"/>
            </w:tcBorders>
            <w:shd w:val="clear" w:color="auto" w:fill="auto"/>
            <w:noWrap/>
            <w:hideMark/>
          </w:tcPr>
          <w:p w:rsidR="009F35AA" w:rsidRPr="00235BB4" w:rsidRDefault="009F35AA" w:rsidP="00DF4726">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6</w:t>
            </w:r>
          </w:p>
        </w:tc>
        <w:tc>
          <w:tcPr>
            <w:tcW w:w="5954" w:type="dxa"/>
            <w:gridSpan w:val="2"/>
            <w:tcBorders>
              <w:top w:val="nil"/>
              <w:left w:val="single" w:sz="4" w:space="0" w:color="auto"/>
              <w:bottom w:val="single" w:sz="4" w:space="0" w:color="auto"/>
              <w:right w:val="single" w:sz="4" w:space="0" w:color="auto"/>
            </w:tcBorders>
            <w:shd w:val="clear" w:color="auto" w:fill="auto"/>
            <w:hideMark/>
          </w:tcPr>
          <w:p w:rsidR="009F35AA" w:rsidRPr="00235BB4" w:rsidRDefault="009F35AA" w:rsidP="00DF4726">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Количество привлеченных резидентов индустриальных парков, технопарков, промышленных площадок</w:t>
            </w:r>
          </w:p>
        </w:tc>
        <w:tc>
          <w:tcPr>
            <w:tcW w:w="1241" w:type="dxa"/>
            <w:gridSpan w:val="2"/>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w:t>
            </w:r>
          </w:p>
        </w:tc>
        <w:tc>
          <w:tcPr>
            <w:tcW w:w="1368" w:type="dxa"/>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2</w:t>
            </w:r>
          </w:p>
        </w:tc>
        <w:tc>
          <w:tcPr>
            <w:tcW w:w="4056" w:type="dxa"/>
            <w:tcBorders>
              <w:top w:val="nil"/>
              <w:left w:val="nil"/>
              <w:bottom w:val="single" w:sz="4" w:space="0" w:color="auto"/>
              <w:right w:val="single" w:sz="4" w:space="0" w:color="auto"/>
            </w:tcBorders>
            <w:shd w:val="clear" w:color="auto" w:fill="auto"/>
            <w:noWrap/>
            <w:hideMark/>
          </w:tcPr>
          <w:p w:rsidR="009F35AA" w:rsidRPr="009F35AA" w:rsidRDefault="009F35AA" w:rsidP="00DF4726">
            <w:pPr>
              <w:spacing w:after="0"/>
              <w:rPr>
                <w:rFonts w:ascii="Times New Roman" w:hAnsi="Times New Roman" w:cs="Times New Roman"/>
                <w:color w:val="000000"/>
                <w:sz w:val="20"/>
                <w:szCs w:val="20"/>
              </w:rPr>
            </w:pPr>
            <w:r w:rsidRPr="009F35AA">
              <w:rPr>
                <w:rFonts w:ascii="Times New Roman" w:hAnsi="Times New Roman" w:cs="Times New Roman"/>
                <w:color w:val="000000"/>
                <w:sz w:val="20"/>
                <w:szCs w:val="20"/>
              </w:rPr>
              <w:t>ООО "Континент", ООО "Пи-</w:t>
            </w:r>
            <w:proofErr w:type="spellStart"/>
            <w:r w:rsidRPr="009F35AA">
              <w:rPr>
                <w:rFonts w:ascii="Times New Roman" w:hAnsi="Times New Roman" w:cs="Times New Roman"/>
                <w:color w:val="000000"/>
                <w:sz w:val="20"/>
                <w:szCs w:val="20"/>
              </w:rPr>
              <w:t>Продакшн</w:t>
            </w:r>
            <w:proofErr w:type="spellEnd"/>
            <w:r w:rsidRPr="009F35AA">
              <w:rPr>
                <w:rFonts w:ascii="Times New Roman" w:hAnsi="Times New Roman" w:cs="Times New Roman"/>
                <w:color w:val="000000"/>
                <w:sz w:val="20"/>
                <w:szCs w:val="20"/>
              </w:rPr>
              <w:t>", ООО "</w:t>
            </w:r>
            <w:proofErr w:type="spellStart"/>
            <w:r w:rsidRPr="009F35AA">
              <w:rPr>
                <w:rFonts w:ascii="Times New Roman" w:hAnsi="Times New Roman" w:cs="Times New Roman"/>
                <w:color w:val="000000"/>
                <w:sz w:val="20"/>
                <w:szCs w:val="20"/>
              </w:rPr>
              <w:t>Экотехнопарк</w:t>
            </w:r>
            <w:proofErr w:type="spellEnd"/>
            <w:r w:rsidRPr="009F35AA">
              <w:rPr>
                <w:rFonts w:ascii="Times New Roman" w:hAnsi="Times New Roman" w:cs="Times New Roman"/>
                <w:color w:val="000000"/>
                <w:sz w:val="20"/>
                <w:szCs w:val="20"/>
              </w:rPr>
              <w:t>"</w:t>
            </w:r>
          </w:p>
        </w:tc>
      </w:tr>
      <w:tr w:rsidR="009F35AA" w:rsidRPr="00235BB4" w:rsidTr="00C0724B">
        <w:trPr>
          <w:trHeight w:val="1046"/>
        </w:trPr>
        <w:tc>
          <w:tcPr>
            <w:tcW w:w="567" w:type="dxa"/>
            <w:tcBorders>
              <w:top w:val="nil"/>
              <w:left w:val="single" w:sz="4" w:space="0" w:color="auto"/>
              <w:bottom w:val="single" w:sz="4" w:space="0" w:color="auto"/>
              <w:right w:val="single" w:sz="4" w:space="0" w:color="auto"/>
            </w:tcBorders>
            <w:shd w:val="clear" w:color="auto" w:fill="auto"/>
            <w:noWrap/>
            <w:hideMark/>
          </w:tcPr>
          <w:p w:rsidR="009F35AA" w:rsidRPr="00235BB4" w:rsidRDefault="009F35AA" w:rsidP="00DF4726">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7</w:t>
            </w:r>
          </w:p>
        </w:tc>
        <w:tc>
          <w:tcPr>
            <w:tcW w:w="5954" w:type="dxa"/>
            <w:gridSpan w:val="2"/>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Количество созданных новых индустриальных парков, технопарков, промышленных площадок</w:t>
            </w:r>
          </w:p>
        </w:tc>
        <w:tc>
          <w:tcPr>
            <w:tcW w:w="1241" w:type="dxa"/>
            <w:gridSpan w:val="2"/>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9F35AA" w:rsidRPr="00235BB4" w:rsidRDefault="009F35AA" w:rsidP="00DF4726">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2</w:t>
            </w:r>
          </w:p>
        </w:tc>
        <w:tc>
          <w:tcPr>
            <w:tcW w:w="4056" w:type="dxa"/>
            <w:tcBorders>
              <w:top w:val="nil"/>
              <w:left w:val="nil"/>
              <w:bottom w:val="single" w:sz="4" w:space="0" w:color="auto"/>
              <w:right w:val="single" w:sz="4" w:space="0" w:color="auto"/>
            </w:tcBorders>
            <w:shd w:val="clear" w:color="auto" w:fill="auto"/>
            <w:noWrap/>
            <w:hideMark/>
          </w:tcPr>
          <w:p w:rsidR="009F35AA" w:rsidRPr="009F35AA" w:rsidRDefault="009F35AA" w:rsidP="00DF4726">
            <w:pPr>
              <w:spacing w:after="0"/>
              <w:rPr>
                <w:rFonts w:ascii="Times New Roman" w:hAnsi="Times New Roman" w:cs="Times New Roman"/>
                <w:color w:val="000000"/>
                <w:sz w:val="20"/>
                <w:szCs w:val="20"/>
              </w:rPr>
            </w:pPr>
            <w:r w:rsidRPr="009F35AA">
              <w:rPr>
                <w:rFonts w:ascii="Times New Roman" w:hAnsi="Times New Roman" w:cs="Times New Roman"/>
                <w:color w:val="000000"/>
                <w:sz w:val="20"/>
                <w:szCs w:val="20"/>
              </w:rPr>
              <w:t xml:space="preserve">(д. </w:t>
            </w:r>
            <w:proofErr w:type="spellStart"/>
            <w:r w:rsidRPr="009F35AA">
              <w:rPr>
                <w:rFonts w:ascii="Times New Roman" w:hAnsi="Times New Roman" w:cs="Times New Roman"/>
                <w:color w:val="000000"/>
                <w:sz w:val="20"/>
                <w:szCs w:val="20"/>
              </w:rPr>
              <w:t>Щелканово</w:t>
            </w:r>
            <w:proofErr w:type="spellEnd"/>
            <w:r w:rsidRPr="009F35AA">
              <w:rPr>
                <w:rFonts w:ascii="Times New Roman" w:hAnsi="Times New Roman" w:cs="Times New Roman"/>
                <w:color w:val="000000"/>
                <w:sz w:val="20"/>
                <w:szCs w:val="20"/>
              </w:rPr>
              <w:t xml:space="preserve"> - 70 га, д. </w:t>
            </w:r>
            <w:proofErr w:type="spellStart"/>
            <w:r w:rsidRPr="009F35AA">
              <w:rPr>
                <w:rFonts w:ascii="Times New Roman" w:hAnsi="Times New Roman" w:cs="Times New Roman"/>
                <w:color w:val="000000"/>
                <w:sz w:val="20"/>
                <w:szCs w:val="20"/>
              </w:rPr>
              <w:t>Землино</w:t>
            </w:r>
            <w:proofErr w:type="spellEnd"/>
            <w:r w:rsidRPr="009F35AA">
              <w:rPr>
                <w:rFonts w:ascii="Times New Roman" w:hAnsi="Times New Roman" w:cs="Times New Roman"/>
                <w:color w:val="000000"/>
                <w:sz w:val="20"/>
                <w:szCs w:val="20"/>
              </w:rPr>
              <w:t xml:space="preserve"> - 5,2 га)</w:t>
            </w:r>
          </w:p>
        </w:tc>
      </w:tr>
      <w:tr w:rsidR="00235BB4" w:rsidRPr="00235BB4" w:rsidTr="00C0724B">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35BB4" w:rsidRPr="00235BB4" w:rsidRDefault="00235BB4" w:rsidP="00235BB4">
            <w:pPr>
              <w:spacing w:after="0" w:line="240" w:lineRule="auto"/>
              <w:jc w:val="right"/>
              <w:rPr>
                <w:rFonts w:ascii="Times New Roman" w:eastAsia="Times New Roman" w:hAnsi="Times New Roman" w:cs="Times New Roman"/>
                <w:b/>
                <w:bCs/>
                <w:i/>
                <w:iCs/>
                <w:color w:val="000000"/>
                <w:sz w:val="20"/>
                <w:szCs w:val="20"/>
                <w:lang w:eastAsia="ru-RU"/>
              </w:rPr>
            </w:pPr>
            <w:r w:rsidRPr="00235BB4">
              <w:rPr>
                <w:rFonts w:ascii="Times New Roman" w:eastAsia="Times New Roman" w:hAnsi="Times New Roman" w:cs="Times New Roman"/>
                <w:b/>
                <w:bCs/>
                <w:i/>
                <w:iCs/>
                <w:color w:val="000000"/>
                <w:sz w:val="20"/>
                <w:szCs w:val="20"/>
                <w:lang w:eastAsia="ru-RU"/>
              </w:rPr>
              <w:lastRenderedPageBreak/>
              <w:t>6.2.</w:t>
            </w:r>
          </w:p>
        </w:tc>
        <w:tc>
          <w:tcPr>
            <w:tcW w:w="15168" w:type="dxa"/>
            <w:gridSpan w:val="8"/>
            <w:tcBorders>
              <w:top w:val="single" w:sz="4" w:space="0" w:color="auto"/>
              <w:left w:val="nil"/>
              <w:bottom w:val="single" w:sz="4" w:space="0" w:color="auto"/>
              <w:right w:val="single" w:sz="4" w:space="0" w:color="000000"/>
            </w:tcBorders>
            <w:shd w:val="clear" w:color="auto" w:fill="F2F2F2" w:themeFill="background1" w:themeFillShade="F2"/>
            <w:noWrap/>
            <w:hideMark/>
          </w:tcPr>
          <w:p w:rsidR="00235BB4" w:rsidRPr="00235BB4" w:rsidRDefault="00235BB4" w:rsidP="00235BB4">
            <w:pPr>
              <w:spacing w:after="0" w:line="240" w:lineRule="auto"/>
              <w:jc w:val="center"/>
              <w:rPr>
                <w:rFonts w:ascii="Times New Roman" w:eastAsia="Times New Roman" w:hAnsi="Times New Roman" w:cs="Times New Roman"/>
                <w:b/>
                <w:bCs/>
                <w:i/>
                <w:iCs/>
                <w:color w:val="000000"/>
                <w:sz w:val="20"/>
                <w:szCs w:val="20"/>
                <w:lang w:eastAsia="ru-RU"/>
              </w:rPr>
            </w:pPr>
            <w:r w:rsidRPr="00235BB4">
              <w:rPr>
                <w:rFonts w:ascii="Times New Roman" w:eastAsia="Times New Roman" w:hAnsi="Times New Roman" w:cs="Times New Roman"/>
                <w:b/>
                <w:bCs/>
                <w:i/>
                <w:iCs/>
                <w:color w:val="000000"/>
                <w:sz w:val="20"/>
                <w:szCs w:val="20"/>
                <w:lang w:eastAsia="ru-RU"/>
              </w:rPr>
              <w:t>Подпрограмма 2 "Развитие конкуренции"</w:t>
            </w:r>
          </w:p>
        </w:tc>
      </w:tr>
      <w:tr w:rsidR="00DF4726" w:rsidRPr="00235BB4" w:rsidTr="00C0724B">
        <w:trPr>
          <w:trHeight w:val="2085"/>
        </w:trPr>
        <w:tc>
          <w:tcPr>
            <w:tcW w:w="567" w:type="dxa"/>
            <w:tcBorders>
              <w:top w:val="single" w:sz="4" w:space="0" w:color="auto"/>
              <w:left w:val="single" w:sz="4" w:space="0" w:color="auto"/>
              <w:bottom w:val="single" w:sz="4" w:space="0" w:color="auto"/>
              <w:right w:val="nil"/>
            </w:tcBorders>
            <w:shd w:val="clear" w:color="auto" w:fill="auto"/>
            <w:noWrap/>
            <w:hideMark/>
          </w:tcPr>
          <w:p w:rsidR="00DF4726" w:rsidRPr="00235BB4" w:rsidRDefault="00DF4726"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1</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726" w:rsidRPr="00235BB4" w:rsidRDefault="00DF4726"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241" w:type="dxa"/>
            <w:gridSpan w:val="2"/>
            <w:tcBorders>
              <w:top w:val="single" w:sz="4" w:space="0" w:color="auto"/>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0,7</w:t>
            </w:r>
          </w:p>
        </w:tc>
        <w:tc>
          <w:tcPr>
            <w:tcW w:w="1368" w:type="dxa"/>
            <w:tcBorders>
              <w:top w:val="single" w:sz="4" w:space="0" w:color="auto"/>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1,2</w:t>
            </w:r>
          </w:p>
        </w:tc>
        <w:tc>
          <w:tcPr>
            <w:tcW w:w="1301" w:type="dxa"/>
            <w:tcBorders>
              <w:top w:val="single" w:sz="4" w:space="0" w:color="auto"/>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1,2</w:t>
            </w:r>
          </w:p>
        </w:tc>
        <w:tc>
          <w:tcPr>
            <w:tcW w:w="4056" w:type="dxa"/>
            <w:tcBorders>
              <w:top w:val="single" w:sz="4" w:space="0" w:color="auto"/>
              <w:left w:val="nil"/>
              <w:bottom w:val="single" w:sz="4" w:space="0" w:color="auto"/>
              <w:right w:val="single" w:sz="4" w:space="0" w:color="auto"/>
            </w:tcBorders>
            <w:shd w:val="clear" w:color="auto" w:fill="auto"/>
            <w:hideMark/>
          </w:tcPr>
          <w:p w:rsidR="00DF4726" w:rsidRPr="00DF4726" w:rsidRDefault="00DF4726" w:rsidP="00DF4726">
            <w:pPr>
              <w:spacing w:after="0" w:line="240" w:lineRule="auto"/>
              <w:rPr>
                <w:rFonts w:ascii="Times New Roman" w:hAnsi="Times New Roman" w:cs="Times New Roman"/>
                <w:color w:val="2E2E2E"/>
                <w:sz w:val="20"/>
                <w:szCs w:val="20"/>
              </w:rPr>
            </w:pPr>
            <w:r w:rsidRPr="00DF4726">
              <w:rPr>
                <w:rFonts w:ascii="Times New Roman" w:hAnsi="Times New Roman" w:cs="Times New Roman"/>
                <w:color w:val="2E2E2E"/>
                <w:sz w:val="20"/>
                <w:szCs w:val="20"/>
              </w:rPr>
              <w:t xml:space="preserve"> В целях снижения доли жалоб в ФАС РФ заказчиками соблюдаются положения ФЗ от 05.04.2013 г. №44-ФЗ «О контрактной системе в сфере закупок товаров, работ, услуг для обеспечения государственных и муниципальных нужд», предусматривающего прозрачность всего цикла закупок от планирования до приемки и анализа контрактных результатов.</w:t>
            </w:r>
          </w:p>
        </w:tc>
      </w:tr>
      <w:tr w:rsidR="00DF7A24" w:rsidRPr="00DF7A24" w:rsidTr="00C0724B">
        <w:trPr>
          <w:trHeight w:val="267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F4726" w:rsidRPr="00DF7A24" w:rsidRDefault="00DF4726"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726" w:rsidRPr="00DF7A24" w:rsidRDefault="00DF4726"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 Приоритетный показатель   </w:t>
            </w:r>
            <w:r w:rsidRPr="00DF7A24">
              <w:rPr>
                <w:rFonts w:ascii="Times New Roman" w:eastAsia="Times New Roman" w:hAnsi="Times New Roman" w:cs="Times New Roman"/>
                <w:sz w:val="20"/>
                <w:szCs w:val="20"/>
                <w:lang w:eastAsia="ru-RU"/>
              </w:rPr>
              <w:t xml:space="preserve">       Доля несостоявшихся торгов от общего количества объявленных торгов</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726" w:rsidRPr="00DF7A24" w:rsidRDefault="00DF4726" w:rsidP="00235B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DF4726" w:rsidRPr="00DF7A24" w:rsidRDefault="00DF4726"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49,3</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DF4726" w:rsidRPr="00DF7A24" w:rsidRDefault="00DF4726"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DF4726" w:rsidRPr="00DF7A24" w:rsidRDefault="00DF4726"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34,74</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DF4726" w:rsidRPr="00DF7A24" w:rsidRDefault="00DF4726" w:rsidP="00DF4726">
            <w:pPr>
              <w:spacing w:after="0" w:line="240" w:lineRule="auto"/>
              <w:rPr>
                <w:rFonts w:ascii="Times New Roman" w:hAnsi="Times New Roman" w:cs="Times New Roman"/>
                <w:sz w:val="20"/>
                <w:szCs w:val="20"/>
              </w:rPr>
            </w:pPr>
            <w:r w:rsidRPr="00DF7A24">
              <w:rPr>
                <w:rFonts w:ascii="Times New Roman" w:hAnsi="Times New Roman" w:cs="Times New Roman"/>
                <w:sz w:val="20"/>
                <w:szCs w:val="20"/>
              </w:rPr>
              <w:t xml:space="preserve">Низкая заинтересованность и конкурентоспособность поставщиков, подрядчиков, исполнителей. В основном на торги выходят небольшие местные фирмы, которым выгодно получить прибыль от заключения контрактов с муниципалитетом. К сожалению, таких организаций на территории округа и соседних муниципалитетов немного. Например, покупка квартир для детей-сирот (16 аукционов) и покупка квартир для переселения из ветхого аварийного жилья (184 аукциона). Причем 131 аукцион по покупке квартир из ветхого и аварийного жилья </w:t>
            </w:r>
            <w:proofErr w:type="gramStart"/>
            <w:r w:rsidRPr="00DF7A24">
              <w:rPr>
                <w:rFonts w:ascii="Times New Roman" w:hAnsi="Times New Roman" w:cs="Times New Roman"/>
                <w:sz w:val="20"/>
                <w:szCs w:val="20"/>
              </w:rPr>
              <w:t>объявлены</w:t>
            </w:r>
            <w:proofErr w:type="gramEnd"/>
            <w:r w:rsidRPr="00DF7A24">
              <w:rPr>
                <w:rFonts w:ascii="Times New Roman" w:hAnsi="Times New Roman" w:cs="Times New Roman"/>
                <w:sz w:val="20"/>
                <w:szCs w:val="20"/>
              </w:rPr>
              <w:t xml:space="preserve"> в конце ноября, что значительно повлияло на значение данного показателя.</w:t>
            </w:r>
          </w:p>
        </w:tc>
      </w:tr>
      <w:tr w:rsidR="00DF4726" w:rsidRPr="00235BB4" w:rsidTr="00C0724B">
        <w:trPr>
          <w:trHeight w:val="1020"/>
        </w:trPr>
        <w:tc>
          <w:tcPr>
            <w:tcW w:w="567" w:type="dxa"/>
            <w:tcBorders>
              <w:top w:val="single" w:sz="4" w:space="0" w:color="auto"/>
              <w:left w:val="single" w:sz="4" w:space="0" w:color="auto"/>
              <w:bottom w:val="single" w:sz="4" w:space="0" w:color="auto"/>
              <w:right w:val="nil"/>
            </w:tcBorders>
            <w:shd w:val="clear" w:color="auto" w:fill="auto"/>
            <w:noWrap/>
            <w:hideMark/>
          </w:tcPr>
          <w:p w:rsidR="00DF4726" w:rsidRPr="00235BB4" w:rsidRDefault="00DF4726"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3</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DF4726" w:rsidRPr="00235BB4" w:rsidRDefault="00DF4726"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Среднее количество участников на торгах</w:t>
            </w:r>
          </w:p>
        </w:tc>
        <w:tc>
          <w:tcPr>
            <w:tcW w:w="1241" w:type="dxa"/>
            <w:gridSpan w:val="2"/>
            <w:tcBorders>
              <w:top w:val="single" w:sz="4" w:space="0" w:color="auto"/>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кол-во участников в одной процедуре</w:t>
            </w:r>
          </w:p>
        </w:tc>
        <w:tc>
          <w:tcPr>
            <w:tcW w:w="1248" w:type="dxa"/>
            <w:tcBorders>
              <w:top w:val="single" w:sz="4" w:space="0" w:color="auto"/>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3,4</w:t>
            </w:r>
          </w:p>
        </w:tc>
        <w:tc>
          <w:tcPr>
            <w:tcW w:w="1368" w:type="dxa"/>
            <w:tcBorders>
              <w:top w:val="single" w:sz="4" w:space="0" w:color="auto"/>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4,4</w:t>
            </w:r>
          </w:p>
        </w:tc>
        <w:tc>
          <w:tcPr>
            <w:tcW w:w="1301" w:type="dxa"/>
            <w:tcBorders>
              <w:top w:val="single" w:sz="4" w:space="0" w:color="auto"/>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4,42</w:t>
            </w:r>
          </w:p>
        </w:tc>
        <w:tc>
          <w:tcPr>
            <w:tcW w:w="4056" w:type="dxa"/>
            <w:tcBorders>
              <w:top w:val="single" w:sz="4" w:space="0" w:color="auto"/>
              <w:left w:val="nil"/>
              <w:bottom w:val="single" w:sz="4" w:space="0" w:color="auto"/>
              <w:right w:val="single" w:sz="4" w:space="0" w:color="auto"/>
            </w:tcBorders>
            <w:shd w:val="clear" w:color="auto" w:fill="auto"/>
            <w:hideMark/>
          </w:tcPr>
          <w:p w:rsidR="00DF4726" w:rsidRPr="00DF4726" w:rsidRDefault="00DF4726" w:rsidP="00DF4726">
            <w:pPr>
              <w:spacing w:after="0" w:line="240" w:lineRule="auto"/>
              <w:rPr>
                <w:rFonts w:ascii="Times New Roman" w:hAnsi="Times New Roman" w:cs="Times New Roman"/>
                <w:color w:val="2E2E2E"/>
                <w:sz w:val="20"/>
                <w:szCs w:val="20"/>
              </w:rPr>
            </w:pPr>
            <w:r w:rsidRPr="00DF4726">
              <w:rPr>
                <w:rFonts w:ascii="Times New Roman" w:hAnsi="Times New Roman" w:cs="Times New Roman"/>
                <w:color w:val="2E2E2E"/>
                <w:sz w:val="20"/>
                <w:szCs w:val="20"/>
              </w:rPr>
              <w:t>В целях решения данной проблемы проводятся следующие мероприятия: - проводятся совместные аукционы;                                                                         - проводятся централизованные закупки в рамках одного заказчика, в целях увеличения начальной (максимально) цены закупки;                                                                              - осуществляется приглашение всем заинтересованным лицам принять участие в торгах посредством функционала ЭТП "РТС-тендер".</w:t>
            </w:r>
          </w:p>
        </w:tc>
      </w:tr>
      <w:tr w:rsidR="00235BB4" w:rsidRPr="00235BB4" w:rsidTr="00AB786E">
        <w:trPr>
          <w:trHeight w:val="510"/>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4</w:t>
            </w:r>
          </w:p>
        </w:tc>
        <w:tc>
          <w:tcPr>
            <w:tcW w:w="5954" w:type="dxa"/>
            <w:gridSpan w:val="2"/>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Количество реализованных требований Стандарта развития конкуренции в Московской области</w:t>
            </w:r>
          </w:p>
        </w:tc>
        <w:tc>
          <w:tcPr>
            <w:tcW w:w="1241" w:type="dxa"/>
            <w:gridSpan w:val="2"/>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6</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7</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7</w:t>
            </w:r>
          </w:p>
        </w:tc>
        <w:tc>
          <w:tcPr>
            <w:tcW w:w="4056" w:type="dxa"/>
            <w:tcBorders>
              <w:top w:val="nil"/>
              <w:left w:val="nil"/>
              <w:bottom w:val="single" w:sz="4" w:space="0" w:color="auto"/>
              <w:right w:val="single" w:sz="4" w:space="0" w:color="auto"/>
            </w:tcBorders>
            <w:shd w:val="clear" w:color="auto" w:fill="auto"/>
            <w:hideMark/>
          </w:tcPr>
          <w:p w:rsidR="00235BB4" w:rsidRPr="00235BB4" w:rsidRDefault="00DF4726" w:rsidP="00235BB4">
            <w:pPr>
              <w:spacing w:after="0" w:line="240" w:lineRule="auto"/>
              <w:rPr>
                <w:rFonts w:ascii="Times New Roman" w:eastAsia="Times New Roman" w:hAnsi="Times New Roman" w:cs="Times New Roman"/>
                <w:color w:val="2E2E2E"/>
                <w:sz w:val="20"/>
                <w:szCs w:val="20"/>
                <w:lang w:eastAsia="ru-RU"/>
              </w:rPr>
            </w:pPr>
            <w:r w:rsidRPr="00DF4726">
              <w:rPr>
                <w:rFonts w:ascii="Times New Roman" w:eastAsia="Times New Roman" w:hAnsi="Times New Roman" w:cs="Times New Roman"/>
                <w:color w:val="2E2E2E"/>
                <w:sz w:val="20"/>
                <w:szCs w:val="20"/>
                <w:lang w:eastAsia="ru-RU"/>
              </w:rPr>
              <w:t>Реализовано 7 требования Стандарта развития конкуренции.</w:t>
            </w:r>
          </w:p>
        </w:tc>
      </w:tr>
    </w:tbl>
    <w:p w:rsidR="005B0897" w:rsidRDefault="005B0897">
      <w:r>
        <w:br w:type="page"/>
      </w:r>
    </w:p>
    <w:tbl>
      <w:tblPr>
        <w:tblW w:w="15735" w:type="dxa"/>
        <w:tblInd w:w="-459" w:type="dxa"/>
        <w:tblLayout w:type="fixed"/>
        <w:tblLook w:val="04A0" w:firstRow="1" w:lastRow="0" w:firstColumn="1" w:lastColumn="0" w:noHBand="0" w:noVBand="1"/>
      </w:tblPr>
      <w:tblGrid>
        <w:gridCol w:w="567"/>
        <w:gridCol w:w="5954"/>
        <w:gridCol w:w="1241"/>
        <w:gridCol w:w="1248"/>
        <w:gridCol w:w="1368"/>
        <w:gridCol w:w="1301"/>
        <w:gridCol w:w="4056"/>
      </w:tblGrid>
      <w:tr w:rsidR="00DF7A24" w:rsidRPr="00DF7A24" w:rsidTr="005B0897">
        <w:trPr>
          <w:trHeight w:val="409"/>
        </w:trPr>
        <w:tc>
          <w:tcPr>
            <w:tcW w:w="567" w:type="dxa"/>
            <w:tcBorders>
              <w:top w:val="single" w:sz="4" w:space="0" w:color="auto"/>
              <w:left w:val="single" w:sz="4" w:space="0" w:color="auto"/>
              <w:bottom w:val="single" w:sz="4" w:space="0" w:color="auto"/>
              <w:right w:val="nil"/>
            </w:tcBorders>
            <w:shd w:val="clear" w:color="auto" w:fill="auto"/>
            <w:noWrap/>
            <w:hideMark/>
          </w:tcPr>
          <w:p w:rsidR="00DF4726" w:rsidRPr="00DF7A24" w:rsidRDefault="00DF4726"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DF4726" w:rsidRPr="00DF7A24" w:rsidRDefault="00DF4726"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Доля </w:t>
            </w:r>
            <w:proofErr w:type="gramStart"/>
            <w:r w:rsidRPr="00DF7A24">
              <w:rPr>
                <w:rFonts w:ascii="Times New Roman" w:eastAsia="Times New Roman" w:hAnsi="Times New Roman" w:cs="Times New Roman"/>
                <w:sz w:val="20"/>
                <w:szCs w:val="20"/>
                <w:lang w:eastAsia="ru-RU"/>
              </w:rPr>
              <w:t>общей экономии денежных средств от общей суммы объявленных торгов</w:t>
            </w:r>
            <w:proofErr w:type="gramEnd"/>
          </w:p>
        </w:tc>
        <w:tc>
          <w:tcPr>
            <w:tcW w:w="1241" w:type="dxa"/>
            <w:tcBorders>
              <w:top w:val="single" w:sz="4" w:space="0" w:color="auto"/>
              <w:left w:val="nil"/>
              <w:bottom w:val="single" w:sz="4" w:space="0" w:color="auto"/>
              <w:right w:val="single" w:sz="4" w:space="0" w:color="auto"/>
            </w:tcBorders>
            <w:shd w:val="clear" w:color="auto" w:fill="auto"/>
            <w:hideMark/>
          </w:tcPr>
          <w:p w:rsidR="00DF4726" w:rsidRPr="00DF7A24" w:rsidRDefault="00DF4726" w:rsidP="00235B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DF4726" w:rsidRPr="00DF7A24" w:rsidRDefault="00DF4726"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8,9</w:t>
            </w:r>
          </w:p>
        </w:tc>
        <w:tc>
          <w:tcPr>
            <w:tcW w:w="1368" w:type="dxa"/>
            <w:tcBorders>
              <w:top w:val="single" w:sz="4" w:space="0" w:color="auto"/>
              <w:left w:val="nil"/>
              <w:bottom w:val="single" w:sz="4" w:space="0" w:color="auto"/>
              <w:right w:val="single" w:sz="4" w:space="0" w:color="auto"/>
            </w:tcBorders>
            <w:shd w:val="clear" w:color="auto" w:fill="auto"/>
            <w:hideMark/>
          </w:tcPr>
          <w:p w:rsidR="00DF4726" w:rsidRPr="00DF7A24" w:rsidRDefault="00DF4726"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w:t>
            </w:r>
          </w:p>
        </w:tc>
        <w:tc>
          <w:tcPr>
            <w:tcW w:w="1301" w:type="dxa"/>
            <w:tcBorders>
              <w:top w:val="single" w:sz="4" w:space="0" w:color="auto"/>
              <w:left w:val="nil"/>
              <w:bottom w:val="single" w:sz="4" w:space="0" w:color="auto"/>
              <w:right w:val="single" w:sz="4" w:space="0" w:color="auto"/>
            </w:tcBorders>
            <w:shd w:val="clear" w:color="auto" w:fill="auto"/>
            <w:hideMark/>
          </w:tcPr>
          <w:p w:rsidR="00DF4726" w:rsidRPr="00DF7A24" w:rsidRDefault="00DF4726"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6,22</w:t>
            </w:r>
          </w:p>
        </w:tc>
        <w:tc>
          <w:tcPr>
            <w:tcW w:w="4056" w:type="dxa"/>
            <w:tcBorders>
              <w:top w:val="single" w:sz="4" w:space="0" w:color="auto"/>
              <w:left w:val="nil"/>
              <w:bottom w:val="single" w:sz="4" w:space="0" w:color="auto"/>
              <w:right w:val="single" w:sz="4" w:space="0" w:color="auto"/>
            </w:tcBorders>
            <w:shd w:val="clear" w:color="auto" w:fill="auto"/>
            <w:hideMark/>
          </w:tcPr>
          <w:p w:rsidR="00DF4726" w:rsidRPr="00DF7A24" w:rsidRDefault="00DF4726" w:rsidP="00DF4726">
            <w:pPr>
              <w:spacing w:after="0" w:line="240" w:lineRule="auto"/>
              <w:rPr>
                <w:rFonts w:ascii="Times New Roman" w:hAnsi="Times New Roman" w:cs="Times New Roman"/>
                <w:sz w:val="20"/>
                <w:szCs w:val="20"/>
              </w:rPr>
            </w:pPr>
            <w:r w:rsidRPr="00DF7A24">
              <w:rPr>
                <w:rFonts w:ascii="Times New Roman" w:hAnsi="Times New Roman" w:cs="Times New Roman"/>
                <w:sz w:val="20"/>
                <w:szCs w:val="20"/>
              </w:rPr>
              <w:t>На значение данного показателя повлияло большое количество несостоявшихся торгов. В целях увеличения количества участников на торгах, а как следствие снижение доли несостоявшихся торгов и увеличение процента экономии, проводятся следующие мероприятия: - проводятся совместные аукционы; - проводятся централизованные закупки, в рамках одного заказчика, в целях увеличения начальной (максимально) цены закупки; - в целях увеличения количества участников на торгах информация об опубликованных закупках направляется посредством функционала ЭТП "РТС-тендер" путем приглашения всех заинтересованных лиц принять участие в торгах.</w:t>
            </w:r>
          </w:p>
        </w:tc>
      </w:tr>
      <w:tr w:rsidR="00DF4726" w:rsidRPr="00235BB4" w:rsidTr="00AB786E">
        <w:trPr>
          <w:trHeight w:val="780"/>
        </w:trPr>
        <w:tc>
          <w:tcPr>
            <w:tcW w:w="567" w:type="dxa"/>
            <w:tcBorders>
              <w:top w:val="nil"/>
              <w:left w:val="single" w:sz="4" w:space="0" w:color="auto"/>
              <w:bottom w:val="single" w:sz="4" w:space="0" w:color="auto"/>
              <w:right w:val="nil"/>
            </w:tcBorders>
            <w:shd w:val="clear" w:color="auto" w:fill="auto"/>
            <w:noWrap/>
            <w:hideMark/>
          </w:tcPr>
          <w:p w:rsidR="00DF4726" w:rsidRPr="00235BB4" w:rsidRDefault="00DF4726"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6</w:t>
            </w:r>
          </w:p>
        </w:tc>
        <w:tc>
          <w:tcPr>
            <w:tcW w:w="5954" w:type="dxa"/>
            <w:tcBorders>
              <w:top w:val="nil"/>
              <w:left w:val="single" w:sz="4" w:space="0" w:color="auto"/>
              <w:bottom w:val="single" w:sz="4" w:space="0" w:color="auto"/>
              <w:right w:val="single" w:sz="4" w:space="0" w:color="auto"/>
            </w:tcBorders>
            <w:shd w:val="clear" w:color="auto" w:fill="auto"/>
            <w:hideMark/>
          </w:tcPr>
          <w:p w:rsidR="00DF4726" w:rsidRPr="00235BB4" w:rsidRDefault="00DF4726"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Приоритетный показатель</w:t>
            </w:r>
            <w:r w:rsidRPr="00235BB4">
              <w:rPr>
                <w:rFonts w:ascii="Times New Roman" w:eastAsia="Times New Roman" w:hAnsi="Times New Roman" w:cs="Times New Roman"/>
                <w:color w:val="2E2E2E"/>
                <w:sz w:val="20"/>
                <w:szCs w:val="20"/>
                <w:lang w:eastAsia="ru-RU"/>
              </w:rPr>
              <w:t xml:space="preserve">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241" w:type="dxa"/>
            <w:tcBorders>
              <w:top w:val="single" w:sz="4" w:space="0" w:color="auto"/>
              <w:left w:val="nil"/>
              <w:bottom w:val="nil"/>
              <w:right w:val="single" w:sz="4" w:space="0" w:color="auto"/>
            </w:tcBorders>
            <w:shd w:val="clear" w:color="auto" w:fill="auto"/>
            <w:hideMark/>
          </w:tcPr>
          <w:p w:rsidR="00DF4726" w:rsidRPr="00235BB4" w:rsidRDefault="00DF4726" w:rsidP="00235BB4">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76,4</w:t>
            </w:r>
          </w:p>
        </w:tc>
        <w:tc>
          <w:tcPr>
            <w:tcW w:w="1368" w:type="dxa"/>
            <w:tcBorders>
              <w:top w:val="nil"/>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25</w:t>
            </w:r>
          </w:p>
        </w:tc>
        <w:tc>
          <w:tcPr>
            <w:tcW w:w="1301" w:type="dxa"/>
            <w:tcBorders>
              <w:top w:val="nil"/>
              <w:left w:val="nil"/>
              <w:bottom w:val="single" w:sz="4" w:space="0" w:color="auto"/>
              <w:right w:val="single" w:sz="4" w:space="0" w:color="auto"/>
            </w:tcBorders>
            <w:shd w:val="clear" w:color="auto" w:fill="auto"/>
            <w:hideMark/>
          </w:tcPr>
          <w:p w:rsidR="00DF4726" w:rsidRPr="00235BB4" w:rsidRDefault="00DF4726"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39,45</w:t>
            </w:r>
          </w:p>
        </w:tc>
        <w:tc>
          <w:tcPr>
            <w:tcW w:w="4056" w:type="dxa"/>
            <w:tcBorders>
              <w:top w:val="nil"/>
              <w:left w:val="nil"/>
              <w:bottom w:val="single" w:sz="4" w:space="0" w:color="auto"/>
              <w:right w:val="single" w:sz="4" w:space="0" w:color="auto"/>
            </w:tcBorders>
            <w:shd w:val="clear" w:color="auto" w:fill="auto"/>
            <w:hideMark/>
          </w:tcPr>
          <w:p w:rsidR="00DF4726" w:rsidRPr="00DF4726" w:rsidRDefault="00DF4726" w:rsidP="00DF4726">
            <w:pPr>
              <w:spacing w:after="0" w:line="240" w:lineRule="auto"/>
              <w:rPr>
                <w:rFonts w:ascii="Times New Roman" w:hAnsi="Times New Roman" w:cs="Times New Roman"/>
                <w:sz w:val="20"/>
                <w:szCs w:val="20"/>
              </w:rPr>
            </w:pPr>
            <w:r w:rsidRPr="00DF4726">
              <w:rPr>
                <w:rFonts w:ascii="Times New Roman" w:hAnsi="Times New Roman" w:cs="Times New Roman"/>
                <w:sz w:val="20"/>
                <w:szCs w:val="20"/>
              </w:rPr>
              <w:t>В целях выполнения данного показателя закупки округа осуществляются преимущественно среди субъектов МСП, СОНКО. Для закупок с начальной (максимальной) ценой контракта более 20 млн. рублей устанавливается обязательство о привлечении к исполнению контракта субподрядчиков, соисполнителей из числа субъектов МСП, СОНКО.</w:t>
            </w:r>
          </w:p>
        </w:tc>
      </w:tr>
      <w:tr w:rsidR="00235BB4" w:rsidRPr="00235BB4" w:rsidTr="00C0724B">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235BB4" w:rsidRPr="00235BB4" w:rsidRDefault="00235BB4" w:rsidP="00235BB4">
            <w:pPr>
              <w:spacing w:after="0" w:line="240" w:lineRule="auto"/>
              <w:jc w:val="right"/>
              <w:rPr>
                <w:rFonts w:ascii="Times New Roman" w:eastAsia="Times New Roman" w:hAnsi="Times New Roman" w:cs="Times New Roman"/>
                <w:b/>
                <w:bCs/>
                <w:i/>
                <w:iCs/>
                <w:color w:val="000000"/>
                <w:sz w:val="20"/>
                <w:szCs w:val="20"/>
                <w:lang w:eastAsia="ru-RU"/>
              </w:rPr>
            </w:pPr>
            <w:r w:rsidRPr="00235BB4">
              <w:rPr>
                <w:rFonts w:ascii="Times New Roman" w:eastAsia="Times New Roman" w:hAnsi="Times New Roman" w:cs="Times New Roman"/>
                <w:b/>
                <w:bCs/>
                <w:i/>
                <w:iCs/>
                <w:color w:val="000000"/>
                <w:sz w:val="20"/>
                <w:szCs w:val="20"/>
                <w:lang w:eastAsia="ru-RU"/>
              </w:rPr>
              <w:t>6.3.</w:t>
            </w:r>
          </w:p>
        </w:tc>
        <w:tc>
          <w:tcPr>
            <w:tcW w:w="15168"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235BB4" w:rsidRPr="00235BB4" w:rsidRDefault="00235BB4" w:rsidP="00235BB4">
            <w:pPr>
              <w:spacing w:after="0" w:line="240" w:lineRule="auto"/>
              <w:jc w:val="center"/>
              <w:rPr>
                <w:rFonts w:ascii="Times New Roman" w:eastAsia="Times New Roman" w:hAnsi="Times New Roman" w:cs="Times New Roman"/>
                <w:b/>
                <w:bCs/>
                <w:i/>
                <w:iCs/>
                <w:color w:val="000000"/>
                <w:sz w:val="20"/>
                <w:szCs w:val="20"/>
                <w:lang w:eastAsia="ru-RU"/>
              </w:rPr>
            </w:pPr>
            <w:r w:rsidRPr="00235BB4">
              <w:rPr>
                <w:rFonts w:ascii="Times New Roman" w:eastAsia="Times New Roman" w:hAnsi="Times New Roman" w:cs="Times New Roman"/>
                <w:b/>
                <w:bCs/>
                <w:i/>
                <w:iCs/>
                <w:color w:val="000000"/>
                <w:sz w:val="20"/>
                <w:szCs w:val="20"/>
                <w:lang w:eastAsia="ru-RU"/>
              </w:rPr>
              <w:t>Подпрограмма 3 "Развитие малого и среднего предпринимательства в Рузском городском округе"</w:t>
            </w:r>
          </w:p>
        </w:tc>
      </w:tr>
      <w:tr w:rsidR="00235BB4" w:rsidRPr="00235BB4" w:rsidTr="00C0724B">
        <w:trPr>
          <w:trHeight w:val="510"/>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1</w:t>
            </w:r>
          </w:p>
        </w:tc>
        <w:tc>
          <w:tcPr>
            <w:tcW w:w="5954" w:type="dxa"/>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Количество вновь созданных предприятий малого и среднего бизнеса</w:t>
            </w:r>
          </w:p>
        </w:tc>
        <w:tc>
          <w:tcPr>
            <w:tcW w:w="124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68</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10</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117</w:t>
            </w:r>
          </w:p>
        </w:tc>
        <w:tc>
          <w:tcPr>
            <w:tcW w:w="4056" w:type="dxa"/>
            <w:tcBorders>
              <w:top w:val="nil"/>
              <w:left w:val="nil"/>
              <w:bottom w:val="single" w:sz="4" w:space="0" w:color="auto"/>
              <w:right w:val="single" w:sz="4" w:space="0" w:color="auto"/>
            </w:tcBorders>
            <w:shd w:val="clear" w:color="auto" w:fill="auto"/>
            <w:noWrap/>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w:t>
            </w:r>
          </w:p>
        </w:tc>
      </w:tr>
      <w:tr w:rsidR="00235BB4" w:rsidRPr="00235BB4" w:rsidTr="00C0724B">
        <w:trPr>
          <w:trHeight w:val="868"/>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2</w:t>
            </w:r>
          </w:p>
        </w:tc>
        <w:tc>
          <w:tcPr>
            <w:tcW w:w="5954" w:type="dxa"/>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24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38,96</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41,3</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42,8</w:t>
            </w:r>
          </w:p>
        </w:tc>
        <w:tc>
          <w:tcPr>
            <w:tcW w:w="4056"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000000"/>
                <w:sz w:val="18"/>
                <w:szCs w:val="18"/>
                <w:lang w:eastAsia="ru-RU"/>
              </w:rPr>
            </w:pPr>
            <w:r w:rsidRPr="00235BB4">
              <w:rPr>
                <w:rFonts w:ascii="Times New Roman" w:eastAsia="Times New Roman" w:hAnsi="Times New Roman" w:cs="Times New Roman"/>
                <w:color w:val="000000"/>
                <w:sz w:val="18"/>
                <w:szCs w:val="18"/>
                <w:lang w:eastAsia="ru-RU"/>
              </w:rPr>
              <w:t> </w:t>
            </w:r>
            <w:r w:rsidR="00C0724B" w:rsidRPr="00C0724B">
              <w:rPr>
                <w:rFonts w:ascii="Times New Roman" w:eastAsia="Times New Roman" w:hAnsi="Times New Roman" w:cs="Times New Roman"/>
                <w:color w:val="000000"/>
                <w:sz w:val="18"/>
                <w:szCs w:val="18"/>
                <w:lang w:eastAsia="ru-RU"/>
              </w:rPr>
              <w:t>Средняя численность работников МСП / численность работников всех предприятий района по полному кругу * 100</w:t>
            </w:r>
          </w:p>
        </w:tc>
      </w:tr>
      <w:tr w:rsidR="00C0724B" w:rsidRPr="00235BB4" w:rsidTr="00C0724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0724B" w:rsidRPr="00235BB4" w:rsidRDefault="00C0724B"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Приоритетный показатель</w:t>
            </w:r>
            <w:proofErr w:type="gramStart"/>
            <w:r w:rsidRPr="00235BB4">
              <w:rPr>
                <w:rFonts w:ascii="Times New Roman" w:eastAsia="Times New Roman" w:hAnsi="Times New Roman" w:cs="Times New Roman"/>
                <w:b/>
                <w:bCs/>
                <w:color w:val="2E2E2E"/>
                <w:sz w:val="20"/>
                <w:szCs w:val="20"/>
                <w:lang w:eastAsia="ru-RU"/>
              </w:rPr>
              <w:t xml:space="preserve">   </w:t>
            </w:r>
            <w:r w:rsidRPr="00235BB4">
              <w:rPr>
                <w:rFonts w:ascii="Times New Roman" w:eastAsia="Times New Roman" w:hAnsi="Times New Roman" w:cs="Times New Roman"/>
                <w:color w:val="2E2E2E"/>
                <w:sz w:val="20"/>
                <w:szCs w:val="20"/>
                <w:lang w:eastAsia="ru-RU"/>
              </w:rPr>
              <w:t>С</w:t>
            </w:r>
            <w:proofErr w:type="gramEnd"/>
            <w:r w:rsidRPr="00235BB4">
              <w:rPr>
                <w:rFonts w:ascii="Times New Roman" w:eastAsia="Times New Roman" w:hAnsi="Times New Roman" w:cs="Times New Roman"/>
                <w:color w:val="2E2E2E"/>
                <w:sz w:val="20"/>
                <w:szCs w:val="20"/>
                <w:lang w:eastAsia="ru-RU"/>
              </w:rPr>
              <w:t>оздаем рабочие места в малом бизнесе - Отношение численности работников МСП к численности населения</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8</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9,56</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C0724B" w:rsidRPr="00C0724B" w:rsidRDefault="00C0724B" w:rsidP="00C0724B">
            <w:pPr>
              <w:spacing w:after="0"/>
              <w:rPr>
                <w:rFonts w:ascii="Times New Roman" w:hAnsi="Times New Roman" w:cs="Times New Roman"/>
                <w:sz w:val="20"/>
                <w:szCs w:val="20"/>
              </w:rPr>
            </w:pPr>
            <w:r w:rsidRPr="00C0724B">
              <w:rPr>
                <w:rFonts w:ascii="Times New Roman" w:hAnsi="Times New Roman" w:cs="Times New Roman"/>
                <w:sz w:val="20"/>
                <w:szCs w:val="20"/>
              </w:rPr>
              <w:t xml:space="preserve">"Среднесписочная численность работников средних, малых предприятий и </w:t>
            </w:r>
            <w:proofErr w:type="spellStart"/>
            <w:r w:rsidRPr="00C0724B">
              <w:rPr>
                <w:rFonts w:ascii="Times New Roman" w:hAnsi="Times New Roman" w:cs="Times New Roman"/>
                <w:sz w:val="20"/>
                <w:szCs w:val="20"/>
              </w:rPr>
              <w:t>микропредприятий</w:t>
            </w:r>
            <w:proofErr w:type="spellEnd"/>
            <w:r w:rsidRPr="00C0724B">
              <w:rPr>
                <w:rFonts w:ascii="Times New Roman" w:hAnsi="Times New Roman" w:cs="Times New Roman"/>
                <w:sz w:val="20"/>
                <w:szCs w:val="20"/>
              </w:rPr>
              <w:t xml:space="preserve"> (без ИП) за отчетный период/ численность жителей РГО (5945/62211*100=9,56)</w:t>
            </w:r>
          </w:p>
        </w:tc>
      </w:tr>
    </w:tbl>
    <w:p w:rsidR="00C6230E" w:rsidRDefault="00C6230E">
      <w:r>
        <w:br w:type="page"/>
      </w:r>
    </w:p>
    <w:tbl>
      <w:tblPr>
        <w:tblW w:w="15735" w:type="dxa"/>
        <w:tblInd w:w="-459" w:type="dxa"/>
        <w:tblLayout w:type="fixed"/>
        <w:tblLook w:val="04A0" w:firstRow="1" w:lastRow="0" w:firstColumn="1" w:lastColumn="0" w:noHBand="0" w:noVBand="1"/>
      </w:tblPr>
      <w:tblGrid>
        <w:gridCol w:w="567"/>
        <w:gridCol w:w="5954"/>
        <w:gridCol w:w="1241"/>
        <w:gridCol w:w="1248"/>
        <w:gridCol w:w="1368"/>
        <w:gridCol w:w="1301"/>
        <w:gridCol w:w="4056"/>
      </w:tblGrid>
      <w:tr w:rsidR="00C0724B" w:rsidRPr="00235BB4" w:rsidTr="00C0724B">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0724B" w:rsidRPr="00235BB4" w:rsidRDefault="00C0724B"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lastRenderedPageBreak/>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Малый бизнес большого региона - Прирост количества субъектов малого и среднего предпринимательства на 10 </w:t>
            </w:r>
            <w:proofErr w:type="spellStart"/>
            <w:proofErr w:type="gramStart"/>
            <w:r w:rsidRPr="00235BB4">
              <w:rPr>
                <w:rFonts w:ascii="Times New Roman" w:eastAsia="Times New Roman" w:hAnsi="Times New Roman" w:cs="Times New Roman"/>
                <w:color w:val="2E2E2E"/>
                <w:sz w:val="20"/>
                <w:szCs w:val="20"/>
                <w:lang w:eastAsia="ru-RU"/>
              </w:rPr>
              <w:t>тыс</w:t>
            </w:r>
            <w:proofErr w:type="spellEnd"/>
            <w:proofErr w:type="gramEnd"/>
            <w:r w:rsidRPr="00235BB4">
              <w:rPr>
                <w:rFonts w:ascii="Times New Roman" w:eastAsia="Times New Roman" w:hAnsi="Times New Roman" w:cs="Times New Roman"/>
                <w:color w:val="2E2E2E"/>
                <w:sz w:val="20"/>
                <w:szCs w:val="20"/>
                <w:lang w:eastAsia="ru-RU"/>
              </w:rPr>
              <w:t xml:space="preserve"> населения</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86</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94,84</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C0724B" w:rsidRPr="00C0724B" w:rsidRDefault="00C0724B" w:rsidP="00C0724B">
            <w:pPr>
              <w:spacing w:after="0"/>
              <w:rPr>
                <w:rFonts w:ascii="Times New Roman" w:hAnsi="Times New Roman" w:cs="Times New Roman"/>
                <w:sz w:val="20"/>
                <w:szCs w:val="20"/>
              </w:rPr>
            </w:pPr>
            <w:r w:rsidRPr="00C0724B">
              <w:rPr>
                <w:rFonts w:ascii="Times New Roman" w:hAnsi="Times New Roman" w:cs="Times New Roman"/>
                <w:sz w:val="20"/>
                <w:szCs w:val="20"/>
              </w:rPr>
              <w:t>" Прирост  малых и средних предприятий за отчетный период (590 ед.) / численность жителей округа * 10000  (590 / 62211 * 10000 = 94,84)</w:t>
            </w:r>
          </w:p>
        </w:tc>
      </w:tr>
      <w:tr w:rsidR="00C0724B" w:rsidRPr="00235BB4" w:rsidTr="00C0724B">
        <w:trPr>
          <w:trHeight w:val="43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0724B" w:rsidRPr="00235BB4" w:rsidRDefault="00C0724B"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Приоритетный показатель</w:t>
            </w:r>
            <w:r w:rsidRPr="00235BB4">
              <w:rPr>
                <w:rFonts w:ascii="Times New Roman" w:eastAsia="Times New Roman" w:hAnsi="Times New Roman" w:cs="Times New Roman"/>
                <w:color w:val="2E2E2E"/>
                <w:sz w:val="20"/>
                <w:szCs w:val="20"/>
                <w:lang w:eastAsia="ru-RU"/>
              </w:rPr>
              <w:t xml:space="preserve">       Количество малых и средних предприятий на 1 тысячу жителей</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24,5</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26,3</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C0724B" w:rsidRPr="00235BB4" w:rsidRDefault="00C0724B"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43,38</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C0724B" w:rsidRPr="00C0724B" w:rsidRDefault="00C0724B" w:rsidP="00C0724B">
            <w:pPr>
              <w:spacing w:after="0"/>
              <w:rPr>
                <w:rFonts w:ascii="Times New Roman" w:hAnsi="Times New Roman" w:cs="Times New Roman"/>
                <w:sz w:val="20"/>
                <w:szCs w:val="20"/>
              </w:rPr>
            </w:pPr>
            <w:r w:rsidRPr="00C0724B">
              <w:rPr>
                <w:rFonts w:ascii="Times New Roman" w:hAnsi="Times New Roman" w:cs="Times New Roman"/>
                <w:sz w:val="20"/>
                <w:szCs w:val="20"/>
              </w:rPr>
              <w:t>Количество малых и средних предприятий / численность жителей * 1000 (2699 / 62211 * 1000 = 43,38)</w:t>
            </w:r>
          </w:p>
        </w:tc>
      </w:tr>
      <w:tr w:rsidR="00235BB4" w:rsidRPr="00235BB4" w:rsidTr="00C0724B">
        <w:trPr>
          <w:trHeight w:val="510"/>
        </w:trPr>
        <w:tc>
          <w:tcPr>
            <w:tcW w:w="567" w:type="dxa"/>
            <w:tcBorders>
              <w:top w:val="single" w:sz="4" w:space="0" w:color="auto"/>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Количество объектов инфраструктуры поддержки субъектов малого и среднего предпринимательства в области инноваций и производства</w:t>
            </w:r>
          </w:p>
        </w:tc>
        <w:tc>
          <w:tcPr>
            <w:tcW w:w="1241"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w:t>
            </w:r>
          </w:p>
        </w:tc>
        <w:tc>
          <w:tcPr>
            <w:tcW w:w="1368"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w:t>
            </w:r>
          </w:p>
        </w:tc>
        <w:tc>
          <w:tcPr>
            <w:tcW w:w="1301"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1</w:t>
            </w:r>
          </w:p>
        </w:tc>
        <w:tc>
          <w:tcPr>
            <w:tcW w:w="4056" w:type="dxa"/>
            <w:tcBorders>
              <w:top w:val="single" w:sz="4" w:space="0" w:color="auto"/>
              <w:left w:val="nil"/>
              <w:bottom w:val="single" w:sz="4" w:space="0" w:color="auto"/>
              <w:right w:val="single" w:sz="4" w:space="0" w:color="auto"/>
            </w:tcBorders>
            <w:shd w:val="clear" w:color="auto" w:fill="auto"/>
            <w:noWrap/>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w:t>
            </w:r>
          </w:p>
        </w:tc>
      </w:tr>
      <w:tr w:rsidR="00235BB4" w:rsidRPr="00235BB4" w:rsidTr="00C0724B">
        <w:trPr>
          <w:trHeight w:val="510"/>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7</w:t>
            </w:r>
          </w:p>
        </w:tc>
        <w:tc>
          <w:tcPr>
            <w:tcW w:w="5954" w:type="dxa"/>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Увеличение доли оборота малых и средних предприятий в общем обороте по полному кругу предприятий Рузского ГО</w:t>
            </w:r>
          </w:p>
        </w:tc>
        <w:tc>
          <w:tcPr>
            <w:tcW w:w="1241" w:type="dxa"/>
            <w:tcBorders>
              <w:top w:val="nil"/>
              <w:left w:val="nil"/>
              <w:bottom w:val="nil"/>
              <w:right w:val="single" w:sz="4" w:space="0" w:color="auto"/>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17</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31,87</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31,87</w:t>
            </w:r>
          </w:p>
        </w:tc>
        <w:tc>
          <w:tcPr>
            <w:tcW w:w="4056"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w:t>
            </w:r>
          </w:p>
        </w:tc>
      </w:tr>
      <w:tr w:rsidR="00235BB4" w:rsidRPr="00235BB4" w:rsidTr="00C0724B">
        <w:trPr>
          <w:trHeight w:val="300"/>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8</w:t>
            </w:r>
          </w:p>
        </w:tc>
        <w:tc>
          <w:tcPr>
            <w:tcW w:w="5954" w:type="dxa"/>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Темп роста объема инвестиций в основной капитал малых предприятий</w:t>
            </w:r>
          </w:p>
        </w:tc>
        <w:tc>
          <w:tcPr>
            <w:tcW w:w="1241" w:type="dxa"/>
            <w:tcBorders>
              <w:top w:val="single" w:sz="4" w:space="0" w:color="auto"/>
              <w:left w:val="nil"/>
              <w:bottom w:val="nil"/>
              <w:right w:val="single" w:sz="4" w:space="0" w:color="auto"/>
            </w:tcBorders>
            <w:shd w:val="clear" w:color="auto" w:fill="auto"/>
            <w:hideMark/>
          </w:tcPr>
          <w:p w:rsidR="00235BB4" w:rsidRPr="00235BB4" w:rsidRDefault="00235BB4" w:rsidP="00235BB4">
            <w:pPr>
              <w:spacing w:after="0" w:line="240" w:lineRule="auto"/>
              <w:jc w:val="center"/>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102,73</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102,73</w:t>
            </w:r>
          </w:p>
        </w:tc>
        <w:tc>
          <w:tcPr>
            <w:tcW w:w="4056"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w:t>
            </w:r>
          </w:p>
        </w:tc>
      </w:tr>
      <w:tr w:rsidR="00235BB4" w:rsidRPr="00235BB4" w:rsidTr="00C0724B">
        <w:trPr>
          <w:trHeight w:val="510"/>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9</w:t>
            </w:r>
          </w:p>
        </w:tc>
        <w:tc>
          <w:tcPr>
            <w:tcW w:w="5954" w:type="dxa"/>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Среднемесячная заработная плата работников малых и средних предприятий Рузского ГО</w:t>
            </w:r>
          </w:p>
        </w:tc>
        <w:tc>
          <w:tcPr>
            <w:tcW w:w="1241"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Тысяча рублей</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22,5</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23,4</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24,3</w:t>
            </w:r>
          </w:p>
        </w:tc>
        <w:tc>
          <w:tcPr>
            <w:tcW w:w="4056" w:type="dxa"/>
            <w:tcBorders>
              <w:top w:val="nil"/>
              <w:left w:val="nil"/>
              <w:bottom w:val="single" w:sz="4" w:space="0" w:color="auto"/>
              <w:right w:val="single" w:sz="4" w:space="0" w:color="auto"/>
            </w:tcBorders>
            <w:shd w:val="clear" w:color="auto" w:fill="auto"/>
            <w:noWrap/>
            <w:hideMark/>
          </w:tcPr>
          <w:p w:rsidR="00235BB4" w:rsidRPr="00235BB4" w:rsidRDefault="00235BB4" w:rsidP="00235BB4">
            <w:pPr>
              <w:spacing w:after="0" w:line="240" w:lineRule="auto"/>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 </w:t>
            </w:r>
          </w:p>
        </w:tc>
      </w:tr>
      <w:tr w:rsidR="00235BB4" w:rsidRPr="00235BB4" w:rsidTr="00C0724B">
        <w:trPr>
          <w:trHeight w:val="300"/>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10</w:t>
            </w:r>
          </w:p>
        </w:tc>
        <w:tc>
          <w:tcPr>
            <w:tcW w:w="5954" w:type="dxa"/>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Прирост количества субъектов малого и среднего предпринимательства</w:t>
            </w:r>
          </w:p>
        </w:tc>
        <w:tc>
          <w:tcPr>
            <w:tcW w:w="124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9,6</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1,8</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29,8</w:t>
            </w:r>
          </w:p>
        </w:tc>
        <w:tc>
          <w:tcPr>
            <w:tcW w:w="4056"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18"/>
                <w:szCs w:val="18"/>
                <w:lang w:eastAsia="ru-RU"/>
              </w:rPr>
            </w:pPr>
            <w:r w:rsidRPr="00235BB4">
              <w:rPr>
                <w:rFonts w:ascii="Times New Roman" w:eastAsia="Times New Roman" w:hAnsi="Times New Roman" w:cs="Times New Roman"/>
                <w:color w:val="2E2E2E"/>
                <w:sz w:val="18"/>
                <w:szCs w:val="18"/>
                <w:lang w:eastAsia="ru-RU"/>
              </w:rPr>
              <w:t> </w:t>
            </w:r>
          </w:p>
        </w:tc>
      </w:tr>
      <w:tr w:rsidR="00235BB4" w:rsidRPr="00235BB4" w:rsidTr="00C0724B">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235BB4" w:rsidRPr="00235BB4" w:rsidRDefault="00235BB4" w:rsidP="00235BB4">
            <w:pPr>
              <w:spacing w:after="0" w:line="240" w:lineRule="auto"/>
              <w:jc w:val="right"/>
              <w:rPr>
                <w:rFonts w:ascii="Times New Roman" w:eastAsia="Times New Roman" w:hAnsi="Times New Roman" w:cs="Times New Roman"/>
                <w:b/>
                <w:bCs/>
                <w:i/>
                <w:iCs/>
                <w:color w:val="000000"/>
                <w:sz w:val="20"/>
                <w:szCs w:val="20"/>
                <w:lang w:eastAsia="ru-RU"/>
              </w:rPr>
            </w:pPr>
            <w:r w:rsidRPr="00235BB4">
              <w:rPr>
                <w:rFonts w:ascii="Times New Roman" w:eastAsia="Times New Roman" w:hAnsi="Times New Roman" w:cs="Times New Roman"/>
                <w:b/>
                <w:bCs/>
                <w:i/>
                <w:iCs/>
                <w:color w:val="000000"/>
                <w:sz w:val="20"/>
                <w:szCs w:val="20"/>
                <w:lang w:eastAsia="ru-RU"/>
              </w:rPr>
              <w:t>6.4.</w:t>
            </w:r>
          </w:p>
        </w:tc>
        <w:tc>
          <w:tcPr>
            <w:tcW w:w="15168" w:type="dxa"/>
            <w:gridSpan w:val="6"/>
            <w:tcBorders>
              <w:top w:val="single" w:sz="4" w:space="0" w:color="auto"/>
              <w:left w:val="nil"/>
              <w:bottom w:val="nil"/>
              <w:right w:val="single" w:sz="4" w:space="0" w:color="000000"/>
            </w:tcBorders>
            <w:shd w:val="clear" w:color="auto" w:fill="F2F2F2" w:themeFill="background1" w:themeFillShade="F2"/>
            <w:noWrap/>
            <w:vAlign w:val="bottom"/>
            <w:hideMark/>
          </w:tcPr>
          <w:p w:rsidR="00235BB4" w:rsidRPr="00235BB4" w:rsidRDefault="00235BB4" w:rsidP="00235BB4">
            <w:pPr>
              <w:spacing w:after="0" w:line="240" w:lineRule="auto"/>
              <w:jc w:val="center"/>
              <w:rPr>
                <w:rFonts w:ascii="Times New Roman" w:eastAsia="Times New Roman" w:hAnsi="Times New Roman" w:cs="Times New Roman"/>
                <w:b/>
                <w:bCs/>
                <w:i/>
                <w:iCs/>
                <w:color w:val="000000"/>
                <w:sz w:val="20"/>
                <w:szCs w:val="20"/>
                <w:lang w:eastAsia="ru-RU"/>
              </w:rPr>
            </w:pPr>
            <w:r w:rsidRPr="00235BB4">
              <w:rPr>
                <w:rFonts w:ascii="Times New Roman" w:eastAsia="Times New Roman" w:hAnsi="Times New Roman" w:cs="Times New Roman"/>
                <w:b/>
                <w:bCs/>
                <w:i/>
                <w:iCs/>
                <w:color w:val="000000"/>
                <w:sz w:val="20"/>
                <w:szCs w:val="20"/>
                <w:lang w:eastAsia="ru-RU"/>
              </w:rPr>
              <w:t>Подпрограмма 4 "Развитие потребительского рынка и услуг Рузского городского округа"</w:t>
            </w:r>
          </w:p>
        </w:tc>
      </w:tr>
      <w:tr w:rsidR="00235BB4" w:rsidRPr="00235BB4" w:rsidTr="00C0724B">
        <w:trPr>
          <w:trHeight w:val="525"/>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Количество введенных банных объектов по программе "100 бань Подмосковья"</w:t>
            </w:r>
          </w:p>
        </w:tc>
        <w:tc>
          <w:tcPr>
            <w:tcW w:w="1241"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0</w:t>
            </w:r>
          </w:p>
        </w:tc>
        <w:tc>
          <w:tcPr>
            <w:tcW w:w="1368"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0</w:t>
            </w:r>
          </w:p>
        </w:tc>
        <w:tc>
          <w:tcPr>
            <w:tcW w:w="1301" w:type="dxa"/>
            <w:tcBorders>
              <w:top w:val="single" w:sz="4" w:space="0" w:color="auto"/>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0</w:t>
            </w:r>
          </w:p>
        </w:tc>
        <w:tc>
          <w:tcPr>
            <w:tcW w:w="4056" w:type="dxa"/>
            <w:tcBorders>
              <w:top w:val="single" w:sz="4" w:space="0" w:color="auto"/>
              <w:left w:val="nil"/>
              <w:bottom w:val="single" w:sz="4" w:space="0" w:color="auto"/>
              <w:right w:val="single" w:sz="4" w:space="0" w:color="auto"/>
            </w:tcBorders>
            <w:shd w:val="clear" w:color="auto" w:fill="auto"/>
            <w:hideMark/>
          </w:tcPr>
          <w:p w:rsidR="00235BB4" w:rsidRPr="00BE4B06" w:rsidRDefault="00235BB4" w:rsidP="00C0724B">
            <w:pPr>
              <w:spacing w:after="0" w:line="240" w:lineRule="auto"/>
              <w:rPr>
                <w:rFonts w:ascii="Times New Roman" w:eastAsia="Times New Roman" w:hAnsi="Times New Roman" w:cs="Times New Roman"/>
                <w:sz w:val="20"/>
                <w:szCs w:val="20"/>
                <w:lang w:eastAsia="ru-RU"/>
              </w:rPr>
            </w:pPr>
            <w:r w:rsidRPr="00BE4B06">
              <w:rPr>
                <w:rFonts w:ascii="Times New Roman" w:eastAsia="Times New Roman" w:hAnsi="Times New Roman" w:cs="Times New Roman"/>
                <w:sz w:val="20"/>
                <w:szCs w:val="20"/>
                <w:lang w:eastAsia="ru-RU"/>
              </w:rPr>
              <w:t>Показатель на 2018 год не установлен.</w:t>
            </w:r>
          </w:p>
        </w:tc>
      </w:tr>
      <w:tr w:rsidR="00235BB4" w:rsidRPr="00235BB4" w:rsidTr="00C0724B">
        <w:trPr>
          <w:trHeight w:val="1192"/>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2</w:t>
            </w:r>
          </w:p>
        </w:tc>
        <w:tc>
          <w:tcPr>
            <w:tcW w:w="5954" w:type="dxa"/>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 xml:space="preserve">   Прирост рабочих мест на объектах бытовых услуг</w:t>
            </w:r>
          </w:p>
        </w:tc>
        <w:tc>
          <w:tcPr>
            <w:tcW w:w="124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26</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5</w:t>
            </w:r>
          </w:p>
        </w:tc>
        <w:tc>
          <w:tcPr>
            <w:tcW w:w="4056" w:type="dxa"/>
            <w:tcBorders>
              <w:top w:val="nil"/>
              <w:left w:val="nil"/>
              <w:bottom w:val="single" w:sz="4" w:space="0" w:color="auto"/>
              <w:right w:val="single" w:sz="4" w:space="0" w:color="auto"/>
            </w:tcBorders>
            <w:shd w:val="clear" w:color="auto" w:fill="auto"/>
            <w:hideMark/>
          </w:tcPr>
          <w:p w:rsidR="00235BB4" w:rsidRPr="00BE4B06" w:rsidRDefault="00235BB4" w:rsidP="00235BB4">
            <w:pPr>
              <w:spacing w:after="0" w:line="240" w:lineRule="auto"/>
              <w:rPr>
                <w:rFonts w:ascii="Times New Roman" w:eastAsia="Times New Roman" w:hAnsi="Times New Roman" w:cs="Times New Roman"/>
                <w:sz w:val="20"/>
                <w:szCs w:val="20"/>
                <w:lang w:eastAsia="ru-RU"/>
              </w:rPr>
            </w:pPr>
            <w:r w:rsidRPr="00BE4B06">
              <w:rPr>
                <w:rFonts w:ascii="Times New Roman" w:eastAsia="Times New Roman" w:hAnsi="Times New Roman" w:cs="Times New Roman"/>
                <w:sz w:val="20"/>
                <w:szCs w:val="20"/>
                <w:lang w:eastAsia="ru-RU"/>
              </w:rPr>
              <w:t xml:space="preserve">За 12 м. 2018 г. на территории Рузского ГО введено 2 предприятие бытового обслуживания </w:t>
            </w:r>
            <w:proofErr w:type="gramStart"/>
            <w:r w:rsidRPr="00BE4B06">
              <w:rPr>
                <w:rFonts w:ascii="Times New Roman" w:eastAsia="Times New Roman" w:hAnsi="Times New Roman" w:cs="Times New Roman"/>
                <w:sz w:val="20"/>
                <w:szCs w:val="20"/>
                <w:lang w:eastAsia="ru-RU"/>
              </w:rPr>
              <w:t>-р</w:t>
            </w:r>
            <w:proofErr w:type="gramEnd"/>
            <w:r w:rsidRPr="00BE4B06">
              <w:rPr>
                <w:rFonts w:ascii="Times New Roman" w:eastAsia="Times New Roman" w:hAnsi="Times New Roman" w:cs="Times New Roman"/>
                <w:sz w:val="20"/>
                <w:szCs w:val="20"/>
                <w:lang w:eastAsia="ru-RU"/>
              </w:rPr>
              <w:t>емонт обуви (ИП Петросян В.М. – 1 чел.), стадия ногтевого сервиса (ООО «Союз-М», 4 чел.)</w:t>
            </w:r>
          </w:p>
        </w:tc>
      </w:tr>
      <w:tr w:rsidR="00235BB4" w:rsidRPr="00235BB4" w:rsidTr="00C0724B">
        <w:trPr>
          <w:trHeight w:val="1407"/>
        </w:trPr>
        <w:tc>
          <w:tcPr>
            <w:tcW w:w="567" w:type="dxa"/>
            <w:tcBorders>
              <w:top w:val="nil"/>
              <w:left w:val="single" w:sz="4" w:space="0" w:color="auto"/>
              <w:bottom w:val="single" w:sz="4" w:space="0" w:color="auto"/>
              <w:right w:val="nil"/>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3</w:t>
            </w:r>
          </w:p>
        </w:tc>
        <w:tc>
          <w:tcPr>
            <w:tcW w:w="5954" w:type="dxa"/>
            <w:tcBorders>
              <w:top w:val="nil"/>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b/>
                <w:bCs/>
                <w:color w:val="2E2E2E"/>
                <w:sz w:val="20"/>
                <w:szCs w:val="20"/>
                <w:lang w:eastAsia="ru-RU"/>
              </w:rPr>
              <w:t xml:space="preserve">Приоритетный показатель      </w:t>
            </w:r>
            <w:r w:rsidRPr="00235BB4">
              <w:rPr>
                <w:rFonts w:ascii="Times New Roman" w:eastAsia="Times New Roman" w:hAnsi="Times New Roman" w:cs="Times New Roman"/>
                <w:color w:val="2E2E2E"/>
                <w:sz w:val="20"/>
                <w:szCs w:val="20"/>
                <w:lang w:eastAsia="ru-RU"/>
              </w:rPr>
              <w:t>Прирост посадочных мест на объектах общественного питания</w:t>
            </w:r>
          </w:p>
        </w:tc>
        <w:tc>
          <w:tcPr>
            <w:tcW w:w="124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184</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30</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136</w:t>
            </w:r>
          </w:p>
        </w:tc>
        <w:tc>
          <w:tcPr>
            <w:tcW w:w="4056" w:type="dxa"/>
            <w:tcBorders>
              <w:top w:val="nil"/>
              <w:left w:val="nil"/>
              <w:bottom w:val="single" w:sz="4" w:space="0" w:color="auto"/>
              <w:right w:val="single" w:sz="4" w:space="0" w:color="auto"/>
            </w:tcBorders>
            <w:shd w:val="clear" w:color="auto" w:fill="auto"/>
            <w:hideMark/>
          </w:tcPr>
          <w:p w:rsidR="00235BB4" w:rsidRPr="00BE4B06" w:rsidRDefault="00235BB4" w:rsidP="00235BB4">
            <w:pPr>
              <w:spacing w:after="0" w:line="240" w:lineRule="auto"/>
              <w:rPr>
                <w:rFonts w:ascii="Times New Roman" w:eastAsia="Times New Roman" w:hAnsi="Times New Roman" w:cs="Times New Roman"/>
                <w:sz w:val="20"/>
                <w:szCs w:val="20"/>
                <w:lang w:eastAsia="ru-RU"/>
              </w:rPr>
            </w:pPr>
            <w:r w:rsidRPr="00BE4B06">
              <w:rPr>
                <w:rFonts w:ascii="Times New Roman" w:eastAsia="Times New Roman" w:hAnsi="Times New Roman" w:cs="Times New Roman"/>
                <w:sz w:val="20"/>
                <w:szCs w:val="20"/>
                <w:lang w:eastAsia="ru-RU"/>
              </w:rPr>
              <w:t xml:space="preserve">За 4 кв. 2018 г. введено в эксплуатацию 3 предприятия о/питания: «KFC» в г. Руза, микрорайон «Северное Сияние», кол-во посадочных мест – 50, ресторан «Рыба есть» в г. Руза, с кол-вом пос. мест – 70 </w:t>
            </w:r>
            <w:proofErr w:type="spellStart"/>
            <w:r w:rsidRPr="00BE4B06">
              <w:rPr>
                <w:rFonts w:ascii="Times New Roman" w:eastAsia="Times New Roman" w:hAnsi="Times New Roman" w:cs="Times New Roman"/>
                <w:sz w:val="20"/>
                <w:szCs w:val="20"/>
                <w:lang w:eastAsia="ru-RU"/>
              </w:rPr>
              <w:t>шт</w:t>
            </w:r>
            <w:proofErr w:type="spellEnd"/>
            <w:r w:rsidRPr="00BE4B06">
              <w:rPr>
                <w:rFonts w:ascii="Times New Roman" w:eastAsia="Times New Roman" w:hAnsi="Times New Roman" w:cs="Times New Roman"/>
                <w:sz w:val="20"/>
                <w:szCs w:val="20"/>
                <w:lang w:eastAsia="ru-RU"/>
              </w:rPr>
              <w:t xml:space="preserve">, кафе в </w:t>
            </w:r>
            <w:proofErr w:type="spellStart"/>
            <w:r w:rsidRPr="00BE4B06">
              <w:rPr>
                <w:rFonts w:ascii="Times New Roman" w:eastAsia="Times New Roman" w:hAnsi="Times New Roman" w:cs="Times New Roman"/>
                <w:sz w:val="20"/>
                <w:szCs w:val="20"/>
                <w:lang w:eastAsia="ru-RU"/>
              </w:rPr>
              <w:t>п</w:t>
            </w:r>
            <w:proofErr w:type="gramStart"/>
            <w:r w:rsidRPr="00BE4B06">
              <w:rPr>
                <w:rFonts w:ascii="Times New Roman" w:eastAsia="Times New Roman" w:hAnsi="Times New Roman" w:cs="Times New Roman"/>
                <w:sz w:val="20"/>
                <w:szCs w:val="20"/>
                <w:lang w:eastAsia="ru-RU"/>
              </w:rPr>
              <w:t>.Д</w:t>
            </w:r>
            <w:proofErr w:type="gramEnd"/>
            <w:r w:rsidRPr="00BE4B06">
              <w:rPr>
                <w:rFonts w:ascii="Times New Roman" w:eastAsia="Times New Roman" w:hAnsi="Times New Roman" w:cs="Times New Roman"/>
                <w:sz w:val="20"/>
                <w:szCs w:val="20"/>
                <w:lang w:eastAsia="ru-RU"/>
              </w:rPr>
              <w:t>орохово</w:t>
            </w:r>
            <w:proofErr w:type="spellEnd"/>
            <w:r w:rsidRPr="00BE4B06">
              <w:rPr>
                <w:rFonts w:ascii="Times New Roman" w:eastAsia="Times New Roman" w:hAnsi="Times New Roman" w:cs="Times New Roman"/>
                <w:sz w:val="20"/>
                <w:szCs w:val="20"/>
                <w:lang w:eastAsia="ru-RU"/>
              </w:rPr>
              <w:t xml:space="preserve"> на 16 посадочных мест.</w:t>
            </w:r>
          </w:p>
        </w:tc>
      </w:tr>
      <w:tr w:rsidR="00F10C42" w:rsidRPr="00235BB4" w:rsidTr="004C0B93">
        <w:trPr>
          <w:trHeight w:val="267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10C42" w:rsidRPr="00235BB4" w:rsidRDefault="00F10C42" w:rsidP="004C0B93">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lastRenderedPageBreak/>
              <w:t>4</w:t>
            </w:r>
          </w:p>
        </w:tc>
        <w:tc>
          <w:tcPr>
            <w:tcW w:w="5954" w:type="dxa"/>
            <w:vMerge w:val="restart"/>
            <w:tcBorders>
              <w:top w:val="single" w:sz="4" w:space="0" w:color="auto"/>
              <w:left w:val="single" w:sz="4" w:space="0" w:color="auto"/>
              <w:right w:val="single" w:sz="4" w:space="0" w:color="auto"/>
            </w:tcBorders>
            <w:shd w:val="clear" w:color="auto" w:fill="auto"/>
          </w:tcPr>
          <w:p w:rsidR="00F10C42" w:rsidRPr="00235BB4" w:rsidRDefault="00F10C42" w:rsidP="004C0B93">
            <w:pPr>
              <w:spacing w:after="0" w:line="240" w:lineRule="auto"/>
              <w:rPr>
                <w:rFonts w:ascii="Times New Roman" w:eastAsia="Times New Roman" w:hAnsi="Times New Roman" w:cs="Times New Roman"/>
                <w:sz w:val="20"/>
                <w:szCs w:val="20"/>
                <w:lang w:eastAsia="ru-RU"/>
              </w:rPr>
            </w:pPr>
            <w:r w:rsidRPr="00235BB4">
              <w:rPr>
                <w:rFonts w:ascii="Times New Roman" w:eastAsia="Times New Roman" w:hAnsi="Times New Roman" w:cs="Times New Roman"/>
                <w:b/>
                <w:bCs/>
                <w:sz w:val="20"/>
                <w:szCs w:val="20"/>
                <w:lang w:eastAsia="ru-RU"/>
              </w:rPr>
              <w:t xml:space="preserve">Приоритетный показатель </w:t>
            </w:r>
            <w:r w:rsidRPr="00235BB4">
              <w:rPr>
                <w:rFonts w:ascii="Times New Roman" w:eastAsia="Times New Roman" w:hAnsi="Times New Roman" w:cs="Times New Roman"/>
                <w:sz w:val="20"/>
                <w:szCs w:val="20"/>
                <w:lang w:eastAsia="ru-RU"/>
              </w:rPr>
              <w:t xml:space="preserve">      Обеспеченность населения площадью торговых объектов</w:t>
            </w:r>
          </w:p>
        </w:tc>
        <w:tc>
          <w:tcPr>
            <w:tcW w:w="1241" w:type="dxa"/>
            <w:vMerge w:val="restart"/>
            <w:tcBorders>
              <w:top w:val="single" w:sz="4" w:space="0" w:color="auto"/>
              <w:left w:val="single" w:sz="4" w:space="0" w:color="auto"/>
              <w:right w:val="single" w:sz="4" w:space="0" w:color="auto"/>
            </w:tcBorders>
            <w:shd w:val="clear" w:color="auto" w:fill="auto"/>
          </w:tcPr>
          <w:p w:rsidR="00F10C42" w:rsidRPr="00235BB4" w:rsidRDefault="00F10C42" w:rsidP="004C0B93">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Квадратные метры на 1000 жителей</w:t>
            </w:r>
          </w:p>
        </w:tc>
        <w:tc>
          <w:tcPr>
            <w:tcW w:w="1248" w:type="dxa"/>
            <w:vMerge w:val="restart"/>
            <w:tcBorders>
              <w:top w:val="single" w:sz="4" w:space="0" w:color="auto"/>
              <w:left w:val="single" w:sz="4" w:space="0" w:color="auto"/>
              <w:right w:val="single" w:sz="4" w:space="0" w:color="auto"/>
            </w:tcBorders>
            <w:shd w:val="clear" w:color="auto" w:fill="auto"/>
          </w:tcPr>
          <w:p w:rsidR="00F10C42" w:rsidRPr="00235BB4" w:rsidRDefault="00F10C42" w:rsidP="004C0B93">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1 293,1</w:t>
            </w:r>
          </w:p>
        </w:tc>
        <w:tc>
          <w:tcPr>
            <w:tcW w:w="1368" w:type="dxa"/>
            <w:vMerge w:val="restart"/>
            <w:tcBorders>
              <w:top w:val="single" w:sz="4" w:space="0" w:color="auto"/>
              <w:left w:val="single" w:sz="4" w:space="0" w:color="auto"/>
              <w:right w:val="single" w:sz="4" w:space="0" w:color="auto"/>
            </w:tcBorders>
            <w:shd w:val="clear" w:color="auto" w:fill="auto"/>
          </w:tcPr>
          <w:p w:rsidR="00F10C42" w:rsidRPr="00235BB4" w:rsidRDefault="00F10C42" w:rsidP="004C0B93">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1 352</w:t>
            </w:r>
          </w:p>
        </w:tc>
        <w:tc>
          <w:tcPr>
            <w:tcW w:w="1301" w:type="dxa"/>
            <w:vMerge w:val="restart"/>
            <w:tcBorders>
              <w:top w:val="single" w:sz="4" w:space="0" w:color="auto"/>
              <w:left w:val="single" w:sz="4" w:space="0" w:color="auto"/>
              <w:right w:val="single" w:sz="4" w:space="0" w:color="auto"/>
            </w:tcBorders>
            <w:shd w:val="clear" w:color="auto" w:fill="auto"/>
          </w:tcPr>
          <w:p w:rsidR="00F10C42" w:rsidRPr="00235BB4" w:rsidRDefault="00F10C42" w:rsidP="004C0B93">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1 354,77</w:t>
            </w:r>
          </w:p>
        </w:tc>
        <w:tc>
          <w:tcPr>
            <w:tcW w:w="4056" w:type="dxa"/>
            <w:vMerge w:val="restart"/>
            <w:tcBorders>
              <w:top w:val="single" w:sz="4" w:space="0" w:color="auto"/>
              <w:left w:val="single" w:sz="4" w:space="0" w:color="auto"/>
              <w:right w:val="single" w:sz="4" w:space="0" w:color="auto"/>
            </w:tcBorders>
            <w:shd w:val="clear" w:color="auto" w:fill="auto"/>
          </w:tcPr>
          <w:p w:rsidR="00F10C42" w:rsidRDefault="00F10C42" w:rsidP="00F10C42">
            <w:pPr>
              <w:spacing w:after="0" w:line="240" w:lineRule="auto"/>
              <w:rPr>
                <w:rFonts w:ascii="Times New Roman" w:eastAsia="Times New Roman" w:hAnsi="Times New Roman" w:cs="Times New Roman"/>
                <w:sz w:val="20"/>
                <w:szCs w:val="20"/>
                <w:lang w:eastAsia="ru-RU"/>
              </w:rPr>
            </w:pPr>
            <w:r w:rsidRPr="009F35AA">
              <w:rPr>
                <w:rFonts w:ascii="Times New Roman" w:eastAsia="Times New Roman" w:hAnsi="Times New Roman" w:cs="Times New Roman"/>
                <w:sz w:val="20"/>
                <w:szCs w:val="20"/>
                <w:lang w:eastAsia="ru-RU"/>
              </w:rPr>
              <w:t xml:space="preserve">На 01.01.18 общая площадь торговых объектов составила 81 264,90 кв. м. за 4 кв. 2018 г. на территории Рузского ГО ввелось в эксплуатацию 7 торговых объектов, общей площадью 3017,04 кв. м.: </w:t>
            </w:r>
          </w:p>
          <w:p w:rsidR="00F10C42" w:rsidRDefault="00F10C42" w:rsidP="00F10C42">
            <w:pPr>
              <w:spacing w:after="0" w:line="240" w:lineRule="auto"/>
              <w:rPr>
                <w:rFonts w:ascii="Times New Roman" w:eastAsia="Times New Roman" w:hAnsi="Times New Roman" w:cs="Times New Roman"/>
                <w:sz w:val="20"/>
                <w:szCs w:val="20"/>
                <w:lang w:eastAsia="ru-RU"/>
              </w:rPr>
            </w:pPr>
            <w:r w:rsidRPr="009F35AA">
              <w:rPr>
                <w:rFonts w:ascii="Times New Roman" w:eastAsia="Times New Roman" w:hAnsi="Times New Roman" w:cs="Times New Roman"/>
                <w:sz w:val="20"/>
                <w:szCs w:val="20"/>
                <w:lang w:eastAsia="ru-RU"/>
              </w:rPr>
              <w:t xml:space="preserve">- магазин «Да» в </w:t>
            </w:r>
            <w:proofErr w:type="spellStart"/>
            <w:r w:rsidRPr="009F35AA">
              <w:rPr>
                <w:rFonts w:ascii="Times New Roman" w:eastAsia="Times New Roman" w:hAnsi="Times New Roman" w:cs="Times New Roman"/>
                <w:sz w:val="20"/>
                <w:szCs w:val="20"/>
                <w:lang w:eastAsia="ru-RU"/>
              </w:rPr>
              <w:t>г</w:t>
            </w:r>
            <w:proofErr w:type="gramStart"/>
            <w:r w:rsidRPr="009F35AA">
              <w:rPr>
                <w:rFonts w:ascii="Times New Roman" w:eastAsia="Times New Roman" w:hAnsi="Times New Roman" w:cs="Times New Roman"/>
                <w:sz w:val="20"/>
                <w:szCs w:val="20"/>
                <w:lang w:eastAsia="ru-RU"/>
              </w:rPr>
              <w:t>.Р</w:t>
            </w:r>
            <w:proofErr w:type="gramEnd"/>
            <w:r w:rsidRPr="009F35AA">
              <w:rPr>
                <w:rFonts w:ascii="Times New Roman" w:eastAsia="Times New Roman" w:hAnsi="Times New Roman" w:cs="Times New Roman"/>
                <w:sz w:val="20"/>
                <w:szCs w:val="20"/>
                <w:lang w:eastAsia="ru-RU"/>
              </w:rPr>
              <w:t>уза</w:t>
            </w:r>
            <w:proofErr w:type="spellEnd"/>
            <w:r w:rsidRPr="009F35AA">
              <w:rPr>
                <w:rFonts w:ascii="Times New Roman" w:eastAsia="Times New Roman" w:hAnsi="Times New Roman" w:cs="Times New Roman"/>
                <w:sz w:val="20"/>
                <w:szCs w:val="20"/>
                <w:lang w:eastAsia="ru-RU"/>
              </w:rPr>
              <w:t xml:space="preserve"> – с торговой площадью 700</w:t>
            </w:r>
            <w:r>
              <w:rPr>
                <w:rFonts w:ascii="Times New Roman" w:eastAsia="Times New Roman" w:hAnsi="Times New Roman" w:cs="Times New Roman"/>
                <w:sz w:val="20"/>
                <w:szCs w:val="20"/>
                <w:lang w:eastAsia="ru-RU"/>
              </w:rPr>
              <w:t xml:space="preserve"> </w:t>
            </w:r>
            <w:proofErr w:type="spellStart"/>
            <w:r w:rsidRPr="009F35AA">
              <w:rPr>
                <w:rFonts w:ascii="Times New Roman" w:eastAsia="Times New Roman" w:hAnsi="Times New Roman" w:cs="Times New Roman"/>
                <w:sz w:val="20"/>
                <w:szCs w:val="20"/>
                <w:lang w:eastAsia="ru-RU"/>
              </w:rPr>
              <w:t>кв.м</w:t>
            </w:r>
            <w:proofErr w:type="spellEnd"/>
            <w:r w:rsidRPr="009F35AA">
              <w:rPr>
                <w:rFonts w:ascii="Times New Roman" w:eastAsia="Times New Roman" w:hAnsi="Times New Roman" w:cs="Times New Roman"/>
                <w:sz w:val="20"/>
                <w:szCs w:val="20"/>
                <w:lang w:eastAsia="ru-RU"/>
              </w:rPr>
              <w:t>. (общая площадь 1100</w:t>
            </w:r>
            <w:r>
              <w:rPr>
                <w:rFonts w:ascii="Times New Roman" w:eastAsia="Times New Roman" w:hAnsi="Times New Roman" w:cs="Times New Roman"/>
                <w:sz w:val="20"/>
                <w:szCs w:val="20"/>
                <w:lang w:eastAsia="ru-RU"/>
              </w:rPr>
              <w:t xml:space="preserve"> </w:t>
            </w:r>
            <w:proofErr w:type="spellStart"/>
            <w:r w:rsidRPr="009F35AA">
              <w:rPr>
                <w:rFonts w:ascii="Times New Roman" w:eastAsia="Times New Roman" w:hAnsi="Times New Roman" w:cs="Times New Roman"/>
                <w:sz w:val="20"/>
                <w:szCs w:val="20"/>
                <w:lang w:eastAsia="ru-RU"/>
              </w:rPr>
              <w:t>кв.м</w:t>
            </w:r>
            <w:proofErr w:type="spellEnd"/>
            <w:r w:rsidRPr="009F35A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
          <w:p w:rsidR="00F10C42" w:rsidRDefault="00F10C42" w:rsidP="00F10C42">
            <w:pPr>
              <w:spacing w:after="0" w:line="240" w:lineRule="auto"/>
              <w:rPr>
                <w:rFonts w:ascii="Times New Roman" w:eastAsia="Times New Roman" w:hAnsi="Times New Roman" w:cs="Times New Roman"/>
                <w:sz w:val="20"/>
                <w:szCs w:val="20"/>
                <w:lang w:eastAsia="ru-RU"/>
              </w:rPr>
            </w:pPr>
            <w:r w:rsidRPr="009F35AA">
              <w:rPr>
                <w:rFonts w:ascii="Times New Roman" w:eastAsia="Times New Roman" w:hAnsi="Times New Roman" w:cs="Times New Roman"/>
                <w:sz w:val="20"/>
                <w:szCs w:val="20"/>
                <w:lang w:eastAsia="ru-RU"/>
              </w:rPr>
              <w:t xml:space="preserve"> - «Смешные цены» и магазин «Лента» в пос. Тучково – с торг</w:t>
            </w:r>
            <w:proofErr w:type="gramStart"/>
            <w:r w:rsidRPr="009F35AA">
              <w:rPr>
                <w:rFonts w:ascii="Times New Roman" w:eastAsia="Times New Roman" w:hAnsi="Times New Roman" w:cs="Times New Roman"/>
                <w:sz w:val="20"/>
                <w:szCs w:val="20"/>
                <w:lang w:eastAsia="ru-RU"/>
              </w:rPr>
              <w:t>.</w:t>
            </w:r>
            <w:proofErr w:type="gramEnd"/>
            <w:r w:rsidRPr="009F35AA">
              <w:rPr>
                <w:rFonts w:ascii="Times New Roman" w:eastAsia="Times New Roman" w:hAnsi="Times New Roman" w:cs="Times New Roman"/>
                <w:sz w:val="20"/>
                <w:szCs w:val="20"/>
                <w:lang w:eastAsia="ru-RU"/>
              </w:rPr>
              <w:t xml:space="preserve"> </w:t>
            </w:r>
            <w:proofErr w:type="gramStart"/>
            <w:r w:rsidRPr="009F35AA">
              <w:rPr>
                <w:rFonts w:ascii="Times New Roman" w:eastAsia="Times New Roman" w:hAnsi="Times New Roman" w:cs="Times New Roman"/>
                <w:sz w:val="20"/>
                <w:szCs w:val="20"/>
                <w:lang w:eastAsia="ru-RU"/>
              </w:rPr>
              <w:t>п</w:t>
            </w:r>
            <w:proofErr w:type="gramEnd"/>
            <w:r w:rsidRPr="009F35AA">
              <w:rPr>
                <w:rFonts w:ascii="Times New Roman" w:eastAsia="Times New Roman" w:hAnsi="Times New Roman" w:cs="Times New Roman"/>
                <w:sz w:val="20"/>
                <w:szCs w:val="20"/>
                <w:lang w:eastAsia="ru-RU"/>
              </w:rPr>
              <w:t>лощадью 380 кв. м.</w:t>
            </w:r>
            <w:r>
              <w:rPr>
                <w:rFonts w:ascii="Times New Roman" w:eastAsia="Times New Roman" w:hAnsi="Times New Roman" w:cs="Times New Roman"/>
                <w:sz w:val="20"/>
                <w:szCs w:val="20"/>
                <w:lang w:eastAsia="ru-RU"/>
              </w:rPr>
              <w:t xml:space="preserve"> </w:t>
            </w:r>
            <w:r w:rsidRPr="009F35AA">
              <w:rPr>
                <w:rFonts w:ascii="Times New Roman" w:eastAsia="Times New Roman" w:hAnsi="Times New Roman" w:cs="Times New Roman"/>
                <w:sz w:val="20"/>
                <w:szCs w:val="20"/>
                <w:lang w:eastAsia="ru-RU"/>
              </w:rPr>
              <w:t>(общая площадь 460 кв. м)</w:t>
            </w:r>
            <w:r>
              <w:rPr>
                <w:rFonts w:ascii="Times New Roman" w:eastAsia="Times New Roman" w:hAnsi="Times New Roman" w:cs="Times New Roman"/>
                <w:sz w:val="20"/>
                <w:szCs w:val="20"/>
                <w:lang w:eastAsia="ru-RU"/>
              </w:rPr>
              <w:t>;</w:t>
            </w:r>
          </w:p>
          <w:p w:rsidR="00F10C42" w:rsidRPr="009F35AA" w:rsidRDefault="00F10C42" w:rsidP="00F10C42">
            <w:pPr>
              <w:spacing w:after="0" w:line="240" w:lineRule="auto"/>
              <w:rPr>
                <w:rFonts w:ascii="Times New Roman" w:eastAsia="Times New Roman" w:hAnsi="Times New Roman" w:cs="Times New Roman"/>
                <w:sz w:val="20"/>
                <w:szCs w:val="20"/>
                <w:lang w:eastAsia="ru-RU"/>
              </w:rPr>
            </w:pPr>
            <w:r w:rsidRPr="00F10C42">
              <w:rPr>
                <w:rFonts w:ascii="Times New Roman" w:eastAsia="Times New Roman" w:hAnsi="Times New Roman" w:cs="Times New Roman"/>
                <w:sz w:val="20"/>
                <w:szCs w:val="20"/>
                <w:lang w:eastAsia="ru-RU"/>
              </w:rPr>
              <w:t xml:space="preserve">- магазин «Рыба» в п. Нестерово с торг. площадью 48 кв. м. (общая </w:t>
            </w:r>
            <w:proofErr w:type="spellStart"/>
            <w:r w:rsidRPr="00F10C42">
              <w:rPr>
                <w:rFonts w:ascii="Times New Roman" w:eastAsia="Times New Roman" w:hAnsi="Times New Roman" w:cs="Times New Roman"/>
                <w:sz w:val="20"/>
                <w:szCs w:val="20"/>
                <w:lang w:eastAsia="ru-RU"/>
              </w:rPr>
              <w:t>пл</w:t>
            </w:r>
            <w:r>
              <w:rPr>
                <w:rFonts w:ascii="Times New Roman" w:eastAsia="Times New Roman" w:hAnsi="Times New Roman" w:cs="Times New Roman"/>
                <w:sz w:val="20"/>
                <w:szCs w:val="20"/>
                <w:lang w:eastAsia="ru-RU"/>
              </w:rPr>
              <w:t>-</w:t>
            </w:r>
            <w:r w:rsidRPr="00F10C42">
              <w:rPr>
                <w:rFonts w:ascii="Times New Roman" w:eastAsia="Times New Roman" w:hAnsi="Times New Roman" w:cs="Times New Roman"/>
                <w:sz w:val="20"/>
                <w:szCs w:val="20"/>
                <w:lang w:eastAsia="ru-RU"/>
              </w:rPr>
              <w:t>дь</w:t>
            </w:r>
            <w:proofErr w:type="spellEnd"/>
            <w:r w:rsidRPr="00F10C42">
              <w:rPr>
                <w:rFonts w:ascii="Times New Roman" w:eastAsia="Times New Roman" w:hAnsi="Times New Roman" w:cs="Times New Roman"/>
                <w:sz w:val="20"/>
                <w:szCs w:val="20"/>
                <w:lang w:eastAsia="ru-RU"/>
              </w:rPr>
              <w:t xml:space="preserve"> 55кв</w:t>
            </w:r>
            <w:proofErr w:type="gramStart"/>
            <w:r w:rsidRPr="00F10C42">
              <w:rPr>
                <w:rFonts w:ascii="Times New Roman" w:eastAsia="Times New Roman" w:hAnsi="Times New Roman" w:cs="Times New Roman"/>
                <w:sz w:val="20"/>
                <w:szCs w:val="20"/>
                <w:lang w:eastAsia="ru-RU"/>
              </w:rPr>
              <w:t>.м</w:t>
            </w:r>
            <w:proofErr w:type="gramEnd"/>
            <w:r w:rsidRPr="00F10C42">
              <w:rPr>
                <w:rFonts w:ascii="Times New Roman" w:eastAsia="Times New Roman" w:hAnsi="Times New Roman" w:cs="Times New Roman"/>
                <w:sz w:val="20"/>
                <w:szCs w:val="20"/>
                <w:lang w:eastAsia="ru-RU"/>
              </w:rPr>
              <w:t>);</w:t>
            </w:r>
          </w:p>
          <w:p w:rsidR="00F10C42" w:rsidRDefault="00F10C42" w:rsidP="00C0724B">
            <w:pPr>
              <w:spacing w:after="0" w:line="240" w:lineRule="auto"/>
              <w:rPr>
                <w:rFonts w:ascii="Times New Roman" w:eastAsia="Times New Roman" w:hAnsi="Times New Roman" w:cs="Times New Roman"/>
                <w:sz w:val="20"/>
                <w:szCs w:val="20"/>
                <w:lang w:eastAsia="ru-RU"/>
              </w:rPr>
            </w:pPr>
            <w:r w:rsidRPr="009F35AA">
              <w:rPr>
                <w:rFonts w:ascii="Times New Roman" w:eastAsia="Times New Roman" w:hAnsi="Times New Roman" w:cs="Times New Roman"/>
                <w:sz w:val="20"/>
                <w:szCs w:val="20"/>
                <w:lang w:eastAsia="ru-RU"/>
              </w:rPr>
              <w:t>- в п. Тучково м-н «Сантехника» (торг</w:t>
            </w:r>
            <w:proofErr w:type="gramStart"/>
            <w:r w:rsidRPr="009F35AA">
              <w:rPr>
                <w:rFonts w:ascii="Times New Roman" w:eastAsia="Times New Roman" w:hAnsi="Times New Roman" w:cs="Times New Roman"/>
                <w:sz w:val="20"/>
                <w:szCs w:val="20"/>
                <w:lang w:eastAsia="ru-RU"/>
              </w:rPr>
              <w:t>.</w:t>
            </w:r>
            <w:proofErr w:type="gramEnd"/>
            <w:r w:rsidRPr="009F35AA">
              <w:rPr>
                <w:rFonts w:ascii="Times New Roman" w:eastAsia="Times New Roman" w:hAnsi="Times New Roman" w:cs="Times New Roman"/>
                <w:sz w:val="20"/>
                <w:szCs w:val="20"/>
                <w:lang w:eastAsia="ru-RU"/>
              </w:rPr>
              <w:t xml:space="preserve"> </w:t>
            </w:r>
            <w:proofErr w:type="gramStart"/>
            <w:r w:rsidRPr="009F35AA">
              <w:rPr>
                <w:rFonts w:ascii="Times New Roman" w:eastAsia="Times New Roman" w:hAnsi="Times New Roman" w:cs="Times New Roman"/>
                <w:sz w:val="20"/>
                <w:szCs w:val="20"/>
                <w:lang w:eastAsia="ru-RU"/>
              </w:rPr>
              <w:t>п</w:t>
            </w:r>
            <w:proofErr w:type="gramEnd"/>
            <w:r w:rsidRPr="009F35AA">
              <w:rPr>
                <w:rFonts w:ascii="Times New Roman" w:eastAsia="Times New Roman" w:hAnsi="Times New Roman" w:cs="Times New Roman"/>
                <w:sz w:val="20"/>
                <w:szCs w:val="20"/>
                <w:lang w:eastAsia="ru-RU"/>
              </w:rPr>
              <w:t xml:space="preserve">лощадь 342 кв. м, общая площадь 402,4) и магазин «Верный» с торг. площадью 750 кв. м (общая площадь 850 кв. м); </w:t>
            </w:r>
          </w:p>
          <w:p w:rsidR="00F10C42" w:rsidRPr="009F35AA" w:rsidRDefault="00F10C42" w:rsidP="00C072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F35AA">
              <w:rPr>
                <w:rFonts w:ascii="Times New Roman" w:eastAsia="Times New Roman" w:hAnsi="Times New Roman" w:cs="Times New Roman"/>
                <w:sz w:val="20"/>
                <w:szCs w:val="20"/>
                <w:lang w:eastAsia="ru-RU"/>
              </w:rPr>
              <w:t xml:space="preserve">магазин </w:t>
            </w:r>
            <w:proofErr w:type="spellStart"/>
            <w:r w:rsidRPr="009F35AA">
              <w:rPr>
                <w:rFonts w:ascii="Times New Roman" w:eastAsia="Times New Roman" w:hAnsi="Times New Roman" w:cs="Times New Roman"/>
                <w:sz w:val="20"/>
                <w:szCs w:val="20"/>
                <w:lang w:eastAsia="ru-RU"/>
              </w:rPr>
              <w:t>FixPrice</w:t>
            </w:r>
            <w:proofErr w:type="spellEnd"/>
            <w:r w:rsidRPr="009F35AA">
              <w:rPr>
                <w:rFonts w:ascii="Times New Roman" w:eastAsia="Times New Roman" w:hAnsi="Times New Roman" w:cs="Times New Roman"/>
                <w:sz w:val="20"/>
                <w:szCs w:val="20"/>
                <w:lang w:eastAsia="ru-RU"/>
              </w:rPr>
              <w:t xml:space="preserve"> в г. Руза торг</w:t>
            </w:r>
            <w:proofErr w:type="gramStart"/>
            <w:r w:rsidRPr="009F35AA">
              <w:rPr>
                <w:rFonts w:ascii="Times New Roman" w:eastAsia="Times New Roman" w:hAnsi="Times New Roman" w:cs="Times New Roman"/>
                <w:sz w:val="20"/>
                <w:szCs w:val="20"/>
                <w:lang w:eastAsia="ru-RU"/>
              </w:rPr>
              <w:t>.</w:t>
            </w:r>
            <w:proofErr w:type="gramEnd"/>
            <w:r w:rsidRPr="009F35AA">
              <w:rPr>
                <w:rFonts w:ascii="Times New Roman" w:eastAsia="Times New Roman" w:hAnsi="Times New Roman" w:cs="Times New Roman"/>
                <w:sz w:val="20"/>
                <w:szCs w:val="20"/>
                <w:lang w:eastAsia="ru-RU"/>
              </w:rPr>
              <w:t xml:space="preserve"> </w:t>
            </w:r>
            <w:proofErr w:type="gramStart"/>
            <w:r w:rsidRPr="009F35AA">
              <w:rPr>
                <w:rFonts w:ascii="Times New Roman" w:eastAsia="Times New Roman" w:hAnsi="Times New Roman" w:cs="Times New Roman"/>
                <w:sz w:val="20"/>
                <w:szCs w:val="20"/>
                <w:lang w:eastAsia="ru-RU"/>
              </w:rPr>
              <w:t>п</w:t>
            </w:r>
            <w:proofErr w:type="gramEnd"/>
            <w:r w:rsidRPr="009F35AA">
              <w:rPr>
                <w:rFonts w:ascii="Times New Roman" w:eastAsia="Times New Roman" w:hAnsi="Times New Roman" w:cs="Times New Roman"/>
                <w:sz w:val="20"/>
                <w:szCs w:val="20"/>
                <w:lang w:eastAsia="ru-RU"/>
              </w:rPr>
              <w:t>лощадью 120 кв. м (общая площадь 150 кв. м)</w:t>
            </w:r>
          </w:p>
        </w:tc>
      </w:tr>
      <w:tr w:rsidR="00F10C42" w:rsidRPr="00235BB4" w:rsidTr="004C0B93">
        <w:trPr>
          <w:trHeight w:val="1401"/>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10C42" w:rsidRPr="00235BB4" w:rsidRDefault="00F10C42" w:rsidP="00235BB4">
            <w:pPr>
              <w:spacing w:after="0" w:line="240" w:lineRule="auto"/>
              <w:jc w:val="right"/>
              <w:rPr>
                <w:rFonts w:ascii="Times New Roman" w:eastAsia="Times New Roman" w:hAnsi="Times New Roman" w:cs="Times New Roman"/>
                <w:color w:val="000000"/>
                <w:sz w:val="20"/>
                <w:szCs w:val="20"/>
                <w:lang w:eastAsia="ru-RU"/>
              </w:rPr>
            </w:pPr>
          </w:p>
        </w:tc>
        <w:tc>
          <w:tcPr>
            <w:tcW w:w="5954" w:type="dxa"/>
            <w:vMerge/>
            <w:tcBorders>
              <w:left w:val="single" w:sz="4" w:space="0" w:color="auto"/>
              <w:bottom w:val="single" w:sz="4" w:space="0" w:color="auto"/>
              <w:right w:val="single" w:sz="4" w:space="0" w:color="auto"/>
            </w:tcBorders>
            <w:shd w:val="clear" w:color="auto" w:fill="auto"/>
          </w:tcPr>
          <w:p w:rsidR="00F10C42" w:rsidRPr="00235BB4" w:rsidRDefault="00F10C42" w:rsidP="00235BB4">
            <w:pPr>
              <w:spacing w:after="0" w:line="240" w:lineRule="auto"/>
              <w:rPr>
                <w:rFonts w:ascii="Times New Roman" w:eastAsia="Times New Roman" w:hAnsi="Times New Roman" w:cs="Times New Roman"/>
                <w:sz w:val="20"/>
                <w:szCs w:val="20"/>
                <w:lang w:eastAsia="ru-RU"/>
              </w:rPr>
            </w:pPr>
          </w:p>
        </w:tc>
        <w:tc>
          <w:tcPr>
            <w:tcW w:w="1241" w:type="dxa"/>
            <w:vMerge/>
            <w:tcBorders>
              <w:left w:val="single" w:sz="4" w:space="0" w:color="auto"/>
              <w:bottom w:val="single" w:sz="4" w:space="0" w:color="auto"/>
              <w:right w:val="single" w:sz="4" w:space="0" w:color="auto"/>
            </w:tcBorders>
            <w:shd w:val="clear" w:color="auto" w:fill="auto"/>
          </w:tcPr>
          <w:p w:rsidR="00F10C42" w:rsidRPr="00235BB4" w:rsidRDefault="00F10C42" w:rsidP="00235BB4">
            <w:pPr>
              <w:spacing w:after="0" w:line="240" w:lineRule="auto"/>
              <w:rPr>
                <w:rFonts w:ascii="Times New Roman" w:eastAsia="Times New Roman" w:hAnsi="Times New Roman" w:cs="Times New Roman"/>
                <w:color w:val="2E2E2E"/>
                <w:sz w:val="20"/>
                <w:szCs w:val="20"/>
                <w:lang w:eastAsia="ru-RU"/>
              </w:rPr>
            </w:pPr>
          </w:p>
        </w:tc>
        <w:tc>
          <w:tcPr>
            <w:tcW w:w="1248" w:type="dxa"/>
            <w:vMerge/>
            <w:tcBorders>
              <w:left w:val="single" w:sz="4" w:space="0" w:color="auto"/>
              <w:bottom w:val="single" w:sz="4" w:space="0" w:color="auto"/>
              <w:right w:val="single" w:sz="4" w:space="0" w:color="auto"/>
            </w:tcBorders>
            <w:shd w:val="clear" w:color="auto" w:fill="auto"/>
          </w:tcPr>
          <w:p w:rsidR="00F10C42" w:rsidRPr="00235BB4" w:rsidRDefault="00F10C42" w:rsidP="00235BB4">
            <w:pPr>
              <w:spacing w:after="0" w:line="240" w:lineRule="auto"/>
              <w:jc w:val="right"/>
              <w:rPr>
                <w:rFonts w:ascii="Times New Roman" w:eastAsia="Times New Roman" w:hAnsi="Times New Roman" w:cs="Times New Roman"/>
                <w:color w:val="2E2E2E"/>
                <w:sz w:val="20"/>
                <w:szCs w:val="20"/>
                <w:lang w:eastAsia="ru-RU"/>
              </w:rPr>
            </w:pPr>
          </w:p>
        </w:tc>
        <w:tc>
          <w:tcPr>
            <w:tcW w:w="1368" w:type="dxa"/>
            <w:vMerge/>
            <w:tcBorders>
              <w:left w:val="single" w:sz="4" w:space="0" w:color="auto"/>
              <w:bottom w:val="single" w:sz="4" w:space="0" w:color="auto"/>
              <w:right w:val="single" w:sz="4" w:space="0" w:color="auto"/>
            </w:tcBorders>
            <w:shd w:val="clear" w:color="auto" w:fill="auto"/>
          </w:tcPr>
          <w:p w:rsidR="00F10C42" w:rsidRPr="00235BB4" w:rsidRDefault="00F10C42" w:rsidP="00235BB4">
            <w:pPr>
              <w:spacing w:after="0" w:line="240" w:lineRule="auto"/>
              <w:jc w:val="right"/>
              <w:rPr>
                <w:rFonts w:ascii="Times New Roman" w:eastAsia="Times New Roman" w:hAnsi="Times New Roman" w:cs="Times New Roman"/>
                <w:color w:val="2E2E2E"/>
                <w:sz w:val="20"/>
                <w:szCs w:val="20"/>
                <w:lang w:eastAsia="ru-RU"/>
              </w:rPr>
            </w:pPr>
          </w:p>
        </w:tc>
        <w:tc>
          <w:tcPr>
            <w:tcW w:w="1301" w:type="dxa"/>
            <w:vMerge/>
            <w:tcBorders>
              <w:left w:val="single" w:sz="4" w:space="0" w:color="auto"/>
              <w:bottom w:val="single" w:sz="4" w:space="0" w:color="auto"/>
              <w:right w:val="single" w:sz="4" w:space="0" w:color="auto"/>
            </w:tcBorders>
            <w:shd w:val="clear" w:color="auto" w:fill="auto"/>
          </w:tcPr>
          <w:p w:rsidR="00F10C42" w:rsidRPr="00235BB4" w:rsidRDefault="00F10C42" w:rsidP="00235BB4">
            <w:pPr>
              <w:spacing w:after="0" w:line="240" w:lineRule="auto"/>
              <w:jc w:val="right"/>
              <w:rPr>
                <w:rFonts w:ascii="Times New Roman" w:eastAsia="Times New Roman" w:hAnsi="Times New Roman" w:cs="Times New Roman"/>
                <w:sz w:val="20"/>
                <w:szCs w:val="20"/>
                <w:lang w:eastAsia="ru-RU"/>
              </w:rPr>
            </w:pPr>
          </w:p>
        </w:tc>
        <w:tc>
          <w:tcPr>
            <w:tcW w:w="4056" w:type="dxa"/>
            <w:vMerge/>
            <w:tcBorders>
              <w:left w:val="single" w:sz="4" w:space="0" w:color="auto"/>
              <w:bottom w:val="single" w:sz="4" w:space="0" w:color="auto"/>
              <w:right w:val="single" w:sz="4" w:space="0" w:color="auto"/>
            </w:tcBorders>
            <w:shd w:val="clear" w:color="auto" w:fill="auto"/>
            <w:hideMark/>
          </w:tcPr>
          <w:p w:rsidR="00F10C42" w:rsidRPr="009F35AA" w:rsidRDefault="00F10C42" w:rsidP="00C0724B">
            <w:pPr>
              <w:spacing w:after="0" w:line="240" w:lineRule="auto"/>
              <w:rPr>
                <w:rFonts w:ascii="Times New Roman" w:eastAsia="Times New Roman" w:hAnsi="Times New Roman" w:cs="Times New Roman"/>
                <w:sz w:val="20"/>
                <w:szCs w:val="20"/>
                <w:lang w:eastAsia="ru-RU"/>
              </w:rPr>
            </w:pPr>
          </w:p>
        </w:tc>
      </w:tr>
      <w:tr w:rsidR="00DF7A24" w:rsidRPr="00DF7A24" w:rsidTr="00F10C42">
        <w:trPr>
          <w:trHeight w:val="1398"/>
        </w:trPr>
        <w:tc>
          <w:tcPr>
            <w:tcW w:w="567" w:type="dxa"/>
            <w:tcBorders>
              <w:top w:val="single" w:sz="4" w:space="0" w:color="auto"/>
              <w:left w:val="single" w:sz="4" w:space="0" w:color="auto"/>
              <w:bottom w:val="single" w:sz="4" w:space="0" w:color="auto"/>
              <w:right w:val="nil"/>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Цивилизованная торговля - Эффективность работы органов местного самоуправления по организации торговой деятельности</w:t>
            </w:r>
          </w:p>
        </w:tc>
        <w:tc>
          <w:tcPr>
            <w:tcW w:w="1241"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балл</w:t>
            </w:r>
          </w:p>
        </w:tc>
        <w:tc>
          <w:tcPr>
            <w:tcW w:w="1248"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240</w:t>
            </w:r>
          </w:p>
        </w:tc>
        <w:tc>
          <w:tcPr>
            <w:tcW w:w="1301"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218</w:t>
            </w:r>
          </w:p>
        </w:tc>
        <w:tc>
          <w:tcPr>
            <w:tcW w:w="4056"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Несоответствие архитектурному облику, утвержденному постановлением РГО от 20.04.2018 №1433 нестационарных торговых объектов, расположенных на землях  муниципальной и государственной неразграниченной собственности.</w:t>
            </w:r>
          </w:p>
        </w:tc>
      </w:tr>
      <w:tr w:rsidR="00235BB4" w:rsidRPr="00235BB4" w:rsidTr="00F10C42">
        <w:trPr>
          <w:trHeight w:val="1687"/>
        </w:trPr>
        <w:tc>
          <w:tcPr>
            <w:tcW w:w="567" w:type="dxa"/>
            <w:tcBorders>
              <w:top w:val="nil"/>
              <w:left w:val="single" w:sz="4" w:space="0" w:color="auto"/>
              <w:bottom w:val="single" w:sz="4" w:space="0" w:color="auto"/>
              <w:right w:val="single" w:sz="4" w:space="0" w:color="auto"/>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6</w:t>
            </w:r>
          </w:p>
        </w:tc>
        <w:tc>
          <w:tcPr>
            <w:tcW w:w="5954"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Обеспеченность предприятиями бытового обслуживания</w:t>
            </w:r>
          </w:p>
        </w:tc>
        <w:tc>
          <w:tcPr>
            <w:tcW w:w="124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раб</w:t>
            </w:r>
            <w:proofErr w:type="gramStart"/>
            <w:r w:rsidRPr="00235BB4">
              <w:rPr>
                <w:rFonts w:ascii="Times New Roman" w:eastAsia="Times New Roman" w:hAnsi="Times New Roman" w:cs="Times New Roman"/>
                <w:color w:val="2E2E2E"/>
                <w:sz w:val="20"/>
                <w:szCs w:val="20"/>
                <w:lang w:eastAsia="ru-RU"/>
              </w:rPr>
              <w:t>.</w:t>
            </w:r>
            <w:proofErr w:type="gramEnd"/>
            <w:r w:rsidRPr="00235BB4">
              <w:rPr>
                <w:rFonts w:ascii="Times New Roman" w:eastAsia="Times New Roman" w:hAnsi="Times New Roman" w:cs="Times New Roman"/>
                <w:color w:val="2E2E2E"/>
                <w:sz w:val="20"/>
                <w:szCs w:val="20"/>
                <w:lang w:eastAsia="ru-RU"/>
              </w:rPr>
              <w:t xml:space="preserve"> </w:t>
            </w:r>
            <w:proofErr w:type="gramStart"/>
            <w:r w:rsidRPr="00235BB4">
              <w:rPr>
                <w:rFonts w:ascii="Times New Roman" w:eastAsia="Times New Roman" w:hAnsi="Times New Roman" w:cs="Times New Roman"/>
                <w:color w:val="2E2E2E"/>
                <w:sz w:val="20"/>
                <w:szCs w:val="20"/>
                <w:lang w:eastAsia="ru-RU"/>
              </w:rPr>
              <w:t>м</w:t>
            </w:r>
            <w:proofErr w:type="gramEnd"/>
            <w:r w:rsidRPr="00235BB4">
              <w:rPr>
                <w:rFonts w:ascii="Times New Roman" w:eastAsia="Times New Roman" w:hAnsi="Times New Roman" w:cs="Times New Roman"/>
                <w:color w:val="2E2E2E"/>
                <w:sz w:val="20"/>
                <w:szCs w:val="20"/>
                <w:lang w:eastAsia="ru-RU"/>
              </w:rPr>
              <w:t>ест /на 1000 жителей</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7,97</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7,96</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8,05</w:t>
            </w:r>
          </w:p>
        </w:tc>
        <w:tc>
          <w:tcPr>
            <w:tcW w:w="4056" w:type="dxa"/>
            <w:tcBorders>
              <w:top w:val="nil"/>
              <w:left w:val="nil"/>
              <w:bottom w:val="single" w:sz="4" w:space="0" w:color="auto"/>
              <w:right w:val="single" w:sz="4" w:space="0" w:color="auto"/>
            </w:tcBorders>
            <w:shd w:val="clear" w:color="auto" w:fill="auto"/>
            <w:hideMark/>
          </w:tcPr>
          <w:p w:rsidR="00235BB4" w:rsidRPr="00BE4B06" w:rsidRDefault="00235BB4" w:rsidP="00F10C42">
            <w:pPr>
              <w:spacing w:after="0" w:line="240" w:lineRule="auto"/>
              <w:rPr>
                <w:rFonts w:ascii="Times New Roman" w:eastAsia="Times New Roman" w:hAnsi="Times New Roman" w:cs="Times New Roman"/>
                <w:sz w:val="20"/>
                <w:szCs w:val="20"/>
                <w:lang w:eastAsia="ru-RU"/>
              </w:rPr>
            </w:pPr>
            <w:r w:rsidRPr="00BE4B06">
              <w:rPr>
                <w:rFonts w:ascii="Times New Roman" w:eastAsia="Times New Roman" w:hAnsi="Times New Roman" w:cs="Times New Roman"/>
                <w:sz w:val="20"/>
                <w:szCs w:val="20"/>
                <w:lang w:eastAsia="ru-RU"/>
              </w:rPr>
              <w:t>На начало 2018 года на территории округа кол-во рабочих мест на объектах бытовых услуг составляло 496 раб</w:t>
            </w:r>
            <w:r w:rsidR="00F10C42">
              <w:rPr>
                <w:rFonts w:ascii="Times New Roman" w:eastAsia="Times New Roman" w:hAnsi="Times New Roman" w:cs="Times New Roman"/>
                <w:sz w:val="20"/>
                <w:szCs w:val="20"/>
                <w:lang w:eastAsia="ru-RU"/>
              </w:rPr>
              <w:t xml:space="preserve">очих </w:t>
            </w:r>
            <w:r w:rsidRPr="00BE4B06">
              <w:rPr>
                <w:rFonts w:ascii="Times New Roman" w:eastAsia="Times New Roman" w:hAnsi="Times New Roman" w:cs="Times New Roman"/>
                <w:sz w:val="20"/>
                <w:szCs w:val="20"/>
                <w:lang w:eastAsia="ru-RU"/>
              </w:rPr>
              <w:t>места, за 4 квартала 2018 прирост рабочих мест составил 5 единиц. Введено 2 объекта бытового обслуживания в г. Руза (ремонт обуви и ногтевой сервис)</w:t>
            </w:r>
          </w:p>
        </w:tc>
      </w:tr>
      <w:tr w:rsidR="00235BB4" w:rsidRPr="00235BB4" w:rsidTr="00C6230E">
        <w:trPr>
          <w:trHeight w:val="1838"/>
        </w:trPr>
        <w:tc>
          <w:tcPr>
            <w:tcW w:w="567" w:type="dxa"/>
            <w:tcBorders>
              <w:top w:val="nil"/>
              <w:left w:val="single" w:sz="4" w:space="0" w:color="auto"/>
              <w:bottom w:val="single" w:sz="4" w:space="0" w:color="auto"/>
              <w:right w:val="single" w:sz="4" w:space="0" w:color="auto"/>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t>7</w:t>
            </w:r>
          </w:p>
        </w:tc>
        <w:tc>
          <w:tcPr>
            <w:tcW w:w="5954"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Обеспеченность населения услугами общественного питания</w:t>
            </w:r>
          </w:p>
        </w:tc>
        <w:tc>
          <w:tcPr>
            <w:tcW w:w="124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Пос. мест /на 1000 жите</w:t>
            </w:r>
            <w:r w:rsidRPr="00235BB4">
              <w:rPr>
                <w:rFonts w:ascii="Times New Roman" w:eastAsia="Times New Roman" w:hAnsi="Times New Roman" w:cs="Times New Roman"/>
                <w:color w:val="2E2E2E"/>
                <w:sz w:val="20"/>
                <w:szCs w:val="20"/>
                <w:lang w:eastAsia="ru-RU"/>
              </w:rPr>
              <w:softHyphen/>
              <w:t>лей</w:t>
            </w:r>
          </w:p>
        </w:tc>
        <w:tc>
          <w:tcPr>
            <w:tcW w:w="124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50,07</w:t>
            </w:r>
          </w:p>
        </w:tc>
        <w:tc>
          <w:tcPr>
            <w:tcW w:w="1368"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52,96</w:t>
            </w:r>
          </w:p>
        </w:tc>
        <w:tc>
          <w:tcPr>
            <w:tcW w:w="1301" w:type="dxa"/>
            <w:tcBorders>
              <w:top w:val="nil"/>
              <w:left w:val="nil"/>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55,05</w:t>
            </w:r>
          </w:p>
        </w:tc>
        <w:tc>
          <w:tcPr>
            <w:tcW w:w="4056" w:type="dxa"/>
            <w:tcBorders>
              <w:top w:val="nil"/>
              <w:left w:val="nil"/>
              <w:bottom w:val="single" w:sz="4" w:space="0" w:color="auto"/>
              <w:right w:val="single" w:sz="4" w:space="0" w:color="auto"/>
            </w:tcBorders>
            <w:shd w:val="clear" w:color="auto" w:fill="auto"/>
            <w:hideMark/>
          </w:tcPr>
          <w:p w:rsidR="00235BB4" w:rsidRPr="00BE4B06" w:rsidRDefault="00235BB4" w:rsidP="00F10C42">
            <w:pPr>
              <w:spacing w:after="0" w:line="240" w:lineRule="auto"/>
              <w:rPr>
                <w:rFonts w:ascii="Times New Roman" w:eastAsia="Times New Roman" w:hAnsi="Times New Roman" w:cs="Times New Roman"/>
                <w:sz w:val="20"/>
                <w:szCs w:val="20"/>
                <w:lang w:eastAsia="ru-RU"/>
              </w:rPr>
            </w:pPr>
            <w:r w:rsidRPr="00BE4B06">
              <w:rPr>
                <w:rFonts w:ascii="Times New Roman" w:eastAsia="Times New Roman" w:hAnsi="Times New Roman" w:cs="Times New Roman"/>
                <w:sz w:val="20"/>
                <w:szCs w:val="20"/>
                <w:lang w:eastAsia="ru-RU"/>
              </w:rPr>
              <w:t>На 01.01.2018 кол-во посадочных мест в Рузском ГО составило 3289 пос. места. За 4 кв. 2018 г. было введено в эксплуатацию 3 предприяти</w:t>
            </w:r>
            <w:r w:rsidR="00BE4B06">
              <w:rPr>
                <w:rFonts w:ascii="Times New Roman" w:eastAsia="Times New Roman" w:hAnsi="Times New Roman" w:cs="Times New Roman"/>
                <w:sz w:val="20"/>
                <w:szCs w:val="20"/>
                <w:lang w:eastAsia="ru-RU"/>
              </w:rPr>
              <w:t>я</w:t>
            </w:r>
            <w:r w:rsidRPr="00BE4B06">
              <w:rPr>
                <w:rFonts w:ascii="Times New Roman" w:eastAsia="Times New Roman" w:hAnsi="Times New Roman" w:cs="Times New Roman"/>
                <w:sz w:val="20"/>
                <w:szCs w:val="20"/>
                <w:lang w:eastAsia="ru-RU"/>
              </w:rPr>
              <w:t xml:space="preserve"> о/питания: «KFC» в г. Руза, микрорайон «Северное сияние», с кол-вом пос. мест 50 шт., ресторан «Рыба есть» на 70 пос</w:t>
            </w:r>
            <w:r w:rsidR="00F10C42">
              <w:rPr>
                <w:rFonts w:ascii="Times New Roman" w:eastAsia="Times New Roman" w:hAnsi="Times New Roman" w:cs="Times New Roman"/>
                <w:sz w:val="20"/>
                <w:szCs w:val="20"/>
                <w:lang w:eastAsia="ru-RU"/>
              </w:rPr>
              <w:t xml:space="preserve">адочных </w:t>
            </w:r>
            <w:r w:rsidRPr="00BE4B06">
              <w:rPr>
                <w:rFonts w:ascii="Times New Roman" w:eastAsia="Times New Roman" w:hAnsi="Times New Roman" w:cs="Times New Roman"/>
                <w:sz w:val="20"/>
                <w:szCs w:val="20"/>
                <w:lang w:eastAsia="ru-RU"/>
              </w:rPr>
              <w:t xml:space="preserve">мест и кафе в </w:t>
            </w:r>
            <w:proofErr w:type="spellStart"/>
            <w:r w:rsidRPr="00BE4B06">
              <w:rPr>
                <w:rFonts w:ascii="Times New Roman" w:eastAsia="Times New Roman" w:hAnsi="Times New Roman" w:cs="Times New Roman"/>
                <w:sz w:val="20"/>
                <w:szCs w:val="20"/>
                <w:lang w:eastAsia="ru-RU"/>
              </w:rPr>
              <w:t>п</w:t>
            </w:r>
            <w:proofErr w:type="gramStart"/>
            <w:r w:rsidRPr="00BE4B06">
              <w:rPr>
                <w:rFonts w:ascii="Times New Roman" w:eastAsia="Times New Roman" w:hAnsi="Times New Roman" w:cs="Times New Roman"/>
                <w:sz w:val="20"/>
                <w:szCs w:val="20"/>
                <w:lang w:eastAsia="ru-RU"/>
              </w:rPr>
              <w:t>.Д</w:t>
            </w:r>
            <w:proofErr w:type="gramEnd"/>
            <w:r w:rsidRPr="00BE4B06">
              <w:rPr>
                <w:rFonts w:ascii="Times New Roman" w:eastAsia="Times New Roman" w:hAnsi="Times New Roman" w:cs="Times New Roman"/>
                <w:sz w:val="20"/>
                <w:szCs w:val="20"/>
                <w:lang w:eastAsia="ru-RU"/>
              </w:rPr>
              <w:t>орохово</w:t>
            </w:r>
            <w:proofErr w:type="spellEnd"/>
            <w:r w:rsidRPr="00BE4B06">
              <w:rPr>
                <w:rFonts w:ascii="Times New Roman" w:eastAsia="Times New Roman" w:hAnsi="Times New Roman" w:cs="Times New Roman"/>
                <w:sz w:val="20"/>
                <w:szCs w:val="20"/>
                <w:lang w:eastAsia="ru-RU"/>
              </w:rPr>
              <w:t xml:space="preserve"> на 16 посадочных мест</w:t>
            </w:r>
          </w:p>
        </w:tc>
      </w:tr>
      <w:tr w:rsidR="00235BB4" w:rsidRPr="00235BB4" w:rsidTr="00C6230E">
        <w:trPr>
          <w:trHeight w:val="97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235BB4" w:rsidRPr="00235BB4" w:rsidRDefault="00235BB4" w:rsidP="00235BB4">
            <w:pPr>
              <w:spacing w:after="0" w:line="240" w:lineRule="auto"/>
              <w:jc w:val="right"/>
              <w:rPr>
                <w:rFonts w:ascii="Times New Roman" w:eastAsia="Times New Roman" w:hAnsi="Times New Roman" w:cs="Times New Roman"/>
                <w:color w:val="000000"/>
                <w:sz w:val="20"/>
                <w:szCs w:val="20"/>
                <w:lang w:eastAsia="ru-RU"/>
              </w:rPr>
            </w:pPr>
            <w:r w:rsidRPr="00235BB4">
              <w:rPr>
                <w:rFonts w:ascii="Times New Roman" w:eastAsia="Times New Roman" w:hAnsi="Times New Roman" w:cs="Times New Roman"/>
                <w:color w:val="000000"/>
                <w:sz w:val="20"/>
                <w:szCs w:val="20"/>
                <w:lang w:eastAsia="ru-RU"/>
              </w:rPr>
              <w:lastRenderedPageBreak/>
              <w:t>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Доля ликвидированных нестационарных объектов, не соответствующих требованиям законодательства, от общего количества выявленных несанкционированных</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color w:val="2E2E2E"/>
                <w:sz w:val="20"/>
                <w:szCs w:val="20"/>
                <w:lang w:eastAsia="ru-RU"/>
              </w:rPr>
            </w:pPr>
            <w:r w:rsidRPr="00235BB4">
              <w:rPr>
                <w:rFonts w:ascii="Times New Roman" w:eastAsia="Times New Roman" w:hAnsi="Times New Roman" w:cs="Times New Roman"/>
                <w:color w:val="2E2E2E"/>
                <w:sz w:val="20"/>
                <w:szCs w:val="20"/>
                <w:lang w:eastAsia="ru-RU"/>
              </w:rPr>
              <w:t>100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235BB4" w:rsidRPr="00235BB4" w:rsidRDefault="00235BB4" w:rsidP="00235BB4">
            <w:pPr>
              <w:spacing w:after="0" w:line="240" w:lineRule="auto"/>
              <w:jc w:val="right"/>
              <w:rPr>
                <w:rFonts w:ascii="Times New Roman" w:eastAsia="Times New Roman" w:hAnsi="Times New Roman" w:cs="Times New Roman"/>
                <w:sz w:val="20"/>
                <w:szCs w:val="20"/>
                <w:lang w:eastAsia="ru-RU"/>
              </w:rPr>
            </w:pPr>
            <w:r w:rsidRPr="00235BB4">
              <w:rPr>
                <w:rFonts w:ascii="Times New Roman" w:eastAsia="Times New Roman" w:hAnsi="Times New Roman" w:cs="Times New Roman"/>
                <w:sz w:val="20"/>
                <w:szCs w:val="20"/>
                <w:lang w:eastAsia="ru-RU"/>
              </w:rPr>
              <w:t>100</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235BB4" w:rsidRPr="00BE4B06" w:rsidRDefault="00235BB4" w:rsidP="00F10C42">
            <w:pPr>
              <w:spacing w:after="0" w:line="240" w:lineRule="auto"/>
              <w:rPr>
                <w:rFonts w:ascii="Times New Roman" w:eastAsia="Times New Roman" w:hAnsi="Times New Roman" w:cs="Times New Roman"/>
                <w:color w:val="2E2E2E"/>
                <w:sz w:val="20"/>
                <w:szCs w:val="20"/>
                <w:lang w:eastAsia="ru-RU"/>
              </w:rPr>
            </w:pPr>
            <w:r w:rsidRPr="00BE4B06">
              <w:rPr>
                <w:rFonts w:ascii="Times New Roman" w:eastAsia="Times New Roman" w:hAnsi="Times New Roman" w:cs="Times New Roman"/>
                <w:color w:val="2E2E2E"/>
                <w:sz w:val="20"/>
                <w:szCs w:val="20"/>
                <w:lang w:eastAsia="ru-RU"/>
              </w:rPr>
              <w:t>За 2018 год выявлено и демонтировано 4 незаконно размещенных торговых объекта: 1 в д.</w:t>
            </w:r>
            <w:r w:rsidR="00BE4B06">
              <w:rPr>
                <w:rFonts w:ascii="Times New Roman" w:eastAsia="Times New Roman" w:hAnsi="Times New Roman" w:cs="Times New Roman"/>
                <w:color w:val="2E2E2E"/>
                <w:sz w:val="20"/>
                <w:szCs w:val="20"/>
                <w:lang w:eastAsia="ru-RU"/>
              </w:rPr>
              <w:t xml:space="preserve"> </w:t>
            </w:r>
            <w:r w:rsidRPr="00BE4B06">
              <w:rPr>
                <w:rFonts w:ascii="Times New Roman" w:eastAsia="Times New Roman" w:hAnsi="Times New Roman" w:cs="Times New Roman"/>
                <w:color w:val="2E2E2E"/>
                <w:sz w:val="20"/>
                <w:szCs w:val="20"/>
                <w:lang w:eastAsia="ru-RU"/>
              </w:rPr>
              <w:t xml:space="preserve">Орешки, 3 объекта на территории </w:t>
            </w:r>
            <w:proofErr w:type="spellStart"/>
            <w:r w:rsidRPr="00BE4B06">
              <w:rPr>
                <w:rFonts w:ascii="Times New Roman" w:eastAsia="Times New Roman" w:hAnsi="Times New Roman" w:cs="Times New Roman"/>
                <w:color w:val="2E2E2E"/>
                <w:sz w:val="20"/>
                <w:szCs w:val="20"/>
                <w:lang w:eastAsia="ru-RU"/>
              </w:rPr>
              <w:t>п</w:t>
            </w:r>
            <w:proofErr w:type="gramStart"/>
            <w:r w:rsidRPr="00BE4B06">
              <w:rPr>
                <w:rFonts w:ascii="Times New Roman" w:eastAsia="Times New Roman" w:hAnsi="Times New Roman" w:cs="Times New Roman"/>
                <w:color w:val="2E2E2E"/>
                <w:sz w:val="20"/>
                <w:szCs w:val="20"/>
                <w:lang w:eastAsia="ru-RU"/>
              </w:rPr>
              <w:t>.Т</w:t>
            </w:r>
            <w:proofErr w:type="gramEnd"/>
            <w:r w:rsidRPr="00BE4B06">
              <w:rPr>
                <w:rFonts w:ascii="Times New Roman" w:eastAsia="Times New Roman" w:hAnsi="Times New Roman" w:cs="Times New Roman"/>
                <w:color w:val="2E2E2E"/>
                <w:sz w:val="20"/>
                <w:szCs w:val="20"/>
                <w:lang w:eastAsia="ru-RU"/>
              </w:rPr>
              <w:t>учково</w:t>
            </w:r>
            <w:proofErr w:type="spellEnd"/>
          </w:p>
        </w:tc>
      </w:tr>
      <w:tr w:rsidR="00DF7A24" w:rsidRPr="00DF7A24" w:rsidTr="00C6230E">
        <w:trPr>
          <w:trHeight w:val="212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10C42" w:rsidRPr="00DF7A24" w:rsidRDefault="00F10C42"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w:t>
            </w:r>
          </w:p>
        </w:tc>
        <w:tc>
          <w:tcPr>
            <w:tcW w:w="5954" w:type="dxa"/>
            <w:tcBorders>
              <w:top w:val="single" w:sz="4" w:space="0" w:color="auto"/>
              <w:left w:val="nil"/>
              <w:bottom w:val="single" w:sz="4" w:space="0" w:color="auto"/>
              <w:right w:val="single" w:sz="4" w:space="0" w:color="auto"/>
            </w:tcBorders>
            <w:shd w:val="clear" w:color="auto" w:fill="auto"/>
          </w:tcPr>
          <w:p w:rsidR="00F10C42" w:rsidRPr="00DF7A24" w:rsidRDefault="00F10C42"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проведенных ярмарок на одно место, включенное в сводный перечень мест для проведения ярмарок</w:t>
            </w:r>
          </w:p>
        </w:tc>
        <w:tc>
          <w:tcPr>
            <w:tcW w:w="1241" w:type="dxa"/>
            <w:tcBorders>
              <w:top w:val="single" w:sz="4" w:space="0" w:color="auto"/>
              <w:left w:val="nil"/>
              <w:bottom w:val="single" w:sz="4" w:space="0" w:color="auto"/>
              <w:right w:val="single" w:sz="4" w:space="0" w:color="auto"/>
            </w:tcBorders>
            <w:shd w:val="clear" w:color="auto" w:fill="auto"/>
          </w:tcPr>
          <w:p w:rsidR="00F10C42" w:rsidRPr="00DF7A24" w:rsidRDefault="00F10C42"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w:t>
            </w:r>
          </w:p>
        </w:tc>
        <w:tc>
          <w:tcPr>
            <w:tcW w:w="1248" w:type="dxa"/>
            <w:tcBorders>
              <w:top w:val="single" w:sz="4" w:space="0" w:color="auto"/>
              <w:left w:val="nil"/>
              <w:bottom w:val="single" w:sz="4" w:space="0" w:color="auto"/>
              <w:right w:val="single" w:sz="4" w:space="0" w:color="auto"/>
            </w:tcBorders>
            <w:shd w:val="clear" w:color="auto" w:fill="auto"/>
          </w:tcPr>
          <w:p w:rsidR="00F10C42" w:rsidRPr="00DF7A24" w:rsidRDefault="00F10C42"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40,91</w:t>
            </w:r>
          </w:p>
        </w:tc>
        <w:tc>
          <w:tcPr>
            <w:tcW w:w="1368" w:type="dxa"/>
            <w:tcBorders>
              <w:top w:val="single" w:sz="4" w:space="0" w:color="auto"/>
              <w:left w:val="nil"/>
              <w:bottom w:val="single" w:sz="4" w:space="0" w:color="auto"/>
              <w:right w:val="single" w:sz="4" w:space="0" w:color="auto"/>
            </w:tcBorders>
            <w:shd w:val="clear" w:color="auto" w:fill="auto"/>
          </w:tcPr>
          <w:p w:rsidR="00F10C42" w:rsidRPr="00DF7A24" w:rsidRDefault="00F10C42"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17</w:t>
            </w:r>
          </w:p>
        </w:tc>
        <w:tc>
          <w:tcPr>
            <w:tcW w:w="1301" w:type="dxa"/>
            <w:tcBorders>
              <w:top w:val="single" w:sz="4" w:space="0" w:color="auto"/>
              <w:left w:val="nil"/>
              <w:bottom w:val="single" w:sz="4" w:space="0" w:color="auto"/>
              <w:right w:val="single" w:sz="4" w:space="0" w:color="auto"/>
            </w:tcBorders>
            <w:shd w:val="clear" w:color="auto" w:fill="auto"/>
          </w:tcPr>
          <w:p w:rsidR="00F10C42" w:rsidRPr="00DF7A24" w:rsidRDefault="00F10C42"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8,8</w:t>
            </w:r>
          </w:p>
        </w:tc>
        <w:tc>
          <w:tcPr>
            <w:tcW w:w="4056" w:type="dxa"/>
            <w:tcBorders>
              <w:top w:val="single" w:sz="4" w:space="0" w:color="auto"/>
              <w:left w:val="nil"/>
              <w:bottom w:val="single" w:sz="4" w:space="0" w:color="auto"/>
              <w:right w:val="single" w:sz="4" w:space="0" w:color="auto"/>
            </w:tcBorders>
            <w:shd w:val="clear" w:color="auto" w:fill="auto"/>
          </w:tcPr>
          <w:p w:rsidR="00F10C42" w:rsidRPr="00DF7A24" w:rsidRDefault="00F10C42"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На территории округа утверждено 5 площадок для проведения ярмарок. В связи с реконструкцией площади около здания администрации и ул. Федеративной в </w:t>
            </w:r>
            <w:proofErr w:type="spellStart"/>
            <w:r w:rsidRPr="00DF7A24">
              <w:rPr>
                <w:rFonts w:ascii="Times New Roman" w:eastAsia="Times New Roman" w:hAnsi="Times New Roman" w:cs="Times New Roman"/>
                <w:sz w:val="20"/>
                <w:szCs w:val="20"/>
                <w:lang w:eastAsia="ru-RU"/>
              </w:rPr>
              <w:t>г</w:t>
            </w:r>
            <w:proofErr w:type="gramStart"/>
            <w:r w:rsidRPr="00DF7A24">
              <w:rPr>
                <w:rFonts w:ascii="Times New Roman" w:eastAsia="Times New Roman" w:hAnsi="Times New Roman" w:cs="Times New Roman"/>
                <w:sz w:val="20"/>
                <w:szCs w:val="20"/>
                <w:lang w:eastAsia="ru-RU"/>
              </w:rPr>
              <w:t>.Р</w:t>
            </w:r>
            <w:proofErr w:type="gramEnd"/>
            <w:r w:rsidRPr="00DF7A24">
              <w:rPr>
                <w:rFonts w:ascii="Times New Roman" w:eastAsia="Times New Roman" w:hAnsi="Times New Roman" w:cs="Times New Roman"/>
                <w:sz w:val="20"/>
                <w:szCs w:val="20"/>
                <w:lang w:eastAsia="ru-RU"/>
              </w:rPr>
              <w:t>уза</w:t>
            </w:r>
            <w:proofErr w:type="spellEnd"/>
            <w:r w:rsidRPr="00DF7A24">
              <w:rPr>
                <w:rFonts w:ascii="Times New Roman" w:eastAsia="Times New Roman" w:hAnsi="Times New Roman" w:cs="Times New Roman"/>
                <w:sz w:val="20"/>
                <w:szCs w:val="20"/>
                <w:lang w:eastAsia="ru-RU"/>
              </w:rPr>
              <w:t xml:space="preserve">, использование площадки на </w:t>
            </w:r>
            <w:proofErr w:type="spellStart"/>
            <w:r w:rsidRPr="00DF7A24">
              <w:rPr>
                <w:rFonts w:ascii="Times New Roman" w:eastAsia="Times New Roman" w:hAnsi="Times New Roman" w:cs="Times New Roman"/>
                <w:sz w:val="20"/>
                <w:szCs w:val="20"/>
                <w:lang w:eastAsia="ru-RU"/>
              </w:rPr>
              <w:t>ул.Федеративной</w:t>
            </w:r>
            <w:proofErr w:type="spellEnd"/>
            <w:r w:rsidRPr="00DF7A24">
              <w:rPr>
                <w:rFonts w:ascii="Times New Roman" w:eastAsia="Times New Roman" w:hAnsi="Times New Roman" w:cs="Times New Roman"/>
                <w:sz w:val="20"/>
                <w:szCs w:val="20"/>
                <w:lang w:eastAsia="ru-RU"/>
              </w:rPr>
              <w:t xml:space="preserve"> для проведения ярмарки временно невозможно. Плановое значение</w:t>
            </w:r>
          </w:p>
          <w:p w:rsidR="00F10C42" w:rsidRPr="00DF7A24" w:rsidRDefault="00F10C42"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показателя рассчитывалось до внесения изменений в действующее законодательство</w:t>
            </w:r>
          </w:p>
        </w:tc>
      </w:tr>
      <w:tr w:rsidR="00DF7A24" w:rsidRPr="00DF7A24" w:rsidTr="00F10C42">
        <w:trPr>
          <w:trHeight w:val="1826"/>
        </w:trPr>
        <w:tc>
          <w:tcPr>
            <w:tcW w:w="567" w:type="dxa"/>
            <w:tcBorders>
              <w:top w:val="nil"/>
              <w:left w:val="single" w:sz="4" w:space="0" w:color="auto"/>
              <w:bottom w:val="single" w:sz="4" w:space="0" w:color="auto"/>
              <w:right w:val="single" w:sz="4" w:space="0" w:color="auto"/>
            </w:tcBorders>
            <w:shd w:val="clear" w:color="auto" w:fill="auto"/>
            <w:noWrap/>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p>
        </w:tc>
        <w:tc>
          <w:tcPr>
            <w:tcW w:w="5954" w:type="dxa"/>
            <w:tcBorders>
              <w:top w:val="nil"/>
              <w:left w:val="nil"/>
              <w:bottom w:val="single" w:sz="4" w:space="0" w:color="auto"/>
              <w:right w:val="single" w:sz="4" w:space="0" w:color="auto"/>
            </w:tcBorders>
            <w:shd w:val="clear" w:color="auto" w:fill="auto"/>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p>
        </w:tc>
        <w:tc>
          <w:tcPr>
            <w:tcW w:w="1241" w:type="dxa"/>
            <w:tcBorders>
              <w:top w:val="nil"/>
              <w:left w:val="nil"/>
              <w:bottom w:val="single" w:sz="4" w:space="0" w:color="auto"/>
              <w:right w:val="single" w:sz="4" w:space="0" w:color="auto"/>
            </w:tcBorders>
            <w:shd w:val="clear" w:color="auto" w:fill="auto"/>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p>
        </w:tc>
        <w:tc>
          <w:tcPr>
            <w:tcW w:w="1248" w:type="dxa"/>
            <w:tcBorders>
              <w:top w:val="nil"/>
              <w:left w:val="nil"/>
              <w:bottom w:val="single" w:sz="4" w:space="0" w:color="auto"/>
              <w:right w:val="single" w:sz="4" w:space="0" w:color="auto"/>
            </w:tcBorders>
            <w:shd w:val="clear" w:color="auto" w:fill="auto"/>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p>
        </w:tc>
        <w:tc>
          <w:tcPr>
            <w:tcW w:w="1368" w:type="dxa"/>
            <w:tcBorders>
              <w:top w:val="nil"/>
              <w:left w:val="nil"/>
              <w:bottom w:val="single" w:sz="4" w:space="0" w:color="auto"/>
              <w:right w:val="single" w:sz="4" w:space="0" w:color="auto"/>
            </w:tcBorders>
            <w:shd w:val="clear" w:color="auto" w:fill="auto"/>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p>
        </w:tc>
        <w:tc>
          <w:tcPr>
            <w:tcW w:w="1301" w:type="dxa"/>
            <w:tcBorders>
              <w:top w:val="nil"/>
              <w:left w:val="nil"/>
              <w:bottom w:val="single" w:sz="4" w:space="0" w:color="auto"/>
              <w:right w:val="single" w:sz="4" w:space="0" w:color="auto"/>
            </w:tcBorders>
            <w:shd w:val="clear" w:color="auto" w:fill="auto"/>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p>
        </w:tc>
        <w:tc>
          <w:tcPr>
            <w:tcW w:w="4056" w:type="dxa"/>
            <w:tcBorders>
              <w:top w:val="nil"/>
              <w:left w:val="nil"/>
              <w:bottom w:val="single" w:sz="4" w:space="0" w:color="auto"/>
              <w:right w:val="single" w:sz="4" w:space="0" w:color="auto"/>
            </w:tcBorders>
            <w:shd w:val="clear" w:color="auto" w:fill="auto"/>
            <w:hideMark/>
          </w:tcPr>
          <w:p w:rsidR="00235BB4" w:rsidRPr="00DF7A24" w:rsidRDefault="00235BB4" w:rsidP="00F10C4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(п.2 постановления Правительства МО от 07.11.2012 № 1394/40 (с изменениями от 15.09.2017 №759/33) на территории Московской области ярмарки на утвержденной площадке могут </w:t>
            </w:r>
            <w:proofErr w:type="gramStart"/>
            <w:r w:rsidRPr="00DF7A24">
              <w:rPr>
                <w:rFonts w:ascii="Times New Roman" w:eastAsia="Times New Roman" w:hAnsi="Times New Roman" w:cs="Times New Roman"/>
                <w:sz w:val="20"/>
                <w:szCs w:val="20"/>
                <w:lang w:eastAsia="ru-RU"/>
              </w:rPr>
              <w:t>проводится</w:t>
            </w:r>
            <w:proofErr w:type="gramEnd"/>
            <w:r w:rsidRPr="00DF7A24">
              <w:rPr>
                <w:rFonts w:ascii="Times New Roman" w:eastAsia="Times New Roman" w:hAnsi="Times New Roman" w:cs="Times New Roman"/>
                <w:sz w:val="20"/>
                <w:szCs w:val="20"/>
                <w:lang w:eastAsia="ru-RU"/>
              </w:rPr>
              <w:t xml:space="preserve"> не более двух раз в месяц)</w:t>
            </w:r>
            <w:r w:rsidR="00F10C42" w:rsidRPr="00DF7A24">
              <w:rPr>
                <w:rFonts w:ascii="Times New Roman" w:eastAsia="Times New Roman" w:hAnsi="Times New Roman" w:cs="Times New Roman"/>
                <w:sz w:val="20"/>
                <w:szCs w:val="20"/>
                <w:lang w:eastAsia="ru-RU"/>
              </w:rPr>
              <w:t xml:space="preserve">. </w:t>
            </w:r>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Т.о</w:t>
            </w:r>
            <w:proofErr w:type="spellEnd"/>
            <w:r w:rsidRPr="00DF7A24">
              <w:rPr>
                <w:rFonts w:ascii="Times New Roman" w:eastAsia="Times New Roman" w:hAnsi="Times New Roman" w:cs="Times New Roman"/>
                <w:sz w:val="20"/>
                <w:szCs w:val="20"/>
                <w:lang w:eastAsia="ru-RU"/>
              </w:rPr>
              <w:t xml:space="preserve">. </w:t>
            </w:r>
            <w:r w:rsidR="00F10C42" w:rsidRPr="00DF7A24">
              <w:rPr>
                <w:rFonts w:ascii="Times New Roman" w:eastAsia="Times New Roman" w:hAnsi="Times New Roman" w:cs="Times New Roman"/>
                <w:sz w:val="20"/>
                <w:szCs w:val="20"/>
                <w:lang w:eastAsia="ru-RU"/>
              </w:rPr>
              <w:t xml:space="preserve">в </w:t>
            </w:r>
            <w:r w:rsidRPr="00DF7A24">
              <w:rPr>
                <w:rFonts w:ascii="Times New Roman" w:eastAsia="Times New Roman" w:hAnsi="Times New Roman" w:cs="Times New Roman"/>
                <w:sz w:val="20"/>
                <w:szCs w:val="20"/>
                <w:lang w:eastAsia="ru-RU"/>
              </w:rPr>
              <w:t>2018 год</w:t>
            </w:r>
            <w:r w:rsidR="00F10C42" w:rsidRPr="00DF7A24">
              <w:rPr>
                <w:rFonts w:ascii="Times New Roman" w:eastAsia="Times New Roman" w:hAnsi="Times New Roman" w:cs="Times New Roman"/>
                <w:sz w:val="20"/>
                <w:szCs w:val="20"/>
                <w:lang w:eastAsia="ru-RU"/>
              </w:rPr>
              <w:t>у</w:t>
            </w:r>
            <w:r w:rsidRPr="00DF7A24">
              <w:rPr>
                <w:rFonts w:ascii="Times New Roman" w:eastAsia="Times New Roman" w:hAnsi="Times New Roman" w:cs="Times New Roman"/>
                <w:sz w:val="20"/>
                <w:szCs w:val="20"/>
                <w:lang w:eastAsia="ru-RU"/>
              </w:rPr>
              <w:t xml:space="preserve"> </w:t>
            </w:r>
            <w:r w:rsidR="00F10C42" w:rsidRPr="00DF7A24">
              <w:rPr>
                <w:rFonts w:ascii="Times New Roman" w:eastAsia="Times New Roman" w:hAnsi="Times New Roman" w:cs="Times New Roman"/>
                <w:sz w:val="20"/>
                <w:szCs w:val="20"/>
                <w:lang w:eastAsia="ru-RU"/>
              </w:rPr>
              <w:t xml:space="preserve">на территории округа </w:t>
            </w:r>
            <w:r w:rsidRPr="00DF7A24">
              <w:rPr>
                <w:rFonts w:ascii="Times New Roman" w:eastAsia="Times New Roman" w:hAnsi="Times New Roman" w:cs="Times New Roman"/>
                <w:sz w:val="20"/>
                <w:szCs w:val="20"/>
                <w:lang w:eastAsia="ru-RU"/>
              </w:rPr>
              <w:t>проведено 44 ярмарки.</w:t>
            </w:r>
          </w:p>
        </w:tc>
      </w:tr>
      <w:tr w:rsidR="00DF7A24" w:rsidRPr="00DF7A24" w:rsidTr="00C6230E">
        <w:trPr>
          <w:trHeight w:val="1838"/>
        </w:trPr>
        <w:tc>
          <w:tcPr>
            <w:tcW w:w="567" w:type="dxa"/>
            <w:tcBorders>
              <w:top w:val="nil"/>
              <w:left w:val="single" w:sz="4" w:space="0" w:color="auto"/>
              <w:bottom w:val="single" w:sz="4" w:space="0" w:color="auto"/>
              <w:right w:val="single" w:sz="4" w:space="0" w:color="auto"/>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5954"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241"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 в неделю</w:t>
            </w:r>
          </w:p>
        </w:tc>
        <w:tc>
          <w:tcPr>
            <w:tcW w:w="1248"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68"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4056"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апреле 2018 проведен аукцион на частичную компенсацию </w:t>
            </w:r>
            <w:proofErr w:type="spellStart"/>
            <w:r w:rsidRPr="00DF7A24">
              <w:rPr>
                <w:rFonts w:ascii="Times New Roman" w:eastAsia="Times New Roman" w:hAnsi="Times New Roman" w:cs="Times New Roman"/>
                <w:sz w:val="20"/>
                <w:szCs w:val="20"/>
                <w:lang w:eastAsia="ru-RU"/>
              </w:rPr>
              <w:t>транс</w:t>
            </w:r>
            <w:proofErr w:type="gramStart"/>
            <w:r w:rsidRPr="00DF7A24">
              <w:rPr>
                <w:rFonts w:ascii="Times New Roman" w:eastAsia="Times New Roman" w:hAnsi="Times New Roman" w:cs="Times New Roman"/>
                <w:sz w:val="20"/>
                <w:szCs w:val="20"/>
                <w:lang w:eastAsia="ru-RU"/>
              </w:rPr>
              <w:t>п</w:t>
            </w:r>
            <w:proofErr w:type="spellEnd"/>
            <w:r w:rsidRPr="00DF7A24">
              <w:rPr>
                <w:rFonts w:ascii="Times New Roman" w:eastAsia="Times New Roman" w:hAnsi="Times New Roman" w:cs="Times New Roman"/>
                <w:sz w:val="20"/>
                <w:szCs w:val="20"/>
                <w:lang w:eastAsia="ru-RU"/>
              </w:rPr>
              <w:t>-</w:t>
            </w:r>
            <w:proofErr w:type="gramEnd"/>
            <w:r w:rsidRPr="00DF7A24">
              <w:rPr>
                <w:rFonts w:ascii="Times New Roman" w:eastAsia="Times New Roman" w:hAnsi="Times New Roman" w:cs="Times New Roman"/>
                <w:sz w:val="20"/>
                <w:szCs w:val="20"/>
                <w:lang w:eastAsia="ru-RU"/>
              </w:rPr>
              <w:t xml:space="preserve">.х расходов организаций и ИП по доставке </w:t>
            </w:r>
            <w:proofErr w:type="spellStart"/>
            <w:r w:rsidRPr="00DF7A24">
              <w:rPr>
                <w:rFonts w:ascii="Times New Roman" w:eastAsia="Times New Roman" w:hAnsi="Times New Roman" w:cs="Times New Roman"/>
                <w:sz w:val="20"/>
                <w:szCs w:val="20"/>
                <w:lang w:eastAsia="ru-RU"/>
              </w:rPr>
              <w:t>прод</w:t>
            </w:r>
            <w:proofErr w:type="spellEnd"/>
            <w:r w:rsidRPr="00DF7A24">
              <w:rPr>
                <w:rFonts w:ascii="Times New Roman" w:eastAsia="Times New Roman" w:hAnsi="Times New Roman" w:cs="Times New Roman"/>
                <w:sz w:val="20"/>
                <w:szCs w:val="20"/>
                <w:lang w:eastAsia="ru-RU"/>
              </w:rPr>
              <w:t>. товаров в сельские нас-е пункты РГО. Победителем аукциона стал</w:t>
            </w:r>
            <w:proofErr w:type="gramStart"/>
            <w:r w:rsidRPr="00DF7A24">
              <w:rPr>
                <w:rFonts w:ascii="Times New Roman" w:eastAsia="Times New Roman" w:hAnsi="Times New Roman" w:cs="Times New Roman"/>
                <w:sz w:val="20"/>
                <w:szCs w:val="20"/>
                <w:lang w:eastAsia="ru-RU"/>
              </w:rPr>
              <w:t>о ООО</w:t>
            </w:r>
            <w:proofErr w:type="gramEnd"/>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Рузское</w:t>
            </w:r>
            <w:proofErr w:type="spellEnd"/>
            <w:r w:rsidRPr="00DF7A24">
              <w:rPr>
                <w:rFonts w:ascii="Times New Roman" w:eastAsia="Times New Roman" w:hAnsi="Times New Roman" w:cs="Times New Roman"/>
                <w:sz w:val="20"/>
                <w:szCs w:val="20"/>
                <w:lang w:eastAsia="ru-RU"/>
              </w:rPr>
              <w:t xml:space="preserve"> Подворье». Администрацией РГО заключен муниципальный контракт с ООО «</w:t>
            </w:r>
            <w:proofErr w:type="spellStart"/>
            <w:r w:rsidRPr="00DF7A24">
              <w:rPr>
                <w:rFonts w:ascii="Times New Roman" w:eastAsia="Times New Roman" w:hAnsi="Times New Roman" w:cs="Times New Roman"/>
                <w:sz w:val="20"/>
                <w:szCs w:val="20"/>
                <w:lang w:eastAsia="ru-RU"/>
              </w:rPr>
              <w:t>Рузское</w:t>
            </w:r>
            <w:proofErr w:type="spellEnd"/>
            <w:r w:rsidRPr="00DF7A24">
              <w:rPr>
                <w:rFonts w:ascii="Times New Roman" w:eastAsia="Times New Roman" w:hAnsi="Times New Roman" w:cs="Times New Roman"/>
                <w:sz w:val="20"/>
                <w:szCs w:val="20"/>
                <w:lang w:eastAsia="ru-RU"/>
              </w:rPr>
              <w:t xml:space="preserve"> Подворье» от 01.05.2018г. № Ф.2018.175738</w:t>
            </w:r>
          </w:p>
        </w:tc>
      </w:tr>
      <w:tr w:rsidR="00DF7A24" w:rsidRPr="00DF7A24" w:rsidTr="00F10C42">
        <w:trPr>
          <w:trHeight w:val="300"/>
        </w:trPr>
        <w:tc>
          <w:tcPr>
            <w:tcW w:w="567" w:type="dxa"/>
            <w:tcBorders>
              <w:top w:val="nil"/>
              <w:left w:val="single" w:sz="4" w:space="0" w:color="auto"/>
              <w:bottom w:val="nil"/>
              <w:right w:val="single" w:sz="4" w:space="0" w:color="auto"/>
            </w:tcBorders>
            <w:shd w:val="clear" w:color="auto" w:fill="F2F2F2" w:themeFill="background1" w:themeFillShade="F2"/>
            <w:noWrap/>
            <w:vAlign w:val="bottom"/>
            <w:hideMark/>
          </w:tcPr>
          <w:p w:rsidR="00235BB4" w:rsidRPr="00DF7A24" w:rsidRDefault="00235BB4" w:rsidP="00235BB4">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6.5.</w:t>
            </w:r>
          </w:p>
        </w:tc>
        <w:tc>
          <w:tcPr>
            <w:tcW w:w="15168" w:type="dxa"/>
            <w:gridSpan w:val="6"/>
            <w:tcBorders>
              <w:top w:val="single" w:sz="4" w:space="0" w:color="auto"/>
              <w:left w:val="nil"/>
              <w:bottom w:val="nil"/>
              <w:right w:val="single" w:sz="4" w:space="0" w:color="000000"/>
            </w:tcBorders>
            <w:shd w:val="clear" w:color="auto" w:fill="F2F2F2" w:themeFill="background1" w:themeFillShade="F2"/>
            <w:noWrap/>
            <w:vAlign w:val="bottom"/>
            <w:hideMark/>
          </w:tcPr>
          <w:p w:rsidR="00235BB4" w:rsidRPr="00DF7A24" w:rsidRDefault="00235BB4" w:rsidP="00235BB4">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5 "Развитие похоронного дела в Рузском городском округе"</w:t>
            </w:r>
          </w:p>
        </w:tc>
      </w:tr>
      <w:tr w:rsidR="00DF7A24" w:rsidRPr="00DF7A24" w:rsidTr="00F10C42">
        <w:trPr>
          <w:trHeight w:val="95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954"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w:t>
            </w:r>
          </w:p>
        </w:tc>
        <w:tc>
          <w:tcPr>
            <w:tcW w:w="1241"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68"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01" w:type="dxa"/>
            <w:tcBorders>
              <w:top w:val="single" w:sz="4" w:space="0" w:color="auto"/>
              <w:left w:val="nil"/>
              <w:bottom w:val="single" w:sz="4" w:space="0" w:color="auto"/>
              <w:right w:val="single" w:sz="4" w:space="0" w:color="auto"/>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4056" w:type="dxa"/>
            <w:tcBorders>
              <w:top w:val="single" w:sz="4" w:space="0" w:color="auto"/>
              <w:left w:val="nil"/>
              <w:bottom w:val="single" w:sz="4" w:space="0" w:color="auto"/>
              <w:right w:val="single" w:sz="4" w:space="0" w:color="auto"/>
            </w:tcBorders>
            <w:shd w:val="clear" w:color="auto" w:fill="auto"/>
            <w:noWrap/>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C6230E">
        <w:trPr>
          <w:trHeight w:val="848"/>
        </w:trPr>
        <w:tc>
          <w:tcPr>
            <w:tcW w:w="567" w:type="dxa"/>
            <w:tcBorders>
              <w:top w:val="nil"/>
              <w:left w:val="single" w:sz="4" w:space="0" w:color="auto"/>
              <w:bottom w:val="single" w:sz="4" w:space="0" w:color="auto"/>
              <w:right w:val="single" w:sz="4" w:space="0" w:color="auto"/>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5954"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Чистое кладбище - Доля кладбищ, соответствующих требованиям Порядка деятельности общественных кладбищ и крематориев на территории Московской области</w:t>
            </w:r>
          </w:p>
        </w:tc>
        <w:tc>
          <w:tcPr>
            <w:tcW w:w="1241"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w:t>
            </w:r>
          </w:p>
        </w:tc>
        <w:tc>
          <w:tcPr>
            <w:tcW w:w="1368"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w:t>
            </w:r>
          </w:p>
        </w:tc>
        <w:tc>
          <w:tcPr>
            <w:tcW w:w="1301"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20,83</w:t>
            </w:r>
          </w:p>
        </w:tc>
        <w:tc>
          <w:tcPr>
            <w:tcW w:w="4056" w:type="dxa"/>
            <w:tcBorders>
              <w:top w:val="nil"/>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Из 48 кладбищ, расположенных на территории Рузского ГО 20 оформлены в муниципальную собственность. </w:t>
            </w:r>
          </w:p>
        </w:tc>
      </w:tr>
      <w:tr w:rsidR="00DF7A24" w:rsidRPr="00DF7A24" w:rsidTr="00C6230E">
        <w:trPr>
          <w:trHeight w:val="225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кладбищ, оформленных в муниципальную собственность Рузского городского округа</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Штука</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C623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муниципальную собственность оформлено 20 кладбищ. Основные проблемы: наложение на земли с/х  назначения – 7 кладбищ</w:t>
            </w:r>
            <w:proofErr w:type="gramStart"/>
            <w:r w:rsidRPr="00DF7A24">
              <w:rPr>
                <w:rFonts w:ascii="Times New Roman" w:eastAsia="Times New Roman" w:hAnsi="Times New Roman" w:cs="Times New Roman"/>
                <w:sz w:val="20"/>
                <w:szCs w:val="20"/>
                <w:lang w:eastAsia="ru-RU"/>
              </w:rPr>
              <w:t xml:space="preserve"> ;</w:t>
            </w:r>
            <w:proofErr w:type="gramEnd"/>
            <w:r w:rsidRPr="00DF7A24">
              <w:rPr>
                <w:rFonts w:ascii="Times New Roman" w:eastAsia="Times New Roman" w:hAnsi="Times New Roman" w:cs="Times New Roman"/>
                <w:sz w:val="20"/>
                <w:szCs w:val="20"/>
                <w:lang w:eastAsia="ru-RU"/>
              </w:rPr>
              <w:t xml:space="preserve"> наложение на земли лесного фонда – 4 кладбища;</w:t>
            </w:r>
            <w:r w:rsidRPr="00DF7A24">
              <w:rPr>
                <w:rFonts w:ascii="Times New Roman" w:eastAsia="Times New Roman" w:hAnsi="Times New Roman" w:cs="Times New Roman"/>
                <w:sz w:val="20"/>
                <w:szCs w:val="20"/>
                <w:lang w:eastAsia="ru-RU"/>
              </w:rPr>
              <w:br/>
              <w:t>приостановление государственного кадастрового учета (</w:t>
            </w:r>
            <w:proofErr w:type="spellStart"/>
            <w:r w:rsidRPr="00DF7A24">
              <w:rPr>
                <w:rFonts w:ascii="Times New Roman" w:eastAsia="Times New Roman" w:hAnsi="Times New Roman" w:cs="Times New Roman"/>
                <w:sz w:val="20"/>
                <w:szCs w:val="20"/>
                <w:lang w:eastAsia="ru-RU"/>
              </w:rPr>
              <w:t>Скирманово</w:t>
            </w:r>
            <w:proofErr w:type="spellEnd"/>
            <w:r w:rsidRPr="00DF7A24">
              <w:rPr>
                <w:rFonts w:ascii="Times New Roman" w:eastAsia="Times New Roman" w:hAnsi="Times New Roman" w:cs="Times New Roman"/>
                <w:sz w:val="20"/>
                <w:szCs w:val="20"/>
                <w:lang w:eastAsia="ru-RU"/>
              </w:rPr>
              <w:t>). Необходим сервитут с ООО «Фермер-Сити «Рузский»;</w:t>
            </w:r>
            <w:r w:rsidR="00C6230E" w:rsidRPr="00DF7A24">
              <w:rPr>
                <w:rFonts w:ascii="Times New Roman" w:eastAsia="Times New Roman" w:hAnsi="Times New Roman" w:cs="Times New Roman"/>
                <w:sz w:val="20"/>
                <w:szCs w:val="20"/>
                <w:lang w:eastAsia="ru-RU"/>
              </w:rPr>
              <w:t xml:space="preserve"> </w:t>
            </w:r>
            <w:r w:rsidRPr="00DF7A24">
              <w:rPr>
                <w:rFonts w:ascii="Times New Roman" w:eastAsia="Times New Roman" w:hAnsi="Times New Roman" w:cs="Times New Roman"/>
                <w:sz w:val="20"/>
                <w:szCs w:val="20"/>
                <w:lang w:eastAsia="ru-RU"/>
              </w:rPr>
              <w:t>Необходим сервитут с АО «Русское молоко» (</w:t>
            </w:r>
            <w:proofErr w:type="spellStart"/>
            <w:r w:rsidRPr="00DF7A24">
              <w:rPr>
                <w:rFonts w:ascii="Times New Roman" w:eastAsia="Times New Roman" w:hAnsi="Times New Roman" w:cs="Times New Roman"/>
                <w:sz w:val="20"/>
                <w:szCs w:val="20"/>
                <w:lang w:eastAsia="ru-RU"/>
              </w:rPr>
              <w:t>Немирово</w:t>
            </w:r>
            <w:proofErr w:type="spellEnd"/>
            <w:r w:rsidRPr="00DF7A24">
              <w:rPr>
                <w:rFonts w:ascii="Times New Roman" w:eastAsia="Times New Roman" w:hAnsi="Times New Roman" w:cs="Times New Roman"/>
                <w:sz w:val="20"/>
                <w:szCs w:val="20"/>
                <w:lang w:eastAsia="ru-RU"/>
              </w:rPr>
              <w:t>).</w:t>
            </w:r>
          </w:p>
        </w:tc>
      </w:tr>
      <w:tr w:rsidR="00DF7A24" w:rsidRPr="00DF7A24" w:rsidTr="00C6230E">
        <w:trPr>
          <w:trHeight w:val="713"/>
        </w:trPr>
        <w:tc>
          <w:tcPr>
            <w:tcW w:w="567" w:type="dxa"/>
            <w:tcBorders>
              <w:top w:val="single" w:sz="4" w:space="0" w:color="auto"/>
              <w:left w:val="single" w:sz="4" w:space="0" w:color="auto"/>
              <w:bottom w:val="single" w:sz="4" w:space="0" w:color="auto"/>
              <w:right w:val="nil"/>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C623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Доля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241"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C623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C623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77.7</w:t>
            </w:r>
          </w:p>
        </w:tc>
        <w:tc>
          <w:tcPr>
            <w:tcW w:w="1368"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C623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87,5</w:t>
            </w:r>
          </w:p>
        </w:tc>
        <w:tc>
          <w:tcPr>
            <w:tcW w:w="1301"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C623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89</w:t>
            </w:r>
          </w:p>
        </w:tc>
        <w:tc>
          <w:tcPr>
            <w:tcW w:w="4056" w:type="dxa"/>
            <w:tcBorders>
              <w:top w:val="single" w:sz="4" w:space="0" w:color="auto"/>
              <w:left w:val="nil"/>
              <w:bottom w:val="single" w:sz="4" w:space="0" w:color="auto"/>
              <w:right w:val="single" w:sz="4" w:space="0" w:color="auto"/>
            </w:tcBorders>
            <w:shd w:val="clear" w:color="auto" w:fill="auto"/>
            <w:noWrap/>
            <w:vAlign w:val="bottom"/>
            <w:hideMark/>
          </w:tcPr>
          <w:p w:rsidR="00235BB4" w:rsidRPr="00DF7A24" w:rsidRDefault="00235BB4" w:rsidP="00235BB4">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r>
      <w:tr w:rsidR="00DF7A24" w:rsidRPr="00DF7A24" w:rsidTr="00F10C42">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235BB4" w:rsidRPr="00DF7A24" w:rsidRDefault="00235BB4" w:rsidP="00235BB4">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6.6.</w:t>
            </w:r>
          </w:p>
        </w:tc>
        <w:tc>
          <w:tcPr>
            <w:tcW w:w="15168" w:type="dxa"/>
            <w:gridSpan w:val="6"/>
            <w:tcBorders>
              <w:top w:val="single" w:sz="4" w:space="0" w:color="auto"/>
              <w:left w:val="nil"/>
              <w:bottom w:val="single" w:sz="4" w:space="0" w:color="000000"/>
              <w:right w:val="single" w:sz="4" w:space="0" w:color="000000"/>
            </w:tcBorders>
            <w:shd w:val="clear" w:color="auto" w:fill="F2F2F2" w:themeFill="background1" w:themeFillShade="F2"/>
            <w:noWrap/>
            <w:vAlign w:val="bottom"/>
            <w:hideMark/>
          </w:tcPr>
          <w:p w:rsidR="00235BB4" w:rsidRPr="00DF7A24" w:rsidRDefault="00235BB4" w:rsidP="00235BB4">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6 "Развитие трудовых ресурсов и охраны труда"</w:t>
            </w:r>
          </w:p>
        </w:tc>
      </w:tr>
      <w:tr w:rsidR="00DF7A24" w:rsidRPr="00DF7A24" w:rsidTr="00F10C42">
        <w:trPr>
          <w:trHeight w:val="765"/>
        </w:trPr>
        <w:tc>
          <w:tcPr>
            <w:tcW w:w="567" w:type="dxa"/>
            <w:tcBorders>
              <w:top w:val="nil"/>
              <w:left w:val="single" w:sz="4" w:space="0" w:color="auto"/>
              <w:bottom w:val="single" w:sz="4" w:space="0" w:color="auto"/>
              <w:right w:val="nil"/>
            </w:tcBorders>
            <w:shd w:val="clear" w:color="auto" w:fill="auto"/>
            <w:noWrap/>
            <w:hideMark/>
          </w:tcPr>
          <w:p w:rsidR="00F10C42" w:rsidRPr="00DF7A24" w:rsidRDefault="00F10C42"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954" w:type="dxa"/>
            <w:tcBorders>
              <w:top w:val="nil"/>
              <w:left w:val="single" w:sz="4" w:space="0" w:color="auto"/>
              <w:bottom w:val="single" w:sz="4" w:space="0" w:color="auto"/>
              <w:right w:val="single" w:sz="4" w:space="0" w:color="auto"/>
            </w:tcBorders>
            <w:shd w:val="clear" w:color="auto" w:fill="auto"/>
            <w:hideMark/>
          </w:tcPr>
          <w:p w:rsidR="00F10C42" w:rsidRPr="00DF7A24" w:rsidRDefault="00F10C42"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241" w:type="dxa"/>
            <w:tcBorders>
              <w:top w:val="nil"/>
              <w:left w:val="nil"/>
              <w:bottom w:val="single" w:sz="4" w:space="0" w:color="auto"/>
              <w:right w:val="single" w:sz="4" w:space="0" w:color="auto"/>
            </w:tcBorders>
            <w:shd w:val="clear" w:color="auto" w:fill="auto"/>
            <w:hideMark/>
          </w:tcPr>
          <w:p w:rsidR="00F10C42" w:rsidRPr="00DF7A24" w:rsidRDefault="00F10C42"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F10C42" w:rsidRPr="00DF7A24" w:rsidRDefault="00F10C42"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0,07</w:t>
            </w:r>
          </w:p>
        </w:tc>
        <w:tc>
          <w:tcPr>
            <w:tcW w:w="1368" w:type="dxa"/>
            <w:tcBorders>
              <w:top w:val="nil"/>
              <w:left w:val="nil"/>
              <w:bottom w:val="single" w:sz="4" w:space="0" w:color="auto"/>
              <w:right w:val="single" w:sz="4" w:space="0" w:color="auto"/>
            </w:tcBorders>
            <w:shd w:val="clear" w:color="auto" w:fill="auto"/>
            <w:hideMark/>
          </w:tcPr>
          <w:p w:rsidR="00F10C42" w:rsidRPr="00DF7A24" w:rsidRDefault="00F10C42"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0,066</w:t>
            </w:r>
          </w:p>
        </w:tc>
        <w:tc>
          <w:tcPr>
            <w:tcW w:w="1301" w:type="dxa"/>
            <w:tcBorders>
              <w:top w:val="nil"/>
              <w:left w:val="nil"/>
              <w:bottom w:val="single" w:sz="4" w:space="0" w:color="auto"/>
              <w:right w:val="single" w:sz="4" w:space="0" w:color="auto"/>
            </w:tcBorders>
            <w:shd w:val="clear" w:color="auto" w:fill="auto"/>
            <w:hideMark/>
          </w:tcPr>
          <w:p w:rsidR="00F10C42" w:rsidRPr="00DF7A24" w:rsidRDefault="00F10C42"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4056" w:type="dxa"/>
            <w:tcBorders>
              <w:top w:val="nil"/>
              <w:left w:val="nil"/>
              <w:bottom w:val="single" w:sz="4" w:space="0" w:color="auto"/>
              <w:right w:val="single" w:sz="4" w:space="0" w:color="auto"/>
            </w:tcBorders>
            <w:shd w:val="clear" w:color="auto" w:fill="auto"/>
            <w:noWrap/>
            <w:hideMark/>
          </w:tcPr>
          <w:p w:rsidR="00F10C42" w:rsidRPr="00DF7A24" w:rsidRDefault="00F10C42">
            <w:pPr>
              <w:rPr>
                <w:rFonts w:ascii="Times New Roman" w:hAnsi="Times New Roman" w:cs="Times New Roman"/>
                <w:sz w:val="20"/>
                <w:szCs w:val="20"/>
              </w:rPr>
            </w:pPr>
            <w:r w:rsidRPr="00DF7A24">
              <w:rPr>
                <w:rFonts w:ascii="Times New Roman" w:hAnsi="Times New Roman" w:cs="Times New Roman"/>
                <w:sz w:val="20"/>
                <w:szCs w:val="20"/>
              </w:rPr>
              <w:t xml:space="preserve">Несчастных случаев на производстве со смертельным исходом </w:t>
            </w:r>
            <w:proofErr w:type="gramStart"/>
            <w:r w:rsidRPr="00DF7A24">
              <w:rPr>
                <w:rFonts w:ascii="Times New Roman" w:hAnsi="Times New Roman" w:cs="Times New Roman"/>
                <w:sz w:val="20"/>
                <w:szCs w:val="20"/>
              </w:rPr>
              <w:t>в</w:t>
            </w:r>
            <w:proofErr w:type="gramEnd"/>
            <w:r w:rsidRPr="00DF7A24">
              <w:rPr>
                <w:rFonts w:ascii="Times New Roman" w:hAnsi="Times New Roman" w:cs="Times New Roman"/>
                <w:sz w:val="20"/>
                <w:szCs w:val="20"/>
              </w:rPr>
              <w:t xml:space="preserve"> отчетном </w:t>
            </w:r>
            <w:proofErr w:type="spellStart"/>
            <w:r w:rsidRPr="00DF7A24">
              <w:rPr>
                <w:rFonts w:ascii="Times New Roman" w:hAnsi="Times New Roman" w:cs="Times New Roman"/>
                <w:sz w:val="20"/>
                <w:szCs w:val="20"/>
              </w:rPr>
              <w:t>нериоде</w:t>
            </w:r>
            <w:proofErr w:type="spellEnd"/>
            <w:r w:rsidRPr="00DF7A24">
              <w:rPr>
                <w:rFonts w:ascii="Times New Roman" w:hAnsi="Times New Roman" w:cs="Times New Roman"/>
                <w:sz w:val="20"/>
                <w:szCs w:val="20"/>
              </w:rPr>
              <w:t xml:space="preserve"> не было.</w:t>
            </w:r>
          </w:p>
        </w:tc>
      </w:tr>
      <w:tr w:rsidR="00DF7A24" w:rsidRPr="00DF7A24" w:rsidTr="00C6230E">
        <w:trPr>
          <w:trHeight w:val="765"/>
        </w:trPr>
        <w:tc>
          <w:tcPr>
            <w:tcW w:w="567" w:type="dxa"/>
            <w:tcBorders>
              <w:top w:val="nil"/>
              <w:left w:val="single" w:sz="4" w:space="0" w:color="auto"/>
              <w:bottom w:val="single" w:sz="4" w:space="0" w:color="auto"/>
              <w:right w:val="nil"/>
            </w:tcBorders>
            <w:shd w:val="clear" w:color="auto" w:fill="auto"/>
            <w:noWrap/>
            <w:hideMark/>
          </w:tcPr>
          <w:p w:rsidR="00F10C42" w:rsidRPr="00DF7A24" w:rsidRDefault="00F10C42"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5954" w:type="dxa"/>
            <w:tcBorders>
              <w:top w:val="nil"/>
              <w:left w:val="single" w:sz="4" w:space="0" w:color="auto"/>
              <w:bottom w:val="single" w:sz="4" w:space="0" w:color="auto"/>
              <w:right w:val="single" w:sz="4" w:space="0" w:color="auto"/>
            </w:tcBorders>
            <w:shd w:val="clear" w:color="auto" w:fill="auto"/>
            <w:hideMark/>
          </w:tcPr>
          <w:p w:rsidR="00F10C42" w:rsidRPr="00DF7A24" w:rsidRDefault="00F10C42"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241" w:type="dxa"/>
            <w:tcBorders>
              <w:top w:val="nil"/>
              <w:left w:val="nil"/>
              <w:bottom w:val="single" w:sz="4" w:space="0" w:color="auto"/>
              <w:right w:val="single" w:sz="4" w:space="0" w:color="auto"/>
            </w:tcBorders>
            <w:shd w:val="clear" w:color="auto" w:fill="auto"/>
            <w:hideMark/>
          </w:tcPr>
          <w:p w:rsidR="00F10C42" w:rsidRPr="00DF7A24" w:rsidRDefault="00F10C42"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F10C42" w:rsidRPr="00DF7A24" w:rsidRDefault="00F10C42"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w:t>
            </w:r>
          </w:p>
        </w:tc>
        <w:tc>
          <w:tcPr>
            <w:tcW w:w="1368" w:type="dxa"/>
            <w:tcBorders>
              <w:top w:val="nil"/>
              <w:left w:val="nil"/>
              <w:bottom w:val="single" w:sz="4" w:space="0" w:color="auto"/>
              <w:right w:val="single" w:sz="4" w:space="0" w:color="auto"/>
            </w:tcBorders>
            <w:shd w:val="clear" w:color="auto" w:fill="auto"/>
            <w:hideMark/>
          </w:tcPr>
          <w:p w:rsidR="00F10C42" w:rsidRPr="00DF7A24" w:rsidRDefault="00F10C42"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w:t>
            </w:r>
          </w:p>
        </w:tc>
        <w:tc>
          <w:tcPr>
            <w:tcW w:w="1301" w:type="dxa"/>
            <w:tcBorders>
              <w:top w:val="nil"/>
              <w:left w:val="nil"/>
              <w:bottom w:val="single" w:sz="4" w:space="0" w:color="auto"/>
              <w:right w:val="single" w:sz="4" w:space="0" w:color="auto"/>
            </w:tcBorders>
            <w:shd w:val="clear" w:color="auto" w:fill="auto"/>
            <w:hideMark/>
          </w:tcPr>
          <w:p w:rsidR="00F10C42" w:rsidRPr="00DF7A24" w:rsidRDefault="00F10C42"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95</w:t>
            </w:r>
          </w:p>
        </w:tc>
        <w:tc>
          <w:tcPr>
            <w:tcW w:w="4056" w:type="dxa"/>
            <w:tcBorders>
              <w:top w:val="nil"/>
              <w:left w:val="nil"/>
              <w:bottom w:val="single" w:sz="4" w:space="0" w:color="auto"/>
              <w:right w:val="single" w:sz="4" w:space="0" w:color="auto"/>
            </w:tcBorders>
            <w:shd w:val="clear" w:color="auto" w:fill="auto"/>
            <w:noWrap/>
            <w:hideMark/>
          </w:tcPr>
          <w:p w:rsidR="00F10C42" w:rsidRPr="00DF7A24" w:rsidRDefault="00F10C42">
            <w:pPr>
              <w:rPr>
                <w:rFonts w:ascii="Times New Roman" w:hAnsi="Times New Roman" w:cs="Times New Roman"/>
                <w:sz w:val="20"/>
                <w:szCs w:val="20"/>
              </w:rPr>
            </w:pPr>
            <w:r w:rsidRPr="00DF7A24">
              <w:rPr>
                <w:rFonts w:ascii="Times New Roman" w:hAnsi="Times New Roman" w:cs="Times New Roman"/>
                <w:sz w:val="20"/>
                <w:szCs w:val="20"/>
              </w:rPr>
              <w:t xml:space="preserve">2759 рабочих мест </w:t>
            </w:r>
            <w:proofErr w:type="spellStart"/>
            <w:r w:rsidRPr="00DF7A24">
              <w:rPr>
                <w:rFonts w:ascii="Times New Roman" w:hAnsi="Times New Roman" w:cs="Times New Roman"/>
                <w:sz w:val="20"/>
                <w:szCs w:val="20"/>
              </w:rPr>
              <w:t>спецоценка</w:t>
            </w:r>
            <w:proofErr w:type="spellEnd"/>
            <w:r w:rsidRPr="00DF7A24">
              <w:rPr>
                <w:rFonts w:ascii="Times New Roman" w:hAnsi="Times New Roman" w:cs="Times New Roman"/>
                <w:sz w:val="20"/>
                <w:szCs w:val="20"/>
              </w:rPr>
              <w:t xml:space="preserve"> </w:t>
            </w:r>
            <w:proofErr w:type="gramStart"/>
            <w:r w:rsidRPr="00DF7A24">
              <w:rPr>
                <w:rFonts w:ascii="Times New Roman" w:hAnsi="Times New Roman" w:cs="Times New Roman"/>
                <w:sz w:val="20"/>
                <w:szCs w:val="20"/>
              </w:rPr>
              <w:t>проведена</w:t>
            </w:r>
            <w:proofErr w:type="gramEnd"/>
            <w:r w:rsidRPr="00DF7A24">
              <w:rPr>
                <w:rFonts w:ascii="Times New Roman" w:hAnsi="Times New Roman" w:cs="Times New Roman"/>
                <w:sz w:val="20"/>
                <w:szCs w:val="20"/>
              </w:rPr>
              <w:t xml:space="preserve"> на 2622 в 75 муниципальных организациях</w:t>
            </w:r>
          </w:p>
        </w:tc>
      </w:tr>
      <w:tr w:rsidR="00DF7A24" w:rsidRPr="00DF7A24" w:rsidTr="00C6230E">
        <w:trPr>
          <w:trHeight w:val="579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Зарплата без долгов - Задолженность по выплате заработной платы (количество организаций; численность работников, сумма задолженности)</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Тысяча рублей</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10697,7</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5 259,96</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связи с недостатком оборотных средств имеется задолженность у 7 с/х предприятий перед 212 работниками агрохолдинга "Русское молоко". Разработана Дорожная карта по ликвидации имеющейся  задолженности. Мероприятия, направленные на исполнение показателя: 1. Мониторинг ситуации по своевременной выплате заработной платы в организациях;</w:t>
            </w:r>
            <w:r w:rsidRPr="00DF7A24">
              <w:rPr>
                <w:rFonts w:ascii="Times New Roman" w:eastAsia="Times New Roman" w:hAnsi="Times New Roman" w:cs="Times New Roman"/>
                <w:sz w:val="20"/>
                <w:szCs w:val="20"/>
                <w:lang w:eastAsia="ru-RU"/>
              </w:rPr>
              <w:br/>
              <w:t>2. Направление писем руководителям организаций о принятии неотложных мер по погашению задолженности по заработной плате и не допустимости её образования;</w:t>
            </w:r>
            <w:r w:rsidRPr="00DF7A24">
              <w:rPr>
                <w:rFonts w:ascii="Times New Roman" w:eastAsia="Times New Roman" w:hAnsi="Times New Roman" w:cs="Times New Roman"/>
                <w:sz w:val="20"/>
                <w:szCs w:val="20"/>
                <w:lang w:eastAsia="ru-RU"/>
              </w:rPr>
              <w:br/>
              <w:t>3. Заслушивание на заседаниях Межведомственной комиссии по мобилизации доходов руководителей организаций, допустивших задолженность по выплате заработной платы;</w:t>
            </w:r>
            <w:r w:rsidRPr="00DF7A24">
              <w:rPr>
                <w:rFonts w:ascii="Times New Roman" w:eastAsia="Times New Roman" w:hAnsi="Times New Roman" w:cs="Times New Roman"/>
                <w:sz w:val="20"/>
                <w:szCs w:val="20"/>
                <w:lang w:eastAsia="ru-RU"/>
              </w:rPr>
              <w:br/>
              <w:t>4.  Участие в заседаниях Комиссии по вопросам задолженности по выплате заработной платы в Московской области;</w:t>
            </w:r>
            <w:r w:rsidRPr="00DF7A24">
              <w:rPr>
                <w:rFonts w:ascii="Times New Roman" w:eastAsia="Times New Roman" w:hAnsi="Times New Roman" w:cs="Times New Roman"/>
                <w:sz w:val="20"/>
                <w:szCs w:val="20"/>
                <w:lang w:eastAsia="ru-RU"/>
              </w:rPr>
              <w:br/>
              <w:t xml:space="preserve">5.  Информирование контролирующих органов о наличии задолженности по выплате заработной плате в организациях; </w:t>
            </w:r>
            <w:r w:rsidRPr="00DF7A24">
              <w:rPr>
                <w:rFonts w:ascii="Times New Roman" w:eastAsia="Times New Roman" w:hAnsi="Times New Roman" w:cs="Times New Roman"/>
                <w:sz w:val="20"/>
                <w:szCs w:val="20"/>
                <w:lang w:eastAsia="ru-RU"/>
              </w:rPr>
              <w:br/>
              <w:t xml:space="preserve">6.  Осуществление </w:t>
            </w:r>
            <w:proofErr w:type="gramStart"/>
            <w:r w:rsidRPr="00DF7A24">
              <w:rPr>
                <w:rFonts w:ascii="Times New Roman" w:eastAsia="Times New Roman" w:hAnsi="Times New Roman" w:cs="Times New Roman"/>
                <w:sz w:val="20"/>
                <w:szCs w:val="20"/>
                <w:lang w:eastAsia="ru-RU"/>
              </w:rPr>
              <w:t>контроля за</w:t>
            </w:r>
            <w:proofErr w:type="gramEnd"/>
            <w:r w:rsidRPr="00DF7A24">
              <w:rPr>
                <w:rFonts w:ascii="Times New Roman" w:eastAsia="Times New Roman" w:hAnsi="Times New Roman" w:cs="Times New Roman"/>
                <w:sz w:val="20"/>
                <w:szCs w:val="20"/>
                <w:lang w:eastAsia="ru-RU"/>
              </w:rPr>
              <w:t xml:space="preserve"> выполнением представленных письменных обязательств, графиков ликвидации задолженности;</w:t>
            </w:r>
            <w:r w:rsidRPr="00DF7A24">
              <w:rPr>
                <w:rFonts w:ascii="Times New Roman" w:eastAsia="Times New Roman" w:hAnsi="Times New Roman" w:cs="Times New Roman"/>
                <w:sz w:val="20"/>
                <w:szCs w:val="20"/>
                <w:lang w:eastAsia="ru-RU"/>
              </w:rPr>
              <w:br/>
              <w:t>7.  Информирование Министерства социального развития МО о ситуации с задолженностью по заработной плате.</w:t>
            </w:r>
          </w:p>
        </w:tc>
      </w:tr>
      <w:tr w:rsidR="00DF7A24" w:rsidRPr="00DF7A24" w:rsidTr="00C6230E">
        <w:trPr>
          <w:trHeight w:val="651"/>
        </w:trPr>
        <w:tc>
          <w:tcPr>
            <w:tcW w:w="567" w:type="dxa"/>
            <w:tcBorders>
              <w:top w:val="single" w:sz="4" w:space="0" w:color="auto"/>
              <w:left w:val="single" w:sz="4" w:space="0" w:color="auto"/>
              <w:bottom w:val="single" w:sz="4" w:space="0" w:color="auto"/>
              <w:right w:val="nil"/>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Уровень регистрируемой безработицы в среднем за год</w:t>
            </w:r>
          </w:p>
        </w:tc>
        <w:tc>
          <w:tcPr>
            <w:tcW w:w="1241"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0,98</w:t>
            </w:r>
          </w:p>
        </w:tc>
        <w:tc>
          <w:tcPr>
            <w:tcW w:w="1368" w:type="dxa"/>
            <w:tcBorders>
              <w:top w:val="single" w:sz="4" w:space="0" w:color="auto"/>
              <w:left w:val="nil"/>
              <w:bottom w:val="single" w:sz="4" w:space="0" w:color="auto"/>
              <w:right w:val="single" w:sz="4" w:space="0" w:color="auto"/>
            </w:tcBorders>
            <w:shd w:val="clear" w:color="auto" w:fill="auto"/>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0,75</w:t>
            </w:r>
          </w:p>
        </w:tc>
        <w:tc>
          <w:tcPr>
            <w:tcW w:w="1301" w:type="dxa"/>
            <w:tcBorders>
              <w:top w:val="single" w:sz="4" w:space="0" w:color="auto"/>
              <w:left w:val="nil"/>
              <w:bottom w:val="single" w:sz="4" w:space="0" w:color="auto"/>
              <w:right w:val="single" w:sz="4" w:space="0" w:color="auto"/>
            </w:tcBorders>
            <w:shd w:val="clear" w:color="auto" w:fill="auto"/>
            <w:noWrap/>
            <w:hideMark/>
          </w:tcPr>
          <w:p w:rsidR="00235BB4" w:rsidRPr="00DF7A24" w:rsidRDefault="00235BB4" w:rsidP="00235B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0,56</w:t>
            </w:r>
          </w:p>
        </w:tc>
        <w:tc>
          <w:tcPr>
            <w:tcW w:w="4056" w:type="dxa"/>
            <w:tcBorders>
              <w:top w:val="single" w:sz="4" w:space="0" w:color="auto"/>
              <w:left w:val="nil"/>
              <w:bottom w:val="single" w:sz="4" w:space="0" w:color="auto"/>
              <w:right w:val="single" w:sz="4" w:space="0" w:color="auto"/>
            </w:tcBorders>
            <w:shd w:val="clear" w:color="auto" w:fill="auto"/>
            <w:noWrap/>
            <w:hideMark/>
          </w:tcPr>
          <w:p w:rsidR="00235BB4" w:rsidRPr="00DF7A24" w:rsidRDefault="00235BB4" w:rsidP="00235BB4">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r>
    </w:tbl>
    <w:p w:rsidR="00E24ED7" w:rsidRDefault="00E24ED7" w:rsidP="00ED73B2">
      <w:pPr>
        <w:pStyle w:val="a3"/>
        <w:ind w:firstLine="567"/>
        <w:rPr>
          <w:bCs/>
          <w:szCs w:val="28"/>
        </w:rPr>
        <w:sectPr w:rsidR="00E24ED7" w:rsidSect="00F63890">
          <w:pgSz w:w="16838" w:h="11906" w:orient="landscape"/>
          <w:pgMar w:top="567" w:right="1134" w:bottom="1134" w:left="1134" w:header="709" w:footer="709" w:gutter="0"/>
          <w:cols w:space="708"/>
          <w:docGrid w:linePitch="360"/>
        </w:sectPr>
      </w:pPr>
    </w:p>
    <w:p w:rsidR="00A93F3F" w:rsidRPr="008F49B5" w:rsidRDefault="00A93F3F" w:rsidP="00CB1256">
      <w:pPr>
        <w:tabs>
          <w:tab w:val="left" w:pos="851"/>
        </w:tabs>
        <w:spacing w:after="0" w:line="240" w:lineRule="auto"/>
        <w:ind w:left="709"/>
        <w:jc w:val="both"/>
        <w:rPr>
          <w:rFonts w:ascii="Times New Roman" w:hAnsi="Times New Roman" w:cs="Times New Roman"/>
          <w:b/>
          <w:sz w:val="28"/>
          <w:szCs w:val="28"/>
        </w:rPr>
      </w:pPr>
      <w:r w:rsidRPr="008F49B5">
        <w:rPr>
          <w:rFonts w:ascii="Times New Roman" w:hAnsi="Times New Roman" w:cs="Times New Roman"/>
          <w:b/>
          <w:sz w:val="28"/>
          <w:szCs w:val="28"/>
          <w:highlight w:val="yellow"/>
        </w:rPr>
        <w:lastRenderedPageBreak/>
        <w:t xml:space="preserve">7. </w:t>
      </w:r>
      <w:r w:rsidR="0034708B" w:rsidRPr="008F49B5">
        <w:rPr>
          <w:rFonts w:ascii="Times New Roman" w:hAnsi="Times New Roman" w:cs="Times New Roman"/>
          <w:b/>
          <w:sz w:val="28"/>
          <w:szCs w:val="28"/>
          <w:highlight w:val="yellow"/>
        </w:rPr>
        <w:t xml:space="preserve">«Безопасность Рузского </w:t>
      </w:r>
      <w:r w:rsidRPr="008F49B5">
        <w:rPr>
          <w:rFonts w:ascii="Times New Roman" w:hAnsi="Times New Roman" w:cs="Times New Roman"/>
          <w:b/>
          <w:sz w:val="28"/>
          <w:szCs w:val="28"/>
          <w:highlight w:val="yellow"/>
        </w:rPr>
        <w:t>городского округа» на 2018-2022 годы».</w:t>
      </w:r>
    </w:p>
    <w:p w:rsidR="00DD3721" w:rsidRDefault="00DD3721" w:rsidP="00B34BD4">
      <w:pPr>
        <w:pStyle w:val="a3"/>
        <w:ind w:firstLine="567"/>
        <w:rPr>
          <w:bCs/>
          <w:szCs w:val="28"/>
        </w:rPr>
      </w:pPr>
    </w:p>
    <w:p w:rsidR="00DD3721" w:rsidRDefault="00DD3721" w:rsidP="00C74F36">
      <w:pPr>
        <w:pStyle w:val="a3"/>
        <w:ind w:firstLine="567"/>
        <w:rPr>
          <w:rFonts w:eastAsiaTheme="minorHAnsi"/>
          <w:szCs w:val="28"/>
        </w:rPr>
      </w:pPr>
      <w:r w:rsidRPr="00F679F6">
        <w:rPr>
          <w:rFonts w:eastAsiaTheme="minorHAnsi"/>
          <w:szCs w:val="28"/>
          <w:u w:val="single"/>
        </w:rPr>
        <w:t>Цель программы</w:t>
      </w:r>
      <w:r w:rsidRPr="00F679F6">
        <w:rPr>
          <w:rFonts w:eastAsiaTheme="minorHAnsi"/>
          <w:szCs w:val="28"/>
        </w:rPr>
        <w:t>:</w:t>
      </w:r>
      <w:r w:rsidR="00C74F36">
        <w:rPr>
          <w:rFonts w:eastAsiaTheme="minorHAnsi"/>
          <w:szCs w:val="28"/>
        </w:rPr>
        <w:t xml:space="preserve"> </w:t>
      </w:r>
      <w:r w:rsidR="00C74F36" w:rsidRPr="00C74F36">
        <w:rPr>
          <w:rFonts w:eastAsiaTheme="minorHAnsi"/>
          <w:szCs w:val="28"/>
        </w:rPr>
        <w:t>Комплексное обеспечение безопасности населения и объектов на территории Рузского городского округа, повышение результативности борьбы с преступностью</w:t>
      </w:r>
      <w:r w:rsidR="00261D3D">
        <w:rPr>
          <w:rFonts w:eastAsiaTheme="minorHAnsi"/>
          <w:szCs w:val="28"/>
        </w:rPr>
        <w:t>.</w:t>
      </w:r>
    </w:p>
    <w:p w:rsidR="00DD3721" w:rsidRPr="00A35D55" w:rsidRDefault="00DD3721" w:rsidP="00B34BD4">
      <w:pPr>
        <w:pStyle w:val="a3"/>
        <w:ind w:firstLine="567"/>
        <w:rPr>
          <w:rFonts w:eastAsiaTheme="minorHAnsi"/>
          <w:sz w:val="20"/>
          <w:szCs w:val="20"/>
        </w:rPr>
      </w:pPr>
    </w:p>
    <w:p w:rsidR="00D96D2F" w:rsidRDefault="00D96D2F" w:rsidP="00A35D55">
      <w:pPr>
        <w:pStyle w:val="a5"/>
        <w:tabs>
          <w:tab w:val="left" w:pos="851"/>
        </w:tabs>
        <w:spacing w:line="240" w:lineRule="auto"/>
        <w:ind w:left="426"/>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rsidR="00261D3D" w:rsidRPr="00261D3D" w:rsidRDefault="00261D3D" w:rsidP="00A35D55">
      <w:pPr>
        <w:pStyle w:val="a5"/>
        <w:numPr>
          <w:ilvl w:val="0"/>
          <w:numId w:val="38"/>
        </w:numPr>
        <w:tabs>
          <w:tab w:val="left" w:pos="851"/>
        </w:tabs>
        <w:spacing w:line="240" w:lineRule="auto"/>
        <w:rPr>
          <w:rFonts w:ascii="Times New Roman" w:hAnsi="Times New Roman" w:cs="Times New Roman"/>
          <w:sz w:val="28"/>
          <w:szCs w:val="28"/>
        </w:rPr>
      </w:pPr>
      <w:r w:rsidRPr="00261D3D">
        <w:rPr>
          <w:rFonts w:ascii="Times New Roman" w:hAnsi="Times New Roman" w:cs="Times New Roman"/>
          <w:sz w:val="28"/>
          <w:szCs w:val="28"/>
        </w:rPr>
        <w:t>Профилактика преступлений и иных правонарушений</w:t>
      </w:r>
      <w:r>
        <w:rPr>
          <w:rFonts w:ascii="Times New Roman" w:hAnsi="Times New Roman" w:cs="Times New Roman"/>
          <w:sz w:val="28"/>
          <w:szCs w:val="28"/>
        </w:rPr>
        <w:t>;</w:t>
      </w:r>
    </w:p>
    <w:p w:rsidR="00261D3D" w:rsidRPr="00261D3D" w:rsidRDefault="00261D3D" w:rsidP="00A35D55">
      <w:pPr>
        <w:pStyle w:val="a5"/>
        <w:numPr>
          <w:ilvl w:val="0"/>
          <w:numId w:val="38"/>
        </w:numPr>
        <w:tabs>
          <w:tab w:val="left" w:pos="851"/>
        </w:tabs>
        <w:spacing w:line="240" w:lineRule="auto"/>
        <w:rPr>
          <w:rFonts w:ascii="Times New Roman" w:hAnsi="Times New Roman" w:cs="Times New Roman"/>
          <w:sz w:val="28"/>
          <w:szCs w:val="28"/>
        </w:rPr>
      </w:pPr>
      <w:r>
        <w:rPr>
          <w:rFonts w:ascii="Times New Roman" w:hAnsi="Times New Roman" w:cs="Times New Roman"/>
          <w:sz w:val="28"/>
          <w:szCs w:val="28"/>
        </w:rPr>
        <w:t>С</w:t>
      </w:r>
      <w:r w:rsidRPr="00261D3D">
        <w:rPr>
          <w:rFonts w:ascii="Times New Roman" w:hAnsi="Times New Roman" w:cs="Times New Roman"/>
          <w:sz w:val="28"/>
          <w:szCs w:val="28"/>
        </w:rPr>
        <w:t>нижение рисков и смягчение последствий чрезвычайных ситуаций природного и техногенного характера на территории Рузского городского округа</w:t>
      </w:r>
      <w:r>
        <w:rPr>
          <w:rFonts w:ascii="Times New Roman" w:hAnsi="Times New Roman" w:cs="Times New Roman"/>
          <w:sz w:val="28"/>
          <w:szCs w:val="28"/>
        </w:rPr>
        <w:t>;</w:t>
      </w:r>
    </w:p>
    <w:p w:rsidR="00261D3D" w:rsidRPr="00261D3D" w:rsidRDefault="00261D3D" w:rsidP="00A35D55">
      <w:pPr>
        <w:pStyle w:val="a5"/>
        <w:numPr>
          <w:ilvl w:val="0"/>
          <w:numId w:val="38"/>
        </w:numPr>
        <w:tabs>
          <w:tab w:val="left" w:pos="851"/>
        </w:tabs>
        <w:spacing w:line="240" w:lineRule="auto"/>
        <w:rPr>
          <w:rFonts w:ascii="Times New Roman" w:hAnsi="Times New Roman" w:cs="Times New Roman"/>
          <w:sz w:val="28"/>
          <w:szCs w:val="28"/>
        </w:rPr>
      </w:pPr>
      <w:r w:rsidRPr="00261D3D">
        <w:rPr>
          <w:rFonts w:ascii="Times New Roman" w:hAnsi="Times New Roman" w:cs="Times New Roman"/>
          <w:sz w:val="28"/>
          <w:szCs w:val="28"/>
        </w:rPr>
        <w:t>Развитие и совершенствование систем оповещения и информирования населения Рузского городского округа</w:t>
      </w:r>
      <w:r>
        <w:rPr>
          <w:rFonts w:ascii="Times New Roman" w:hAnsi="Times New Roman" w:cs="Times New Roman"/>
          <w:sz w:val="28"/>
          <w:szCs w:val="28"/>
        </w:rPr>
        <w:t>;</w:t>
      </w:r>
    </w:p>
    <w:p w:rsidR="00261D3D" w:rsidRPr="00261D3D" w:rsidRDefault="00261D3D" w:rsidP="00A35D55">
      <w:pPr>
        <w:pStyle w:val="a5"/>
        <w:numPr>
          <w:ilvl w:val="0"/>
          <w:numId w:val="38"/>
        </w:numPr>
        <w:tabs>
          <w:tab w:val="left" w:pos="851"/>
        </w:tabs>
        <w:spacing w:line="240" w:lineRule="auto"/>
        <w:rPr>
          <w:rFonts w:ascii="Times New Roman" w:hAnsi="Times New Roman" w:cs="Times New Roman"/>
          <w:sz w:val="28"/>
          <w:szCs w:val="28"/>
        </w:rPr>
      </w:pPr>
      <w:r w:rsidRPr="00261D3D">
        <w:rPr>
          <w:rFonts w:ascii="Times New Roman" w:hAnsi="Times New Roman" w:cs="Times New Roman"/>
          <w:sz w:val="28"/>
          <w:szCs w:val="28"/>
        </w:rPr>
        <w:t>Обеспечение пожарной безопасности на территории Рузского городского округа</w:t>
      </w:r>
      <w:r>
        <w:rPr>
          <w:rFonts w:ascii="Times New Roman" w:hAnsi="Times New Roman" w:cs="Times New Roman"/>
          <w:sz w:val="28"/>
          <w:szCs w:val="28"/>
        </w:rPr>
        <w:t>;</w:t>
      </w:r>
    </w:p>
    <w:p w:rsidR="00261D3D" w:rsidRPr="00261D3D" w:rsidRDefault="00261D3D" w:rsidP="00A35D55">
      <w:pPr>
        <w:pStyle w:val="a5"/>
        <w:numPr>
          <w:ilvl w:val="0"/>
          <w:numId w:val="38"/>
        </w:numPr>
        <w:tabs>
          <w:tab w:val="left" w:pos="851"/>
        </w:tabs>
        <w:spacing w:line="240" w:lineRule="auto"/>
        <w:rPr>
          <w:rFonts w:ascii="Times New Roman" w:hAnsi="Times New Roman" w:cs="Times New Roman"/>
          <w:sz w:val="28"/>
          <w:szCs w:val="28"/>
        </w:rPr>
      </w:pPr>
      <w:r w:rsidRPr="00261D3D">
        <w:rPr>
          <w:rFonts w:ascii="Times New Roman" w:hAnsi="Times New Roman" w:cs="Times New Roman"/>
          <w:sz w:val="28"/>
          <w:szCs w:val="28"/>
        </w:rPr>
        <w:t>Обеспечение мероприятий гражданской обороны на территории Рузского городского округа</w:t>
      </w:r>
      <w:r>
        <w:rPr>
          <w:rFonts w:ascii="Times New Roman" w:hAnsi="Times New Roman" w:cs="Times New Roman"/>
          <w:sz w:val="28"/>
          <w:szCs w:val="28"/>
        </w:rPr>
        <w:t>;</w:t>
      </w:r>
    </w:p>
    <w:p w:rsidR="00261D3D" w:rsidRPr="00F679F6" w:rsidRDefault="00261D3D" w:rsidP="00A35D55">
      <w:pPr>
        <w:pStyle w:val="a5"/>
        <w:numPr>
          <w:ilvl w:val="0"/>
          <w:numId w:val="38"/>
        </w:numPr>
        <w:tabs>
          <w:tab w:val="left" w:pos="851"/>
        </w:tabs>
        <w:spacing w:line="240" w:lineRule="auto"/>
        <w:rPr>
          <w:rFonts w:ascii="Times New Roman" w:hAnsi="Times New Roman" w:cs="Times New Roman"/>
          <w:sz w:val="28"/>
          <w:szCs w:val="28"/>
        </w:rPr>
      </w:pPr>
      <w:r w:rsidRPr="00261D3D">
        <w:rPr>
          <w:rFonts w:ascii="Times New Roman" w:hAnsi="Times New Roman" w:cs="Times New Roman"/>
          <w:sz w:val="28"/>
          <w:szCs w:val="28"/>
        </w:rPr>
        <w:t>Мобилизационная подготовка экономики Рузского городского округа</w:t>
      </w:r>
      <w:r>
        <w:rPr>
          <w:rFonts w:ascii="Times New Roman" w:hAnsi="Times New Roman" w:cs="Times New Roman"/>
          <w:sz w:val="28"/>
          <w:szCs w:val="28"/>
        </w:rPr>
        <w:t>.</w:t>
      </w:r>
    </w:p>
    <w:p w:rsidR="00A35D55" w:rsidRPr="00A35D55" w:rsidRDefault="00A35D55" w:rsidP="00A35D55">
      <w:pPr>
        <w:pStyle w:val="ConsPlusNormal"/>
        <w:ind w:firstLine="540"/>
        <w:jc w:val="both"/>
        <w:rPr>
          <w:rFonts w:ascii="Times New Roman" w:hAnsi="Times New Roman" w:cs="Times New Roman"/>
          <w:bCs/>
          <w:sz w:val="28"/>
          <w:szCs w:val="28"/>
        </w:rPr>
      </w:pPr>
      <w:r w:rsidRPr="00A35D55">
        <w:rPr>
          <w:rFonts w:ascii="Times New Roman" w:hAnsi="Times New Roman" w:cs="Times New Roman"/>
          <w:bCs/>
          <w:sz w:val="28"/>
          <w:szCs w:val="28"/>
        </w:rPr>
        <w:t xml:space="preserve">Общий объем планируемых расходов на реализацию муниципальной программы в 2018 году (в соответствии с постановлением от  21.12.2018 №4773) – 25 932,40 тыс. руб., из них средства: </w:t>
      </w:r>
    </w:p>
    <w:p w:rsidR="00A35D55" w:rsidRPr="00A35D55" w:rsidRDefault="00A35D55" w:rsidP="00A35D55">
      <w:pPr>
        <w:pStyle w:val="ConsPlusNormal"/>
        <w:ind w:firstLine="540"/>
        <w:jc w:val="both"/>
        <w:rPr>
          <w:rFonts w:ascii="Times New Roman" w:hAnsi="Times New Roman" w:cs="Times New Roman"/>
          <w:bCs/>
          <w:sz w:val="28"/>
          <w:szCs w:val="28"/>
        </w:rPr>
      </w:pPr>
      <w:r w:rsidRPr="00A35D55">
        <w:rPr>
          <w:rFonts w:ascii="Times New Roman" w:hAnsi="Times New Roman" w:cs="Times New Roman"/>
          <w:bCs/>
          <w:sz w:val="28"/>
          <w:szCs w:val="28"/>
        </w:rPr>
        <w:t>- бюджета Рузского городского округа  – 21 335,40 тыс. руб.;</w:t>
      </w:r>
    </w:p>
    <w:p w:rsidR="00A35D55" w:rsidRPr="00A35D55" w:rsidRDefault="00A35D55" w:rsidP="00A35D55">
      <w:pPr>
        <w:pStyle w:val="ConsPlusNormal"/>
        <w:ind w:firstLine="540"/>
        <w:jc w:val="both"/>
        <w:rPr>
          <w:rFonts w:ascii="Times New Roman" w:hAnsi="Times New Roman" w:cs="Times New Roman"/>
          <w:bCs/>
          <w:sz w:val="28"/>
          <w:szCs w:val="28"/>
        </w:rPr>
      </w:pPr>
      <w:r w:rsidRPr="00A35D55">
        <w:rPr>
          <w:rFonts w:ascii="Times New Roman" w:hAnsi="Times New Roman" w:cs="Times New Roman"/>
          <w:bCs/>
          <w:sz w:val="28"/>
          <w:szCs w:val="28"/>
        </w:rPr>
        <w:t>- бюджета Московской области - 4 597,00 тыс. руб.</w:t>
      </w:r>
    </w:p>
    <w:p w:rsidR="00A35D55" w:rsidRPr="00A35D55" w:rsidRDefault="00A35D55" w:rsidP="00A35D55">
      <w:pPr>
        <w:pStyle w:val="ConsPlusNormal"/>
        <w:ind w:firstLine="540"/>
        <w:jc w:val="both"/>
        <w:rPr>
          <w:rFonts w:ascii="Times New Roman" w:hAnsi="Times New Roman" w:cs="Times New Roman"/>
          <w:bCs/>
          <w:sz w:val="28"/>
          <w:szCs w:val="28"/>
        </w:rPr>
      </w:pPr>
    </w:p>
    <w:p w:rsidR="00A35D55" w:rsidRPr="00A35D55" w:rsidRDefault="00A35D55" w:rsidP="00A35D5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Выполнено и профинансировано</w:t>
      </w:r>
      <w:r w:rsidRPr="00A35D55">
        <w:rPr>
          <w:rFonts w:ascii="Times New Roman" w:hAnsi="Times New Roman" w:cs="Times New Roman"/>
          <w:bCs/>
          <w:sz w:val="28"/>
          <w:szCs w:val="28"/>
        </w:rPr>
        <w:t xml:space="preserve">  - 21 623,60 тыс. руб. (83,4% от плана), из них средства: </w:t>
      </w:r>
    </w:p>
    <w:p w:rsidR="00A35D55" w:rsidRPr="00A35D55" w:rsidRDefault="00A35D55" w:rsidP="00A35D55">
      <w:pPr>
        <w:pStyle w:val="ConsPlusNormal"/>
        <w:ind w:firstLine="540"/>
        <w:jc w:val="both"/>
        <w:rPr>
          <w:rFonts w:ascii="Times New Roman" w:hAnsi="Times New Roman" w:cs="Times New Roman"/>
          <w:bCs/>
          <w:sz w:val="28"/>
          <w:szCs w:val="28"/>
        </w:rPr>
      </w:pPr>
      <w:r w:rsidRPr="00A35D55">
        <w:rPr>
          <w:rFonts w:ascii="Times New Roman" w:hAnsi="Times New Roman" w:cs="Times New Roman"/>
          <w:bCs/>
          <w:sz w:val="28"/>
          <w:szCs w:val="28"/>
        </w:rPr>
        <w:t>- бюджета Рузского городского округа  – 17 645,50</w:t>
      </w:r>
      <w:r w:rsidRPr="00A35D55">
        <w:rPr>
          <w:rFonts w:ascii="Times New Roman" w:hAnsi="Times New Roman" w:cs="Times New Roman"/>
          <w:bCs/>
          <w:sz w:val="28"/>
          <w:szCs w:val="28"/>
        </w:rPr>
        <w:tab/>
        <w:t>тыс. руб. (82,7%) (средства резервного фонда в сумме 3 000,00 тыс. руб. израсходованы по другим статьям бюджета (внепрограммные расходы);</w:t>
      </w:r>
    </w:p>
    <w:p w:rsidR="00A35D55" w:rsidRDefault="00A35D55" w:rsidP="00A35D55">
      <w:pPr>
        <w:pStyle w:val="ConsPlusNormal"/>
        <w:ind w:firstLine="540"/>
        <w:jc w:val="both"/>
        <w:rPr>
          <w:rFonts w:ascii="Times New Roman" w:hAnsi="Times New Roman" w:cs="Times New Roman"/>
          <w:bCs/>
          <w:sz w:val="28"/>
          <w:szCs w:val="28"/>
        </w:rPr>
      </w:pPr>
      <w:r w:rsidRPr="00A35D55">
        <w:rPr>
          <w:rFonts w:ascii="Times New Roman" w:hAnsi="Times New Roman" w:cs="Times New Roman"/>
          <w:bCs/>
          <w:sz w:val="28"/>
          <w:szCs w:val="28"/>
        </w:rPr>
        <w:t>- бюджета Московской области - 3 978,10</w:t>
      </w:r>
      <w:r w:rsidRPr="00A35D55">
        <w:rPr>
          <w:rFonts w:ascii="Times New Roman" w:hAnsi="Times New Roman" w:cs="Times New Roman"/>
          <w:bCs/>
          <w:sz w:val="28"/>
          <w:szCs w:val="28"/>
        </w:rPr>
        <w:tab/>
        <w:t>тыс. руб. (86,5%).</w:t>
      </w:r>
      <w:r w:rsidRPr="00A35D55">
        <w:rPr>
          <w:rFonts w:ascii="Times New Roman" w:hAnsi="Times New Roman" w:cs="Times New Roman"/>
          <w:bCs/>
          <w:sz w:val="28"/>
          <w:szCs w:val="28"/>
        </w:rPr>
        <w:tab/>
        <w:t xml:space="preserve"> </w:t>
      </w:r>
    </w:p>
    <w:p w:rsidR="007772DD" w:rsidRPr="00A35D55" w:rsidRDefault="007772DD" w:rsidP="00A35D55">
      <w:pPr>
        <w:pStyle w:val="ConsPlusNormal"/>
        <w:ind w:firstLine="540"/>
        <w:jc w:val="both"/>
        <w:rPr>
          <w:rFonts w:ascii="Times New Roman" w:hAnsi="Times New Roman" w:cs="Times New Roman"/>
          <w:bCs/>
          <w:sz w:val="28"/>
          <w:szCs w:val="28"/>
        </w:rPr>
      </w:pPr>
      <w:r w:rsidRPr="007772DD">
        <w:rPr>
          <w:rFonts w:ascii="Times New Roman" w:hAnsi="Times New Roman" w:cs="Times New Roman"/>
          <w:bCs/>
          <w:sz w:val="28"/>
          <w:szCs w:val="28"/>
        </w:rPr>
        <w:t>(Прилагается таблица «Годовой отчет о выполнении муниципальной программы «Безопасность Рузского городского округа» на 2018-2022 годы за 2018 год).</w:t>
      </w:r>
    </w:p>
    <w:p w:rsidR="00A35D55" w:rsidRPr="007772DD" w:rsidRDefault="00A35D55" w:rsidP="00A35D55">
      <w:pPr>
        <w:pStyle w:val="ConsPlusNormal"/>
        <w:ind w:firstLine="540"/>
        <w:jc w:val="both"/>
        <w:rPr>
          <w:rFonts w:ascii="Times New Roman" w:hAnsi="Times New Roman" w:cs="Times New Roman"/>
          <w:bCs/>
          <w:sz w:val="20"/>
        </w:rPr>
      </w:pPr>
    </w:p>
    <w:p w:rsidR="00A35D55" w:rsidRPr="00A35D55" w:rsidRDefault="00A35D55" w:rsidP="00A35D55">
      <w:pPr>
        <w:pStyle w:val="ConsPlusNormal"/>
        <w:ind w:firstLine="540"/>
        <w:jc w:val="both"/>
        <w:rPr>
          <w:rFonts w:ascii="Times New Roman" w:hAnsi="Times New Roman" w:cs="Times New Roman"/>
          <w:bCs/>
          <w:sz w:val="28"/>
          <w:szCs w:val="28"/>
        </w:rPr>
      </w:pPr>
      <w:r w:rsidRPr="00A35D55">
        <w:rPr>
          <w:rFonts w:ascii="Times New Roman" w:hAnsi="Times New Roman" w:cs="Times New Roman"/>
          <w:bCs/>
          <w:sz w:val="28"/>
          <w:szCs w:val="28"/>
        </w:rPr>
        <w:t>Всего в программе установлены значения на 2018 год по 21 показателю реализации мероприятий муниципальной программы, в том числе:</w:t>
      </w:r>
    </w:p>
    <w:p w:rsidR="00A35D55" w:rsidRPr="00A35D55" w:rsidRDefault="00A35D55" w:rsidP="00A35D55">
      <w:pPr>
        <w:pStyle w:val="ConsPlusNormal"/>
        <w:ind w:firstLine="540"/>
        <w:jc w:val="both"/>
        <w:rPr>
          <w:rFonts w:ascii="Times New Roman" w:hAnsi="Times New Roman" w:cs="Times New Roman"/>
          <w:bCs/>
          <w:sz w:val="28"/>
          <w:szCs w:val="28"/>
        </w:rPr>
      </w:pPr>
      <w:r w:rsidRPr="00A35D55">
        <w:rPr>
          <w:rFonts w:ascii="Times New Roman" w:hAnsi="Times New Roman" w:cs="Times New Roman"/>
          <w:bCs/>
          <w:sz w:val="28"/>
          <w:szCs w:val="28"/>
        </w:rPr>
        <w:t>13 - приоритетных показателей, из них выполнено – 8, не выполнено - 5;</w:t>
      </w:r>
    </w:p>
    <w:p w:rsidR="00A35D55" w:rsidRDefault="00A35D55" w:rsidP="00A35D55">
      <w:pPr>
        <w:pStyle w:val="ConsPlusNormal"/>
        <w:ind w:firstLine="540"/>
        <w:jc w:val="both"/>
        <w:rPr>
          <w:rFonts w:ascii="Times New Roman" w:hAnsi="Times New Roman" w:cs="Times New Roman"/>
          <w:bCs/>
          <w:sz w:val="28"/>
          <w:szCs w:val="28"/>
        </w:rPr>
      </w:pPr>
      <w:r w:rsidRPr="00A35D55">
        <w:rPr>
          <w:rFonts w:ascii="Times New Roman" w:hAnsi="Times New Roman" w:cs="Times New Roman"/>
          <w:bCs/>
          <w:sz w:val="28"/>
          <w:szCs w:val="28"/>
        </w:rPr>
        <w:t xml:space="preserve">  8 – показателей муниципальной программы, из них выполнено – 7,                                        не </w:t>
      </w:r>
      <w:proofErr w:type="gramStart"/>
      <w:r w:rsidRPr="00A35D55">
        <w:rPr>
          <w:rFonts w:ascii="Times New Roman" w:hAnsi="Times New Roman" w:cs="Times New Roman"/>
          <w:bCs/>
          <w:sz w:val="28"/>
          <w:szCs w:val="28"/>
        </w:rPr>
        <w:t>выполнен</w:t>
      </w:r>
      <w:proofErr w:type="gramEnd"/>
      <w:r w:rsidRPr="00A35D55">
        <w:rPr>
          <w:rFonts w:ascii="Times New Roman" w:hAnsi="Times New Roman" w:cs="Times New Roman"/>
          <w:bCs/>
          <w:sz w:val="28"/>
          <w:szCs w:val="28"/>
        </w:rPr>
        <w:t xml:space="preserve"> - 1.</w:t>
      </w:r>
    </w:p>
    <w:p w:rsidR="007772DD" w:rsidRDefault="007772DD" w:rsidP="00A35D55">
      <w:pPr>
        <w:pStyle w:val="ConsPlusNormal"/>
        <w:ind w:firstLine="540"/>
        <w:jc w:val="both"/>
        <w:rPr>
          <w:rFonts w:ascii="Times New Roman" w:hAnsi="Times New Roman" w:cs="Times New Roman"/>
          <w:bCs/>
          <w:sz w:val="28"/>
          <w:szCs w:val="28"/>
        </w:rPr>
      </w:pPr>
      <w:r w:rsidRPr="007772DD">
        <w:rPr>
          <w:rFonts w:ascii="Times New Roman" w:hAnsi="Times New Roman" w:cs="Times New Roman"/>
          <w:bCs/>
          <w:sz w:val="28"/>
          <w:szCs w:val="28"/>
        </w:rPr>
        <w:t>(Прилагается таблица «Оценка результатов реализации мероприятий муниципальной программы «Безопасность Рузского городского округа» на 2018-2022 годы за 2018 год»).</w:t>
      </w:r>
    </w:p>
    <w:p w:rsidR="00743BF4" w:rsidRDefault="00743BF4" w:rsidP="0062796F">
      <w:pPr>
        <w:pStyle w:val="a3"/>
        <w:ind w:firstLine="567"/>
        <w:rPr>
          <w:bCs/>
          <w:szCs w:val="28"/>
        </w:rPr>
        <w:sectPr w:rsidR="00743BF4" w:rsidSect="00E24ED7">
          <w:pgSz w:w="11906" w:h="16838"/>
          <w:pgMar w:top="1134" w:right="567" w:bottom="1134" w:left="1134" w:header="709" w:footer="709" w:gutter="0"/>
          <w:cols w:space="708"/>
          <w:docGrid w:linePitch="360"/>
        </w:sectPr>
      </w:pPr>
    </w:p>
    <w:p w:rsidR="008C0D45" w:rsidRDefault="008C0D45" w:rsidP="0062796F">
      <w:pPr>
        <w:pStyle w:val="a3"/>
        <w:ind w:firstLine="567"/>
        <w:rPr>
          <w:bCs/>
          <w:szCs w:val="28"/>
        </w:rPr>
      </w:pPr>
    </w:p>
    <w:tbl>
      <w:tblPr>
        <w:tblW w:w="15765" w:type="dxa"/>
        <w:tblInd w:w="-459" w:type="dxa"/>
        <w:tblLook w:val="04A0" w:firstRow="1" w:lastRow="0" w:firstColumn="1" w:lastColumn="0" w:noHBand="0" w:noVBand="1"/>
      </w:tblPr>
      <w:tblGrid>
        <w:gridCol w:w="516"/>
        <w:gridCol w:w="5597"/>
        <w:gridCol w:w="1668"/>
        <w:gridCol w:w="1310"/>
        <w:gridCol w:w="4788"/>
        <w:gridCol w:w="1886"/>
      </w:tblGrid>
      <w:tr w:rsidR="004C0B93" w:rsidRPr="004C0B93" w:rsidTr="004C0B93">
        <w:trPr>
          <w:trHeight w:val="111"/>
        </w:trPr>
        <w:tc>
          <w:tcPr>
            <w:tcW w:w="516" w:type="dxa"/>
            <w:tcBorders>
              <w:top w:val="nil"/>
              <w:left w:val="nil"/>
              <w:bottom w:val="nil"/>
              <w:right w:val="nil"/>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p>
        </w:tc>
        <w:tc>
          <w:tcPr>
            <w:tcW w:w="15249" w:type="dxa"/>
            <w:gridSpan w:val="5"/>
            <w:tcBorders>
              <w:top w:val="nil"/>
              <w:left w:val="nil"/>
              <w:bottom w:val="nil"/>
              <w:right w:val="nil"/>
            </w:tcBorders>
            <w:shd w:val="clear" w:color="auto" w:fill="auto"/>
            <w:noWrap/>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4"/>
                <w:szCs w:val="24"/>
                <w:lang w:eastAsia="ru-RU"/>
              </w:rPr>
            </w:pPr>
            <w:r w:rsidRPr="004C0B93">
              <w:rPr>
                <w:rFonts w:ascii="Times New Roman" w:eastAsia="Times New Roman" w:hAnsi="Times New Roman" w:cs="Times New Roman"/>
                <w:b/>
                <w:bCs/>
                <w:color w:val="000000"/>
                <w:sz w:val="24"/>
                <w:szCs w:val="24"/>
                <w:lang w:eastAsia="ru-RU"/>
              </w:rPr>
              <w:t>Годовой отчет о выполнении муниципальной программы</w:t>
            </w:r>
          </w:p>
        </w:tc>
      </w:tr>
      <w:tr w:rsidR="004C0B93" w:rsidRPr="004C0B93" w:rsidTr="004C0B93">
        <w:trPr>
          <w:trHeight w:val="256"/>
        </w:trPr>
        <w:tc>
          <w:tcPr>
            <w:tcW w:w="516" w:type="dxa"/>
            <w:tcBorders>
              <w:top w:val="nil"/>
              <w:left w:val="nil"/>
              <w:bottom w:val="nil"/>
              <w:right w:val="nil"/>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p>
        </w:tc>
        <w:tc>
          <w:tcPr>
            <w:tcW w:w="15249" w:type="dxa"/>
            <w:gridSpan w:val="5"/>
            <w:tcBorders>
              <w:top w:val="nil"/>
              <w:left w:val="nil"/>
              <w:bottom w:val="nil"/>
              <w:right w:val="nil"/>
            </w:tcBorders>
            <w:shd w:val="clear" w:color="auto" w:fill="auto"/>
            <w:noWrap/>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4"/>
                <w:szCs w:val="24"/>
                <w:lang w:eastAsia="ru-RU"/>
              </w:rPr>
            </w:pPr>
            <w:r w:rsidRPr="004C0B93">
              <w:rPr>
                <w:rFonts w:ascii="Times New Roman" w:eastAsia="Times New Roman" w:hAnsi="Times New Roman" w:cs="Times New Roman"/>
                <w:b/>
                <w:bCs/>
                <w:color w:val="000000"/>
                <w:sz w:val="24"/>
                <w:szCs w:val="24"/>
                <w:lang w:eastAsia="ru-RU"/>
              </w:rPr>
              <w:t>«Безопасность Рузского городского округа» на 2018-2022 годы</w:t>
            </w:r>
          </w:p>
        </w:tc>
      </w:tr>
      <w:tr w:rsidR="004C0B93" w:rsidRPr="004C0B93" w:rsidTr="004C0B93">
        <w:trPr>
          <w:trHeight w:val="315"/>
        </w:trPr>
        <w:tc>
          <w:tcPr>
            <w:tcW w:w="516" w:type="dxa"/>
            <w:tcBorders>
              <w:top w:val="nil"/>
              <w:left w:val="nil"/>
              <w:bottom w:val="nil"/>
              <w:right w:val="nil"/>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p>
        </w:tc>
        <w:tc>
          <w:tcPr>
            <w:tcW w:w="15249" w:type="dxa"/>
            <w:gridSpan w:val="5"/>
            <w:tcBorders>
              <w:top w:val="nil"/>
              <w:left w:val="nil"/>
              <w:bottom w:val="nil"/>
              <w:right w:val="nil"/>
            </w:tcBorders>
            <w:shd w:val="clear" w:color="auto" w:fill="auto"/>
            <w:noWrap/>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4"/>
                <w:szCs w:val="24"/>
                <w:lang w:eastAsia="ru-RU"/>
              </w:rPr>
            </w:pPr>
            <w:r w:rsidRPr="004C0B93">
              <w:rPr>
                <w:rFonts w:ascii="Times New Roman" w:eastAsia="Times New Roman" w:hAnsi="Times New Roman" w:cs="Times New Roman"/>
                <w:b/>
                <w:bCs/>
                <w:color w:val="000000"/>
                <w:sz w:val="24"/>
                <w:szCs w:val="24"/>
                <w:lang w:eastAsia="ru-RU"/>
              </w:rPr>
              <w:t>за 2018 год</w:t>
            </w:r>
          </w:p>
        </w:tc>
      </w:tr>
      <w:tr w:rsidR="004C0B93" w:rsidRPr="004C0B93" w:rsidTr="004C0B93">
        <w:trPr>
          <w:trHeight w:val="315"/>
        </w:trPr>
        <w:tc>
          <w:tcPr>
            <w:tcW w:w="516" w:type="dxa"/>
            <w:tcBorders>
              <w:top w:val="nil"/>
              <w:left w:val="nil"/>
              <w:bottom w:val="nil"/>
              <w:right w:val="nil"/>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p>
        </w:tc>
        <w:tc>
          <w:tcPr>
            <w:tcW w:w="5597" w:type="dxa"/>
            <w:tcBorders>
              <w:top w:val="nil"/>
              <w:left w:val="nil"/>
              <w:bottom w:val="nil"/>
              <w:right w:val="nil"/>
            </w:tcBorders>
            <w:shd w:val="clear" w:color="auto" w:fill="auto"/>
            <w:noWrap/>
            <w:hideMark/>
          </w:tcPr>
          <w:p w:rsidR="004C0B93" w:rsidRPr="004C0B93" w:rsidRDefault="004C0B93" w:rsidP="004C0B93">
            <w:pPr>
              <w:spacing w:after="0" w:line="240" w:lineRule="auto"/>
              <w:jc w:val="center"/>
              <w:rPr>
                <w:rFonts w:ascii="Times New Roman" w:eastAsia="Times New Roman" w:hAnsi="Times New Roman" w:cs="Times New Roman"/>
                <w:color w:val="000000"/>
                <w:sz w:val="24"/>
                <w:szCs w:val="24"/>
                <w:lang w:eastAsia="ru-RU"/>
              </w:rPr>
            </w:pPr>
          </w:p>
        </w:tc>
        <w:tc>
          <w:tcPr>
            <w:tcW w:w="1668" w:type="dxa"/>
            <w:tcBorders>
              <w:top w:val="nil"/>
              <w:left w:val="nil"/>
              <w:bottom w:val="nil"/>
              <w:right w:val="nil"/>
            </w:tcBorders>
            <w:shd w:val="clear" w:color="auto" w:fill="auto"/>
            <w:noWrap/>
            <w:hideMark/>
          </w:tcPr>
          <w:p w:rsidR="004C0B93" w:rsidRPr="004C0B93" w:rsidRDefault="004C0B93" w:rsidP="004C0B93">
            <w:pPr>
              <w:spacing w:after="0" w:line="240" w:lineRule="auto"/>
              <w:jc w:val="center"/>
              <w:rPr>
                <w:rFonts w:ascii="Times New Roman" w:eastAsia="Times New Roman" w:hAnsi="Times New Roman" w:cs="Times New Roman"/>
                <w:color w:val="000000"/>
                <w:sz w:val="24"/>
                <w:szCs w:val="24"/>
                <w:lang w:eastAsia="ru-RU"/>
              </w:rPr>
            </w:pPr>
          </w:p>
        </w:tc>
        <w:tc>
          <w:tcPr>
            <w:tcW w:w="1310" w:type="dxa"/>
            <w:tcBorders>
              <w:top w:val="nil"/>
              <w:left w:val="nil"/>
              <w:bottom w:val="nil"/>
              <w:right w:val="nil"/>
            </w:tcBorders>
            <w:shd w:val="clear" w:color="auto" w:fill="auto"/>
            <w:noWrap/>
            <w:hideMark/>
          </w:tcPr>
          <w:p w:rsidR="004C0B93" w:rsidRPr="004C0B93" w:rsidRDefault="004C0B93" w:rsidP="004C0B93">
            <w:pPr>
              <w:spacing w:after="0" w:line="240" w:lineRule="auto"/>
              <w:jc w:val="center"/>
              <w:rPr>
                <w:rFonts w:ascii="Times New Roman" w:eastAsia="Times New Roman" w:hAnsi="Times New Roman" w:cs="Times New Roman"/>
                <w:color w:val="000000"/>
                <w:sz w:val="24"/>
                <w:szCs w:val="24"/>
                <w:lang w:eastAsia="ru-RU"/>
              </w:rPr>
            </w:pPr>
          </w:p>
        </w:tc>
        <w:tc>
          <w:tcPr>
            <w:tcW w:w="4788" w:type="dxa"/>
            <w:tcBorders>
              <w:top w:val="nil"/>
              <w:left w:val="nil"/>
              <w:bottom w:val="nil"/>
              <w:right w:val="nil"/>
            </w:tcBorders>
            <w:shd w:val="clear" w:color="auto" w:fill="auto"/>
            <w:noWrap/>
            <w:hideMark/>
          </w:tcPr>
          <w:p w:rsidR="004C0B93" w:rsidRPr="004C0B93" w:rsidRDefault="004C0B93" w:rsidP="004C0B93">
            <w:pPr>
              <w:spacing w:after="0" w:line="240" w:lineRule="auto"/>
              <w:jc w:val="center"/>
              <w:rPr>
                <w:rFonts w:ascii="Times New Roman" w:eastAsia="Times New Roman" w:hAnsi="Times New Roman" w:cs="Times New Roman"/>
                <w:color w:val="000000"/>
                <w:sz w:val="24"/>
                <w:szCs w:val="24"/>
                <w:lang w:eastAsia="ru-RU"/>
              </w:rPr>
            </w:pPr>
          </w:p>
        </w:tc>
        <w:tc>
          <w:tcPr>
            <w:tcW w:w="1886" w:type="dxa"/>
            <w:tcBorders>
              <w:top w:val="nil"/>
              <w:left w:val="nil"/>
              <w:bottom w:val="nil"/>
              <w:right w:val="nil"/>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тыс. руб.</w:t>
            </w:r>
          </w:p>
        </w:tc>
      </w:tr>
      <w:tr w:rsidR="004C0B93" w:rsidRPr="004C0B93" w:rsidTr="004C0B93">
        <w:trPr>
          <w:trHeight w:val="61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 </w:t>
            </w:r>
            <w:proofErr w:type="gramStart"/>
            <w:r w:rsidRPr="004C0B93">
              <w:rPr>
                <w:rFonts w:ascii="Times New Roman" w:eastAsia="Times New Roman" w:hAnsi="Times New Roman" w:cs="Times New Roman"/>
                <w:color w:val="000000"/>
                <w:sz w:val="20"/>
                <w:szCs w:val="20"/>
                <w:lang w:eastAsia="ru-RU"/>
              </w:rPr>
              <w:t>п</w:t>
            </w:r>
            <w:proofErr w:type="gramEnd"/>
            <w:r w:rsidRPr="004C0B93">
              <w:rPr>
                <w:rFonts w:ascii="Times New Roman" w:eastAsia="Times New Roman" w:hAnsi="Times New Roman" w:cs="Times New Roman"/>
                <w:color w:val="000000"/>
                <w:sz w:val="20"/>
                <w:szCs w:val="20"/>
                <w:lang w:eastAsia="ru-RU"/>
              </w:rPr>
              <w:t>/п</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Объем финансирования на 2018 год</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Выполнено в 2018 году</w:t>
            </w:r>
          </w:p>
        </w:tc>
        <w:tc>
          <w:tcPr>
            <w:tcW w:w="4788" w:type="dxa"/>
            <w:tcBorders>
              <w:top w:val="single" w:sz="4" w:space="0" w:color="auto"/>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Профинансировано в 2018 году</w:t>
            </w:r>
          </w:p>
        </w:tc>
      </w:tr>
      <w:tr w:rsidR="004C0B93" w:rsidRPr="004C0B93" w:rsidTr="004C0B93">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w:t>
            </w:r>
          </w:p>
        </w:tc>
        <w:tc>
          <w:tcPr>
            <w:tcW w:w="5597" w:type="dxa"/>
            <w:tcBorders>
              <w:top w:val="nil"/>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w:t>
            </w:r>
          </w:p>
        </w:tc>
        <w:tc>
          <w:tcPr>
            <w:tcW w:w="1668" w:type="dxa"/>
            <w:tcBorders>
              <w:top w:val="nil"/>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w:t>
            </w:r>
          </w:p>
        </w:tc>
        <w:tc>
          <w:tcPr>
            <w:tcW w:w="1310" w:type="dxa"/>
            <w:tcBorders>
              <w:top w:val="nil"/>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w:t>
            </w:r>
          </w:p>
        </w:tc>
        <w:tc>
          <w:tcPr>
            <w:tcW w:w="4788" w:type="dxa"/>
            <w:tcBorders>
              <w:top w:val="nil"/>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w:t>
            </w:r>
          </w:p>
        </w:tc>
        <w:tc>
          <w:tcPr>
            <w:tcW w:w="1886" w:type="dxa"/>
            <w:tcBorders>
              <w:top w:val="nil"/>
              <w:left w:val="nil"/>
              <w:bottom w:val="single" w:sz="4" w:space="0" w:color="auto"/>
              <w:right w:val="single" w:sz="4" w:space="0" w:color="auto"/>
            </w:tcBorders>
            <w:shd w:val="clear" w:color="auto" w:fill="auto"/>
            <w:vAlign w:val="center"/>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6</w:t>
            </w:r>
          </w:p>
        </w:tc>
      </w:tr>
      <w:tr w:rsidR="004C0B93" w:rsidRPr="004C0B93" w:rsidTr="004C0B93">
        <w:trPr>
          <w:trHeight w:val="443"/>
        </w:trPr>
        <w:tc>
          <w:tcPr>
            <w:tcW w:w="516" w:type="dxa"/>
            <w:tcBorders>
              <w:top w:val="nil"/>
              <w:left w:val="single" w:sz="4" w:space="0" w:color="auto"/>
              <w:right w:val="single" w:sz="4" w:space="0" w:color="auto"/>
            </w:tcBorders>
            <w:shd w:val="clear" w:color="000000" w:fill="FFFF00"/>
            <w:noWrap/>
            <w:hideMark/>
          </w:tcPr>
          <w:p w:rsidR="004C0B93" w:rsidRPr="004C0B93" w:rsidRDefault="004C0B93" w:rsidP="004C0B93">
            <w:pPr>
              <w:spacing w:after="0" w:line="240" w:lineRule="auto"/>
              <w:jc w:val="center"/>
              <w:rPr>
                <w:rFonts w:ascii="Times New Roman" w:eastAsia="Times New Roman" w:hAnsi="Times New Roman" w:cs="Times New Roman"/>
                <w:b/>
                <w:bCs/>
                <w:color w:val="000000"/>
                <w:lang w:eastAsia="ru-RU"/>
              </w:rPr>
            </w:pPr>
            <w:r w:rsidRPr="004C0B93">
              <w:rPr>
                <w:rFonts w:ascii="Times New Roman" w:eastAsia="Times New Roman" w:hAnsi="Times New Roman" w:cs="Times New Roman"/>
                <w:b/>
                <w:bCs/>
                <w:color w:val="000000"/>
                <w:lang w:eastAsia="ru-RU"/>
              </w:rPr>
              <w:t>7</w:t>
            </w:r>
          </w:p>
        </w:tc>
        <w:tc>
          <w:tcPr>
            <w:tcW w:w="5597" w:type="dxa"/>
            <w:tcBorders>
              <w:top w:val="nil"/>
              <w:left w:val="nil"/>
              <w:bottom w:val="single" w:sz="4" w:space="0" w:color="auto"/>
              <w:right w:val="single" w:sz="4" w:space="0" w:color="auto"/>
            </w:tcBorders>
            <w:shd w:val="clear" w:color="000000" w:fill="FFFF00"/>
            <w:hideMark/>
          </w:tcPr>
          <w:p w:rsidR="004C0B93" w:rsidRPr="004C0B93" w:rsidRDefault="004C0B93" w:rsidP="004C0B93">
            <w:pPr>
              <w:spacing w:after="0" w:line="240" w:lineRule="auto"/>
              <w:rPr>
                <w:rFonts w:ascii="Times New Roman" w:eastAsia="Times New Roman" w:hAnsi="Times New Roman" w:cs="Times New Roman"/>
                <w:b/>
                <w:bCs/>
                <w:color w:val="000000"/>
                <w:lang w:eastAsia="ru-RU"/>
              </w:rPr>
            </w:pPr>
            <w:r w:rsidRPr="004C0B93">
              <w:rPr>
                <w:rFonts w:ascii="Times New Roman" w:eastAsia="Times New Roman" w:hAnsi="Times New Roman" w:cs="Times New Roman"/>
                <w:b/>
                <w:bCs/>
                <w:color w:val="000000"/>
                <w:lang w:eastAsia="ru-RU"/>
              </w:rPr>
              <w:t>Программа: 7 «Безопасность Рузского городского округа» на 2018-2022 годы</w:t>
            </w:r>
          </w:p>
        </w:tc>
        <w:tc>
          <w:tcPr>
            <w:tcW w:w="1668" w:type="dxa"/>
            <w:tcBorders>
              <w:top w:val="nil"/>
              <w:left w:val="nil"/>
              <w:bottom w:val="single" w:sz="4" w:space="0" w:color="auto"/>
              <w:right w:val="single" w:sz="4" w:space="0" w:color="auto"/>
            </w:tcBorders>
            <w:shd w:val="clear" w:color="000000" w:fill="FFFF00"/>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lang w:eastAsia="ru-RU"/>
              </w:rPr>
            </w:pPr>
            <w:r w:rsidRPr="004C0B93">
              <w:rPr>
                <w:rFonts w:ascii="Times New Roman" w:eastAsia="Times New Roman" w:hAnsi="Times New Roman" w:cs="Times New Roman"/>
                <w:b/>
                <w:bCs/>
                <w:color w:val="000000"/>
                <w:lang w:eastAsia="ru-RU"/>
              </w:rPr>
              <w:t>25 932,40</w:t>
            </w:r>
          </w:p>
        </w:tc>
        <w:tc>
          <w:tcPr>
            <w:tcW w:w="1310" w:type="dxa"/>
            <w:tcBorders>
              <w:top w:val="nil"/>
              <w:left w:val="nil"/>
              <w:bottom w:val="single" w:sz="4" w:space="0" w:color="auto"/>
              <w:right w:val="single" w:sz="4" w:space="0" w:color="auto"/>
            </w:tcBorders>
            <w:shd w:val="clear" w:color="000000" w:fill="FFFF00"/>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lang w:eastAsia="ru-RU"/>
              </w:rPr>
            </w:pPr>
            <w:r w:rsidRPr="004C0B93">
              <w:rPr>
                <w:rFonts w:ascii="Times New Roman" w:eastAsia="Times New Roman" w:hAnsi="Times New Roman" w:cs="Times New Roman"/>
                <w:b/>
                <w:bCs/>
                <w:color w:val="000000"/>
                <w:lang w:eastAsia="ru-RU"/>
              </w:rPr>
              <w:t>21 623,60</w:t>
            </w:r>
          </w:p>
        </w:tc>
        <w:tc>
          <w:tcPr>
            <w:tcW w:w="4788" w:type="dxa"/>
            <w:tcBorders>
              <w:top w:val="nil"/>
              <w:left w:val="nil"/>
              <w:bottom w:val="single" w:sz="4" w:space="0" w:color="auto"/>
              <w:right w:val="single" w:sz="4" w:space="0" w:color="auto"/>
            </w:tcBorders>
            <w:shd w:val="clear" w:color="000000" w:fill="FFFF00"/>
            <w:hideMark/>
          </w:tcPr>
          <w:p w:rsidR="004C0B93" w:rsidRPr="004C0B93" w:rsidRDefault="004C0B93" w:rsidP="004C0B93">
            <w:pPr>
              <w:spacing w:after="0" w:line="240" w:lineRule="auto"/>
              <w:rPr>
                <w:rFonts w:ascii="Times New Roman" w:eastAsia="Times New Roman" w:hAnsi="Times New Roman" w:cs="Times New Roman"/>
                <w:b/>
                <w:bCs/>
                <w:color w:val="000000"/>
                <w:lang w:eastAsia="ru-RU"/>
              </w:rPr>
            </w:pPr>
            <w:r w:rsidRPr="004C0B93">
              <w:rPr>
                <w:rFonts w:ascii="Times New Roman" w:eastAsia="Times New Roman" w:hAnsi="Times New Roman" w:cs="Times New Roman"/>
                <w:b/>
                <w:bCs/>
                <w:color w:val="000000"/>
                <w:lang w:eastAsia="ru-RU"/>
              </w:rPr>
              <w:t> </w:t>
            </w:r>
          </w:p>
        </w:tc>
        <w:tc>
          <w:tcPr>
            <w:tcW w:w="1886" w:type="dxa"/>
            <w:tcBorders>
              <w:top w:val="nil"/>
              <w:left w:val="nil"/>
              <w:bottom w:val="single" w:sz="4" w:space="0" w:color="auto"/>
              <w:right w:val="single" w:sz="4" w:space="0" w:color="auto"/>
            </w:tcBorders>
            <w:shd w:val="clear" w:color="000000" w:fill="FFFF00"/>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lang w:eastAsia="ru-RU"/>
              </w:rPr>
            </w:pPr>
            <w:r w:rsidRPr="004C0B93">
              <w:rPr>
                <w:rFonts w:ascii="Times New Roman" w:eastAsia="Times New Roman" w:hAnsi="Times New Roman" w:cs="Times New Roman"/>
                <w:b/>
                <w:bCs/>
                <w:color w:val="000000"/>
                <w:lang w:eastAsia="ru-RU"/>
              </w:rPr>
              <w:t>18 623,60</w:t>
            </w:r>
          </w:p>
        </w:tc>
      </w:tr>
      <w:tr w:rsidR="004C0B93" w:rsidRPr="004C0B93" w:rsidTr="004C0B93">
        <w:trPr>
          <w:trHeight w:val="270"/>
        </w:trPr>
        <w:tc>
          <w:tcPr>
            <w:tcW w:w="516" w:type="dxa"/>
            <w:tcBorders>
              <w:left w:val="single" w:sz="4" w:space="0" w:color="auto"/>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lang w:eastAsia="ru-RU"/>
              </w:rPr>
            </w:pPr>
          </w:p>
        </w:tc>
        <w:tc>
          <w:tcPr>
            <w:tcW w:w="5597"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b/>
                <w:bCs/>
                <w:i/>
                <w:iCs/>
                <w:color w:val="2E2E2E"/>
                <w:sz w:val="20"/>
                <w:szCs w:val="20"/>
                <w:lang w:eastAsia="ru-RU"/>
              </w:rPr>
            </w:pPr>
            <w:r w:rsidRPr="004C0B93">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i/>
                <w:color w:val="000000"/>
                <w:sz w:val="20"/>
                <w:szCs w:val="20"/>
                <w:lang w:eastAsia="ru-RU"/>
              </w:rPr>
            </w:pPr>
            <w:r w:rsidRPr="004C0B93">
              <w:rPr>
                <w:rFonts w:ascii="Times New Roman" w:eastAsia="Times New Roman" w:hAnsi="Times New Roman" w:cs="Times New Roman"/>
                <w:b/>
                <w:i/>
                <w:color w:val="000000"/>
                <w:sz w:val="20"/>
                <w:szCs w:val="20"/>
                <w:lang w:eastAsia="ru-RU"/>
              </w:rPr>
              <w:t>21 335,40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i/>
                <w:color w:val="000000"/>
                <w:sz w:val="20"/>
                <w:szCs w:val="20"/>
                <w:lang w:eastAsia="ru-RU"/>
              </w:rPr>
            </w:pPr>
            <w:r w:rsidRPr="004C0B93">
              <w:rPr>
                <w:rFonts w:ascii="Times New Roman" w:eastAsia="Times New Roman" w:hAnsi="Times New Roman" w:cs="Times New Roman"/>
                <w:b/>
                <w:i/>
                <w:color w:val="000000"/>
                <w:sz w:val="20"/>
                <w:szCs w:val="20"/>
                <w:lang w:eastAsia="ru-RU"/>
              </w:rPr>
              <w:t>17 645,50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i/>
                <w:color w:val="000000"/>
                <w:sz w:val="20"/>
                <w:szCs w:val="20"/>
                <w:lang w:eastAsia="ru-RU"/>
              </w:rPr>
            </w:pPr>
            <w:r w:rsidRPr="004C0B93">
              <w:rPr>
                <w:rFonts w:ascii="Times New Roman" w:eastAsia="Times New Roman" w:hAnsi="Times New Roman" w:cs="Times New Roman"/>
                <w:b/>
                <w:i/>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i/>
                <w:color w:val="000000"/>
                <w:sz w:val="20"/>
                <w:szCs w:val="20"/>
                <w:lang w:eastAsia="ru-RU"/>
              </w:rPr>
            </w:pPr>
            <w:r w:rsidRPr="004C0B93">
              <w:rPr>
                <w:rFonts w:ascii="Times New Roman" w:eastAsia="Times New Roman" w:hAnsi="Times New Roman" w:cs="Times New Roman"/>
                <w:b/>
                <w:i/>
                <w:color w:val="000000"/>
                <w:sz w:val="20"/>
                <w:szCs w:val="20"/>
                <w:lang w:eastAsia="ru-RU"/>
              </w:rPr>
              <w:t>14 645,50</w:t>
            </w:r>
          </w:p>
        </w:tc>
      </w:tr>
      <w:tr w:rsidR="004C0B93" w:rsidRPr="004C0B93" w:rsidTr="004C0B93">
        <w:trPr>
          <w:trHeight w:val="270"/>
        </w:trPr>
        <w:tc>
          <w:tcPr>
            <w:tcW w:w="516" w:type="dxa"/>
            <w:tcBorders>
              <w:left w:val="single" w:sz="4" w:space="0" w:color="auto"/>
              <w:bottom w:val="single" w:sz="4" w:space="0" w:color="000000"/>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i/>
                <w:color w:val="000000"/>
                <w:sz w:val="20"/>
                <w:szCs w:val="20"/>
                <w:lang w:eastAsia="ru-RU"/>
              </w:rPr>
            </w:pPr>
            <w:r w:rsidRPr="004C0B93">
              <w:rPr>
                <w:rFonts w:ascii="Times New Roman" w:eastAsia="Times New Roman" w:hAnsi="Times New Roman" w:cs="Times New Roman"/>
                <w:b/>
                <w:i/>
                <w:color w:val="000000"/>
                <w:sz w:val="20"/>
                <w:szCs w:val="20"/>
                <w:lang w:eastAsia="ru-RU"/>
              </w:rPr>
              <w:t>4 597,00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i/>
                <w:color w:val="000000"/>
                <w:sz w:val="20"/>
                <w:szCs w:val="20"/>
                <w:lang w:eastAsia="ru-RU"/>
              </w:rPr>
            </w:pPr>
            <w:r w:rsidRPr="004C0B93">
              <w:rPr>
                <w:rFonts w:ascii="Times New Roman" w:eastAsia="Times New Roman" w:hAnsi="Times New Roman" w:cs="Times New Roman"/>
                <w:b/>
                <w:i/>
                <w:color w:val="000000"/>
                <w:sz w:val="20"/>
                <w:szCs w:val="20"/>
                <w:lang w:eastAsia="ru-RU"/>
              </w:rPr>
              <w:t>3 978,10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i/>
                <w:color w:val="000000"/>
                <w:sz w:val="20"/>
                <w:szCs w:val="20"/>
                <w:lang w:eastAsia="ru-RU"/>
              </w:rPr>
            </w:pPr>
            <w:r w:rsidRPr="004C0B93">
              <w:rPr>
                <w:rFonts w:ascii="Times New Roman" w:eastAsia="Times New Roman" w:hAnsi="Times New Roman" w:cs="Times New Roman"/>
                <w:b/>
                <w:i/>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i/>
                <w:color w:val="000000"/>
                <w:sz w:val="20"/>
                <w:szCs w:val="20"/>
                <w:lang w:eastAsia="ru-RU"/>
              </w:rPr>
            </w:pPr>
            <w:r w:rsidRPr="004C0B93">
              <w:rPr>
                <w:rFonts w:ascii="Times New Roman" w:eastAsia="Times New Roman" w:hAnsi="Times New Roman" w:cs="Times New Roman"/>
                <w:b/>
                <w:i/>
                <w:color w:val="000000"/>
                <w:sz w:val="20"/>
                <w:szCs w:val="20"/>
                <w:lang w:eastAsia="ru-RU"/>
              </w:rPr>
              <w:t>3 978,10</w:t>
            </w:r>
          </w:p>
        </w:tc>
      </w:tr>
      <w:tr w:rsidR="004C0B93" w:rsidRPr="004C0B93" w:rsidTr="004C0B93">
        <w:trPr>
          <w:trHeight w:val="510"/>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7.1.</w:t>
            </w:r>
          </w:p>
        </w:tc>
        <w:tc>
          <w:tcPr>
            <w:tcW w:w="5597" w:type="dxa"/>
            <w:tcBorders>
              <w:top w:val="nil"/>
              <w:left w:val="nil"/>
              <w:bottom w:val="single" w:sz="4" w:space="0" w:color="auto"/>
              <w:right w:val="single" w:sz="4" w:space="0" w:color="auto"/>
            </w:tcBorders>
            <w:shd w:val="clear" w:color="000000" w:fill="F2F2F2"/>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Подпрограмма: 1 Профилактика преступлений и иных правонарушений</w:t>
            </w:r>
          </w:p>
        </w:tc>
        <w:tc>
          <w:tcPr>
            <w:tcW w:w="1668"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6 494,40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3 616,90</w:t>
            </w:r>
          </w:p>
        </w:tc>
        <w:tc>
          <w:tcPr>
            <w:tcW w:w="4788" w:type="dxa"/>
            <w:vMerge w:val="restart"/>
            <w:tcBorders>
              <w:top w:val="nil"/>
              <w:left w:val="single" w:sz="4" w:space="0" w:color="auto"/>
              <w:bottom w:val="single" w:sz="4" w:space="0" w:color="000000"/>
              <w:right w:val="single" w:sz="4" w:space="0" w:color="auto"/>
            </w:tcBorders>
            <w:shd w:val="clear" w:color="000000" w:fill="F2F2F2"/>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55,7%</w:t>
            </w:r>
          </w:p>
        </w:tc>
        <w:tc>
          <w:tcPr>
            <w:tcW w:w="188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3 616,90</w:t>
            </w:r>
          </w:p>
        </w:tc>
      </w:tr>
      <w:tr w:rsidR="004C0B93" w:rsidRPr="004C0B93" w:rsidTr="004C0B93">
        <w:trPr>
          <w:trHeight w:val="270"/>
        </w:trPr>
        <w:tc>
          <w:tcPr>
            <w:tcW w:w="516"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5597" w:type="dxa"/>
            <w:tcBorders>
              <w:top w:val="nil"/>
              <w:left w:val="nil"/>
              <w:bottom w:val="single" w:sz="4" w:space="0" w:color="auto"/>
              <w:right w:val="single" w:sz="4" w:space="0" w:color="auto"/>
            </w:tcBorders>
            <w:shd w:val="clear" w:color="000000" w:fill="F2F2F2"/>
            <w:noWrap/>
            <w:vAlign w:val="bottom"/>
            <w:hideMark/>
          </w:tcPr>
          <w:p w:rsidR="004C0B93" w:rsidRPr="004C0B93" w:rsidRDefault="004C0B93" w:rsidP="004C0B93">
            <w:pPr>
              <w:spacing w:after="0" w:line="240" w:lineRule="auto"/>
              <w:rPr>
                <w:rFonts w:ascii="Times New Roman" w:eastAsia="Times New Roman" w:hAnsi="Times New Roman" w:cs="Times New Roman"/>
                <w:b/>
                <w:bCs/>
                <w:i/>
                <w:iCs/>
                <w:color w:val="2E2E2E"/>
                <w:sz w:val="20"/>
                <w:szCs w:val="20"/>
                <w:lang w:eastAsia="ru-RU"/>
              </w:rPr>
            </w:pPr>
            <w:r w:rsidRPr="004C0B93">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r>
      <w:tr w:rsidR="004C0B93" w:rsidRPr="004C0B93" w:rsidTr="004C0B93">
        <w:trPr>
          <w:trHeight w:val="924"/>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1 Повышение степени антитеррористической защищенности социально-значимых объектов и мест с массовым пребыванием людей.</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2 864,40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2 454,40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85,7%</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2 454,40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 Оборудование объектов культуры,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919,40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509,40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55,4%</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509,40</w:t>
            </w:r>
          </w:p>
        </w:tc>
      </w:tr>
      <w:tr w:rsidR="004C0B93" w:rsidRPr="004C0B93" w:rsidTr="004C0B93">
        <w:trPr>
          <w:trHeight w:val="4378"/>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1.1.1 Установка инженерно-технических средств антитеррористической защиты.</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807,00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397,00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Выполнение работ по установке о</w:t>
            </w:r>
            <w:r>
              <w:rPr>
                <w:rFonts w:ascii="Times New Roman" w:eastAsia="Times New Roman" w:hAnsi="Times New Roman" w:cs="Times New Roman"/>
                <w:color w:val="000000"/>
                <w:sz w:val="20"/>
                <w:szCs w:val="20"/>
                <w:lang w:eastAsia="ru-RU"/>
              </w:rPr>
              <w:t>г</w:t>
            </w:r>
            <w:r w:rsidRPr="004C0B93">
              <w:rPr>
                <w:rFonts w:ascii="Times New Roman" w:eastAsia="Times New Roman" w:hAnsi="Times New Roman" w:cs="Times New Roman"/>
                <w:color w:val="000000"/>
                <w:sz w:val="20"/>
                <w:szCs w:val="20"/>
                <w:lang w:eastAsia="ru-RU"/>
              </w:rPr>
              <w:t xml:space="preserve">рад, заборов, защитных перильных и аналогичных ограждений в учреждениях клубной системы, приобретение сейфов, приобретение </w:t>
            </w:r>
            <w:proofErr w:type="spellStart"/>
            <w:r w:rsidRPr="004C0B93">
              <w:rPr>
                <w:rFonts w:ascii="Times New Roman" w:eastAsia="Times New Roman" w:hAnsi="Times New Roman" w:cs="Times New Roman"/>
                <w:color w:val="000000"/>
                <w:sz w:val="20"/>
                <w:szCs w:val="20"/>
                <w:lang w:eastAsia="ru-RU"/>
              </w:rPr>
              <w:t>фан</w:t>
            </w:r>
            <w:proofErr w:type="spellEnd"/>
            <w:r w:rsidRPr="004C0B93">
              <w:rPr>
                <w:rFonts w:ascii="Times New Roman" w:eastAsia="Times New Roman" w:hAnsi="Times New Roman" w:cs="Times New Roman"/>
                <w:color w:val="000000"/>
                <w:sz w:val="20"/>
                <w:szCs w:val="20"/>
                <w:lang w:eastAsia="ru-RU"/>
              </w:rPr>
              <w:t>-барьеров для обеспечения антитеррористической защиты учреждений, входящих в МБУК РГО М</w:t>
            </w:r>
            <w:proofErr w:type="gramStart"/>
            <w:r w:rsidRPr="004C0B93">
              <w:rPr>
                <w:rFonts w:ascii="Times New Roman" w:eastAsia="Times New Roman" w:hAnsi="Times New Roman" w:cs="Times New Roman"/>
                <w:color w:val="000000"/>
                <w:sz w:val="20"/>
                <w:szCs w:val="20"/>
                <w:lang w:eastAsia="ru-RU"/>
              </w:rPr>
              <w:t>О"</w:t>
            </w:r>
            <w:proofErr w:type="gramEnd"/>
            <w:r w:rsidRPr="004C0B93">
              <w:rPr>
                <w:rFonts w:ascii="Times New Roman" w:eastAsia="Times New Roman" w:hAnsi="Times New Roman" w:cs="Times New Roman"/>
                <w:color w:val="000000"/>
                <w:sz w:val="20"/>
                <w:szCs w:val="20"/>
                <w:lang w:eastAsia="ru-RU"/>
              </w:rPr>
              <w:t xml:space="preserve">ЦКС". Израсходованы средства МБУК РГО ЦКС на: поставку передвижных ограждений 230 тыс. руб. оказание услуг по монтажу ограждений территории участка ДК. На установку технических средств защиты в МБОДО КХШ -156,32 </w:t>
            </w:r>
            <w:proofErr w:type="spellStart"/>
            <w:proofErr w:type="gramStart"/>
            <w:r w:rsidRPr="004C0B93">
              <w:rPr>
                <w:rFonts w:ascii="Times New Roman" w:eastAsia="Times New Roman" w:hAnsi="Times New Roman" w:cs="Times New Roman"/>
                <w:color w:val="000000"/>
                <w:sz w:val="20"/>
                <w:szCs w:val="20"/>
                <w:lang w:eastAsia="ru-RU"/>
              </w:rPr>
              <w:t>тыс</w:t>
            </w:r>
            <w:proofErr w:type="spellEnd"/>
            <w:proofErr w:type="gramEnd"/>
            <w:r w:rsidRPr="004C0B93">
              <w:rPr>
                <w:rFonts w:ascii="Times New Roman" w:eastAsia="Times New Roman" w:hAnsi="Times New Roman" w:cs="Times New Roman"/>
                <w:color w:val="000000"/>
                <w:sz w:val="20"/>
                <w:szCs w:val="20"/>
                <w:lang w:eastAsia="ru-RU"/>
              </w:rPr>
              <w:t xml:space="preserve"> руб. средства не потрачены в связи с реорганизацией и переименованием в конце года, образовались технические проблемы с регистрацией контрактов, и отклонена срочная закупка МВК. На установку охранной системы в МБУК РГО ЦКС на сумму 300,65 тыс. руб. средства не потрачены в связи поздн</w:t>
            </w:r>
            <w:r>
              <w:rPr>
                <w:rFonts w:ascii="Times New Roman" w:eastAsia="Times New Roman" w:hAnsi="Times New Roman" w:cs="Times New Roman"/>
                <w:color w:val="000000"/>
                <w:sz w:val="20"/>
                <w:szCs w:val="20"/>
                <w:lang w:eastAsia="ru-RU"/>
              </w:rPr>
              <w:t>и</w:t>
            </w:r>
            <w:r w:rsidRPr="004C0B93">
              <w:rPr>
                <w:rFonts w:ascii="Times New Roman" w:eastAsia="Times New Roman" w:hAnsi="Times New Roman" w:cs="Times New Roman"/>
                <w:color w:val="000000"/>
                <w:sz w:val="20"/>
                <w:szCs w:val="20"/>
                <w:lang w:eastAsia="ru-RU"/>
              </w:rPr>
              <w:t xml:space="preserve">м добавлением денежных средств на эти цели в уточнение бюджета. Подана была срочная заявка на МВК, которую отклонили.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397,00</w:t>
            </w:r>
          </w:p>
        </w:tc>
      </w:tr>
      <w:tr w:rsidR="004C0B93" w:rsidRPr="004C0B93" w:rsidTr="004C0B93">
        <w:trPr>
          <w:trHeight w:val="834"/>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1.1.2 Оснащение </w:t>
            </w:r>
            <w:proofErr w:type="gramStart"/>
            <w:r w:rsidRPr="004C0B93">
              <w:rPr>
                <w:rFonts w:ascii="Times New Roman" w:eastAsia="Times New Roman" w:hAnsi="Times New Roman" w:cs="Times New Roman"/>
                <w:color w:val="000000"/>
                <w:sz w:val="20"/>
                <w:szCs w:val="20"/>
                <w:lang w:eastAsia="ru-RU"/>
              </w:rPr>
              <w:t>стационарными</w:t>
            </w:r>
            <w:proofErr w:type="gramEnd"/>
            <w:r w:rsidRPr="004C0B93">
              <w:rPr>
                <w:rFonts w:ascii="Times New Roman" w:eastAsia="Times New Roman" w:hAnsi="Times New Roman" w:cs="Times New Roman"/>
                <w:color w:val="000000"/>
                <w:sz w:val="20"/>
                <w:szCs w:val="20"/>
                <w:lang w:eastAsia="ru-RU"/>
              </w:rPr>
              <w:t xml:space="preserve"> (рамочными) </w:t>
            </w:r>
            <w:proofErr w:type="spellStart"/>
            <w:r w:rsidRPr="004C0B93">
              <w:rPr>
                <w:rFonts w:ascii="Times New Roman" w:eastAsia="Times New Roman" w:hAnsi="Times New Roman" w:cs="Times New Roman"/>
                <w:color w:val="000000"/>
                <w:sz w:val="20"/>
                <w:szCs w:val="20"/>
                <w:lang w:eastAsia="ru-RU"/>
              </w:rPr>
              <w:t>металлообнаружителями</w:t>
            </w:r>
            <w:proofErr w:type="spellEnd"/>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112,40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112,40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Израсходованы средства на оснащение стационарными рамочными </w:t>
            </w:r>
            <w:proofErr w:type="spellStart"/>
            <w:r w:rsidRPr="004C0B93">
              <w:rPr>
                <w:rFonts w:ascii="Times New Roman" w:eastAsia="Times New Roman" w:hAnsi="Times New Roman" w:cs="Times New Roman"/>
                <w:color w:val="000000"/>
                <w:sz w:val="20"/>
                <w:szCs w:val="20"/>
                <w:lang w:eastAsia="ru-RU"/>
              </w:rPr>
              <w:t>металлообнаружителями</w:t>
            </w:r>
            <w:proofErr w:type="spellEnd"/>
            <w:r w:rsidRPr="004C0B93">
              <w:rPr>
                <w:rFonts w:ascii="Times New Roman" w:eastAsia="Times New Roman" w:hAnsi="Times New Roman" w:cs="Times New Roman"/>
                <w:color w:val="000000"/>
                <w:sz w:val="20"/>
                <w:szCs w:val="20"/>
                <w:lang w:eastAsia="ru-RU"/>
              </w:rPr>
              <w:t xml:space="preserve"> - 112,45 тыс. руб. МБУК РГО ЦКС </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112,40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 Оборудование объектов образования,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предусмотрено.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1.2.1 Установка инженерно-технических средств антитеррористической защиты.</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1.2.2 Оснащение </w:t>
            </w:r>
            <w:proofErr w:type="gramStart"/>
            <w:r w:rsidRPr="004C0B93">
              <w:rPr>
                <w:rFonts w:ascii="Times New Roman" w:eastAsia="Times New Roman" w:hAnsi="Times New Roman" w:cs="Times New Roman"/>
                <w:color w:val="000000"/>
                <w:sz w:val="20"/>
                <w:szCs w:val="20"/>
                <w:lang w:eastAsia="ru-RU"/>
              </w:rPr>
              <w:t>стационарными</w:t>
            </w:r>
            <w:proofErr w:type="gramEnd"/>
            <w:r w:rsidRPr="004C0B93">
              <w:rPr>
                <w:rFonts w:ascii="Times New Roman" w:eastAsia="Times New Roman" w:hAnsi="Times New Roman" w:cs="Times New Roman"/>
                <w:color w:val="000000"/>
                <w:sz w:val="20"/>
                <w:szCs w:val="20"/>
                <w:lang w:eastAsia="ru-RU"/>
              </w:rPr>
              <w:t xml:space="preserve"> (рамочными) </w:t>
            </w:r>
            <w:proofErr w:type="spellStart"/>
            <w:r w:rsidRPr="004C0B93">
              <w:rPr>
                <w:rFonts w:ascii="Times New Roman" w:eastAsia="Times New Roman" w:hAnsi="Times New Roman" w:cs="Times New Roman"/>
                <w:color w:val="000000"/>
                <w:sz w:val="20"/>
                <w:szCs w:val="20"/>
                <w:lang w:eastAsia="ru-RU"/>
              </w:rPr>
              <w:t>металлообнаружителями</w:t>
            </w:r>
            <w:proofErr w:type="spellEnd"/>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1.3 Оборудование объектов спорта,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предусмотрено.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1.3.1 Установка инженерно-технических средств антитеррористической защиты.</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1.3.2 Оснащение </w:t>
            </w:r>
            <w:proofErr w:type="gramStart"/>
            <w:r w:rsidRPr="004C0B93">
              <w:rPr>
                <w:rFonts w:ascii="Times New Roman" w:eastAsia="Times New Roman" w:hAnsi="Times New Roman" w:cs="Times New Roman"/>
                <w:color w:val="000000"/>
                <w:sz w:val="20"/>
                <w:szCs w:val="20"/>
                <w:lang w:eastAsia="ru-RU"/>
              </w:rPr>
              <w:t>стационарными</w:t>
            </w:r>
            <w:proofErr w:type="gramEnd"/>
            <w:r w:rsidRPr="004C0B93">
              <w:rPr>
                <w:rFonts w:ascii="Times New Roman" w:eastAsia="Times New Roman" w:hAnsi="Times New Roman" w:cs="Times New Roman"/>
                <w:color w:val="000000"/>
                <w:sz w:val="20"/>
                <w:szCs w:val="20"/>
                <w:lang w:eastAsia="ru-RU"/>
              </w:rPr>
              <w:t xml:space="preserve"> (рамочными) </w:t>
            </w:r>
            <w:proofErr w:type="spellStart"/>
            <w:r w:rsidRPr="004C0B93">
              <w:rPr>
                <w:rFonts w:ascii="Times New Roman" w:eastAsia="Times New Roman" w:hAnsi="Times New Roman" w:cs="Times New Roman"/>
                <w:color w:val="000000"/>
                <w:sz w:val="20"/>
                <w:szCs w:val="20"/>
                <w:lang w:eastAsia="ru-RU"/>
              </w:rPr>
              <w:t>металлообнаружителями</w:t>
            </w:r>
            <w:proofErr w:type="spellEnd"/>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1563"/>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1.4 Приобретение инженерно-технических сооружений, обеспечивающих контроль доступа или блокирование несанкционированного доступа (металлических ограждений и стационарных рамочных </w:t>
            </w:r>
            <w:proofErr w:type="spellStart"/>
            <w:r w:rsidRPr="004C0B93">
              <w:rPr>
                <w:rFonts w:ascii="Times New Roman" w:eastAsia="Times New Roman" w:hAnsi="Times New Roman" w:cs="Times New Roman"/>
                <w:color w:val="000000"/>
                <w:sz w:val="20"/>
                <w:szCs w:val="20"/>
                <w:lang w:eastAsia="ru-RU"/>
              </w:rPr>
              <w:t>металлодетекторов</w:t>
            </w:r>
            <w:proofErr w:type="spellEnd"/>
            <w:r w:rsidRPr="004C0B93">
              <w:rPr>
                <w:rFonts w:ascii="Times New Roman" w:eastAsia="Times New Roman" w:hAnsi="Times New Roman" w:cs="Times New Roman"/>
                <w:color w:val="000000"/>
                <w:sz w:val="20"/>
                <w:szCs w:val="20"/>
                <w:lang w:eastAsia="ru-RU"/>
              </w:rPr>
              <w:t xml:space="preserve"> (уличных)) для мест проведения массовых мероприятий.</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1 945,00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1 945,00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90174E">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w:t>
            </w:r>
            <w:r w:rsidR="0090174E">
              <w:rPr>
                <w:rFonts w:ascii="Times New Roman" w:eastAsia="Times New Roman" w:hAnsi="Times New Roman" w:cs="Times New Roman"/>
                <w:color w:val="000000"/>
                <w:sz w:val="20"/>
                <w:szCs w:val="20"/>
                <w:lang w:eastAsia="ru-RU"/>
              </w:rPr>
              <w:t>униципальный контракт</w:t>
            </w:r>
            <w:r w:rsidRPr="004C0B93">
              <w:rPr>
                <w:rFonts w:ascii="Times New Roman" w:eastAsia="Times New Roman" w:hAnsi="Times New Roman" w:cs="Times New Roman"/>
                <w:color w:val="000000"/>
                <w:sz w:val="20"/>
                <w:szCs w:val="20"/>
                <w:lang w:eastAsia="ru-RU"/>
              </w:rPr>
              <w:t xml:space="preserve"> №Ф.2018.80362 на поставку и монтаж инженерно-технических сооружений, обеспечивающих контроль доступа или блокирование несанкционированного доступа - стационарных рамочных </w:t>
            </w:r>
            <w:proofErr w:type="spellStart"/>
            <w:r w:rsidRPr="004C0B93">
              <w:rPr>
                <w:rFonts w:ascii="Times New Roman" w:eastAsia="Times New Roman" w:hAnsi="Times New Roman" w:cs="Times New Roman"/>
                <w:color w:val="000000"/>
                <w:sz w:val="20"/>
                <w:szCs w:val="20"/>
                <w:lang w:eastAsia="ru-RU"/>
              </w:rPr>
              <w:t>металлодетекторов</w:t>
            </w:r>
            <w:proofErr w:type="spellEnd"/>
            <w:r w:rsidRPr="004C0B93">
              <w:rPr>
                <w:rFonts w:ascii="Times New Roman" w:eastAsia="Times New Roman" w:hAnsi="Times New Roman" w:cs="Times New Roman"/>
                <w:color w:val="000000"/>
                <w:sz w:val="20"/>
                <w:szCs w:val="20"/>
                <w:lang w:eastAsia="ru-RU"/>
              </w:rPr>
              <w:t xml:space="preserve"> (уличных) для мест проведения массовых мероприятий)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1 945,00</w:t>
            </w:r>
          </w:p>
        </w:tc>
      </w:tr>
      <w:tr w:rsidR="004C0B93" w:rsidRPr="004C0B93" w:rsidTr="004C0B93">
        <w:trPr>
          <w:trHeight w:val="495"/>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2 Повышение степени защищенности объектов муниципальной собственности.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3 330,00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862,50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25,9%</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862,50</w:t>
            </w:r>
          </w:p>
        </w:tc>
      </w:tr>
      <w:tr w:rsidR="004C0B93" w:rsidRPr="004C0B93" w:rsidTr="004C0B93">
        <w:trPr>
          <w:trHeight w:val="75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 Приобретение и монтаж систем видеонаблюдения для объектов подведомственных Управлению образования,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2 000,00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Мероприятие в отчетном периоде не выполнено в связи с тем, что техническое задание на подключение системы видеонаблюдения объектов образования к системе технического обеспечения региональной безопасности и оперативного управления «Безопасный регион» находится на согласовании в ГУРБ.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80,00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1 543,00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66"/>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317,00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69"/>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60,00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2.1.5 Образовательная организация дополнительного образования.</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 Приобретение и монтаж систем видеонаблюдения для зданий подведомственных Комитету по культуре.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5D19FA">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w:t>
            </w:r>
            <w:r w:rsidR="005D19FA">
              <w:rPr>
                <w:rFonts w:ascii="Times New Roman" w:eastAsia="Times New Roman" w:hAnsi="Times New Roman" w:cs="Times New Roman"/>
                <w:color w:val="000000"/>
                <w:sz w:val="20"/>
                <w:szCs w:val="20"/>
                <w:lang w:eastAsia="ru-RU"/>
              </w:rPr>
              <w:t>м</w:t>
            </w:r>
            <w:r w:rsidRPr="004C0B93">
              <w:rPr>
                <w:rFonts w:ascii="Times New Roman" w:eastAsia="Times New Roman" w:hAnsi="Times New Roman" w:cs="Times New Roman"/>
                <w:color w:val="000000"/>
                <w:sz w:val="20"/>
                <w:szCs w:val="20"/>
                <w:lang w:eastAsia="ru-RU"/>
              </w:rPr>
              <w:t>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657"/>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2.3 Приобретение и монтаж систем видеонаблюдения МБУК РГО парк культуры и отдыха "Городок"</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Приобретение и монтаж систем видеонаблюдения МБУК РГО парк культуры и отдыха "Городок</w:t>
            </w:r>
            <w:proofErr w:type="gramStart"/>
            <w:r w:rsidRPr="004C0B93">
              <w:rPr>
                <w:rFonts w:ascii="Times New Roman" w:eastAsia="Times New Roman" w:hAnsi="Times New Roman" w:cs="Times New Roman"/>
                <w:color w:val="000000"/>
                <w:sz w:val="20"/>
                <w:szCs w:val="20"/>
                <w:lang w:eastAsia="ru-RU"/>
              </w:rPr>
              <w:t>"-</w:t>
            </w:r>
            <w:proofErr w:type="gramEnd"/>
            <w:r w:rsidRPr="004C0B93">
              <w:rPr>
                <w:rFonts w:ascii="Times New Roman" w:eastAsia="Times New Roman" w:hAnsi="Times New Roman" w:cs="Times New Roman"/>
                <w:color w:val="000000"/>
                <w:sz w:val="20"/>
                <w:szCs w:val="20"/>
                <w:lang w:eastAsia="ru-RU"/>
              </w:rPr>
              <w:t xml:space="preserve">выполнено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r>
      <w:tr w:rsidR="004C0B93" w:rsidRPr="004C0B93" w:rsidTr="005D19FA">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2.4 Приобретение и монтаж систем видеонаблюдения для объектов, подведомственных Комитету по физической культуре и спорту.</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5D19FA">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w:t>
            </w:r>
            <w:r w:rsidR="005D19FA">
              <w:rPr>
                <w:rFonts w:ascii="Times New Roman" w:eastAsia="Times New Roman" w:hAnsi="Times New Roman" w:cs="Times New Roman"/>
                <w:color w:val="000000"/>
                <w:sz w:val="20"/>
                <w:szCs w:val="20"/>
                <w:lang w:eastAsia="ru-RU"/>
              </w:rPr>
              <w:t>м</w:t>
            </w:r>
            <w:r w:rsidRPr="004C0B93">
              <w:rPr>
                <w:rFonts w:ascii="Times New Roman" w:eastAsia="Times New Roman" w:hAnsi="Times New Roman" w:cs="Times New Roman"/>
                <w:color w:val="000000"/>
                <w:sz w:val="20"/>
                <w:szCs w:val="20"/>
                <w:lang w:eastAsia="ru-RU"/>
              </w:rPr>
              <w:t>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 Приобретение и монтаж видеодомофонов для входных дверей и калиток муниципальных учреждений, подведомственных Управлению образования</w:t>
            </w:r>
            <w:proofErr w:type="gramStart"/>
            <w:r w:rsidRPr="004C0B93">
              <w:rPr>
                <w:rFonts w:ascii="Times New Roman" w:eastAsia="Times New Roman" w:hAnsi="Times New Roman" w:cs="Times New Roman"/>
                <w:color w:val="000000"/>
                <w:sz w:val="20"/>
                <w:szCs w:val="20"/>
                <w:lang w:eastAsia="ru-RU"/>
              </w:rPr>
              <w:t>.</w:t>
            </w:r>
            <w:proofErr w:type="gramEnd"/>
            <w:r w:rsidRPr="004C0B93">
              <w:rPr>
                <w:rFonts w:ascii="Times New Roman" w:eastAsia="Times New Roman" w:hAnsi="Times New Roman" w:cs="Times New Roman"/>
                <w:color w:val="000000"/>
                <w:sz w:val="20"/>
                <w:szCs w:val="20"/>
                <w:lang w:eastAsia="ru-RU"/>
              </w:rPr>
              <w:t xml:space="preserve"> </w:t>
            </w:r>
            <w:proofErr w:type="gramStart"/>
            <w:r w:rsidRPr="004C0B93">
              <w:rPr>
                <w:rFonts w:ascii="Times New Roman" w:eastAsia="Times New Roman" w:hAnsi="Times New Roman" w:cs="Times New Roman"/>
                <w:color w:val="000000"/>
                <w:sz w:val="20"/>
                <w:szCs w:val="20"/>
                <w:lang w:eastAsia="ru-RU"/>
              </w:rPr>
              <w:t>и</w:t>
            </w:r>
            <w:proofErr w:type="gramEnd"/>
            <w:r w:rsidRPr="004C0B93">
              <w:rPr>
                <w:rFonts w:ascii="Times New Roman" w:eastAsia="Times New Roman" w:hAnsi="Times New Roman" w:cs="Times New Roman"/>
                <w:color w:val="000000"/>
                <w:sz w:val="20"/>
                <w:szCs w:val="20"/>
                <w:lang w:eastAsia="ru-RU"/>
              </w:rPr>
              <w:t>з них:</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500,00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312,50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Выданы соглашения учреждениям подведомственным Управлению образования, ведется поиск поставщиков </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312,50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6149AF">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w:t>
            </w:r>
            <w:r w:rsidR="006149AF">
              <w:rPr>
                <w:rFonts w:ascii="Times New Roman" w:eastAsia="Times New Roman" w:hAnsi="Times New Roman" w:cs="Times New Roman"/>
                <w:color w:val="000000"/>
                <w:sz w:val="20"/>
                <w:szCs w:val="20"/>
                <w:lang w:eastAsia="ru-RU"/>
              </w:rPr>
              <w:t>м</w:t>
            </w:r>
            <w:r w:rsidRPr="004C0B93">
              <w:rPr>
                <w:rFonts w:ascii="Times New Roman" w:eastAsia="Times New Roman" w:hAnsi="Times New Roman" w:cs="Times New Roman"/>
                <w:color w:val="000000"/>
                <w:sz w:val="20"/>
                <w:szCs w:val="20"/>
                <w:lang w:eastAsia="ru-RU"/>
              </w:rPr>
              <w:t>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6149AF">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w:t>
            </w:r>
            <w:r w:rsidR="006149AF">
              <w:rPr>
                <w:rFonts w:ascii="Times New Roman" w:eastAsia="Times New Roman" w:hAnsi="Times New Roman" w:cs="Times New Roman"/>
                <w:color w:val="000000"/>
                <w:sz w:val="20"/>
                <w:szCs w:val="20"/>
                <w:lang w:eastAsia="ru-RU"/>
              </w:rPr>
              <w:t>м</w:t>
            </w:r>
            <w:r w:rsidRPr="004C0B93">
              <w:rPr>
                <w:rFonts w:ascii="Times New Roman" w:eastAsia="Times New Roman" w:hAnsi="Times New Roman" w:cs="Times New Roman"/>
                <w:color w:val="000000"/>
                <w:sz w:val="20"/>
                <w:szCs w:val="20"/>
                <w:lang w:eastAsia="ru-RU"/>
              </w:rPr>
              <w:t>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357,00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292,10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roofErr w:type="gramStart"/>
            <w:r w:rsidRPr="004C0B93">
              <w:rPr>
                <w:rFonts w:ascii="Times New Roman" w:eastAsia="Times New Roman" w:hAnsi="Times New Roman" w:cs="Times New Roman"/>
                <w:color w:val="000000"/>
                <w:sz w:val="20"/>
                <w:szCs w:val="20"/>
                <w:lang w:eastAsia="ru-RU"/>
              </w:rPr>
              <w:t>Приобретены</w:t>
            </w:r>
            <w:proofErr w:type="gramEnd"/>
            <w:r w:rsidRPr="004C0B93">
              <w:rPr>
                <w:rFonts w:ascii="Times New Roman" w:eastAsia="Times New Roman" w:hAnsi="Times New Roman" w:cs="Times New Roman"/>
                <w:color w:val="000000"/>
                <w:sz w:val="20"/>
                <w:szCs w:val="20"/>
                <w:lang w:eastAsia="ru-RU"/>
              </w:rPr>
              <w:t xml:space="preserve"> и установлены видеодомофоны для входных дверей</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292,10</w:t>
            </w:r>
          </w:p>
        </w:tc>
      </w:tr>
      <w:tr w:rsidR="004C0B93" w:rsidRPr="004C0B93" w:rsidTr="005D19FA">
        <w:trPr>
          <w:trHeight w:val="85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143,00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20,40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Договор № 79 от 02.08.2018, Приобретение и монтаж видеодомофонов для входных дверей и калиток муниципальных учреждений, подведомственных Управлению образования.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20,40</w:t>
            </w:r>
          </w:p>
        </w:tc>
      </w:tr>
      <w:tr w:rsidR="004C0B93" w:rsidRPr="004C0B93" w:rsidTr="005D19FA">
        <w:trPr>
          <w:trHeight w:val="91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143,00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20,40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Договор № 79 от 02.08.2018, Приобретение и монтаж видеодомофонов для входных дверей и калиток муниципальных учреждений, подведомственных Управлению образования.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20,40</w:t>
            </w:r>
          </w:p>
        </w:tc>
      </w:tr>
      <w:tr w:rsidR="004C0B93" w:rsidRPr="004C0B93" w:rsidTr="005D19FA">
        <w:trPr>
          <w:trHeight w:val="112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2.6 Установка и обслуживание кнопок тревожной сигнализации и реагирования на их сигналы в муниципальных учреждениях.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180,00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В электронном магазине выиграла компания, с которой был заключен договор на установку и обслуживание тревожной сигнализации в МБУК РГО ЦБС. Свои обязательства компания не выполнила в срок, договор был расторгнут.</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2.7 Организация физической охраны в муниципальных учреждениях, подведомственных Управлению образования, из них: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4C0B93" w:rsidRPr="004C0B93" w:rsidRDefault="004C0B93" w:rsidP="005D19FA">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w:t>
            </w:r>
            <w:r w:rsidR="005D19FA">
              <w:rPr>
                <w:rFonts w:ascii="Times New Roman" w:eastAsia="Times New Roman" w:hAnsi="Times New Roman" w:cs="Times New Roman"/>
                <w:color w:val="000000"/>
                <w:sz w:val="20"/>
                <w:szCs w:val="20"/>
                <w:lang w:eastAsia="ru-RU"/>
              </w:rPr>
              <w:t>м</w:t>
            </w:r>
            <w:r w:rsidRPr="004C0B93">
              <w:rPr>
                <w:rFonts w:ascii="Times New Roman" w:eastAsia="Times New Roman" w:hAnsi="Times New Roman" w:cs="Times New Roman"/>
                <w:color w:val="000000"/>
                <w:sz w:val="20"/>
                <w:szCs w:val="20"/>
                <w:lang w:eastAsia="ru-RU"/>
              </w:rPr>
              <w:t>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2.7.1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2.7.2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2.7.3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18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2.7.4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2.8 Установка и замена металлических ограждений территорий муниципальных учреждений, подведомственных Управлению образования, из них: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0B93" w:rsidRPr="004C0B93" w:rsidRDefault="004C0B93" w:rsidP="005D19FA">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w:t>
            </w:r>
            <w:r w:rsidR="005D19FA">
              <w:rPr>
                <w:rFonts w:ascii="Times New Roman" w:eastAsia="Times New Roman" w:hAnsi="Times New Roman" w:cs="Times New Roman"/>
                <w:color w:val="000000"/>
                <w:sz w:val="20"/>
                <w:szCs w:val="20"/>
                <w:lang w:eastAsia="ru-RU"/>
              </w:rPr>
              <w:t>м</w:t>
            </w:r>
            <w:r w:rsidRPr="004C0B93">
              <w:rPr>
                <w:rFonts w:ascii="Times New Roman" w:eastAsia="Times New Roman" w:hAnsi="Times New Roman" w:cs="Times New Roman"/>
                <w:color w:val="000000"/>
                <w:sz w:val="20"/>
                <w:szCs w:val="20"/>
                <w:lang w:eastAsia="ru-RU"/>
              </w:rPr>
              <w:t>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2.8.1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2.8.2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2.8.3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5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2.8.4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2.9 Установка и обслуживание домофонов и видеодомофонов в муниципальных учреждениях, подведомственных Управлению образования, из них: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0B93" w:rsidRPr="004C0B93" w:rsidRDefault="004C0B93" w:rsidP="005D19FA">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w:t>
            </w:r>
            <w:r w:rsidR="005D19FA">
              <w:rPr>
                <w:rFonts w:ascii="Times New Roman" w:eastAsia="Times New Roman" w:hAnsi="Times New Roman" w:cs="Times New Roman"/>
                <w:color w:val="000000"/>
                <w:sz w:val="20"/>
                <w:szCs w:val="20"/>
                <w:lang w:eastAsia="ru-RU"/>
              </w:rPr>
              <w:t>м</w:t>
            </w:r>
            <w:r w:rsidRPr="004C0B93">
              <w:rPr>
                <w:rFonts w:ascii="Times New Roman" w:eastAsia="Times New Roman" w:hAnsi="Times New Roman" w:cs="Times New Roman"/>
                <w:color w:val="000000"/>
                <w:sz w:val="20"/>
                <w:szCs w:val="20"/>
                <w:lang w:eastAsia="ru-RU"/>
              </w:rPr>
              <w:t>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2.9.1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2.9.2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E67564">
        <w:trPr>
          <w:trHeight w:val="26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2.9.3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auto"/>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E67564">
        <w:trPr>
          <w:trHeight w:val="26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lastRenderedPageBreak/>
              <w:t> </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2.9.4 Дошкольные образовательные организации автономные.</w:t>
            </w:r>
          </w:p>
        </w:tc>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single" w:sz="4" w:space="0" w:color="auto"/>
              <w:left w:val="single" w:sz="4" w:space="0" w:color="auto"/>
              <w:bottom w:val="single" w:sz="4" w:space="0" w:color="auto"/>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E67564">
        <w:trPr>
          <w:trHeight w:val="44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2.10 Освещение территории подведомственной комитету по физической культуре и спорту.</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noWrap/>
            <w:vAlign w:val="center"/>
            <w:hideMark/>
          </w:tcPr>
          <w:p w:rsidR="004C0B93" w:rsidRPr="004C0B93" w:rsidRDefault="005D19FA" w:rsidP="004C0B93">
            <w:pPr>
              <w:spacing w:after="0" w:line="240" w:lineRule="auto"/>
              <w:rPr>
                <w:rFonts w:ascii="Times New Roman" w:eastAsia="Times New Roman" w:hAnsi="Times New Roman" w:cs="Times New Roman"/>
                <w:color w:val="000000"/>
                <w:sz w:val="20"/>
                <w:szCs w:val="20"/>
                <w:lang w:eastAsia="ru-RU"/>
              </w:rPr>
            </w:pPr>
            <w:r w:rsidRPr="005D19FA">
              <w:rPr>
                <w:rFonts w:ascii="Times New Roman" w:eastAsia="Times New Roman" w:hAnsi="Times New Roman" w:cs="Times New Roman"/>
                <w:color w:val="000000"/>
                <w:sz w:val="20"/>
                <w:szCs w:val="20"/>
                <w:lang w:eastAsia="ru-RU"/>
              </w:rPr>
              <w:t>Мероприятие в 2018 году не предусмотрено</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2.11 Обслуживание и ремонт систем видеонаблюдения, установленных на территории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noWrap/>
            <w:vAlign w:val="center"/>
            <w:hideMark/>
          </w:tcPr>
          <w:p w:rsidR="004C0B93" w:rsidRPr="004C0B93" w:rsidRDefault="005D19FA" w:rsidP="004C0B93">
            <w:pPr>
              <w:spacing w:after="0" w:line="240" w:lineRule="auto"/>
              <w:rPr>
                <w:rFonts w:ascii="Times New Roman" w:eastAsia="Times New Roman" w:hAnsi="Times New Roman" w:cs="Times New Roman"/>
                <w:color w:val="000000"/>
                <w:sz w:val="20"/>
                <w:szCs w:val="20"/>
                <w:lang w:eastAsia="ru-RU"/>
              </w:rPr>
            </w:pPr>
            <w:r w:rsidRPr="005D19FA">
              <w:rPr>
                <w:rFonts w:ascii="Times New Roman" w:eastAsia="Times New Roman" w:hAnsi="Times New Roman" w:cs="Times New Roman"/>
                <w:color w:val="000000"/>
                <w:sz w:val="20"/>
                <w:szCs w:val="20"/>
                <w:lang w:eastAsia="ru-RU"/>
              </w:rPr>
              <w:t>Мероприятие в 2018 году не предусмотрено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9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2.12 Обслуживание систем видеонаблюдения на дорогах.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Муниципальный контракт от 21.12.2018 года №122.2018-ЕП</w:t>
            </w:r>
            <w:proofErr w:type="gramStart"/>
            <w:r w:rsidRPr="004C0B93">
              <w:rPr>
                <w:rFonts w:ascii="Times New Roman" w:eastAsia="Times New Roman" w:hAnsi="Times New Roman" w:cs="Times New Roman"/>
                <w:color w:val="000000"/>
                <w:sz w:val="20"/>
                <w:szCs w:val="20"/>
                <w:lang w:eastAsia="ru-RU"/>
              </w:rPr>
              <w:t>4</w:t>
            </w:r>
            <w:proofErr w:type="gramEnd"/>
            <w:r w:rsidRPr="004C0B93">
              <w:rPr>
                <w:rFonts w:ascii="Times New Roman" w:eastAsia="Times New Roman" w:hAnsi="Times New Roman" w:cs="Times New Roman"/>
                <w:color w:val="000000"/>
                <w:sz w:val="20"/>
                <w:szCs w:val="20"/>
                <w:lang w:eastAsia="ru-RU"/>
              </w:rPr>
              <w:t>, (заключен еще один муниципальный контракт на сумму 100,0 тыс. руб., подготавливаются документы для оплаты услуг).</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r>
      <w:tr w:rsidR="004C0B93" w:rsidRPr="004C0B93" w:rsidTr="004C0B93">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2.13 Выполнение работ по установке ограждения спортивного объекта подведомственного МКУ РГО «Комитету по физической культуре и спорту»</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350,00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350,00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Выполнено оказание услуг по изготовлению и монтажу ограждения спортивного объекта по адресу: микрорайон вблизи Гимназии № 1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350,00</w:t>
            </w:r>
          </w:p>
        </w:tc>
      </w:tr>
      <w:tr w:rsidR="004C0B93" w:rsidRPr="004C0B93" w:rsidTr="005D19FA">
        <w:trPr>
          <w:trHeight w:val="6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2.14 Обеспечение пропускного и </w:t>
            </w:r>
            <w:proofErr w:type="spellStart"/>
            <w:r w:rsidRPr="004C0B93">
              <w:rPr>
                <w:rFonts w:ascii="Times New Roman" w:eastAsia="Times New Roman" w:hAnsi="Times New Roman" w:cs="Times New Roman"/>
                <w:color w:val="000000"/>
                <w:sz w:val="20"/>
                <w:szCs w:val="20"/>
                <w:lang w:eastAsia="ru-RU"/>
              </w:rPr>
              <w:t>внутреобъектового</w:t>
            </w:r>
            <w:proofErr w:type="spellEnd"/>
            <w:r w:rsidRPr="004C0B93">
              <w:rPr>
                <w:rFonts w:ascii="Times New Roman" w:eastAsia="Times New Roman" w:hAnsi="Times New Roman" w:cs="Times New Roman"/>
                <w:color w:val="000000"/>
                <w:sz w:val="20"/>
                <w:szCs w:val="20"/>
                <w:lang w:eastAsia="ru-RU"/>
              </w:rPr>
              <w:t xml:space="preserve"> режимов и осуществление </w:t>
            </w:r>
            <w:proofErr w:type="gramStart"/>
            <w:r w:rsidRPr="004C0B93">
              <w:rPr>
                <w:rFonts w:ascii="Times New Roman" w:eastAsia="Times New Roman" w:hAnsi="Times New Roman" w:cs="Times New Roman"/>
                <w:color w:val="000000"/>
                <w:sz w:val="20"/>
                <w:szCs w:val="20"/>
                <w:lang w:eastAsia="ru-RU"/>
              </w:rPr>
              <w:t>контроля за</w:t>
            </w:r>
            <w:proofErr w:type="gramEnd"/>
            <w:r w:rsidRPr="004C0B93">
              <w:rPr>
                <w:rFonts w:ascii="Times New Roman" w:eastAsia="Times New Roman" w:hAnsi="Times New Roman" w:cs="Times New Roman"/>
                <w:color w:val="000000"/>
                <w:sz w:val="20"/>
                <w:szCs w:val="20"/>
                <w:lang w:eastAsia="ru-RU"/>
              </w:rPr>
              <w:t xml:space="preserve"> их функционированием в образовательных учреждениях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выполнено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2.14.1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2.14.2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68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3 Снижение общего количества преступлений, совершенных на территории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917B7" w:rsidRDefault="004C0B93" w:rsidP="004C0B93">
            <w:pPr>
              <w:spacing w:after="0" w:line="240" w:lineRule="auto"/>
              <w:jc w:val="center"/>
              <w:rPr>
                <w:rFonts w:ascii="Times New Roman" w:eastAsia="Times New Roman" w:hAnsi="Times New Roman" w:cs="Times New Roman"/>
                <w:b/>
                <w:bCs/>
                <w:i/>
                <w:color w:val="000000"/>
                <w:sz w:val="20"/>
                <w:szCs w:val="20"/>
                <w:lang w:eastAsia="ru-RU"/>
              </w:rPr>
            </w:pPr>
            <w:r w:rsidRPr="004917B7">
              <w:rPr>
                <w:rFonts w:ascii="Times New Roman" w:eastAsia="Times New Roman" w:hAnsi="Times New Roman" w:cs="Times New Roman"/>
                <w:b/>
                <w:bCs/>
                <w:i/>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 Формирование народных дружин.</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Народные дружины сформированы.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3.2 Материальное стимулирование народных дружинников.</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3.3 Материально-техническое обеспечение деятельности народных дружин.</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3.4 Информирование населения муниципального образования о деятельности народных дружин.</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4 Снижение уровня подростковой (молодежной) преступности.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r>
      <w:tr w:rsidR="004C0B93" w:rsidRPr="004C0B93" w:rsidTr="004C0B93">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4.1 Правовая пропаганда, работа с молодежью, беседы, занятость несовершеннолетних в свободное от учебы время, спортивно-массовые мероприятия, и др.</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4.2 Проведение акций по профилактике безнадзорности и правонарушений среди несовершеннолетних.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4.3 Изготовление (приобретение) методической литературы по профилактике правонарушений среди несовершеннолетних и защите их прав.</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4.4 Проведение форума по профилактике преступлений и иных правонарушений.</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Договор №18ЗП2018 от 13.06.2018 г. Договор №37ЕП2018 от 03.09.2018 г.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r>
      <w:tr w:rsidR="004C0B93" w:rsidRPr="004C0B93" w:rsidTr="005D19FA">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4.5 Проведение молодежного мероприятия по профилактике преступлений и правонарушений.</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88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4.6 Размещение баннеров на рекламных щитах (антиалкогольной, антинаркотической, антитеррористической и </w:t>
            </w:r>
            <w:proofErr w:type="spellStart"/>
            <w:r w:rsidRPr="004C0B93">
              <w:rPr>
                <w:rFonts w:ascii="Times New Roman" w:eastAsia="Times New Roman" w:hAnsi="Times New Roman" w:cs="Times New Roman"/>
                <w:color w:val="000000"/>
                <w:sz w:val="20"/>
                <w:szCs w:val="20"/>
                <w:lang w:eastAsia="ru-RU"/>
              </w:rPr>
              <w:t>антиэкстремистской</w:t>
            </w:r>
            <w:proofErr w:type="spellEnd"/>
            <w:r w:rsidRPr="004C0B93">
              <w:rPr>
                <w:rFonts w:ascii="Times New Roman" w:eastAsia="Times New Roman" w:hAnsi="Times New Roman" w:cs="Times New Roman"/>
                <w:color w:val="000000"/>
                <w:sz w:val="20"/>
                <w:szCs w:val="20"/>
                <w:lang w:eastAsia="ru-RU"/>
              </w:rPr>
              <w:t xml:space="preserve"> тематики, а также по профилактике совершения преступлений и других правонарушений).</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4.7 Проведение конкурса, "Юный друг полиции", а также участие в областном конкурсе.</w:t>
            </w:r>
          </w:p>
        </w:tc>
        <w:tc>
          <w:tcPr>
            <w:tcW w:w="1668"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118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5 Развертывание элементов системы технологического обеспечения региональной общественной безопасности и оперативного управления "Безопасный регион" на территории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r>
      <w:tr w:rsidR="004C0B93" w:rsidRPr="004C0B93" w:rsidTr="005D19FA">
        <w:trPr>
          <w:trHeight w:val="4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5.1 Приобретение и установка сервера "Безопасный регион"</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Муниципальный контракт от 21.12.2018 № 120.2018-ЕП</w:t>
            </w:r>
            <w:proofErr w:type="gramStart"/>
            <w:r w:rsidRPr="004C0B93">
              <w:rPr>
                <w:rFonts w:ascii="Times New Roman" w:eastAsia="Times New Roman" w:hAnsi="Times New Roman" w:cs="Times New Roman"/>
                <w:color w:val="000000"/>
                <w:sz w:val="20"/>
                <w:szCs w:val="20"/>
                <w:lang w:eastAsia="ru-RU"/>
              </w:rPr>
              <w:t>4</w:t>
            </w:r>
            <w:proofErr w:type="gramEnd"/>
            <w:r w:rsidRPr="004C0B93">
              <w:rPr>
                <w:rFonts w:ascii="Times New Roman" w:eastAsia="Times New Roman" w:hAnsi="Times New Roman" w:cs="Times New Roman"/>
                <w:color w:val="000000"/>
                <w:sz w:val="20"/>
                <w:szCs w:val="20"/>
                <w:lang w:eastAsia="ru-RU"/>
              </w:rPr>
              <w:t xml:space="preserve">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7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5.2 Обслуживание сервера "Безопасный регион" и оплата каналов связи.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118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Мероприятие: 5.3 Выполнение работ по поддержанию в исправном состоянии </w:t>
            </w:r>
            <w:proofErr w:type="gramStart"/>
            <w:r w:rsidRPr="004C0B93">
              <w:rPr>
                <w:rFonts w:ascii="Times New Roman" w:eastAsia="Times New Roman" w:hAnsi="Times New Roman" w:cs="Times New Roman"/>
                <w:color w:val="000000"/>
                <w:sz w:val="20"/>
                <w:szCs w:val="20"/>
                <w:lang w:eastAsia="ru-RU"/>
              </w:rPr>
              <w:t>элементов оборудования системы технологического обеспечения региональной общественной безопасности</w:t>
            </w:r>
            <w:proofErr w:type="gramEnd"/>
            <w:r w:rsidRPr="004C0B93">
              <w:rPr>
                <w:rFonts w:ascii="Times New Roman" w:eastAsia="Times New Roman" w:hAnsi="Times New Roman" w:cs="Times New Roman"/>
                <w:color w:val="000000"/>
                <w:sz w:val="20"/>
                <w:szCs w:val="20"/>
                <w:lang w:eastAsia="ru-RU"/>
              </w:rPr>
              <w:t xml:space="preserve"> и оперативного управления "Безопасный регион".</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Муниципальный контракт от 21.12.2018 № 120.2018-ЕП</w:t>
            </w:r>
            <w:proofErr w:type="gramStart"/>
            <w:r w:rsidRPr="004C0B93">
              <w:rPr>
                <w:rFonts w:ascii="Times New Roman" w:eastAsia="Times New Roman" w:hAnsi="Times New Roman" w:cs="Times New Roman"/>
                <w:color w:val="000000"/>
                <w:sz w:val="20"/>
                <w:szCs w:val="20"/>
                <w:lang w:eastAsia="ru-RU"/>
              </w:rPr>
              <w:t>4</w:t>
            </w:r>
            <w:proofErr w:type="gramEnd"/>
            <w:r w:rsidRPr="004C0B93">
              <w:rPr>
                <w:rFonts w:ascii="Times New Roman" w:eastAsia="Times New Roman" w:hAnsi="Times New Roman" w:cs="Times New Roman"/>
                <w:color w:val="000000"/>
                <w:sz w:val="20"/>
                <w:szCs w:val="20"/>
                <w:lang w:eastAsia="ru-RU"/>
              </w:rPr>
              <w:t xml:space="preserve">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r>
      <w:tr w:rsidR="004C0B93" w:rsidRPr="004C0B93" w:rsidTr="005D19FA">
        <w:trPr>
          <w:trHeight w:val="83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5.4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Мероприятие в 2018 году не </w:t>
            </w:r>
            <w:proofErr w:type="spellStart"/>
            <w:r w:rsidRPr="004C0B93">
              <w:rPr>
                <w:rFonts w:ascii="Times New Roman" w:eastAsia="Times New Roman" w:hAnsi="Times New Roman" w:cs="Times New Roman"/>
                <w:color w:val="000000"/>
                <w:sz w:val="20"/>
                <w:szCs w:val="20"/>
                <w:lang w:eastAsia="ru-RU"/>
              </w:rPr>
              <w:t>предусиотрено</w:t>
            </w:r>
            <w:proofErr w:type="spellEnd"/>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5.4.1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5.4.2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1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5.4.3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6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5.4.4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5.4.5 Объектов, подведомственных Комитет по физической культуре и спорту.</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5.4.6 Объектов, подведомственных Комитет по культуре.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5.4.7 Молодежный центр.</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63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5D19FA">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6 Создание на территории Рузского городского округа комплексной информационной системы "Безопасный город".</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917B7" w:rsidRDefault="004C0B93" w:rsidP="004C0B93">
            <w:pPr>
              <w:spacing w:after="0" w:line="240" w:lineRule="auto"/>
              <w:jc w:val="center"/>
              <w:rPr>
                <w:rFonts w:ascii="Times New Roman" w:eastAsia="Times New Roman" w:hAnsi="Times New Roman" w:cs="Times New Roman"/>
                <w:b/>
                <w:bCs/>
                <w:i/>
                <w:color w:val="000000"/>
                <w:sz w:val="20"/>
                <w:szCs w:val="20"/>
                <w:lang w:eastAsia="ru-RU"/>
              </w:rPr>
            </w:pPr>
            <w:r w:rsidRPr="004917B7">
              <w:rPr>
                <w:rFonts w:ascii="Times New Roman" w:eastAsia="Times New Roman" w:hAnsi="Times New Roman" w:cs="Times New Roman"/>
                <w:b/>
                <w:bCs/>
                <w:i/>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r>
      <w:tr w:rsidR="004C0B93" w:rsidRPr="004C0B93" w:rsidTr="005D19FA">
        <w:trPr>
          <w:trHeight w:val="5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7 Профилактика и предупреждение проявления экстремизма.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917B7" w:rsidRDefault="004C0B93" w:rsidP="004C0B93">
            <w:pPr>
              <w:spacing w:after="0" w:line="240" w:lineRule="auto"/>
              <w:jc w:val="center"/>
              <w:rPr>
                <w:rFonts w:ascii="Times New Roman" w:eastAsia="Times New Roman" w:hAnsi="Times New Roman" w:cs="Times New Roman"/>
                <w:b/>
                <w:bCs/>
                <w:i/>
                <w:color w:val="000000"/>
                <w:sz w:val="20"/>
                <w:szCs w:val="20"/>
                <w:lang w:eastAsia="ru-RU"/>
              </w:rPr>
            </w:pPr>
            <w:r w:rsidRPr="004917B7">
              <w:rPr>
                <w:rFonts w:ascii="Times New Roman" w:eastAsia="Times New Roman" w:hAnsi="Times New Roman" w:cs="Times New Roman"/>
                <w:b/>
                <w:bCs/>
                <w:i/>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7.1 Проведение круглых столов, конференций, семинаров.</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7.2 </w:t>
            </w:r>
            <w:proofErr w:type="gramStart"/>
            <w:r w:rsidRPr="004C0B93">
              <w:rPr>
                <w:rFonts w:ascii="Times New Roman" w:eastAsia="Times New Roman" w:hAnsi="Times New Roman" w:cs="Times New Roman"/>
                <w:color w:val="000000"/>
                <w:sz w:val="20"/>
                <w:szCs w:val="20"/>
                <w:lang w:eastAsia="ru-RU"/>
              </w:rPr>
              <w:t>Мероприятия</w:t>
            </w:r>
            <w:proofErr w:type="gramEnd"/>
            <w:r w:rsidRPr="004C0B93">
              <w:rPr>
                <w:rFonts w:ascii="Times New Roman" w:eastAsia="Times New Roman" w:hAnsi="Times New Roman" w:cs="Times New Roman"/>
                <w:color w:val="000000"/>
                <w:sz w:val="20"/>
                <w:szCs w:val="20"/>
                <w:lang w:eastAsia="ru-RU"/>
              </w:rPr>
              <w:t xml:space="preserve"> приуроченные к памятным датам, культурно-зрелищные, спортивные мероприятия.</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88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7.3 Размещение информационных материалов для населения по профилактике и предупреждению террористических актов и экстремистских проявлений в средствах массовой информации.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7.4 Приобретение (изготовление) и размещение плакатов (баннеров) по профилактике терроризма и экстремизма.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9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 xml:space="preserve">Основное мероприятие: 8 Повышение эффективности проведения профилактических мероприятий по выявлению </w:t>
            </w:r>
            <w:proofErr w:type="spellStart"/>
            <w:r w:rsidRPr="004C0B93">
              <w:rPr>
                <w:rFonts w:ascii="Times New Roman" w:eastAsia="Times New Roman" w:hAnsi="Times New Roman" w:cs="Times New Roman"/>
                <w:b/>
                <w:bCs/>
                <w:i/>
                <w:iCs/>
                <w:color w:val="000000"/>
                <w:sz w:val="20"/>
                <w:szCs w:val="20"/>
                <w:lang w:eastAsia="ru-RU"/>
              </w:rPr>
              <w:t>наркопотребителей</w:t>
            </w:r>
            <w:proofErr w:type="spellEnd"/>
            <w:r w:rsidRPr="004C0B93">
              <w:rPr>
                <w:rFonts w:ascii="Times New Roman" w:eastAsia="Times New Roman" w:hAnsi="Times New Roman" w:cs="Times New Roman"/>
                <w:b/>
                <w:bCs/>
                <w:i/>
                <w:iCs/>
                <w:color w:val="000000"/>
                <w:sz w:val="20"/>
                <w:szCs w:val="20"/>
                <w:lang w:eastAsia="ru-RU"/>
              </w:rPr>
              <w:t xml:space="preserve"> и снижению уровня наркотизации общества.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8.1 Пропаганда в СМИ района здорового образа жизни.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ED043E">
        <w:trPr>
          <w:trHeight w:val="72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8.2 Изготовление и размещение средств наружной рекламы (баннеров) и наглядно-агитационной продукции антинаркотической направленности.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ED043E">
        <w:trPr>
          <w:trHeight w:val="6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8.3 Проведение молодежного антинаркотического конкурса агитбригад.</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ED043E">
        <w:trPr>
          <w:trHeight w:val="84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8.4 Профилактика немедицинского потребления наркотических средств, обучающихся в общеобразовательных организациях.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ED043E">
        <w:trPr>
          <w:trHeight w:val="96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8.5 Внедрение профилактических программ антинаркотической направленности в образовательных организациях, повышение квалификации специалистов и подготовка волонтеров.</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02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8.6 Проведение антинаркотических творческих конкурсов, форумов, семинаров, антинаркотических акций.</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Муниципальный контракт  №2З </w:t>
            </w:r>
            <w:proofErr w:type="gramStart"/>
            <w:r w:rsidRPr="004C0B93">
              <w:rPr>
                <w:rFonts w:ascii="Times New Roman" w:eastAsia="Times New Roman" w:hAnsi="Times New Roman" w:cs="Times New Roman"/>
                <w:color w:val="000000"/>
                <w:sz w:val="20"/>
                <w:szCs w:val="20"/>
                <w:lang w:eastAsia="ru-RU"/>
              </w:rPr>
              <w:t>П</w:t>
            </w:r>
            <w:proofErr w:type="gramEnd"/>
            <w:r w:rsidRPr="004C0B93">
              <w:rPr>
                <w:rFonts w:ascii="Times New Roman" w:eastAsia="Times New Roman" w:hAnsi="Times New Roman" w:cs="Times New Roman"/>
                <w:color w:val="000000"/>
                <w:sz w:val="20"/>
                <w:szCs w:val="20"/>
                <w:lang w:eastAsia="ru-RU"/>
              </w:rPr>
              <w:t>/18 от 12.03.2018 г. на приобретение подарочной, наградной, сувенирной продукции для проведения антинаркотических творческих конкурсов, форумов, семинаров, антинаркотических акций (Договор №2ЗП/18от 12.03.2018 г на сумму 45,0 тыс. руб.  ., Договор №19ЕП2018 от31.09.2018 г. на сумму 9,4 тыс. руб.  ,Договор №32КЭ2018 г. от 18.06.2018 г. на сумму 45,6 руб.).</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r>
      <w:tr w:rsidR="004C0B93" w:rsidRPr="004C0B93" w:rsidTr="005D19FA">
        <w:trPr>
          <w:trHeight w:val="936"/>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7.2.</w:t>
            </w:r>
          </w:p>
        </w:tc>
        <w:tc>
          <w:tcPr>
            <w:tcW w:w="5597" w:type="dxa"/>
            <w:tcBorders>
              <w:top w:val="nil"/>
              <w:left w:val="nil"/>
              <w:bottom w:val="single" w:sz="4" w:space="0" w:color="auto"/>
              <w:right w:val="single" w:sz="4" w:space="0" w:color="auto"/>
            </w:tcBorders>
            <w:shd w:val="clear" w:color="000000" w:fill="F2F2F2"/>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Подпрограмма: 2 Снижение рисков и смягчение последствий чрезвычайных ситуаций природного и техногенного характера на территории Рузского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8 091,90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8 076,60</w:t>
            </w:r>
          </w:p>
        </w:tc>
        <w:tc>
          <w:tcPr>
            <w:tcW w:w="4788" w:type="dxa"/>
            <w:vMerge w:val="restart"/>
            <w:tcBorders>
              <w:top w:val="nil"/>
              <w:left w:val="single" w:sz="4" w:space="0" w:color="auto"/>
              <w:bottom w:val="single" w:sz="4" w:space="0" w:color="000000"/>
              <w:right w:val="single" w:sz="4" w:space="0" w:color="auto"/>
            </w:tcBorders>
            <w:shd w:val="clear" w:color="000000" w:fill="F2F2F2"/>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99,8%</w:t>
            </w:r>
          </w:p>
        </w:tc>
        <w:tc>
          <w:tcPr>
            <w:tcW w:w="188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5 076,60</w:t>
            </w:r>
          </w:p>
        </w:tc>
      </w:tr>
      <w:tr w:rsidR="004C0B93" w:rsidRPr="004C0B93" w:rsidTr="00ED043E">
        <w:trPr>
          <w:trHeight w:val="255"/>
        </w:trPr>
        <w:tc>
          <w:tcPr>
            <w:tcW w:w="516" w:type="dxa"/>
            <w:vMerge/>
            <w:tcBorders>
              <w:top w:val="nil"/>
              <w:left w:val="single" w:sz="4" w:space="0" w:color="auto"/>
              <w:bottom w:val="single" w:sz="4" w:space="0" w:color="auto"/>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p>
        </w:tc>
        <w:tc>
          <w:tcPr>
            <w:tcW w:w="5597" w:type="dxa"/>
            <w:tcBorders>
              <w:top w:val="nil"/>
              <w:left w:val="nil"/>
              <w:bottom w:val="single" w:sz="4" w:space="0" w:color="auto"/>
              <w:right w:val="single" w:sz="4" w:space="0" w:color="auto"/>
            </w:tcBorders>
            <w:shd w:val="clear" w:color="000000" w:fill="F2F2F2"/>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auto"/>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4788" w:type="dxa"/>
            <w:vMerge/>
            <w:tcBorders>
              <w:top w:val="nil"/>
              <w:left w:val="single" w:sz="4" w:space="0" w:color="auto"/>
              <w:bottom w:val="single" w:sz="4" w:space="0" w:color="auto"/>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r>
      <w:tr w:rsidR="004C0B93" w:rsidRPr="004C0B93" w:rsidTr="00ED043E">
        <w:trPr>
          <w:trHeight w:val="267"/>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lastRenderedPageBreak/>
              <w:t> </w:t>
            </w:r>
          </w:p>
        </w:tc>
        <w:tc>
          <w:tcPr>
            <w:tcW w:w="5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1 Повышение уровня готовности сил и средств Рузского городского округа к предупреждению и ликвидации чрезвычайных ситуаций природного и техногенного характера.</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3 000,00</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3 000,00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100%</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3 000,00</w:t>
            </w:r>
          </w:p>
        </w:tc>
      </w:tr>
      <w:tr w:rsidR="004C0B93" w:rsidRPr="004C0B93" w:rsidTr="00ED043E">
        <w:trPr>
          <w:trHeight w:val="81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p>
        </w:tc>
        <w:tc>
          <w:tcPr>
            <w:tcW w:w="5597" w:type="dxa"/>
            <w:vMerge/>
            <w:tcBorders>
              <w:top w:val="single" w:sz="4" w:space="0" w:color="auto"/>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p>
        </w:tc>
        <w:tc>
          <w:tcPr>
            <w:tcW w:w="1668" w:type="dxa"/>
            <w:vMerge/>
            <w:tcBorders>
              <w:top w:val="single" w:sz="4" w:space="0" w:color="auto"/>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 xml:space="preserve">Средства резервного фонда израсходованы по другим статьям бюджета Рузского городского округа (внепрограммные расходы) </w:t>
            </w:r>
          </w:p>
        </w:tc>
        <w:tc>
          <w:tcPr>
            <w:tcW w:w="1886" w:type="dxa"/>
            <w:vMerge/>
            <w:tcBorders>
              <w:top w:val="single" w:sz="4" w:space="0" w:color="auto"/>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p>
        </w:tc>
      </w:tr>
      <w:tr w:rsidR="004C0B93" w:rsidRPr="004C0B93" w:rsidTr="005D19FA">
        <w:trPr>
          <w:trHeight w:val="88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 Обучение руководящего состава и специалистов Рузского звена МОСЧС, населения Рузского городского округа в области защиты от чрезвычайных ситуаций и гражданской обороны.</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94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 Создание финансового резервного фонда для предупреждения и ликвидации чрезвычайных ситуаций, в том числе последствий террористических актов, администрацией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3 000,00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3 000,00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Средства резервного фонда израсходованы по другим статьям бюджета Рузского городского округа (внепрограммные расходы)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3 000,00</w:t>
            </w:r>
          </w:p>
        </w:tc>
      </w:tr>
      <w:tr w:rsidR="004C0B93" w:rsidRPr="004C0B93" w:rsidTr="005D19FA">
        <w:trPr>
          <w:trHeight w:val="84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1.3 Создание материального резервного фонда для предупреждения и ликвидации чрезвычайных ситуаций, в том числе последствий террористических актов, администрацией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62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2 Создание комфортного отдыха людей в местах массового отдыха на водных объектах, расположенных на территории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r>
      <w:tr w:rsidR="004C0B93" w:rsidRPr="004C0B93" w:rsidTr="005D19FA">
        <w:trPr>
          <w:trHeight w:val="90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 Размещение информационных материалов для насе</w:t>
            </w:r>
            <w:r w:rsidR="005D19FA">
              <w:rPr>
                <w:rFonts w:ascii="Times New Roman" w:eastAsia="Times New Roman" w:hAnsi="Times New Roman" w:cs="Times New Roman"/>
                <w:color w:val="000000"/>
                <w:sz w:val="20"/>
                <w:szCs w:val="20"/>
                <w:lang w:eastAsia="ru-RU"/>
              </w:rPr>
              <w:t>ле</w:t>
            </w:r>
            <w:r w:rsidRPr="004C0B93">
              <w:rPr>
                <w:rFonts w:ascii="Times New Roman" w:eastAsia="Times New Roman" w:hAnsi="Times New Roman" w:cs="Times New Roman"/>
                <w:color w:val="000000"/>
                <w:sz w:val="20"/>
                <w:szCs w:val="20"/>
                <w:lang w:eastAsia="ru-RU"/>
              </w:rPr>
              <w:t>ния по профилактике и предупреждению травматизма на водных объектах в средствах массовой информации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6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 Изготовление и размещение баннеров по правилам использования водных объектов общего пользования, расположенных на территории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84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2.3 Приобретение плакатов и стендов по профилактике гибели и травматизма на водных объектах, предупреждения и сокращения количества несчастных случаев на водоемах для муниципальных учреждений.</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Мероприятие в 2018 году не предусмотрено.</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11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2.4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5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3 Обеспечение экстренной связи с ДДС по единому номеру "112". Совершенствование работы службы "112".</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5 091,90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5 076,60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99,7%</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5 076,60</w:t>
            </w:r>
          </w:p>
        </w:tc>
      </w:tr>
      <w:tr w:rsidR="004C0B93" w:rsidRPr="004C0B93" w:rsidTr="005D19FA">
        <w:trPr>
          <w:trHeight w:val="2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 Обеспечение деятельности Службы "112",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5 087,10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5 071,80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Оплата труда, приобретение форменной одежды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5 071,80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3.1.1 Оплата труда.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5 045,90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5 030,60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Оплата труда</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5 030,60</w:t>
            </w:r>
          </w:p>
        </w:tc>
      </w:tr>
      <w:tr w:rsidR="004C0B93" w:rsidRPr="004C0B93" w:rsidTr="004917B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3.1.2 Приобретение форменной одежды.</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41,20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41,20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roofErr w:type="gramStart"/>
            <w:r w:rsidRPr="004C0B93">
              <w:rPr>
                <w:rFonts w:ascii="Times New Roman" w:eastAsia="Times New Roman" w:hAnsi="Times New Roman" w:cs="Times New Roman"/>
                <w:color w:val="000000"/>
                <w:sz w:val="20"/>
                <w:szCs w:val="20"/>
                <w:lang w:eastAsia="ru-RU"/>
              </w:rPr>
              <w:t>Приобретена</w:t>
            </w:r>
            <w:proofErr w:type="gramEnd"/>
            <w:r w:rsidRPr="004C0B93">
              <w:rPr>
                <w:rFonts w:ascii="Times New Roman" w:eastAsia="Times New Roman" w:hAnsi="Times New Roman" w:cs="Times New Roman"/>
                <w:color w:val="000000"/>
                <w:sz w:val="20"/>
                <w:szCs w:val="20"/>
                <w:lang w:eastAsia="ru-RU"/>
              </w:rPr>
              <w:t xml:space="preserve"> форменной одежды.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41,20</w:t>
            </w:r>
          </w:p>
        </w:tc>
      </w:tr>
      <w:tr w:rsidR="004C0B93" w:rsidRPr="004C0B93" w:rsidTr="004917B7">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lastRenderedPageBreak/>
              <w:t> </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3.2 Обеспечение деятельности МКУ "ЕДДС -112 Рузского городского округа"</w:t>
            </w:r>
          </w:p>
        </w:tc>
        <w:tc>
          <w:tcPr>
            <w:tcW w:w="1668"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4,80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4,80</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направлены на обеспечение деятельности МКУ "ЕДДС -112</w:t>
            </w:r>
          </w:p>
        </w:tc>
        <w:tc>
          <w:tcPr>
            <w:tcW w:w="1886"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4,80</w:t>
            </w:r>
          </w:p>
        </w:tc>
      </w:tr>
      <w:tr w:rsidR="004C0B93" w:rsidRPr="004C0B93" w:rsidTr="004917B7">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3.3 Мониторинг времени совместного реагирования ЭОС на обращение населения по единому номеру "112"</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3.4 Повышение квалификации сотрудников МКУ "ЕДДС-112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 данное мероприятие в 2018 году не предусмотрены.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765"/>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7.3.</w:t>
            </w:r>
          </w:p>
        </w:tc>
        <w:tc>
          <w:tcPr>
            <w:tcW w:w="5597" w:type="dxa"/>
            <w:tcBorders>
              <w:top w:val="nil"/>
              <w:left w:val="nil"/>
              <w:bottom w:val="single" w:sz="4" w:space="0" w:color="auto"/>
              <w:right w:val="single" w:sz="4" w:space="0" w:color="auto"/>
            </w:tcBorders>
            <w:shd w:val="clear" w:color="000000" w:fill="F2F2F2"/>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Подпрограмма: 3 Развитие и совершенствование систем оповещения и информирования населения Рузского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4 738,10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4 100,40</w:t>
            </w:r>
          </w:p>
        </w:tc>
        <w:tc>
          <w:tcPr>
            <w:tcW w:w="4788" w:type="dxa"/>
            <w:vMerge w:val="restart"/>
            <w:tcBorders>
              <w:top w:val="nil"/>
              <w:left w:val="single" w:sz="4" w:space="0" w:color="auto"/>
              <w:bottom w:val="single" w:sz="4" w:space="0" w:color="000000"/>
              <w:right w:val="single" w:sz="4" w:space="0" w:color="auto"/>
            </w:tcBorders>
            <w:shd w:val="clear" w:color="000000" w:fill="F2F2F2"/>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 </w:t>
            </w:r>
          </w:p>
        </w:tc>
        <w:tc>
          <w:tcPr>
            <w:tcW w:w="188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4 100,40</w:t>
            </w:r>
          </w:p>
        </w:tc>
      </w:tr>
      <w:tr w:rsidR="004C0B93" w:rsidRPr="004C0B93" w:rsidTr="004C0B93">
        <w:trPr>
          <w:trHeight w:val="270"/>
        </w:trPr>
        <w:tc>
          <w:tcPr>
            <w:tcW w:w="516"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5597" w:type="dxa"/>
            <w:tcBorders>
              <w:top w:val="nil"/>
              <w:left w:val="nil"/>
              <w:bottom w:val="single" w:sz="4" w:space="0" w:color="auto"/>
              <w:right w:val="single" w:sz="4" w:space="0" w:color="auto"/>
            </w:tcBorders>
            <w:shd w:val="clear" w:color="000000" w:fill="F2F2F2"/>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r>
      <w:tr w:rsidR="004C0B93" w:rsidRPr="004C0B93" w:rsidTr="005D19FA">
        <w:trPr>
          <w:trHeight w:val="108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1 Увеличение площади покрытия территории Рузского городского округа зонами охвата технических средств оповещения и информирования населения муниципальной (местной) системы оповещения при чрезвычайных ситуациях или угрозе их возникновения.</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500,00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r>
      <w:tr w:rsidR="004C0B93" w:rsidRPr="004C0B93" w:rsidTr="004C0B93">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 Приобретение и монтаж системы оповещения о чрезвычайных ситуациях на объектах образования,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Формируется список учреждений для выдачи соглашения на приобретение и монтаж системы оповещения. Причины невыполнения мероприятия: поздний срок согласования технического задания,</w:t>
            </w:r>
            <w:r w:rsidR="005D19FA">
              <w:rPr>
                <w:rFonts w:ascii="Times New Roman" w:eastAsia="Times New Roman" w:hAnsi="Times New Roman" w:cs="Times New Roman"/>
                <w:color w:val="000000"/>
                <w:sz w:val="20"/>
                <w:szCs w:val="20"/>
                <w:lang w:eastAsia="ru-RU"/>
              </w:rPr>
              <w:t xml:space="preserve"> </w:t>
            </w:r>
            <w:r w:rsidRPr="004C0B93">
              <w:rPr>
                <w:rFonts w:ascii="Times New Roman" w:eastAsia="Times New Roman" w:hAnsi="Times New Roman" w:cs="Times New Roman"/>
                <w:color w:val="000000"/>
                <w:sz w:val="20"/>
                <w:szCs w:val="20"/>
                <w:lang w:eastAsia="ru-RU"/>
              </w:rPr>
              <w:t>закрытие финансового года.</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5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 Обслуживание системы оповещения о чрезвычайных ситуациях на объектах образования,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Формируется список учреждений для выдачи соглашения на приобретение и монтаж системы оповещения. Причины невыполнения мероприятия: поздний срок согласования технического задания,</w:t>
            </w:r>
            <w:r w:rsidR="005D19FA">
              <w:rPr>
                <w:rFonts w:ascii="Times New Roman" w:eastAsia="Times New Roman" w:hAnsi="Times New Roman" w:cs="Times New Roman"/>
                <w:color w:val="000000"/>
                <w:sz w:val="20"/>
                <w:szCs w:val="20"/>
                <w:lang w:eastAsia="ru-RU"/>
              </w:rPr>
              <w:t xml:space="preserve"> </w:t>
            </w:r>
            <w:r w:rsidRPr="004C0B93">
              <w:rPr>
                <w:rFonts w:ascii="Times New Roman" w:eastAsia="Times New Roman" w:hAnsi="Times New Roman" w:cs="Times New Roman"/>
                <w:color w:val="000000"/>
                <w:sz w:val="20"/>
                <w:szCs w:val="20"/>
                <w:lang w:eastAsia="ru-RU"/>
              </w:rPr>
              <w:t>закрытие финансового года</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19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6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1.3 Создание автоматизированной системы централизованного оповещения населения в </w:t>
            </w:r>
            <w:proofErr w:type="spellStart"/>
            <w:r w:rsidRPr="004C0B93">
              <w:rPr>
                <w:rFonts w:ascii="Times New Roman" w:eastAsia="Times New Roman" w:hAnsi="Times New Roman" w:cs="Times New Roman"/>
                <w:color w:val="000000"/>
                <w:sz w:val="20"/>
                <w:szCs w:val="20"/>
                <w:lang w:eastAsia="ru-RU"/>
              </w:rPr>
              <w:t>р.п</w:t>
            </w:r>
            <w:proofErr w:type="spellEnd"/>
            <w:r w:rsidRPr="004C0B93">
              <w:rPr>
                <w:rFonts w:ascii="Times New Roman" w:eastAsia="Times New Roman" w:hAnsi="Times New Roman" w:cs="Times New Roman"/>
                <w:color w:val="000000"/>
                <w:sz w:val="20"/>
                <w:szCs w:val="20"/>
                <w:lang w:eastAsia="ru-RU"/>
              </w:rPr>
              <w:t>. Тучково.</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4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2 Доведение информации через СМИ и сеть "Интернет"</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r>
      <w:tr w:rsidR="004C0B93" w:rsidRPr="004C0B93" w:rsidTr="005D19FA">
        <w:trPr>
          <w:trHeight w:val="65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3 Снижение социально-экономического ущерба, в результате совместного реагирования ЭОС на обращения населения.</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4 238,10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4 100,40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96,8%</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4 100,40</w:t>
            </w:r>
          </w:p>
        </w:tc>
      </w:tr>
      <w:tr w:rsidR="004C0B93" w:rsidRPr="004C0B93" w:rsidTr="005D19FA">
        <w:trPr>
          <w:trHeight w:val="66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 Обеспечение деятельности ЕДДС,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4 238,10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4 100,40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xml:space="preserve">Средства направлены на оплату труда, оплату коммунальных услуг, расходов на текущее содержание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4 100,40</w:t>
            </w:r>
          </w:p>
        </w:tc>
      </w:tr>
      <w:tr w:rsidR="004C0B93" w:rsidRPr="004C0B93" w:rsidTr="005D19F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3.1.1 Оплата труда.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3 954,10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3 900,20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направлены на оплату труда</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3 900,20</w:t>
            </w:r>
          </w:p>
        </w:tc>
      </w:tr>
      <w:tr w:rsidR="004C0B93" w:rsidRPr="004C0B93" w:rsidTr="005D19FA">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3.1.2 Оплата коммунальных услуг.</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27,70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направлены на оплату коммунальных услуг.</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27,70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3.1.3 Расходы на текущее содержание.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70,00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40,90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Расходы на текущее содержание.</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40,90</w:t>
            </w:r>
          </w:p>
        </w:tc>
      </w:tr>
      <w:tr w:rsidR="004C0B93" w:rsidRPr="004C0B93" w:rsidTr="005D19FA">
        <w:trPr>
          <w:trHeight w:val="4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3.1.4 Уплата налогов.</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1,80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Уплата налогов в отчетном периоде не производилась</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4C0B93">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3.1.5 Расходы на ИКТ.</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70,80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Расходы на ИКТ.</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70,80</w:t>
            </w:r>
          </w:p>
        </w:tc>
      </w:tr>
      <w:tr w:rsidR="004C0B93" w:rsidRPr="004C0B93"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3.1.6 Приобретение материальных запасов.</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22,20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21,80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направлены на приобретение материальных запасов.</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21,80</w:t>
            </w:r>
          </w:p>
        </w:tc>
      </w:tr>
      <w:tr w:rsidR="004C0B93" w:rsidRPr="004C0B93" w:rsidTr="005D19FA">
        <w:trPr>
          <w:trHeight w:val="35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3.1.7. Приобретение основных средств.</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60,00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39,00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Средства направлены на приобретение основных средств.</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39,00</w:t>
            </w:r>
          </w:p>
        </w:tc>
      </w:tr>
      <w:tr w:rsidR="004C0B93" w:rsidRPr="004C0B93" w:rsidTr="005D19FA">
        <w:trPr>
          <w:trHeight w:val="443"/>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7.4.</w:t>
            </w:r>
          </w:p>
        </w:tc>
        <w:tc>
          <w:tcPr>
            <w:tcW w:w="5597" w:type="dxa"/>
            <w:tcBorders>
              <w:top w:val="nil"/>
              <w:left w:val="nil"/>
              <w:bottom w:val="single" w:sz="4" w:space="0" w:color="auto"/>
              <w:right w:val="single" w:sz="4" w:space="0" w:color="auto"/>
            </w:tcBorders>
            <w:shd w:val="clear" w:color="000000" w:fill="F2F2F2"/>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Подпрограмма: 4 Обеспечение пожарной безопасности на территории Рузского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90,00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90,00</w:t>
            </w:r>
          </w:p>
        </w:tc>
        <w:tc>
          <w:tcPr>
            <w:tcW w:w="4788" w:type="dxa"/>
            <w:vMerge w:val="restart"/>
            <w:tcBorders>
              <w:top w:val="nil"/>
              <w:left w:val="single" w:sz="4" w:space="0" w:color="auto"/>
              <w:bottom w:val="single" w:sz="4" w:space="0" w:color="000000"/>
              <w:right w:val="single" w:sz="4" w:space="0" w:color="auto"/>
            </w:tcBorders>
            <w:shd w:val="clear" w:color="000000" w:fill="F2F2F2"/>
            <w:hideMark/>
          </w:tcPr>
          <w:p w:rsidR="004C0B93" w:rsidRPr="004C0B93" w:rsidRDefault="004C0B93" w:rsidP="004C0B93">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100,0%</w:t>
            </w:r>
          </w:p>
        </w:tc>
        <w:tc>
          <w:tcPr>
            <w:tcW w:w="188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4C0B93" w:rsidRDefault="004C0B93" w:rsidP="004C0B93">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90,00</w:t>
            </w:r>
          </w:p>
        </w:tc>
      </w:tr>
      <w:tr w:rsidR="004C0B93" w:rsidRPr="004C0B93" w:rsidTr="004C0B93">
        <w:trPr>
          <w:trHeight w:val="270"/>
        </w:trPr>
        <w:tc>
          <w:tcPr>
            <w:tcW w:w="516"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5597" w:type="dxa"/>
            <w:tcBorders>
              <w:top w:val="nil"/>
              <w:left w:val="nil"/>
              <w:bottom w:val="single" w:sz="4" w:space="0" w:color="auto"/>
              <w:right w:val="single" w:sz="4" w:space="0" w:color="auto"/>
            </w:tcBorders>
            <w:shd w:val="clear" w:color="000000" w:fill="F2F2F2"/>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4C0B93" w:rsidRDefault="004C0B93" w:rsidP="004C0B93">
            <w:pPr>
              <w:spacing w:after="0" w:line="240" w:lineRule="auto"/>
              <w:rPr>
                <w:rFonts w:ascii="Times New Roman" w:eastAsia="Times New Roman" w:hAnsi="Times New Roman" w:cs="Times New Roman"/>
                <w:b/>
                <w:bCs/>
                <w:color w:val="000000"/>
                <w:sz w:val="20"/>
                <w:szCs w:val="20"/>
                <w:lang w:eastAsia="ru-RU"/>
              </w:rPr>
            </w:pPr>
          </w:p>
        </w:tc>
      </w:tr>
      <w:tr w:rsidR="004C0B93" w:rsidRPr="004C0B93" w:rsidTr="005D19FA">
        <w:trPr>
          <w:trHeight w:val="8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1 Проведение мероприятий по повышению уровня пожарной безопасности в населенных пунктах, обучение населения мерам пожарной безопасности.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r>
      <w:tr w:rsidR="004C0B93" w:rsidRPr="004C0B93" w:rsidTr="004C0B93">
        <w:trPr>
          <w:trHeight w:val="16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 Проведение агитационно-пропагандистских мероприятий, направленных на профилактику пожаров.</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Проведены сходы с жителями населённых пунктов городского округа и членами СНТ, старостами деревень, управляющими компаниями. Проводится по дворовый обход лиц, склонных к антисоциальным проявлениям. Проведены специальные учения совместно с Рузским гарнизоном пожарной охраны.</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166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1.1.1 Обучение населения мерам пожарной безопасности и пропаганды в области пожарной безопасности.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Во всех населенных пунктах Рузского ГО проводится работа по пропаганде в средствах массовой информации мер пожарной безопасности, распространение соответствующей наглядной агитации (памяток, инструкций, плакатов, методических рекомендаций, брошюр), оформление стендов, уголков пожарной безопасности.</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1.1.2 Проведение профилактического мероприятия "День пожарной безопасности"</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47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 Обучение работников организаций образования по программе пожарно-технического минимума,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1.2.5 Муниципальные учреждения</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lastRenderedPageBreak/>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1.3 Обучение, страхование и задействование по назначению добровольных пожарных.</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61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Основное мероприятие: 2 Организация и осуществление профилактики пожаров на территории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0,00</w:t>
            </w:r>
          </w:p>
        </w:tc>
      </w:tr>
      <w:tr w:rsidR="004C0B93" w:rsidRPr="004C0B93"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 Техническое обслуживание систем автоматической пожарной сигнализации,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8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7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2.1.5 Муниципальные учреждения</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 Обслуживание аппаратуры вывода сигнала АПС на пульт пожарной части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8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7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2.2.5 Муниципальные учреждения</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2.3 Приобретение огнетушителей для организаций,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2.3.1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2.3.2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4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2.3.3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4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2.3.4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2.3.5 Муниципальные учреждения</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2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2.4 Проверка пожарных кранов в организациях,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2.4.1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2.4.2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18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2.4.3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7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2.4.4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7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 Перекатка пожарных рукавов в организациях,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7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4C0B93" w:rsidRPr="004C0B93" w:rsidTr="005D19FA">
        <w:trPr>
          <w:trHeight w:val="26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4C0B93" w:rsidRDefault="004C0B93" w:rsidP="004C0B93">
            <w:pPr>
              <w:spacing w:after="0" w:line="240" w:lineRule="auto"/>
              <w:rPr>
                <w:rFonts w:ascii="Calibri" w:eastAsia="Times New Roman" w:hAnsi="Calibri" w:cs="Times New Roman"/>
                <w:color w:val="000000"/>
                <w:lang w:eastAsia="ru-RU"/>
              </w:rPr>
            </w:pPr>
            <w:r w:rsidRPr="004C0B93">
              <w:rPr>
                <w:rFonts w:ascii="Calibri" w:eastAsia="Times New Roman" w:hAnsi="Calibri" w:cs="Times New Roman"/>
                <w:color w:val="00000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2.5.4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4C0B93" w:rsidRDefault="004C0B93" w:rsidP="004C0B93">
            <w:pPr>
              <w:spacing w:after="0" w:line="240" w:lineRule="auto"/>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4C0B93" w:rsidRDefault="004C0B93" w:rsidP="004C0B93">
            <w:pPr>
              <w:spacing w:after="0" w:line="240" w:lineRule="auto"/>
              <w:jc w:val="right"/>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0,00</w:t>
            </w:r>
          </w:p>
        </w:tc>
      </w:tr>
      <w:tr w:rsidR="00DF7A24" w:rsidRPr="00DF7A24" w:rsidTr="005D19FA">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2.6 Проверка пожарных гидрантов в организациях, в том числе:</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2.6.1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2.6.2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26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2.6.3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2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2.6.4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 Огнезащитная обработка чердачных помещений в организациях,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24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2.7.5 Муниципальные учреждения</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2.7.6 Учреждения, подведомственные Комитету культуры</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 Огнезащитная обработка сценических коробок актовых залов в организациях,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 Проверка состояния огнезащитной обработки чердачных помещений в организациях,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1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2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2.9.5 Муниципальные учреждения</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24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2.9.6 Учреждения, подведомственные Комитету культуры</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2.10 Испытания наружных пожарных лестниц в организациях,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2.10.1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2.10.2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23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2.10.3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8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2.10.4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2.11 Приобретение и установка противопожарных дверей в </w:t>
            </w:r>
            <w:proofErr w:type="spellStart"/>
            <w:r w:rsidRPr="00DF7A24">
              <w:rPr>
                <w:rFonts w:ascii="Times New Roman" w:eastAsia="Times New Roman" w:hAnsi="Times New Roman" w:cs="Times New Roman"/>
                <w:sz w:val="20"/>
                <w:szCs w:val="20"/>
                <w:lang w:eastAsia="ru-RU"/>
              </w:rPr>
              <w:t>электрощитовых</w:t>
            </w:r>
            <w:proofErr w:type="spellEnd"/>
            <w:r w:rsidRPr="00DF7A24">
              <w:rPr>
                <w:rFonts w:ascii="Times New Roman" w:eastAsia="Times New Roman" w:hAnsi="Times New Roman" w:cs="Times New Roman"/>
                <w:sz w:val="20"/>
                <w:szCs w:val="20"/>
                <w:lang w:eastAsia="ru-RU"/>
              </w:rPr>
              <w:t xml:space="preserve"> и гладильных в организациях, в том числе:</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2.11.1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2.11.2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22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2.11.3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2.11.4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4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2.12 Приобретение планов эвакуации на фотолюминесцентной основе для организаций,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2.12.1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2.12.2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18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2.12.3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46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2.12.4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2.13 Приобретение доводчиков на межэтажные и </w:t>
            </w:r>
            <w:proofErr w:type="spellStart"/>
            <w:r w:rsidRPr="00DF7A24">
              <w:rPr>
                <w:rFonts w:ascii="Times New Roman" w:eastAsia="Times New Roman" w:hAnsi="Times New Roman" w:cs="Times New Roman"/>
                <w:sz w:val="20"/>
                <w:szCs w:val="20"/>
                <w:lang w:eastAsia="ru-RU"/>
              </w:rPr>
              <w:t>межкоридорные</w:t>
            </w:r>
            <w:proofErr w:type="spellEnd"/>
            <w:r w:rsidRPr="00DF7A24">
              <w:rPr>
                <w:rFonts w:ascii="Times New Roman" w:eastAsia="Times New Roman" w:hAnsi="Times New Roman" w:cs="Times New Roman"/>
                <w:sz w:val="20"/>
                <w:szCs w:val="20"/>
                <w:lang w:eastAsia="ru-RU"/>
              </w:rPr>
              <w:t xml:space="preserve"> двери для организаций,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2.13.1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2.13.2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2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2.13.3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2.13.4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2.14 Приобретение знаков пожарной безопасности для организаций,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2.14.1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2.14.2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2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2.14.3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39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2.14.4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36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2.15 Приобретение подставок под огнетушители для организаций,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2.15.1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2.15.2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3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2.15.3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E306E2">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2.15.4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E306E2">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2.16 Приобретение кронштейнов для подвески огнетушителей для организаций, в том числе:</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2.16.1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2.16.2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21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2.16.3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35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2.16.4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2.17 Приобретение шкафов для пожарных кранов металлических для организаций,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2.17.1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2.17.2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16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2.17.3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2.17.4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2.18 Ремонт автоматической пожарной сигнализации в организациях,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2.18.1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2.18.2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26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2.18.3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39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2.18.4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2.19 Проверка системы вентиляции и очистка каналов вентиляции и </w:t>
            </w:r>
            <w:proofErr w:type="spellStart"/>
            <w:r w:rsidRPr="00DF7A24">
              <w:rPr>
                <w:rFonts w:ascii="Times New Roman" w:eastAsia="Times New Roman" w:hAnsi="Times New Roman" w:cs="Times New Roman"/>
                <w:sz w:val="20"/>
                <w:szCs w:val="20"/>
                <w:lang w:eastAsia="ru-RU"/>
              </w:rPr>
              <w:t>дымоудаления</w:t>
            </w:r>
            <w:proofErr w:type="spellEnd"/>
            <w:r w:rsidRPr="00DF7A24">
              <w:rPr>
                <w:rFonts w:ascii="Times New Roman" w:eastAsia="Times New Roman" w:hAnsi="Times New Roman" w:cs="Times New Roman"/>
                <w:sz w:val="20"/>
                <w:szCs w:val="20"/>
                <w:lang w:eastAsia="ru-RU"/>
              </w:rPr>
              <w:t xml:space="preserve"> в организациях,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2.19.1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2.19.2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22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2.19.3 Дошкольные 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3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2.19.4 Дошкольные 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115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roofErr w:type="gramStart"/>
            <w:r w:rsidRPr="00DF7A24">
              <w:rPr>
                <w:rFonts w:ascii="Times New Roman" w:eastAsia="Times New Roman" w:hAnsi="Times New Roman" w:cs="Times New Roman"/>
                <w:b/>
                <w:bCs/>
                <w:i/>
                <w:iCs/>
                <w:sz w:val="20"/>
                <w:szCs w:val="20"/>
                <w:lang w:eastAsia="ru-RU"/>
              </w:rPr>
              <w:t xml:space="preserve">Основное мероприятие: 3 Установка и содержание пожарных </w:t>
            </w:r>
            <w:proofErr w:type="spellStart"/>
            <w:r w:rsidRPr="00DF7A24">
              <w:rPr>
                <w:rFonts w:ascii="Times New Roman" w:eastAsia="Times New Roman" w:hAnsi="Times New Roman" w:cs="Times New Roman"/>
                <w:b/>
                <w:bCs/>
                <w:i/>
                <w:iCs/>
                <w:sz w:val="20"/>
                <w:szCs w:val="20"/>
                <w:lang w:eastAsia="ru-RU"/>
              </w:rPr>
              <w:t>извещателей</w:t>
            </w:r>
            <w:proofErr w:type="spellEnd"/>
            <w:r w:rsidRPr="00DF7A24">
              <w:rPr>
                <w:rFonts w:ascii="Times New Roman" w:eastAsia="Times New Roman" w:hAnsi="Times New Roman" w:cs="Times New Roman"/>
                <w:b/>
                <w:bCs/>
                <w:i/>
                <w:iCs/>
                <w:sz w:val="20"/>
                <w:szCs w:val="20"/>
                <w:lang w:eastAsia="ru-RU"/>
              </w:rPr>
              <w:t xml:space="preserve"> в жилых помещениях, занимаемых малообеспеченными гражданами, многодетными семьями и семьями, находящиеся в трудной жизненной ситуации и в муниципальных учреждениях.</w:t>
            </w:r>
            <w:proofErr w:type="gramEnd"/>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E306E2">
        <w:trPr>
          <w:trHeight w:val="8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3.1 Оснащение автономными дымовыми пожарными </w:t>
            </w:r>
            <w:proofErr w:type="spellStart"/>
            <w:r w:rsidRPr="00DF7A24">
              <w:rPr>
                <w:rFonts w:ascii="Times New Roman" w:eastAsia="Times New Roman" w:hAnsi="Times New Roman" w:cs="Times New Roman"/>
                <w:sz w:val="20"/>
                <w:szCs w:val="20"/>
                <w:lang w:eastAsia="ru-RU"/>
              </w:rPr>
              <w:t>извещателями</w:t>
            </w:r>
            <w:proofErr w:type="spellEnd"/>
            <w:r w:rsidRPr="00DF7A24">
              <w:rPr>
                <w:rFonts w:ascii="Times New Roman" w:eastAsia="Times New Roman" w:hAnsi="Times New Roman" w:cs="Times New Roman"/>
                <w:sz w:val="20"/>
                <w:szCs w:val="20"/>
                <w:lang w:eastAsia="ru-RU"/>
              </w:rPr>
              <w:t xml:space="preserve"> помещений, в которых проживают многодетные семьи и семьи, находящиеся в трудной жизненной ситуации.</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E306E2">
        <w:trPr>
          <w:trHeight w:val="83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 xml:space="preserve">3.2 Содержание пожарных </w:t>
            </w:r>
            <w:proofErr w:type="spellStart"/>
            <w:r w:rsidRPr="00DF7A24">
              <w:rPr>
                <w:rFonts w:ascii="Times New Roman" w:eastAsia="Times New Roman" w:hAnsi="Times New Roman" w:cs="Times New Roman"/>
                <w:sz w:val="20"/>
                <w:szCs w:val="20"/>
                <w:lang w:eastAsia="ru-RU"/>
              </w:rPr>
              <w:t>извещателей</w:t>
            </w:r>
            <w:proofErr w:type="spellEnd"/>
            <w:r w:rsidRPr="00DF7A24">
              <w:rPr>
                <w:rFonts w:ascii="Times New Roman" w:eastAsia="Times New Roman" w:hAnsi="Times New Roman" w:cs="Times New Roman"/>
                <w:sz w:val="20"/>
                <w:szCs w:val="20"/>
                <w:lang w:eastAsia="ru-RU"/>
              </w:rPr>
              <w:t xml:space="preserve"> в жилых помещениях, занимаемых малообеспеченными гражданами, многодетными семьями и семьями, находящиеся в трудной жизненной ситуации.</w:t>
            </w:r>
            <w:proofErr w:type="gramEnd"/>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3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3.3 Содержание пожарных </w:t>
            </w:r>
            <w:proofErr w:type="spellStart"/>
            <w:r w:rsidRPr="00DF7A24">
              <w:rPr>
                <w:rFonts w:ascii="Times New Roman" w:eastAsia="Times New Roman" w:hAnsi="Times New Roman" w:cs="Times New Roman"/>
                <w:sz w:val="20"/>
                <w:szCs w:val="20"/>
                <w:lang w:eastAsia="ru-RU"/>
              </w:rPr>
              <w:t>извещателей</w:t>
            </w:r>
            <w:proofErr w:type="spellEnd"/>
            <w:r w:rsidRPr="00DF7A24">
              <w:rPr>
                <w:rFonts w:ascii="Times New Roman" w:eastAsia="Times New Roman" w:hAnsi="Times New Roman" w:cs="Times New Roman"/>
                <w:sz w:val="20"/>
                <w:szCs w:val="20"/>
                <w:lang w:eastAsia="ru-RU"/>
              </w:rPr>
              <w:t xml:space="preserve"> в муниципальных учреждениях.</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3.4 Содержание пожарных </w:t>
            </w:r>
            <w:proofErr w:type="spellStart"/>
            <w:r w:rsidRPr="00DF7A24">
              <w:rPr>
                <w:rFonts w:ascii="Times New Roman" w:eastAsia="Times New Roman" w:hAnsi="Times New Roman" w:cs="Times New Roman"/>
                <w:sz w:val="20"/>
                <w:szCs w:val="20"/>
                <w:lang w:eastAsia="ru-RU"/>
              </w:rPr>
              <w:t>извещателей</w:t>
            </w:r>
            <w:proofErr w:type="spellEnd"/>
            <w:r w:rsidRPr="00DF7A24">
              <w:rPr>
                <w:rFonts w:ascii="Times New Roman" w:eastAsia="Times New Roman" w:hAnsi="Times New Roman" w:cs="Times New Roman"/>
                <w:sz w:val="20"/>
                <w:szCs w:val="20"/>
                <w:lang w:eastAsia="ru-RU"/>
              </w:rPr>
              <w:t xml:space="preserve"> в учреждениях, подведомственных Комитету культуры.</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63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4 Обеспечение первичных мер пожарной безопасности на территории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4.1 Обеспечение надлежащего состояния источников противопожарного водоснабжения.</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69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4.2 Стимулирование участия граждан и организаций в добровольной пожарной охране, в том числе участия в борьбе с пожарами.</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5D19FA">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4.3 Материально-техническое обеспечение деятельности добровольной пожарной охраны.</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4C0B93">
        <w:trPr>
          <w:trHeight w:val="7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4.4 Опашка территории Рузского городского округа - первичная мера пожарной безопасности</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6F109B">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w:t>
            </w:r>
            <w:r w:rsidR="00B5193E" w:rsidRPr="00DF7A24">
              <w:rPr>
                <w:rFonts w:ascii="Times New Roman" w:eastAsia="Times New Roman" w:hAnsi="Times New Roman" w:cs="Times New Roman"/>
                <w:sz w:val="20"/>
                <w:szCs w:val="20"/>
                <w:lang w:eastAsia="ru-RU"/>
              </w:rPr>
              <w:t>у</w:t>
            </w:r>
            <w:r w:rsidRPr="00DF7A24">
              <w:rPr>
                <w:rFonts w:ascii="Times New Roman" w:eastAsia="Times New Roman" w:hAnsi="Times New Roman" w:cs="Times New Roman"/>
                <w:sz w:val="20"/>
                <w:szCs w:val="20"/>
                <w:lang w:eastAsia="ru-RU"/>
              </w:rPr>
              <w:t>ниципальный контракт от 13.06.2018 г. №52.2018-ЕП</w:t>
            </w:r>
            <w:proofErr w:type="gramStart"/>
            <w:r w:rsidRPr="00DF7A24">
              <w:rPr>
                <w:rFonts w:ascii="Times New Roman" w:eastAsia="Times New Roman" w:hAnsi="Times New Roman" w:cs="Times New Roman"/>
                <w:sz w:val="20"/>
                <w:szCs w:val="20"/>
                <w:lang w:eastAsia="ru-RU"/>
              </w:rPr>
              <w:t>4</w:t>
            </w:r>
            <w:proofErr w:type="gramEnd"/>
            <w:r w:rsidRPr="00DF7A24">
              <w:rPr>
                <w:rFonts w:ascii="Times New Roman" w:eastAsia="Times New Roman" w:hAnsi="Times New Roman" w:cs="Times New Roman"/>
                <w:sz w:val="20"/>
                <w:szCs w:val="20"/>
                <w:lang w:eastAsia="ru-RU"/>
              </w:rPr>
              <w:t xml:space="preserve"> на Опашку территорий Рузского городского округа.</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90,00</w:t>
            </w:r>
          </w:p>
        </w:tc>
      </w:tr>
      <w:tr w:rsidR="00DF7A24" w:rsidRPr="00DF7A24" w:rsidTr="00B5193E">
        <w:trPr>
          <w:trHeight w:val="382"/>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DF7A24" w:rsidRDefault="004C0B93" w:rsidP="004C0B93">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7.5.</w:t>
            </w:r>
          </w:p>
        </w:tc>
        <w:tc>
          <w:tcPr>
            <w:tcW w:w="5597" w:type="dxa"/>
            <w:tcBorders>
              <w:top w:val="nil"/>
              <w:left w:val="nil"/>
              <w:bottom w:val="single" w:sz="4" w:space="0" w:color="auto"/>
              <w:right w:val="single" w:sz="4" w:space="0" w:color="auto"/>
            </w:tcBorders>
            <w:shd w:val="clear" w:color="000000" w:fill="F2F2F2"/>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5 Обеспечение мероприятий гражданской обороны на территории Рузского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51,00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51,00</w:t>
            </w:r>
          </w:p>
        </w:tc>
        <w:tc>
          <w:tcPr>
            <w:tcW w:w="4788"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DF7A24" w:rsidRDefault="004C0B93" w:rsidP="004C0B93">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100,0%</w:t>
            </w:r>
          </w:p>
        </w:tc>
        <w:tc>
          <w:tcPr>
            <w:tcW w:w="1886" w:type="dxa"/>
            <w:vMerge w:val="restart"/>
            <w:tcBorders>
              <w:top w:val="nil"/>
              <w:left w:val="single" w:sz="4" w:space="0" w:color="auto"/>
              <w:bottom w:val="single" w:sz="4" w:space="0" w:color="000000"/>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51,00</w:t>
            </w:r>
          </w:p>
        </w:tc>
      </w:tr>
      <w:tr w:rsidR="00DF7A24" w:rsidRPr="00DF7A24" w:rsidTr="004C0B93">
        <w:trPr>
          <w:trHeight w:val="300"/>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p>
        </w:tc>
        <w:tc>
          <w:tcPr>
            <w:tcW w:w="5597" w:type="dxa"/>
            <w:tcBorders>
              <w:top w:val="nil"/>
              <w:left w:val="nil"/>
              <w:bottom w:val="single" w:sz="4" w:space="0" w:color="auto"/>
              <w:right w:val="single" w:sz="4" w:space="0" w:color="auto"/>
            </w:tcBorders>
            <w:shd w:val="clear" w:color="000000" w:fill="F2F2F2"/>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p>
        </w:tc>
      </w:tr>
      <w:tr w:rsidR="00DF7A24" w:rsidRPr="00DF7A24" w:rsidTr="00B5193E">
        <w:trPr>
          <w:trHeight w:val="86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Создание в целях гражданской обороны запасов материально-технических, продовольственных, медицинских и иных сре</w:t>
            </w:r>
            <w:proofErr w:type="gramStart"/>
            <w:r w:rsidRPr="00DF7A24">
              <w:rPr>
                <w:rFonts w:ascii="Times New Roman" w:eastAsia="Times New Roman" w:hAnsi="Times New Roman" w:cs="Times New Roman"/>
                <w:b/>
                <w:bCs/>
                <w:i/>
                <w:iCs/>
                <w:sz w:val="20"/>
                <w:szCs w:val="20"/>
                <w:lang w:eastAsia="ru-RU"/>
              </w:rPr>
              <w:t>дств в Р</w:t>
            </w:r>
            <w:proofErr w:type="gramEnd"/>
            <w:r w:rsidRPr="00DF7A24">
              <w:rPr>
                <w:rFonts w:ascii="Times New Roman" w:eastAsia="Times New Roman" w:hAnsi="Times New Roman" w:cs="Times New Roman"/>
                <w:b/>
                <w:bCs/>
                <w:i/>
                <w:iCs/>
                <w:sz w:val="20"/>
                <w:szCs w:val="20"/>
                <w:lang w:eastAsia="ru-RU"/>
              </w:rPr>
              <w:t>узском городском округе.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51,00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51,00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51,00</w:t>
            </w:r>
          </w:p>
        </w:tc>
      </w:tr>
      <w:tr w:rsidR="00DF7A24" w:rsidRPr="00DF7A24" w:rsidTr="00B5193E">
        <w:trPr>
          <w:trHeight w:val="647"/>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1.1.Создание и содержание в целях гражданской обороны запасов материально-технических, продовольственных, медицинских и иных средств.</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657"/>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Закупка недостающего до норм обеспечения имущества гражданской обороны для работников образовательных организаций, в том числе: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51,00</w:t>
            </w:r>
          </w:p>
        </w:tc>
      </w:tr>
      <w:tr w:rsidR="00DF7A24" w:rsidRPr="00DF7A24" w:rsidTr="004C0B93">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1.2.1 Общеобразовательные организации бюджетные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4C0B93">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1.2.2 Общеобразовательные организации автономные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761"/>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1.3 Закупка недостающего до норм обеспечения имущества гражданской обороны для сотрудников администрации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51,00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51,00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Муниципальный контракт от 17.10.2018 № 82.2018-ЕП</w:t>
            </w:r>
            <w:proofErr w:type="gramStart"/>
            <w:r w:rsidRPr="00DF7A24">
              <w:rPr>
                <w:rFonts w:ascii="Times New Roman" w:eastAsia="Times New Roman" w:hAnsi="Times New Roman" w:cs="Times New Roman"/>
                <w:sz w:val="20"/>
                <w:szCs w:val="20"/>
                <w:lang w:eastAsia="ru-RU"/>
              </w:rPr>
              <w:t>4</w:t>
            </w:r>
            <w:proofErr w:type="gramEnd"/>
            <w:r w:rsidRPr="00DF7A24">
              <w:rPr>
                <w:rFonts w:ascii="Times New Roman" w:eastAsia="Times New Roman" w:hAnsi="Times New Roman" w:cs="Times New Roman"/>
                <w:sz w:val="20"/>
                <w:szCs w:val="20"/>
                <w:lang w:eastAsia="ru-RU"/>
              </w:rPr>
              <w:t xml:space="preserve">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51,00</w:t>
            </w:r>
          </w:p>
        </w:tc>
      </w:tr>
      <w:tr w:rsidR="00DF7A24" w:rsidRPr="00DF7A24" w:rsidTr="00B5193E">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Оснащение и укомплектование материального и инженерно-технического резерва для выполнения задач гражданской обороны.</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B5193E">
        <w:trPr>
          <w:trHeight w:val="715"/>
        </w:trPr>
        <w:tc>
          <w:tcPr>
            <w:tcW w:w="516" w:type="dxa"/>
            <w:tcBorders>
              <w:top w:val="single" w:sz="4" w:space="0" w:color="auto"/>
              <w:left w:val="single" w:sz="4" w:space="0" w:color="auto"/>
              <w:bottom w:val="nil"/>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 Поддержание в постоянной готовности защитных сооружений и других объектов гражданской обороны </w:t>
            </w:r>
            <w:proofErr w:type="gramStart"/>
            <w:r w:rsidRPr="00DF7A24">
              <w:rPr>
                <w:rFonts w:ascii="Times New Roman" w:eastAsia="Times New Roman" w:hAnsi="Times New Roman" w:cs="Times New Roman"/>
                <w:sz w:val="20"/>
                <w:szCs w:val="20"/>
                <w:lang w:eastAsia="ru-RU"/>
              </w:rPr>
              <w:t xml:space="preserve">( </w:t>
            </w:r>
            <w:proofErr w:type="gramEnd"/>
            <w:r w:rsidRPr="00DF7A24">
              <w:rPr>
                <w:rFonts w:ascii="Times New Roman" w:eastAsia="Times New Roman" w:hAnsi="Times New Roman" w:cs="Times New Roman"/>
                <w:sz w:val="20"/>
                <w:szCs w:val="20"/>
                <w:lang w:eastAsia="ru-RU"/>
              </w:rPr>
              <w:t>в том числе пунктов управлений).</w:t>
            </w:r>
          </w:p>
        </w:tc>
        <w:tc>
          <w:tcPr>
            <w:tcW w:w="1668"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4C0B93">
        <w:trPr>
          <w:trHeight w:val="540"/>
        </w:trPr>
        <w:tc>
          <w:tcPr>
            <w:tcW w:w="516" w:type="dxa"/>
            <w:tcBorders>
              <w:top w:val="single" w:sz="4" w:space="0" w:color="auto"/>
              <w:left w:val="single" w:sz="4" w:space="0" w:color="auto"/>
              <w:bottom w:val="nil"/>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3 Обучение населения в области гражданской обороны.</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B5193E">
        <w:trPr>
          <w:trHeight w:val="421"/>
        </w:trPr>
        <w:tc>
          <w:tcPr>
            <w:tcW w:w="516" w:type="dxa"/>
            <w:tcBorders>
              <w:top w:val="single" w:sz="4" w:space="0" w:color="auto"/>
              <w:left w:val="single" w:sz="4" w:space="0" w:color="auto"/>
              <w:bottom w:val="nil"/>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 Создание и дальнейшее развитие учебно-материальной базы учебно-консультационного пункта.</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513"/>
        </w:trPr>
        <w:tc>
          <w:tcPr>
            <w:tcW w:w="516" w:type="dxa"/>
            <w:tcBorders>
              <w:top w:val="single" w:sz="4" w:space="0" w:color="auto"/>
              <w:left w:val="single" w:sz="4" w:space="0" w:color="auto"/>
              <w:bottom w:val="nil"/>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4 Разработка плана гражданской обороны и защиты населения</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B5193E">
        <w:trPr>
          <w:trHeight w:val="421"/>
        </w:trPr>
        <w:tc>
          <w:tcPr>
            <w:tcW w:w="516" w:type="dxa"/>
            <w:tcBorders>
              <w:top w:val="single" w:sz="4" w:space="0" w:color="auto"/>
              <w:left w:val="single" w:sz="4" w:space="0" w:color="auto"/>
              <w:bottom w:val="nil"/>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4.1 Разработка плана гражданской обороны и защиты населения</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4C0B93">
        <w:trPr>
          <w:trHeight w:val="510"/>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F2F2F2"/>
            <w:noWrap/>
            <w:hideMark/>
          </w:tcPr>
          <w:p w:rsidR="004C0B93" w:rsidRPr="00DF7A24" w:rsidRDefault="004C0B93" w:rsidP="004C0B93">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7.6.</w:t>
            </w:r>
          </w:p>
        </w:tc>
        <w:tc>
          <w:tcPr>
            <w:tcW w:w="5597" w:type="dxa"/>
            <w:tcBorders>
              <w:top w:val="nil"/>
              <w:left w:val="nil"/>
              <w:bottom w:val="single" w:sz="4" w:space="0" w:color="auto"/>
              <w:right w:val="single" w:sz="4" w:space="0" w:color="auto"/>
            </w:tcBorders>
            <w:shd w:val="clear" w:color="000000" w:fill="F2F2F2"/>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6 Мобилизационная подготовка экономики Рузского городского округа</w:t>
            </w:r>
          </w:p>
        </w:tc>
        <w:tc>
          <w:tcPr>
            <w:tcW w:w="1668"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6 467,00</w:t>
            </w:r>
          </w:p>
        </w:tc>
        <w:tc>
          <w:tcPr>
            <w:tcW w:w="1310"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5 688,70</w:t>
            </w:r>
          </w:p>
        </w:tc>
        <w:tc>
          <w:tcPr>
            <w:tcW w:w="4788" w:type="dxa"/>
            <w:tcBorders>
              <w:top w:val="nil"/>
              <w:left w:val="nil"/>
              <w:bottom w:val="single" w:sz="4" w:space="0" w:color="auto"/>
              <w:right w:val="single" w:sz="4" w:space="0" w:color="auto"/>
            </w:tcBorders>
            <w:shd w:val="clear" w:color="000000" w:fill="F2F2F2"/>
            <w:hideMark/>
          </w:tcPr>
          <w:p w:rsidR="004C0B93" w:rsidRPr="00DF7A24" w:rsidRDefault="004C0B93" w:rsidP="004C0B93">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88,0%</w:t>
            </w:r>
          </w:p>
        </w:tc>
        <w:tc>
          <w:tcPr>
            <w:tcW w:w="1886"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5 688,70</w:t>
            </w:r>
          </w:p>
        </w:tc>
      </w:tr>
      <w:tr w:rsidR="00DF7A24" w:rsidRPr="00DF7A24" w:rsidTr="004C0B93">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p>
        </w:tc>
        <w:tc>
          <w:tcPr>
            <w:tcW w:w="5597" w:type="dxa"/>
            <w:tcBorders>
              <w:top w:val="nil"/>
              <w:left w:val="nil"/>
              <w:bottom w:val="single" w:sz="4" w:space="0" w:color="auto"/>
              <w:right w:val="single" w:sz="4" w:space="0" w:color="auto"/>
            </w:tcBorders>
            <w:shd w:val="clear" w:color="000000" w:fill="F2F2F2"/>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68"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1 870,00</w:t>
            </w:r>
          </w:p>
        </w:tc>
        <w:tc>
          <w:tcPr>
            <w:tcW w:w="1310"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1 710,60</w:t>
            </w:r>
          </w:p>
        </w:tc>
        <w:tc>
          <w:tcPr>
            <w:tcW w:w="4788" w:type="dxa"/>
            <w:tcBorders>
              <w:top w:val="nil"/>
              <w:left w:val="nil"/>
              <w:bottom w:val="single" w:sz="4" w:space="0" w:color="auto"/>
              <w:right w:val="single" w:sz="4" w:space="0" w:color="auto"/>
            </w:tcBorders>
            <w:shd w:val="clear" w:color="000000" w:fill="F2F2F2"/>
            <w:hideMark/>
          </w:tcPr>
          <w:p w:rsidR="004C0B93" w:rsidRPr="00DF7A24" w:rsidRDefault="004C0B93" w:rsidP="004C0B93">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91,5%</w:t>
            </w:r>
          </w:p>
        </w:tc>
        <w:tc>
          <w:tcPr>
            <w:tcW w:w="1886"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1 710,60</w:t>
            </w:r>
          </w:p>
        </w:tc>
      </w:tr>
      <w:tr w:rsidR="00DF7A24" w:rsidRPr="00DF7A24" w:rsidTr="004C0B93">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sz w:val="20"/>
                <w:szCs w:val="20"/>
                <w:lang w:eastAsia="ru-RU"/>
              </w:rPr>
            </w:pPr>
          </w:p>
        </w:tc>
        <w:tc>
          <w:tcPr>
            <w:tcW w:w="5597" w:type="dxa"/>
            <w:tcBorders>
              <w:top w:val="nil"/>
              <w:left w:val="nil"/>
              <w:bottom w:val="single" w:sz="4" w:space="0" w:color="auto"/>
              <w:right w:val="single" w:sz="4" w:space="0" w:color="auto"/>
            </w:tcBorders>
            <w:shd w:val="clear" w:color="000000" w:fill="F2F2F2"/>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668"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4 597,00</w:t>
            </w:r>
          </w:p>
        </w:tc>
        <w:tc>
          <w:tcPr>
            <w:tcW w:w="1310"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3 978,10</w:t>
            </w:r>
          </w:p>
        </w:tc>
        <w:tc>
          <w:tcPr>
            <w:tcW w:w="4788" w:type="dxa"/>
            <w:tcBorders>
              <w:top w:val="nil"/>
              <w:left w:val="nil"/>
              <w:bottom w:val="single" w:sz="4" w:space="0" w:color="auto"/>
              <w:right w:val="single" w:sz="4" w:space="0" w:color="auto"/>
            </w:tcBorders>
            <w:shd w:val="clear" w:color="000000" w:fill="F2F2F2"/>
            <w:hideMark/>
          </w:tcPr>
          <w:p w:rsidR="004C0B93" w:rsidRPr="00DF7A24" w:rsidRDefault="004C0B93" w:rsidP="004C0B93">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86,5%</w:t>
            </w:r>
          </w:p>
        </w:tc>
        <w:tc>
          <w:tcPr>
            <w:tcW w:w="1886" w:type="dxa"/>
            <w:tcBorders>
              <w:top w:val="nil"/>
              <w:left w:val="nil"/>
              <w:bottom w:val="single" w:sz="4" w:space="0" w:color="auto"/>
              <w:right w:val="single" w:sz="4" w:space="0" w:color="auto"/>
            </w:tcBorders>
            <w:shd w:val="clear" w:color="000000" w:fill="F2F2F2"/>
            <w:noWrap/>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3 978,10</w:t>
            </w:r>
          </w:p>
        </w:tc>
      </w:tr>
      <w:tr w:rsidR="00DF7A24" w:rsidRPr="00DF7A24" w:rsidTr="00B5193E">
        <w:trPr>
          <w:trHeight w:val="374"/>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Обеспечение мероприятий по мобилизационной подготовке.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4 617,00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3 998,10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86,6%</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3 998,10</w:t>
            </w:r>
          </w:p>
        </w:tc>
      </w:tr>
      <w:tr w:rsidR="00DF7A24" w:rsidRPr="00DF7A24" w:rsidTr="00B5193E">
        <w:trPr>
          <w:trHeight w:val="821"/>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B5193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Муниципальный контракт № 44.2018-</w:t>
            </w:r>
            <w:proofErr w:type="gramStart"/>
            <w:r w:rsidRPr="00DF7A24">
              <w:rPr>
                <w:rFonts w:ascii="Times New Roman" w:eastAsia="Times New Roman" w:hAnsi="Times New Roman" w:cs="Times New Roman"/>
                <w:sz w:val="20"/>
                <w:szCs w:val="20"/>
                <w:lang w:eastAsia="ru-RU"/>
              </w:rPr>
              <w:t>ЕП</w:t>
            </w:r>
            <w:proofErr w:type="gramEnd"/>
            <w:r w:rsidRPr="00DF7A24">
              <w:rPr>
                <w:rFonts w:ascii="Times New Roman" w:eastAsia="Times New Roman" w:hAnsi="Times New Roman" w:cs="Times New Roman"/>
                <w:sz w:val="20"/>
                <w:szCs w:val="20"/>
                <w:lang w:eastAsia="ru-RU"/>
              </w:rPr>
              <w:t xml:space="preserve"> от 28.05.2018 г. на сумму 9 000 руб. 00 коп. Муниципальный контракт № 53.2018-ЕП</w:t>
            </w:r>
            <w:proofErr w:type="gramStart"/>
            <w:r w:rsidRPr="00DF7A24">
              <w:rPr>
                <w:rFonts w:ascii="Times New Roman" w:eastAsia="Times New Roman" w:hAnsi="Times New Roman" w:cs="Times New Roman"/>
                <w:sz w:val="20"/>
                <w:szCs w:val="20"/>
                <w:lang w:eastAsia="ru-RU"/>
              </w:rPr>
              <w:t>4</w:t>
            </w:r>
            <w:proofErr w:type="gramEnd"/>
            <w:r w:rsidRPr="00DF7A24">
              <w:rPr>
                <w:rFonts w:ascii="Times New Roman" w:eastAsia="Times New Roman" w:hAnsi="Times New Roman" w:cs="Times New Roman"/>
                <w:sz w:val="20"/>
                <w:szCs w:val="20"/>
                <w:lang w:eastAsia="ru-RU"/>
              </w:rPr>
              <w:t xml:space="preserve"> от 18.06.2018 г. на сумму 11 000 руб. 00 коп.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20,00</w:t>
            </w:r>
          </w:p>
        </w:tc>
      </w:tr>
      <w:tr w:rsidR="00DF7A24" w:rsidRPr="00DF7A24" w:rsidTr="004C0B93">
        <w:trPr>
          <w:trHeight w:val="300"/>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4 597,00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3 978,10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Оплата труда</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3 978,10</w:t>
            </w:r>
          </w:p>
        </w:tc>
      </w:tr>
      <w:tr w:rsidR="00DF7A24" w:rsidRPr="00DF7A24" w:rsidTr="004C0B93">
        <w:trPr>
          <w:trHeight w:val="765"/>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Обучение мобилизационных работников и военно-учетных работников органов управления администрации Рузского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20,00</w:t>
            </w:r>
          </w:p>
        </w:tc>
        <w:tc>
          <w:tcPr>
            <w:tcW w:w="4788" w:type="dxa"/>
            <w:vMerge w:val="restart"/>
            <w:tcBorders>
              <w:top w:val="nil"/>
              <w:left w:val="single" w:sz="4" w:space="0" w:color="auto"/>
              <w:bottom w:val="single" w:sz="4" w:space="0" w:color="000000"/>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Муниципальный контракт № 44.2018-</w:t>
            </w:r>
            <w:proofErr w:type="gramStart"/>
            <w:r w:rsidRPr="00DF7A24">
              <w:rPr>
                <w:rFonts w:ascii="Times New Roman" w:eastAsia="Times New Roman" w:hAnsi="Times New Roman" w:cs="Times New Roman"/>
                <w:sz w:val="20"/>
                <w:szCs w:val="20"/>
                <w:lang w:eastAsia="ru-RU"/>
              </w:rPr>
              <w:t>ЕП</w:t>
            </w:r>
            <w:proofErr w:type="gramEnd"/>
            <w:r w:rsidRPr="00DF7A24">
              <w:rPr>
                <w:rFonts w:ascii="Times New Roman" w:eastAsia="Times New Roman" w:hAnsi="Times New Roman" w:cs="Times New Roman"/>
                <w:sz w:val="20"/>
                <w:szCs w:val="20"/>
                <w:lang w:eastAsia="ru-RU"/>
              </w:rPr>
              <w:t xml:space="preserve"> от 28.05.2018 г. на сумму 9 000 руб. 00 коп. Муниципальный контракт № 53.2018-ЕП</w:t>
            </w:r>
            <w:proofErr w:type="gramStart"/>
            <w:r w:rsidRPr="00DF7A24">
              <w:rPr>
                <w:rFonts w:ascii="Times New Roman" w:eastAsia="Times New Roman" w:hAnsi="Times New Roman" w:cs="Times New Roman"/>
                <w:sz w:val="20"/>
                <w:szCs w:val="20"/>
                <w:lang w:eastAsia="ru-RU"/>
              </w:rPr>
              <w:t>4</w:t>
            </w:r>
            <w:proofErr w:type="gramEnd"/>
            <w:r w:rsidRPr="00DF7A24">
              <w:rPr>
                <w:rFonts w:ascii="Times New Roman" w:eastAsia="Times New Roman" w:hAnsi="Times New Roman" w:cs="Times New Roman"/>
                <w:sz w:val="20"/>
                <w:szCs w:val="20"/>
                <w:lang w:eastAsia="ru-RU"/>
              </w:rPr>
              <w:t xml:space="preserve"> от 18.06.2018 г. на сумму 11 000 руб. 00 коп. </w:t>
            </w:r>
          </w:p>
        </w:tc>
        <w:tc>
          <w:tcPr>
            <w:tcW w:w="188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20,00</w:t>
            </w:r>
          </w:p>
        </w:tc>
      </w:tr>
      <w:tr w:rsidR="00DF7A24" w:rsidRPr="00DF7A24" w:rsidTr="004C0B93">
        <w:trPr>
          <w:trHeight w:val="300"/>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r>
      <w:tr w:rsidR="00DF7A24" w:rsidRPr="00DF7A24" w:rsidTr="004C0B93">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Содержание военно-учетных столов Рузского городского округа.</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4 597,00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3 978,10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3 978,10</w:t>
            </w:r>
          </w:p>
        </w:tc>
      </w:tr>
      <w:tr w:rsidR="00DF7A24" w:rsidRPr="00DF7A24" w:rsidTr="004C0B93">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4 597,00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3 978,10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Оплата труда</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3 978,10</w:t>
            </w:r>
          </w:p>
        </w:tc>
      </w:tr>
      <w:tr w:rsidR="00DF7A24" w:rsidRPr="00DF7A24" w:rsidTr="004C0B93">
        <w:trPr>
          <w:trHeight w:val="540"/>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Обеспечение установленного в администрации режима секретности.</w:t>
            </w:r>
          </w:p>
        </w:tc>
        <w:tc>
          <w:tcPr>
            <w:tcW w:w="1668"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508,00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490,40</w:t>
            </w:r>
          </w:p>
        </w:tc>
        <w:tc>
          <w:tcPr>
            <w:tcW w:w="4788" w:type="dxa"/>
            <w:vMerge w:val="restart"/>
            <w:tcBorders>
              <w:top w:val="nil"/>
              <w:left w:val="single" w:sz="4" w:space="0" w:color="auto"/>
              <w:bottom w:val="single" w:sz="4" w:space="0" w:color="000000"/>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96,5%</w:t>
            </w:r>
          </w:p>
        </w:tc>
        <w:tc>
          <w:tcPr>
            <w:tcW w:w="188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490,40</w:t>
            </w:r>
          </w:p>
        </w:tc>
      </w:tr>
      <w:tr w:rsidR="00DF7A24" w:rsidRPr="00DF7A24" w:rsidTr="004C0B93">
        <w:trPr>
          <w:trHeight w:val="330"/>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r>
      <w:tr w:rsidR="00DF7A24" w:rsidRPr="00DF7A24" w:rsidTr="00B5193E">
        <w:trPr>
          <w:trHeight w:val="267"/>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Аттестация объектов вычислительной техники и выделенных помещений на соответствие требованиям по защите информации, составляющей государственную тайну, от утечки по техническим каналам.</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88" w:type="dxa"/>
            <w:tcBorders>
              <w:top w:val="nil"/>
              <w:left w:val="nil"/>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5193E">
        <w:trPr>
          <w:trHeight w:val="1058"/>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597"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2.2 Ежегодный контроль соблюдения правил эксплуатации аттестованного объекта и эффективности реализованных мер защиты на соответствие требованиям по защите информации, составляющей государственную тайну, от утечки по техническим каналам.</w:t>
            </w:r>
          </w:p>
        </w:tc>
        <w:tc>
          <w:tcPr>
            <w:tcW w:w="16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460,00</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460,00</w:t>
            </w:r>
          </w:p>
        </w:tc>
        <w:tc>
          <w:tcPr>
            <w:tcW w:w="47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Муниципальный контракт № 15/2018 – </w:t>
            </w:r>
            <w:proofErr w:type="gramStart"/>
            <w:r w:rsidRPr="00DF7A24">
              <w:rPr>
                <w:rFonts w:ascii="Times New Roman" w:eastAsia="Times New Roman" w:hAnsi="Times New Roman" w:cs="Times New Roman"/>
                <w:sz w:val="20"/>
                <w:szCs w:val="20"/>
                <w:lang w:eastAsia="ru-RU"/>
              </w:rPr>
              <w:t>ЕП</w:t>
            </w:r>
            <w:proofErr w:type="gramEnd"/>
            <w:r w:rsidRPr="00DF7A24">
              <w:rPr>
                <w:rFonts w:ascii="Times New Roman" w:eastAsia="Times New Roman" w:hAnsi="Times New Roman" w:cs="Times New Roman"/>
                <w:sz w:val="20"/>
                <w:szCs w:val="20"/>
                <w:lang w:eastAsia="ru-RU"/>
              </w:rPr>
              <w:t xml:space="preserve"> от 31.05.2018 года на сумму 460 000 руб. 00 коп.  </w:t>
            </w:r>
          </w:p>
        </w:tc>
        <w:tc>
          <w:tcPr>
            <w:tcW w:w="18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460,00</w:t>
            </w:r>
          </w:p>
        </w:tc>
      </w:tr>
      <w:tr w:rsidR="00DF7A24" w:rsidRPr="00DF7A24" w:rsidTr="004C0B93">
        <w:trPr>
          <w:trHeight w:val="300"/>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r>
      <w:tr w:rsidR="00DF7A24" w:rsidRPr="00DF7A24" w:rsidTr="00B5193E">
        <w:trPr>
          <w:trHeight w:val="711"/>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 Отправка, прием и доставка специальных отправлений (пакеты, посылки, упаковки) с грифом через подразделения специальной связи.</w:t>
            </w:r>
          </w:p>
        </w:tc>
        <w:tc>
          <w:tcPr>
            <w:tcW w:w="1668"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48,00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30,40</w:t>
            </w:r>
          </w:p>
        </w:tc>
        <w:tc>
          <w:tcPr>
            <w:tcW w:w="4788" w:type="dxa"/>
            <w:vMerge w:val="restart"/>
            <w:tcBorders>
              <w:top w:val="nil"/>
              <w:left w:val="single" w:sz="4" w:space="0" w:color="auto"/>
              <w:bottom w:val="single" w:sz="4" w:space="0" w:color="000000"/>
              <w:right w:val="single" w:sz="4" w:space="0" w:color="auto"/>
            </w:tcBorders>
            <w:shd w:val="clear" w:color="auto" w:fill="auto"/>
            <w:hideMark/>
          </w:tcPr>
          <w:p w:rsidR="004C0B93" w:rsidRPr="00DF7A24" w:rsidRDefault="004C0B93" w:rsidP="006149AF">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Услуги связи. Муниципальный контракт № 3506/008СК от 26.12.2017 года на сумму 48 000 руб. 00 коп</w:t>
            </w:r>
            <w:proofErr w:type="gramStart"/>
            <w:r w:rsidRPr="00DF7A24">
              <w:rPr>
                <w:rFonts w:ascii="Times New Roman" w:eastAsia="Times New Roman" w:hAnsi="Times New Roman" w:cs="Times New Roman"/>
                <w:sz w:val="20"/>
                <w:szCs w:val="20"/>
                <w:lang w:eastAsia="ru-RU"/>
              </w:rPr>
              <w:t>.</w:t>
            </w:r>
            <w:proofErr w:type="gramEnd"/>
            <w:r w:rsidRPr="00DF7A24">
              <w:rPr>
                <w:rFonts w:ascii="Times New Roman" w:eastAsia="Times New Roman" w:hAnsi="Times New Roman" w:cs="Times New Roman"/>
                <w:sz w:val="20"/>
                <w:szCs w:val="20"/>
                <w:lang w:eastAsia="ru-RU"/>
              </w:rPr>
              <w:t xml:space="preserve"> - </w:t>
            </w:r>
            <w:proofErr w:type="gramStart"/>
            <w:r w:rsidRPr="00DF7A24">
              <w:rPr>
                <w:rFonts w:ascii="Times New Roman" w:eastAsia="Times New Roman" w:hAnsi="Times New Roman" w:cs="Times New Roman"/>
                <w:sz w:val="20"/>
                <w:szCs w:val="20"/>
                <w:lang w:eastAsia="ru-RU"/>
              </w:rPr>
              <w:t>м</w:t>
            </w:r>
            <w:proofErr w:type="gramEnd"/>
            <w:r w:rsidRPr="00DF7A24">
              <w:rPr>
                <w:rFonts w:ascii="Times New Roman" w:eastAsia="Times New Roman" w:hAnsi="Times New Roman" w:cs="Times New Roman"/>
                <w:sz w:val="20"/>
                <w:szCs w:val="20"/>
                <w:lang w:eastAsia="ru-RU"/>
              </w:rPr>
              <w:t>ероприятия выполняются в течени</w:t>
            </w:r>
            <w:r w:rsidR="006149AF" w:rsidRPr="00DF7A24">
              <w:rPr>
                <w:rFonts w:ascii="Times New Roman" w:eastAsia="Times New Roman" w:hAnsi="Times New Roman" w:cs="Times New Roman"/>
                <w:sz w:val="20"/>
                <w:szCs w:val="20"/>
                <w:lang w:eastAsia="ru-RU"/>
              </w:rPr>
              <w:t>е</w:t>
            </w:r>
            <w:r w:rsidRPr="00DF7A24">
              <w:rPr>
                <w:rFonts w:ascii="Times New Roman" w:eastAsia="Times New Roman" w:hAnsi="Times New Roman" w:cs="Times New Roman"/>
                <w:sz w:val="20"/>
                <w:szCs w:val="20"/>
                <w:lang w:eastAsia="ru-RU"/>
              </w:rPr>
              <w:t xml:space="preserve"> 2018 года услуги связи</w:t>
            </w:r>
          </w:p>
        </w:tc>
        <w:tc>
          <w:tcPr>
            <w:tcW w:w="188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30,40</w:t>
            </w:r>
          </w:p>
        </w:tc>
      </w:tr>
      <w:tr w:rsidR="00DF7A24" w:rsidRPr="00DF7A24" w:rsidTr="00B5193E">
        <w:trPr>
          <w:trHeight w:val="282"/>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r>
      <w:tr w:rsidR="00DF7A24" w:rsidRPr="00DF7A24" w:rsidTr="00B5193E">
        <w:trPr>
          <w:trHeight w:val="413"/>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3 Обеспечение ведения секретного делопроизводства в администрации</w:t>
            </w:r>
          </w:p>
        </w:tc>
        <w:tc>
          <w:tcPr>
            <w:tcW w:w="1668"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12,00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12,00</w:t>
            </w:r>
          </w:p>
        </w:tc>
        <w:tc>
          <w:tcPr>
            <w:tcW w:w="4788" w:type="dxa"/>
            <w:vMerge w:val="restart"/>
            <w:tcBorders>
              <w:top w:val="nil"/>
              <w:left w:val="single" w:sz="4" w:space="0" w:color="auto"/>
              <w:bottom w:val="single" w:sz="4" w:space="0" w:color="000000"/>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88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12,00</w:t>
            </w:r>
          </w:p>
        </w:tc>
      </w:tr>
      <w:tr w:rsidR="00DF7A24" w:rsidRPr="00DF7A24" w:rsidTr="004C0B93">
        <w:trPr>
          <w:trHeight w:val="300"/>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r>
      <w:tr w:rsidR="00DF7A24" w:rsidRPr="00DF7A24" w:rsidTr="00B5193E">
        <w:trPr>
          <w:trHeight w:val="1899"/>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 Изготовление бланков, журналов, форм документов, мастичных печатей, штампов, рабочих портфелей по мобилизационной подготовке</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12,00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B5193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Муниципальный контракт на поставку и изготовление бланков, журналов и форм документов по мобилизационной подготовке № 48.2018-</w:t>
            </w:r>
            <w:proofErr w:type="gramStart"/>
            <w:r w:rsidRPr="00DF7A24">
              <w:rPr>
                <w:rFonts w:ascii="Times New Roman" w:eastAsia="Times New Roman" w:hAnsi="Times New Roman" w:cs="Times New Roman"/>
                <w:sz w:val="20"/>
                <w:szCs w:val="20"/>
                <w:lang w:eastAsia="ru-RU"/>
              </w:rPr>
              <w:t>ЕП</w:t>
            </w:r>
            <w:proofErr w:type="gramEnd"/>
            <w:r w:rsidRPr="00DF7A24">
              <w:rPr>
                <w:rFonts w:ascii="Times New Roman" w:eastAsia="Times New Roman" w:hAnsi="Times New Roman" w:cs="Times New Roman"/>
                <w:sz w:val="20"/>
                <w:szCs w:val="20"/>
                <w:lang w:eastAsia="ru-RU"/>
              </w:rPr>
              <w:t xml:space="preserve"> от 30.05.2018 г. на сумму 6 000 руб. 00 коп. , Муниципальный контракт на изготовление и поставку печатей и штампов для организации мобилизационной подготовки № 47.2018-ЕП от 30.05.2018 г. на сумму 6 000 руб. 00 коп.</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12,00</w:t>
            </w:r>
          </w:p>
        </w:tc>
      </w:tr>
      <w:tr w:rsidR="00DF7A24" w:rsidRPr="00DF7A24" w:rsidTr="00B5193E">
        <w:trPr>
          <w:trHeight w:val="779"/>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4 Услуги по эксплуатационно-техническому обслуживанию аппаратуры муниципальной системы оповещения населения и ее модернизации.</w:t>
            </w:r>
          </w:p>
        </w:tc>
        <w:tc>
          <w:tcPr>
            <w:tcW w:w="1668"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1 330,00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1 188,20</w:t>
            </w:r>
          </w:p>
        </w:tc>
        <w:tc>
          <w:tcPr>
            <w:tcW w:w="4788" w:type="dxa"/>
            <w:vMerge w:val="restart"/>
            <w:tcBorders>
              <w:top w:val="nil"/>
              <w:left w:val="single" w:sz="4" w:space="0" w:color="auto"/>
              <w:bottom w:val="single" w:sz="4" w:space="0" w:color="000000"/>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89,3%</w:t>
            </w:r>
          </w:p>
        </w:tc>
        <w:tc>
          <w:tcPr>
            <w:tcW w:w="1886" w:type="dxa"/>
            <w:vMerge w:val="restart"/>
            <w:tcBorders>
              <w:top w:val="nil"/>
              <w:left w:val="single" w:sz="4" w:space="0" w:color="auto"/>
              <w:bottom w:val="single" w:sz="4" w:space="0" w:color="000000"/>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1 188,20</w:t>
            </w:r>
          </w:p>
        </w:tc>
      </w:tr>
      <w:tr w:rsidR="00DF7A24" w:rsidRPr="00DF7A24" w:rsidTr="004C0B93">
        <w:trPr>
          <w:trHeight w:val="300"/>
        </w:trPr>
        <w:tc>
          <w:tcPr>
            <w:tcW w:w="51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6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4788"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c>
          <w:tcPr>
            <w:tcW w:w="1886" w:type="dxa"/>
            <w:vMerge/>
            <w:tcBorders>
              <w:top w:val="nil"/>
              <w:left w:val="single" w:sz="4" w:space="0" w:color="auto"/>
              <w:bottom w:val="single" w:sz="4" w:space="0" w:color="000000"/>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p>
        </w:tc>
      </w:tr>
      <w:tr w:rsidR="00DF7A24" w:rsidRPr="00DF7A24" w:rsidTr="004C0B93">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97"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4.1 Услуги по эксплуатационно-техническому обслуживанию аппаратуры муниципальной системы оповещения населения и ее модернизации.</w:t>
            </w:r>
          </w:p>
        </w:tc>
        <w:tc>
          <w:tcPr>
            <w:tcW w:w="16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1 330,00</w:t>
            </w:r>
          </w:p>
        </w:tc>
        <w:tc>
          <w:tcPr>
            <w:tcW w:w="131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1 188,20</w:t>
            </w:r>
          </w:p>
        </w:tc>
        <w:tc>
          <w:tcPr>
            <w:tcW w:w="478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Работы, услуги по содержанию имущества. Услуги по эксплуатационно-техническому обслуживанию аппаратуры муниципальной системы оповещения населения и ее модернизации. </w:t>
            </w:r>
          </w:p>
        </w:tc>
        <w:tc>
          <w:tcPr>
            <w:tcW w:w="1886"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1 188,20</w:t>
            </w:r>
          </w:p>
        </w:tc>
      </w:tr>
    </w:tbl>
    <w:p w:rsidR="00743BF4" w:rsidRPr="00DF7A24" w:rsidRDefault="00743BF4" w:rsidP="0062796F">
      <w:pPr>
        <w:pStyle w:val="a3"/>
        <w:ind w:firstLine="567"/>
        <w:rPr>
          <w:bCs/>
          <w:szCs w:val="28"/>
        </w:rPr>
      </w:pPr>
    </w:p>
    <w:p w:rsidR="004C0B93" w:rsidRPr="00DF7A24" w:rsidRDefault="004C0B93" w:rsidP="0062796F">
      <w:pPr>
        <w:pStyle w:val="a3"/>
        <w:ind w:firstLine="567"/>
        <w:rPr>
          <w:bCs/>
          <w:szCs w:val="28"/>
        </w:rPr>
      </w:pPr>
    </w:p>
    <w:p w:rsidR="004C0B93" w:rsidRPr="00DF7A24" w:rsidRDefault="004C0B93" w:rsidP="0062796F">
      <w:pPr>
        <w:pStyle w:val="a3"/>
        <w:ind w:firstLine="567"/>
        <w:rPr>
          <w:bCs/>
          <w:szCs w:val="28"/>
        </w:rPr>
      </w:pPr>
    </w:p>
    <w:p w:rsidR="004C0B93" w:rsidRPr="00DF7A24" w:rsidRDefault="004C0B93" w:rsidP="0062796F">
      <w:pPr>
        <w:pStyle w:val="a3"/>
        <w:ind w:firstLine="567"/>
        <w:rPr>
          <w:bCs/>
          <w:szCs w:val="28"/>
        </w:rPr>
      </w:pPr>
    </w:p>
    <w:p w:rsidR="004C0B93" w:rsidRPr="00DF7A24" w:rsidRDefault="004C0B93" w:rsidP="0062796F">
      <w:pPr>
        <w:pStyle w:val="a3"/>
        <w:ind w:firstLine="567"/>
        <w:rPr>
          <w:bCs/>
          <w:szCs w:val="28"/>
        </w:rPr>
      </w:pPr>
    </w:p>
    <w:p w:rsidR="004C0B93" w:rsidRPr="00DF7A24" w:rsidRDefault="004C0B93" w:rsidP="0062796F">
      <w:pPr>
        <w:pStyle w:val="a3"/>
        <w:ind w:firstLine="567"/>
        <w:rPr>
          <w:bCs/>
          <w:szCs w:val="28"/>
        </w:rPr>
      </w:pPr>
    </w:p>
    <w:p w:rsidR="00B5193E" w:rsidRPr="00DF7A24" w:rsidRDefault="00B5193E" w:rsidP="0062796F">
      <w:pPr>
        <w:pStyle w:val="a3"/>
        <w:ind w:firstLine="567"/>
        <w:rPr>
          <w:bCs/>
          <w:szCs w:val="28"/>
        </w:rPr>
      </w:pPr>
    </w:p>
    <w:p w:rsidR="004C0B93" w:rsidRPr="00DF7A24" w:rsidRDefault="004C0B93" w:rsidP="0062796F">
      <w:pPr>
        <w:pStyle w:val="a3"/>
        <w:ind w:firstLine="567"/>
        <w:rPr>
          <w:bCs/>
          <w:szCs w:val="28"/>
        </w:rPr>
      </w:pPr>
    </w:p>
    <w:tbl>
      <w:tblPr>
        <w:tblW w:w="15909" w:type="dxa"/>
        <w:tblInd w:w="-459" w:type="dxa"/>
        <w:tblLook w:val="04A0" w:firstRow="1" w:lastRow="0" w:firstColumn="1" w:lastColumn="0" w:noHBand="0" w:noVBand="1"/>
      </w:tblPr>
      <w:tblGrid>
        <w:gridCol w:w="567"/>
        <w:gridCol w:w="545"/>
        <w:gridCol w:w="5800"/>
        <w:gridCol w:w="1180"/>
        <w:gridCol w:w="1248"/>
        <w:gridCol w:w="1368"/>
        <w:gridCol w:w="1301"/>
        <w:gridCol w:w="3900"/>
      </w:tblGrid>
      <w:tr w:rsidR="00DF7A24" w:rsidRPr="00DF7A24" w:rsidTr="004C0B93">
        <w:trPr>
          <w:trHeight w:val="300"/>
        </w:trPr>
        <w:tc>
          <w:tcPr>
            <w:tcW w:w="15909" w:type="dxa"/>
            <w:gridSpan w:val="8"/>
            <w:tcBorders>
              <w:top w:val="nil"/>
              <w:left w:val="nil"/>
              <w:bottom w:val="nil"/>
              <w:right w:val="nil"/>
            </w:tcBorders>
            <w:shd w:val="clear" w:color="auto" w:fill="auto"/>
            <w:noWrap/>
            <w:vAlign w:val="bottom"/>
            <w:hideMark/>
          </w:tcPr>
          <w:p w:rsidR="004C0B93" w:rsidRPr="00DF7A24" w:rsidRDefault="004C0B93" w:rsidP="004C0B93">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lastRenderedPageBreak/>
              <w:t>Оценка результатов реализации мероприятий муниципальной программы</w:t>
            </w:r>
          </w:p>
        </w:tc>
      </w:tr>
      <w:tr w:rsidR="00DF7A24" w:rsidRPr="00DF7A24" w:rsidTr="00B5193E">
        <w:trPr>
          <w:trHeight w:val="125"/>
        </w:trPr>
        <w:tc>
          <w:tcPr>
            <w:tcW w:w="1112" w:type="dxa"/>
            <w:gridSpan w:val="2"/>
            <w:tcBorders>
              <w:top w:val="nil"/>
              <w:left w:val="nil"/>
              <w:bottom w:val="nil"/>
              <w:right w:val="nil"/>
            </w:tcBorders>
            <w:shd w:val="clear" w:color="auto" w:fill="auto"/>
            <w:noWrap/>
            <w:vAlign w:val="bottom"/>
            <w:hideMark/>
          </w:tcPr>
          <w:p w:rsidR="004C0B93" w:rsidRPr="00DF7A24" w:rsidRDefault="004C0B93" w:rsidP="004C0B93">
            <w:pPr>
              <w:spacing w:after="0" w:line="240" w:lineRule="auto"/>
              <w:jc w:val="center"/>
              <w:rPr>
                <w:rFonts w:ascii="Times New Roman" w:eastAsia="Times New Roman" w:hAnsi="Times New Roman" w:cs="Times New Roman"/>
                <w:b/>
                <w:bCs/>
                <w:sz w:val="20"/>
                <w:szCs w:val="20"/>
                <w:lang w:eastAsia="ru-RU"/>
              </w:rPr>
            </w:pPr>
          </w:p>
        </w:tc>
        <w:tc>
          <w:tcPr>
            <w:tcW w:w="14797" w:type="dxa"/>
            <w:gridSpan w:val="6"/>
            <w:tcBorders>
              <w:top w:val="nil"/>
              <w:left w:val="nil"/>
              <w:bottom w:val="nil"/>
              <w:right w:val="nil"/>
            </w:tcBorders>
            <w:shd w:val="clear" w:color="auto" w:fill="auto"/>
            <w:noWrap/>
            <w:vAlign w:val="bottom"/>
            <w:hideMark/>
          </w:tcPr>
          <w:p w:rsidR="004C0B93" w:rsidRPr="00DF7A24" w:rsidRDefault="004C0B93" w:rsidP="004C0B93">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«Безопасность Рузского городского округа» на 2018-2022 годы</w:t>
            </w:r>
          </w:p>
        </w:tc>
      </w:tr>
      <w:tr w:rsidR="00DF7A24" w:rsidRPr="00DF7A24" w:rsidTr="004C0B93">
        <w:trPr>
          <w:trHeight w:val="300"/>
        </w:trPr>
        <w:tc>
          <w:tcPr>
            <w:tcW w:w="15909" w:type="dxa"/>
            <w:gridSpan w:val="8"/>
            <w:tcBorders>
              <w:top w:val="nil"/>
              <w:left w:val="nil"/>
              <w:bottom w:val="nil"/>
              <w:right w:val="nil"/>
            </w:tcBorders>
            <w:shd w:val="clear" w:color="auto" w:fill="auto"/>
            <w:noWrap/>
            <w:vAlign w:val="bottom"/>
            <w:hideMark/>
          </w:tcPr>
          <w:p w:rsidR="004C0B93" w:rsidRPr="00DF7A24" w:rsidRDefault="004C0B93" w:rsidP="004C0B93">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4C0B93">
        <w:trPr>
          <w:trHeight w:val="165"/>
        </w:trPr>
        <w:tc>
          <w:tcPr>
            <w:tcW w:w="567" w:type="dxa"/>
            <w:tcBorders>
              <w:top w:val="nil"/>
              <w:left w:val="nil"/>
              <w:bottom w:val="nil"/>
              <w:right w:val="nil"/>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p>
        </w:tc>
        <w:tc>
          <w:tcPr>
            <w:tcW w:w="6345" w:type="dxa"/>
            <w:gridSpan w:val="2"/>
            <w:tcBorders>
              <w:top w:val="nil"/>
              <w:left w:val="nil"/>
              <w:bottom w:val="nil"/>
              <w:right w:val="nil"/>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p>
        </w:tc>
        <w:tc>
          <w:tcPr>
            <w:tcW w:w="1180" w:type="dxa"/>
            <w:tcBorders>
              <w:top w:val="nil"/>
              <w:left w:val="nil"/>
              <w:bottom w:val="nil"/>
              <w:right w:val="nil"/>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p>
        </w:tc>
        <w:tc>
          <w:tcPr>
            <w:tcW w:w="1248" w:type="dxa"/>
            <w:tcBorders>
              <w:top w:val="nil"/>
              <w:left w:val="nil"/>
              <w:bottom w:val="nil"/>
              <w:right w:val="nil"/>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p>
        </w:tc>
        <w:tc>
          <w:tcPr>
            <w:tcW w:w="1368" w:type="dxa"/>
            <w:tcBorders>
              <w:top w:val="nil"/>
              <w:left w:val="nil"/>
              <w:bottom w:val="nil"/>
              <w:right w:val="nil"/>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p>
        </w:tc>
        <w:tc>
          <w:tcPr>
            <w:tcW w:w="1301" w:type="dxa"/>
            <w:tcBorders>
              <w:top w:val="nil"/>
              <w:left w:val="nil"/>
              <w:bottom w:val="nil"/>
              <w:right w:val="nil"/>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p>
        </w:tc>
        <w:tc>
          <w:tcPr>
            <w:tcW w:w="3900" w:type="dxa"/>
            <w:tcBorders>
              <w:top w:val="nil"/>
              <w:left w:val="nil"/>
              <w:bottom w:val="nil"/>
              <w:right w:val="nil"/>
            </w:tcBorders>
            <w:shd w:val="clear" w:color="auto" w:fill="auto"/>
            <w:noWrap/>
            <w:vAlign w:val="bottom"/>
            <w:hideMark/>
          </w:tcPr>
          <w:p w:rsidR="004C0B93" w:rsidRPr="00DF7A24" w:rsidRDefault="004C0B93" w:rsidP="004C0B93">
            <w:pPr>
              <w:spacing w:after="0" w:line="240" w:lineRule="auto"/>
              <w:rPr>
                <w:rFonts w:ascii="Calibri" w:eastAsia="Times New Roman" w:hAnsi="Calibri" w:cs="Times New Roman"/>
                <w:lang w:eastAsia="ru-RU"/>
              </w:rPr>
            </w:pPr>
          </w:p>
        </w:tc>
      </w:tr>
      <w:tr w:rsidR="00DF7A24" w:rsidRPr="00DF7A24" w:rsidTr="004C0B93">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6345" w:type="dxa"/>
            <w:gridSpan w:val="2"/>
            <w:vMerge w:val="restart"/>
            <w:tcBorders>
              <w:top w:val="single" w:sz="4" w:space="0" w:color="000000"/>
              <w:left w:val="nil"/>
              <w:bottom w:val="single" w:sz="4" w:space="0" w:color="000000"/>
              <w:right w:val="single" w:sz="4" w:space="0" w:color="000000"/>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Показатели, характеризующие достижение цели</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Достигнутое значение показателя за  2018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Причины невыполнения/ несвоевременного выполнения/ текущая стадия выполнения/ предложения по выполнению</w:t>
            </w:r>
          </w:p>
        </w:tc>
      </w:tr>
      <w:tr w:rsidR="00DF7A24" w:rsidRPr="00DF7A24" w:rsidTr="00B5193E">
        <w:trPr>
          <w:trHeight w:val="11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6345" w:type="dxa"/>
            <w:gridSpan w:val="2"/>
            <w:vMerge/>
            <w:tcBorders>
              <w:top w:val="single" w:sz="4" w:space="0" w:color="000000"/>
              <w:left w:val="nil"/>
              <w:bottom w:val="single" w:sz="4" w:space="0" w:color="000000"/>
              <w:right w:val="single" w:sz="4" w:space="0" w:color="000000"/>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p>
        </w:tc>
      </w:tr>
      <w:tr w:rsidR="00DF7A24" w:rsidRPr="00DF7A24" w:rsidTr="004C0B93">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345" w:type="dxa"/>
            <w:gridSpan w:val="2"/>
            <w:tcBorders>
              <w:top w:val="single" w:sz="4" w:space="0" w:color="auto"/>
              <w:left w:val="nil"/>
              <w:bottom w:val="single" w:sz="4" w:space="0" w:color="auto"/>
              <w:right w:val="single" w:sz="4" w:space="0" w:color="auto"/>
            </w:tcBorders>
            <w:shd w:val="clear" w:color="auto" w:fill="auto"/>
            <w:vAlign w:val="center"/>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r>
      <w:tr w:rsidR="00DF7A24" w:rsidRPr="00DF7A24" w:rsidTr="004C0B93">
        <w:trPr>
          <w:trHeight w:val="300"/>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rsidR="004C0B93" w:rsidRPr="00DF7A24" w:rsidRDefault="004C0B93" w:rsidP="004C0B93">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7.</w:t>
            </w:r>
          </w:p>
        </w:tc>
        <w:tc>
          <w:tcPr>
            <w:tcW w:w="15342"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4C0B93" w:rsidRPr="00DF7A24" w:rsidRDefault="004C0B93" w:rsidP="004C0B93">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Муниципальная программа «Безопасность Рузского городского округа» на 2018-2022 годы</w:t>
            </w:r>
          </w:p>
        </w:tc>
      </w:tr>
      <w:tr w:rsidR="00DF7A24" w:rsidRPr="00DF7A24" w:rsidTr="00B5193E">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7.1.</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noWrap/>
            <w:vAlign w:val="bottom"/>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1. "Профилактика преступлений и иных правонарушений"</w:t>
            </w:r>
          </w:p>
        </w:tc>
      </w:tr>
      <w:tr w:rsidR="00DF7A24" w:rsidRPr="00DF7A24" w:rsidTr="004C0B93">
        <w:trPr>
          <w:trHeight w:val="780"/>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b/>
                <w:bCs/>
                <w:i/>
                <w:iCs/>
                <w:sz w:val="20"/>
                <w:szCs w:val="20"/>
                <w:lang w:eastAsia="ru-RU"/>
              </w:rPr>
              <w:t xml:space="preserve"> </w:t>
            </w:r>
            <w:r w:rsidRPr="00DF7A24">
              <w:rPr>
                <w:rFonts w:ascii="Times New Roman" w:eastAsia="Times New Roman" w:hAnsi="Times New Roman" w:cs="Times New Roman"/>
                <w:sz w:val="20"/>
                <w:szCs w:val="20"/>
                <w:lang w:eastAsia="ru-RU"/>
              </w:rPr>
              <w:t>Снижение общего количества преступлений, совершенных на территории муниципального образования, не менее чем на 5%</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w:t>
            </w:r>
          </w:p>
        </w:tc>
        <w:tc>
          <w:tcPr>
            <w:tcW w:w="124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862</w:t>
            </w:r>
          </w:p>
        </w:tc>
        <w:tc>
          <w:tcPr>
            <w:tcW w:w="13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818</w:t>
            </w:r>
          </w:p>
        </w:tc>
        <w:tc>
          <w:tcPr>
            <w:tcW w:w="1301"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818</w:t>
            </w:r>
          </w:p>
        </w:tc>
        <w:tc>
          <w:tcPr>
            <w:tcW w:w="3900" w:type="dxa"/>
            <w:tcBorders>
              <w:top w:val="nil"/>
              <w:left w:val="nil"/>
              <w:bottom w:val="single" w:sz="4" w:space="0" w:color="auto"/>
              <w:right w:val="single" w:sz="4" w:space="0" w:color="auto"/>
            </w:tcBorders>
            <w:shd w:val="clear" w:color="auto" w:fill="auto"/>
            <w:noWrap/>
            <w:vAlign w:val="bottom"/>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B5193E">
        <w:trPr>
          <w:trHeight w:val="2705"/>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b/>
                <w:bCs/>
                <w:i/>
                <w:iCs/>
                <w:sz w:val="20"/>
                <w:szCs w:val="20"/>
                <w:lang w:eastAsia="ru-RU"/>
              </w:rPr>
              <w:t xml:space="preserve"> </w:t>
            </w:r>
            <w:r w:rsidRPr="00DF7A24">
              <w:rPr>
                <w:rFonts w:ascii="Times New Roman" w:eastAsia="Times New Roman" w:hAnsi="Times New Roman" w:cs="Times New Roman"/>
                <w:sz w:val="20"/>
                <w:szCs w:val="20"/>
                <w:lang w:eastAsia="ru-RU"/>
              </w:rPr>
              <w:t xml:space="preserve">Безопасный город - Безопасность проживания </w:t>
            </w:r>
          </w:p>
        </w:tc>
        <w:tc>
          <w:tcPr>
            <w:tcW w:w="118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балл</w:t>
            </w:r>
          </w:p>
        </w:tc>
        <w:tc>
          <w:tcPr>
            <w:tcW w:w="124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17</w:t>
            </w:r>
          </w:p>
        </w:tc>
        <w:tc>
          <w:tcPr>
            <w:tcW w:w="1301"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15</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целях выполнения показателя необходимо рассмотреть вопрос о финансировании для материального стимулирования народных дружинников из средств бюджета Рузского ГО и изыскании помещений общей площадью не менее 20 </w:t>
            </w:r>
            <w:proofErr w:type="spellStart"/>
            <w:r w:rsidRPr="00DF7A24">
              <w:rPr>
                <w:rFonts w:ascii="Times New Roman" w:eastAsia="Times New Roman" w:hAnsi="Times New Roman" w:cs="Times New Roman"/>
                <w:sz w:val="20"/>
                <w:szCs w:val="20"/>
                <w:lang w:eastAsia="ru-RU"/>
              </w:rPr>
              <w:t>кв</w:t>
            </w:r>
            <w:proofErr w:type="gramStart"/>
            <w:r w:rsidRPr="00DF7A24">
              <w:rPr>
                <w:rFonts w:ascii="Times New Roman" w:eastAsia="Times New Roman" w:hAnsi="Times New Roman" w:cs="Times New Roman"/>
                <w:sz w:val="20"/>
                <w:szCs w:val="20"/>
                <w:lang w:eastAsia="ru-RU"/>
              </w:rPr>
              <w:t>.м</w:t>
            </w:r>
            <w:proofErr w:type="spellEnd"/>
            <w:proofErr w:type="gramEnd"/>
            <w:r w:rsidRPr="00DF7A24">
              <w:rPr>
                <w:rFonts w:ascii="Times New Roman" w:eastAsia="Times New Roman" w:hAnsi="Times New Roman" w:cs="Times New Roman"/>
                <w:sz w:val="20"/>
                <w:szCs w:val="20"/>
                <w:lang w:eastAsia="ru-RU"/>
              </w:rPr>
              <w:t xml:space="preserve"> на каждого участкового, произвести косметический ремонт, снабдить данные помещения мебелью и оргтехникой, после чего передать в ОМВД России по Рузскому ГО на безвозмездной основе.</w:t>
            </w:r>
          </w:p>
        </w:tc>
      </w:tr>
      <w:tr w:rsidR="00DF7A24" w:rsidRPr="00DF7A24" w:rsidTr="004C0B93">
        <w:trPr>
          <w:trHeight w:val="1020"/>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34,85</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(Подключено к системе "Безопасный регион 23 объекта, из </w:t>
            </w:r>
            <w:proofErr w:type="gramStart"/>
            <w:r w:rsidRPr="00DF7A24">
              <w:rPr>
                <w:rFonts w:ascii="Times New Roman" w:eastAsia="Times New Roman" w:hAnsi="Times New Roman" w:cs="Times New Roman"/>
                <w:sz w:val="20"/>
                <w:szCs w:val="20"/>
                <w:lang w:eastAsia="ru-RU"/>
              </w:rPr>
              <w:t>заявленных</w:t>
            </w:r>
            <w:proofErr w:type="gramEnd"/>
            <w:r w:rsidRPr="00DF7A24">
              <w:rPr>
                <w:rFonts w:ascii="Times New Roman" w:eastAsia="Times New Roman" w:hAnsi="Times New Roman" w:cs="Times New Roman"/>
                <w:sz w:val="20"/>
                <w:szCs w:val="20"/>
                <w:lang w:eastAsia="ru-RU"/>
              </w:rPr>
              <w:t xml:space="preserve"> 66)</w:t>
            </w:r>
          </w:p>
        </w:tc>
      </w:tr>
      <w:tr w:rsidR="00DF7A24" w:rsidRPr="00DF7A24" w:rsidTr="00B5193E">
        <w:trPr>
          <w:trHeight w:val="1880"/>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Количество народных дружинников на 10 тысяч населения</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человек на 10 000 населения </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связи с реорганизацией муниципального района в Рузский ГО одна из народных дружин </w:t>
            </w:r>
            <w:proofErr w:type="spellStart"/>
            <w:r w:rsidRPr="00DF7A24">
              <w:rPr>
                <w:rFonts w:ascii="Times New Roman" w:eastAsia="Times New Roman" w:hAnsi="Times New Roman" w:cs="Times New Roman"/>
                <w:sz w:val="20"/>
                <w:szCs w:val="20"/>
                <w:lang w:eastAsia="ru-RU"/>
              </w:rPr>
              <w:t>самоликвидировалась</w:t>
            </w:r>
            <w:proofErr w:type="spellEnd"/>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в следствии</w:t>
            </w:r>
            <w:proofErr w:type="gramEnd"/>
            <w:r w:rsidRPr="00DF7A24">
              <w:rPr>
                <w:rFonts w:ascii="Times New Roman" w:eastAsia="Times New Roman" w:hAnsi="Times New Roman" w:cs="Times New Roman"/>
                <w:sz w:val="20"/>
                <w:szCs w:val="20"/>
                <w:lang w:eastAsia="ru-RU"/>
              </w:rPr>
              <w:t xml:space="preserve"> чего произошло снижение показателя. Необходимо рассмотреть вопрос о финансировании для материального стимулирования народных дружинников из средств бюджета РГО</w:t>
            </w:r>
          </w:p>
        </w:tc>
      </w:tr>
      <w:tr w:rsidR="00DF7A24" w:rsidRPr="00DF7A24" w:rsidTr="00B5193E">
        <w:trPr>
          <w:trHeight w:val="2535"/>
        </w:trPr>
        <w:tc>
          <w:tcPr>
            <w:tcW w:w="567" w:type="dxa"/>
            <w:tcBorders>
              <w:top w:val="single" w:sz="4" w:space="0" w:color="auto"/>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5</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Уровень обеспеченности помещениями для работы участковых уполномоченных полиции в муниципальных образованиях Московской области</w:t>
            </w:r>
          </w:p>
        </w:tc>
        <w:tc>
          <w:tcPr>
            <w:tcW w:w="1180"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кв. метр на человека</w:t>
            </w:r>
          </w:p>
        </w:tc>
        <w:tc>
          <w:tcPr>
            <w:tcW w:w="1248"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68"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1301"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3900"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связи с отсутствием для выделения свободной муниципальной площади в запрашиваемых ОМВД населенных пунктах.</w:t>
            </w:r>
            <w:r w:rsidR="006F109B" w:rsidRPr="00DF7A24">
              <w:rPr>
                <w:rFonts w:ascii="Times New Roman" w:eastAsia="Times New Roman" w:hAnsi="Times New Roman" w:cs="Times New Roman"/>
                <w:sz w:val="20"/>
                <w:szCs w:val="20"/>
                <w:lang w:eastAsia="ru-RU"/>
              </w:rPr>
              <w:t xml:space="preserve"> </w:t>
            </w:r>
            <w:r w:rsidRPr="00DF7A24">
              <w:rPr>
                <w:rFonts w:ascii="Times New Roman" w:eastAsia="Times New Roman" w:hAnsi="Times New Roman" w:cs="Times New Roman"/>
                <w:sz w:val="20"/>
                <w:szCs w:val="20"/>
                <w:lang w:eastAsia="ru-RU"/>
              </w:rPr>
              <w:t xml:space="preserve">Необходимо рассмотреть вопрос об изыскании помещений общей площадью не менее 20 </w:t>
            </w:r>
            <w:proofErr w:type="spellStart"/>
            <w:r w:rsidRPr="00DF7A24">
              <w:rPr>
                <w:rFonts w:ascii="Times New Roman" w:eastAsia="Times New Roman" w:hAnsi="Times New Roman" w:cs="Times New Roman"/>
                <w:sz w:val="20"/>
                <w:szCs w:val="20"/>
                <w:lang w:eastAsia="ru-RU"/>
              </w:rPr>
              <w:t>кв</w:t>
            </w:r>
            <w:proofErr w:type="gramStart"/>
            <w:r w:rsidRPr="00DF7A24">
              <w:rPr>
                <w:rFonts w:ascii="Times New Roman" w:eastAsia="Times New Roman" w:hAnsi="Times New Roman" w:cs="Times New Roman"/>
                <w:sz w:val="20"/>
                <w:szCs w:val="20"/>
                <w:lang w:eastAsia="ru-RU"/>
              </w:rPr>
              <w:t>.м</w:t>
            </w:r>
            <w:proofErr w:type="spellEnd"/>
            <w:proofErr w:type="gramEnd"/>
            <w:r w:rsidRPr="00DF7A24">
              <w:rPr>
                <w:rFonts w:ascii="Times New Roman" w:eastAsia="Times New Roman" w:hAnsi="Times New Roman" w:cs="Times New Roman"/>
                <w:sz w:val="20"/>
                <w:szCs w:val="20"/>
                <w:lang w:eastAsia="ru-RU"/>
              </w:rPr>
              <w:t xml:space="preserve"> на каждого участкового и произвести косметический ремонт, снабдить данные помещения мебелью и оргтехникой, после чего передать в ОМВД России по Рузскому ГО на безвозмездной основе.</w:t>
            </w:r>
          </w:p>
        </w:tc>
      </w:tr>
      <w:tr w:rsidR="00DF7A24" w:rsidRPr="00DF7A24" w:rsidTr="004C0B93">
        <w:trPr>
          <w:trHeight w:val="555"/>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17</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76</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w:t>
            </w:r>
          </w:p>
        </w:tc>
        <w:tc>
          <w:tcPr>
            <w:tcW w:w="390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C0B93">
        <w:trPr>
          <w:trHeight w:val="765"/>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C0B93">
        <w:trPr>
          <w:trHeight w:val="510"/>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Снижение доли несовершеннолетних в общем числе лиц, совершивших преступления</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C0B93">
        <w:trPr>
          <w:trHeight w:val="510"/>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Недопущение (снижение) преступлений экстремистской направленности</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C0B93">
        <w:trPr>
          <w:trHeight w:val="765"/>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103</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103</w:t>
            </w:r>
          </w:p>
        </w:tc>
        <w:tc>
          <w:tcPr>
            <w:tcW w:w="390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B5193E">
        <w:trPr>
          <w:trHeight w:val="533"/>
        </w:trPr>
        <w:tc>
          <w:tcPr>
            <w:tcW w:w="567" w:type="dxa"/>
            <w:tcBorders>
              <w:top w:val="nil"/>
              <w:left w:val="single" w:sz="4" w:space="0" w:color="auto"/>
              <w:bottom w:val="single" w:sz="4" w:space="0" w:color="auto"/>
              <w:right w:val="nil"/>
            </w:tcBorders>
            <w:shd w:val="clear" w:color="auto" w:fill="auto"/>
            <w:noWrap/>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Рост числа лиц, состоящих на диспансерном наблюдении с диагнозом «Употребление наркотиков с вредными последствиями»</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102</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102</w:t>
            </w:r>
          </w:p>
        </w:tc>
        <w:tc>
          <w:tcPr>
            <w:tcW w:w="3900" w:type="dxa"/>
            <w:tcBorders>
              <w:top w:val="nil"/>
              <w:left w:val="nil"/>
              <w:bottom w:val="single" w:sz="4" w:space="0" w:color="auto"/>
              <w:right w:val="single" w:sz="4" w:space="0" w:color="auto"/>
            </w:tcBorders>
            <w:shd w:val="clear" w:color="auto" w:fill="auto"/>
            <w:noWrap/>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B5193E">
        <w:trPr>
          <w:trHeight w:val="540"/>
        </w:trPr>
        <w:tc>
          <w:tcPr>
            <w:tcW w:w="567" w:type="dxa"/>
            <w:tcBorders>
              <w:top w:val="nil"/>
              <w:left w:val="single" w:sz="4" w:space="0" w:color="auto"/>
              <w:bottom w:val="single" w:sz="4" w:space="0" w:color="auto"/>
              <w:right w:val="single" w:sz="4" w:space="0" w:color="auto"/>
            </w:tcBorders>
            <w:shd w:val="clear" w:color="auto" w:fill="F2F2F2" w:themeFill="background1" w:themeFillShade="F2"/>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7.2.</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2. "Снижение рисков и смягчение последствий чрезвычайных ситуаций природного и техногенного характера на территории Рузского городского округа"</w:t>
            </w:r>
          </w:p>
        </w:tc>
      </w:tr>
      <w:tr w:rsidR="00DF7A24" w:rsidRPr="00DF7A24" w:rsidTr="00B5193E">
        <w:trPr>
          <w:trHeight w:val="861"/>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65</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65</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E306E2">
        <w:trPr>
          <w:trHeight w:val="632"/>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Процент исполнения органом местного самоуправления Московской области обеспечения безопасности людей на воде</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62</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62</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E306E2">
        <w:trPr>
          <w:trHeight w:val="1020"/>
        </w:trPr>
        <w:tc>
          <w:tcPr>
            <w:tcW w:w="567" w:type="dxa"/>
            <w:tcBorders>
              <w:top w:val="single" w:sz="4" w:space="0" w:color="auto"/>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87,5</w:t>
            </w:r>
          </w:p>
        </w:tc>
        <w:tc>
          <w:tcPr>
            <w:tcW w:w="1301"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87,5</w:t>
            </w:r>
          </w:p>
        </w:tc>
        <w:tc>
          <w:tcPr>
            <w:tcW w:w="3900"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E306E2">
        <w:trPr>
          <w:trHeight w:val="765"/>
        </w:trPr>
        <w:tc>
          <w:tcPr>
            <w:tcW w:w="567" w:type="dxa"/>
            <w:tcBorders>
              <w:top w:val="single" w:sz="4" w:space="0" w:color="auto"/>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4</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 2019</w:t>
            </w:r>
            <w:r w:rsidRPr="00DF7A24">
              <w:rPr>
                <w:rFonts w:ascii="Times New Roman" w:eastAsia="Times New Roman" w:hAnsi="Times New Roman" w:cs="Times New Roman"/>
                <w:sz w:val="20"/>
                <w:szCs w:val="20"/>
                <w:lang w:eastAsia="ru-RU"/>
              </w:rPr>
              <w:t xml:space="preserve"> Процент построения и развития систем аппаратно-программного комплекса «Безопасный город» на территории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900" w:type="dxa"/>
            <w:tcBorders>
              <w:top w:val="single" w:sz="4" w:space="0" w:color="auto"/>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Показатель предусмотрен к реализации с 2019 г.</w:t>
            </w:r>
          </w:p>
        </w:tc>
      </w:tr>
      <w:tr w:rsidR="00DF7A24" w:rsidRPr="00DF7A24" w:rsidTr="00B5193E">
        <w:trPr>
          <w:trHeight w:val="929"/>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 2019</w:t>
            </w:r>
            <w:r w:rsidRPr="00DF7A24">
              <w:rPr>
                <w:rFonts w:ascii="Times New Roman" w:eastAsia="Times New Roman" w:hAnsi="Times New Roman" w:cs="Times New Roman"/>
                <w:sz w:val="20"/>
                <w:szCs w:val="20"/>
                <w:lang w:eastAsia="ru-RU"/>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93</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Показатель предусмотрен к реализации с 2019 года</w:t>
            </w:r>
          </w:p>
        </w:tc>
      </w:tr>
      <w:tr w:rsidR="00DF7A24" w:rsidRPr="00DF7A24" w:rsidTr="00B5193E">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7.3.</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3. "Развитие и совершенствование систем оповещения и информирования населения Рузского городского округа"</w:t>
            </w:r>
          </w:p>
        </w:tc>
      </w:tr>
      <w:tr w:rsidR="00DF7A24" w:rsidRPr="00DF7A24" w:rsidTr="00B5193E">
        <w:trPr>
          <w:trHeight w:val="1088"/>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85</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85</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C0B93">
        <w:trPr>
          <w:trHeight w:val="765"/>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Увеличение площади территории муниципального образования Московской области </w:t>
            </w:r>
            <w:proofErr w:type="gramStart"/>
            <w:r w:rsidRPr="00DF7A24">
              <w:rPr>
                <w:rFonts w:ascii="Times New Roman" w:eastAsia="Times New Roman" w:hAnsi="Times New Roman" w:cs="Times New Roman"/>
                <w:sz w:val="20"/>
                <w:szCs w:val="20"/>
                <w:lang w:eastAsia="ru-RU"/>
              </w:rPr>
              <w:t>покрытая</w:t>
            </w:r>
            <w:proofErr w:type="gramEnd"/>
            <w:r w:rsidRPr="00DF7A24">
              <w:rPr>
                <w:rFonts w:ascii="Times New Roman" w:eastAsia="Times New Roman" w:hAnsi="Times New Roman" w:cs="Times New Roman"/>
                <w:sz w:val="20"/>
                <w:szCs w:val="20"/>
                <w:lang w:eastAsia="ru-RU"/>
              </w:rPr>
              <w:t xml:space="preserve"> комплексной системой «Безопасный город»</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Отсутствие финансирования в 2018 году.</w:t>
            </w:r>
          </w:p>
        </w:tc>
      </w:tr>
      <w:tr w:rsidR="00DF7A24" w:rsidRPr="00DF7A24" w:rsidTr="00B5193E">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7.4.</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4. "Обеспечение пожарной безопасности на территории Рузского городского округа"</w:t>
            </w:r>
          </w:p>
        </w:tc>
      </w:tr>
      <w:tr w:rsidR="00DF7A24" w:rsidRPr="00DF7A24" w:rsidTr="004C0B93">
        <w:trPr>
          <w:trHeight w:val="780"/>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345" w:type="dxa"/>
            <w:gridSpan w:val="2"/>
            <w:tcBorders>
              <w:top w:val="nil"/>
              <w:left w:val="single" w:sz="4" w:space="0" w:color="auto"/>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Повышение степени пожарной защищенности муниципального образования Московской области, по отношению к базовому периоду</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78</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78</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C0B93">
        <w:trPr>
          <w:trHeight w:val="525"/>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345" w:type="dxa"/>
            <w:gridSpan w:val="2"/>
            <w:tcBorders>
              <w:top w:val="nil"/>
              <w:left w:val="single" w:sz="4" w:space="0" w:color="auto"/>
              <w:bottom w:val="single" w:sz="4" w:space="0" w:color="auto"/>
              <w:right w:val="single" w:sz="4" w:space="0" w:color="auto"/>
            </w:tcBorders>
            <w:shd w:val="clear" w:color="auto" w:fill="auto"/>
            <w:vAlign w:val="bottom"/>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Подмосковье без пожаров. Снижение количества погибших и травмированных на 10 тыс. населения.</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55,5</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21,22</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B5193E">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7.5.</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5. "Обеспечение мероприятий гражданской обороны на территории Рузского городского округа"</w:t>
            </w:r>
          </w:p>
        </w:tc>
      </w:tr>
      <w:tr w:rsidR="00DF7A24" w:rsidRPr="00DF7A24" w:rsidTr="00B5193E">
        <w:trPr>
          <w:trHeight w:val="888"/>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Увеличение степени готовности муниципального образования Московской области в области гражданской обороны по отношению к базовому показателю</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35</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35</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2018 году проведена инвентаризация защитных сооружений, в 2019 году предполагается рассмотрение вопроса о финансировании данного мероприятия.</w:t>
            </w:r>
          </w:p>
        </w:tc>
      </w:tr>
      <w:tr w:rsidR="00DF7A24" w:rsidRPr="00DF7A24" w:rsidTr="00B5193E">
        <w:trPr>
          <w:trHeight w:val="375"/>
        </w:trPr>
        <w:tc>
          <w:tcPr>
            <w:tcW w:w="567" w:type="dxa"/>
            <w:tcBorders>
              <w:top w:val="nil"/>
              <w:left w:val="single" w:sz="4" w:space="0" w:color="auto"/>
              <w:bottom w:val="single" w:sz="4" w:space="0" w:color="auto"/>
              <w:right w:val="nil"/>
            </w:tcBorders>
            <w:shd w:val="clear" w:color="auto" w:fill="F2F2F2" w:themeFill="background1" w:themeFillShade="F2"/>
            <w:hideMark/>
          </w:tcPr>
          <w:p w:rsidR="004C0B93" w:rsidRPr="00DF7A24" w:rsidRDefault="004C0B93" w:rsidP="004C0B93">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7.6.</w:t>
            </w:r>
          </w:p>
        </w:tc>
        <w:tc>
          <w:tcPr>
            <w:tcW w:w="15342"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4C0B93" w:rsidRPr="00DF7A24" w:rsidRDefault="004C0B93" w:rsidP="004C0B9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6. Мобилизационная подготовка экономики Рузского городского округа</w:t>
            </w:r>
          </w:p>
        </w:tc>
      </w:tr>
      <w:tr w:rsidR="00DF7A24" w:rsidRPr="00DF7A24" w:rsidTr="004C0B93">
        <w:trPr>
          <w:trHeight w:val="525"/>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Соответствие предъявляемы требованиям по организации мобилизационной подготовки в органе местного самоуправления Московской области </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да/нет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C0B93">
        <w:trPr>
          <w:trHeight w:val="765"/>
        </w:trPr>
        <w:tc>
          <w:tcPr>
            <w:tcW w:w="567" w:type="dxa"/>
            <w:tcBorders>
              <w:top w:val="nil"/>
              <w:left w:val="single" w:sz="4" w:space="0" w:color="auto"/>
              <w:bottom w:val="single" w:sz="4" w:space="0" w:color="auto"/>
              <w:right w:val="nil"/>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345" w:type="dxa"/>
            <w:gridSpan w:val="2"/>
            <w:tcBorders>
              <w:top w:val="nil"/>
              <w:left w:val="single" w:sz="4" w:space="0" w:color="auto"/>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Соответствие установленным требованиям по защите сведений составляющих государственную тайну в органе местного самоуправления Московской области</w:t>
            </w:r>
          </w:p>
        </w:tc>
        <w:tc>
          <w:tcPr>
            <w:tcW w:w="118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да/нет</w:t>
            </w:r>
          </w:p>
        </w:tc>
        <w:tc>
          <w:tcPr>
            <w:tcW w:w="124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1368"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1301"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3900" w:type="dxa"/>
            <w:tcBorders>
              <w:top w:val="nil"/>
              <w:left w:val="nil"/>
              <w:bottom w:val="single" w:sz="4" w:space="0" w:color="auto"/>
              <w:right w:val="single" w:sz="4" w:space="0" w:color="auto"/>
            </w:tcBorders>
            <w:shd w:val="clear" w:color="auto" w:fill="auto"/>
            <w:hideMark/>
          </w:tcPr>
          <w:p w:rsidR="004C0B93" w:rsidRPr="00DF7A24" w:rsidRDefault="004C0B93" w:rsidP="004C0B93">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bl>
    <w:p w:rsidR="004C0B93" w:rsidRPr="00DF7A24" w:rsidRDefault="004C0B93" w:rsidP="0062796F">
      <w:pPr>
        <w:pStyle w:val="a3"/>
        <w:ind w:firstLine="567"/>
        <w:rPr>
          <w:bCs/>
          <w:szCs w:val="28"/>
        </w:rPr>
      </w:pPr>
    </w:p>
    <w:p w:rsidR="00743BF4" w:rsidRPr="00DF7A24" w:rsidRDefault="00743BF4" w:rsidP="0062796F">
      <w:pPr>
        <w:pStyle w:val="a3"/>
        <w:ind w:firstLine="567"/>
        <w:rPr>
          <w:bCs/>
          <w:szCs w:val="28"/>
        </w:rPr>
      </w:pPr>
    </w:p>
    <w:p w:rsidR="00743BF4" w:rsidRPr="00DF7A24" w:rsidRDefault="00743BF4" w:rsidP="0062796F">
      <w:pPr>
        <w:pStyle w:val="a3"/>
        <w:ind w:firstLine="567"/>
        <w:rPr>
          <w:bCs/>
          <w:szCs w:val="28"/>
        </w:rPr>
      </w:pPr>
    </w:p>
    <w:p w:rsidR="00EA4111" w:rsidRPr="00DF7A24" w:rsidRDefault="00EA4111" w:rsidP="0062796F">
      <w:pPr>
        <w:pStyle w:val="a3"/>
        <w:ind w:firstLine="567"/>
        <w:rPr>
          <w:bCs/>
          <w:szCs w:val="28"/>
        </w:rPr>
        <w:sectPr w:rsidR="00EA4111" w:rsidRPr="00DF7A24" w:rsidSect="00743BF4">
          <w:pgSz w:w="16838" w:h="11906" w:orient="landscape"/>
          <w:pgMar w:top="567" w:right="1134" w:bottom="1134" w:left="1134" w:header="709" w:footer="709" w:gutter="0"/>
          <w:cols w:space="708"/>
          <w:docGrid w:linePitch="360"/>
        </w:sectPr>
      </w:pPr>
    </w:p>
    <w:p w:rsidR="00F51793" w:rsidRPr="00DF7A24" w:rsidRDefault="002C66A3" w:rsidP="003D5344">
      <w:pPr>
        <w:pStyle w:val="a5"/>
        <w:tabs>
          <w:tab w:val="left" w:pos="851"/>
          <w:tab w:val="left" w:pos="993"/>
          <w:tab w:val="left" w:pos="1134"/>
        </w:tabs>
        <w:spacing w:after="0" w:line="240" w:lineRule="auto"/>
        <w:ind w:left="0" w:firstLine="709"/>
        <w:jc w:val="both"/>
        <w:rPr>
          <w:rFonts w:ascii="Times New Roman" w:hAnsi="Times New Roman" w:cs="Times New Roman"/>
          <w:b/>
          <w:sz w:val="28"/>
          <w:szCs w:val="28"/>
        </w:rPr>
      </w:pPr>
      <w:r w:rsidRPr="00DF7A24">
        <w:rPr>
          <w:rFonts w:ascii="Times New Roman" w:hAnsi="Times New Roman" w:cs="Times New Roman"/>
          <w:b/>
          <w:sz w:val="28"/>
          <w:szCs w:val="28"/>
          <w:highlight w:val="yellow"/>
        </w:rPr>
        <w:lastRenderedPageBreak/>
        <w:t>8.</w:t>
      </w:r>
      <w:r w:rsidR="003D5344" w:rsidRPr="00DF7A24">
        <w:rPr>
          <w:rFonts w:ascii="Times New Roman" w:hAnsi="Times New Roman" w:cs="Times New Roman"/>
          <w:b/>
          <w:sz w:val="28"/>
          <w:szCs w:val="28"/>
          <w:highlight w:val="yellow"/>
        </w:rPr>
        <w:t xml:space="preserve"> </w:t>
      </w:r>
      <w:r w:rsidRPr="00DF7A24">
        <w:rPr>
          <w:rFonts w:ascii="Times New Roman" w:hAnsi="Times New Roman" w:cs="Times New Roman"/>
          <w:b/>
          <w:bCs/>
          <w:sz w:val="28"/>
          <w:szCs w:val="28"/>
          <w:highlight w:val="yellow"/>
        </w:rPr>
        <w:t>«Развитие инженерно-коммунальной инфраструктуры и энергосбережения Рузского городского округа</w:t>
      </w:r>
      <w:r w:rsidR="00310CC7" w:rsidRPr="00DF7A24">
        <w:rPr>
          <w:rFonts w:ascii="Times New Roman" w:hAnsi="Times New Roman" w:cs="Times New Roman"/>
          <w:b/>
          <w:bCs/>
          <w:sz w:val="28"/>
          <w:szCs w:val="28"/>
          <w:highlight w:val="yellow"/>
        </w:rPr>
        <w:t>»</w:t>
      </w:r>
      <w:r w:rsidRPr="00DF7A24">
        <w:rPr>
          <w:rFonts w:ascii="Times New Roman" w:hAnsi="Times New Roman" w:cs="Times New Roman"/>
          <w:b/>
          <w:bCs/>
          <w:sz w:val="28"/>
          <w:szCs w:val="28"/>
          <w:highlight w:val="yellow"/>
        </w:rPr>
        <w:t xml:space="preserve"> на 2018-2022 годы.                       </w:t>
      </w:r>
    </w:p>
    <w:p w:rsidR="00DD3721" w:rsidRPr="00DF7A24" w:rsidRDefault="00DD3721" w:rsidP="00CB1256">
      <w:pPr>
        <w:pStyle w:val="ConsPlusNormal"/>
        <w:ind w:firstLine="709"/>
        <w:jc w:val="both"/>
        <w:rPr>
          <w:rFonts w:ascii="Times New Roman" w:eastAsiaTheme="minorHAnsi" w:hAnsi="Times New Roman" w:cs="Times New Roman"/>
          <w:sz w:val="28"/>
          <w:szCs w:val="28"/>
          <w:u w:val="single"/>
        </w:rPr>
      </w:pPr>
    </w:p>
    <w:p w:rsidR="00DD3721" w:rsidRPr="00DF7A24" w:rsidRDefault="00DD3721" w:rsidP="006459B0">
      <w:pPr>
        <w:pStyle w:val="ConsPlusNormal"/>
        <w:ind w:firstLine="709"/>
        <w:jc w:val="both"/>
        <w:rPr>
          <w:rFonts w:ascii="Times New Roman" w:eastAsiaTheme="minorHAnsi" w:hAnsi="Times New Roman" w:cs="Times New Roman"/>
          <w:sz w:val="28"/>
          <w:szCs w:val="28"/>
          <w:lang w:eastAsia="en-US"/>
        </w:rPr>
      </w:pPr>
      <w:r w:rsidRPr="00DF7A24">
        <w:rPr>
          <w:rFonts w:ascii="Times New Roman" w:eastAsiaTheme="minorHAnsi" w:hAnsi="Times New Roman" w:cs="Times New Roman"/>
          <w:sz w:val="28"/>
          <w:szCs w:val="28"/>
          <w:u w:val="single"/>
        </w:rPr>
        <w:t>Цель программы</w:t>
      </w:r>
      <w:r w:rsidRPr="00DF7A24">
        <w:rPr>
          <w:rFonts w:ascii="Times New Roman" w:eastAsiaTheme="minorHAnsi" w:hAnsi="Times New Roman" w:cs="Times New Roman"/>
          <w:sz w:val="28"/>
          <w:szCs w:val="28"/>
        </w:rPr>
        <w:t>:</w:t>
      </w:r>
      <w:r w:rsidR="006459B0" w:rsidRPr="00DF7A24">
        <w:rPr>
          <w:rFonts w:ascii="Times New Roman" w:eastAsiaTheme="minorHAnsi" w:hAnsi="Times New Roman" w:cs="Times New Roman"/>
          <w:sz w:val="28"/>
          <w:szCs w:val="28"/>
        </w:rPr>
        <w:t xml:space="preserve"> 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p w:rsidR="00DD3721" w:rsidRPr="00DF7A24" w:rsidRDefault="00DD3721" w:rsidP="00CB1256">
      <w:pPr>
        <w:pStyle w:val="ConsPlusNormal"/>
        <w:ind w:firstLine="709"/>
        <w:jc w:val="both"/>
        <w:rPr>
          <w:rFonts w:ascii="Times New Roman" w:eastAsiaTheme="minorHAnsi" w:hAnsi="Times New Roman" w:cs="Times New Roman"/>
          <w:sz w:val="20"/>
          <w:lang w:eastAsia="en-US"/>
        </w:rPr>
      </w:pPr>
    </w:p>
    <w:p w:rsidR="00D96D2F" w:rsidRPr="00DF7A24" w:rsidRDefault="00D96D2F" w:rsidP="00D96D2F">
      <w:pPr>
        <w:pStyle w:val="a5"/>
        <w:tabs>
          <w:tab w:val="left" w:pos="851"/>
        </w:tabs>
        <w:rPr>
          <w:rFonts w:ascii="Times New Roman" w:hAnsi="Times New Roman" w:cs="Times New Roman"/>
          <w:sz w:val="28"/>
          <w:szCs w:val="28"/>
        </w:rPr>
      </w:pPr>
      <w:r w:rsidRPr="00DF7A24">
        <w:rPr>
          <w:rFonts w:ascii="Times New Roman" w:hAnsi="Times New Roman" w:cs="Times New Roman"/>
          <w:sz w:val="28"/>
          <w:szCs w:val="28"/>
        </w:rPr>
        <w:t>Программа включает следующие подпрограммы:</w:t>
      </w:r>
    </w:p>
    <w:p w:rsidR="006459B0" w:rsidRPr="00DF7A24" w:rsidRDefault="006459B0" w:rsidP="006459B0">
      <w:pPr>
        <w:pStyle w:val="a5"/>
        <w:numPr>
          <w:ilvl w:val="0"/>
          <w:numId w:val="39"/>
        </w:num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Чистая вода;</w:t>
      </w:r>
    </w:p>
    <w:p w:rsidR="006459B0" w:rsidRPr="00DF7A24" w:rsidRDefault="006459B0" w:rsidP="006459B0">
      <w:pPr>
        <w:pStyle w:val="a5"/>
        <w:numPr>
          <w:ilvl w:val="0"/>
          <w:numId w:val="39"/>
        </w:num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Очистка сточных вод;</w:t>
      </w:r>
    </w:p>
    <w:p w:rsidR="006459B0" w:rsidRPr="00DF7A24" w:rsidRDefault="006459B0" w:rsidP="006459B0">
      <w:pPr>
        <w:pStyle w:val="a5"/>
        <w:numPr>
          <w:ilvl w:val="0"/>
          <w:numId w:val="39"/>
        </w:num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Создание условий для обеспечения качественными жилищно-коммунальными услугами;</w:t>
      </w:r>
    </w:p>
    <w:p w:rsidR="006459B0" w:rsidRPr="00DF7A24" w:rsidRDefault="006459B0" w:rsidP="006459B0">
      <w:pPr>
        <w:pStyle w:val="a5"/>
        <w:numPr>
          <w:ilvl w:val="0"/>
          <w:numId w:val="39"/>
        </w:num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Энергосбережение и повышение энергетической эффективности на территории Рузского городского округа.</w:t>
      </w:r>
    </w:p>
    <w:p w:rsidR="00D96D2F" w:rsidRPr="00DF7A24" w:rsidRDefault="00D96D2F" w:rsidP="00CB1256">
      <w:pPr>
        <w:pStyle w:val="ConsPlusNormal"/>
        <w:ind w:firstLine="709"/>
        <w:jc w:val="both"/>
        <w:rPr>
          <w:rFonts w:ascii="Times New Roman" w:eastAsiaTheme="minorHAnsi" w:hAnsi="Times New Roman" w:cs="Times New Roman"/>
          <w:sz w:val="20"/>
          <w:lang w:eastAsia="en-US"/>
        </w:rPr>
      </w:pP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xml:space="preserve">Общий объем планируемых расходов на реализацию муниципальной программы в 2018 году (в соответствии с постановлением от 26.12.2018 №4823) –  373 079,62 тыс. руб., из них средства: </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Рузского городского округа – 65 211,20 тыс. руб.;</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Московской области - 54 145,10 тыс. руб.;</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внебюджетные средства – 253 723,32 тыс. руб., из них 210 000,00 тыс. руб. - Средства Фонда содействия реформированию ЖКХ.</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16"/>
          <w:szCs w:val="16"/>
        </w:rPr>
      </w:pP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xml:space="preserve">Выполнено в 2018 году  - 277 222,08 тыс. руб. (74,3% от плана), из них средства: </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Рузского городского округа  –  60 629,70 тыс. руб. (93,0%);</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xml:space="preserve">- бюджета Московской области – </w:t>
      </w:r>
      <w:r w:rsidR="00310CC7" w:rsidRPr="00DF7A24">
        <w:rPr>
          <w:rFonts w:ascii="Times New Roman" w:hAnsi="Times New Roman" w:cs="Times New Roman"/>
          <w:sz w:val="28"/>
          <w:szCs w:val="28"/>
        </w:rPr>
        <w:t>45 035,64</w:t>
      </w:r>
      <w:r w:rsidRPr="00DF7A24">
        <w:rPr>
          <w:rFonts w:ascii="Times New Roman" w:hAnsi="Times New Roman" w:cs="Times New Roman"/>
          <w:sz w:val="28"/>
          <w:szCs w:val="28"/>
        </w:rPr>
        <w:t xml:space="preserve"> тыс. руб. (</w:t>
      </w:r>
      <w:r w:rsidR="00310CC7" w:rsidRPr="00DF7A24">
        <w:rPr>
          <w:rFonts w:ascii="Times New Roman" w:hAnsi="Times New Roman" w:cs="Times New Roman"/>
          <w:sz w:val="28"/>
          <w:szCs w:val="28"/>
        </w:rPr>
        <w:t>83</w:t>
      </w:r>
      <w:r w:rsidRPr="00DF7A24">
        <w:rPr>
          <w:rFonts w:ascii="Times New Roman" w:hAnsi="Times New Roman" w:cs="Times New Roman"/>
          <w:sz w:val="28"/>
          <w:szCs w:val="28"/>
        </w:rPr>
        <w:t>,</w:t>
      </w:r>
      <w:r w:rsidR="00310CC7" w:rsidRPr="00DF7A24">
        <w:rPr>
          <w:rFonts w:ascii="Times New Roman" w:hAnsi="Times New Roman" w:cs="Times New Roman"/>
          <w:sz w:val="28"/>
          <w:szCs w:val="28"/>
        </w:rPr>
        <w:t>2</w:t>
      </w:r>
      <w:r w:rsidRPr="00DF7A24">
        <w:rPr>
          <w:rFonts w:ascii="Times New Roman" w:hAnsi="Times New Roman" w:cs="Times New Roman"/>
          <w:sz w:val="28"/>
          <w:szCs w:val="28"/>
        </w:rPr>
        <w:t>%);</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внебюджетные средства – 171 556,74 тыс. руб. (67,6%).</w:t>
      </w:r>
      <w:r w:rsidRPr="00DF7A24">
        <w:rPr>
          <w:rFonts w:ascii="Times New Roman" w:hAnsi="Times New Roman" w:cs="Times New Roman"/>
          <w:sz w:val="28"/>
          <w:szCs w:val="28"/>
        </w:rPr>
        <w:tab/>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12"/>
          <w:szCs w:val="12"/>
        </w:rPr>
      </w:pPr>
    </w:p>
    <w:p w:rsidR="00EA4111" w:rsidRPr="00DF7A24" w:rsidRDefault="00310CC7"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Профинансировано в 2018 году</w:t>
      </w:r>
      <w:r w:rsidR="00EA4111" w:rsidRPr="00DF7A24">
        <w:rPr>
          <w:rFonts w:ascii="Times New Roman" w:hAnsi="Times New Roman" w:cs="Times New Roman"/>
          <w:sz w:val="28"/>
          <w:szCs w:val="28"/>
        </w:rPr>
        <w:t xml:space="preserve">  - 256 825,04 тыс. руб. (68,8% от плана), из них средства: </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Рузского городского округа  –  60 629,70 тыс. руб. (93,0%);</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Московской области – 24 638,60 тыс. руб. (45,5%);</w:t>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внебюджетные средства – 171 556,74 тыс. руб. (67,6%).</w:t>
      </w:r>
      <w:r w:rsidRPr="00DF7A24">
        <w:rPr>
          <w:rFonts w:ascii="Times New Roman" w:hAnsi="Times New Roman" w:cs="Times New Roman"/>
          <w:sz w:val="28"/>
          <w:szCs w:val="28"/>
        </w:rPr>
        <w:tab/>
      </w:r>
    </w:p>
    <w:p w:rsidR="00EA4111" w:rsidRPr="00DF7A24" w:rsidRDefault="00EA4111" w:rsidP="00EA4111">
      <w:pPr>
        <w:widowControl w:val="0"/>
        <w:autoSpaceDE w:val="0"/>
        <w:autoSpaceDN w:val="0"/>
        <w:spacing w:after="0" w:line="240" w:lineRule="auto"/>
        <w:ind w:firstLine="709"/>
        <w:jc w:val="both"/>
        <w:rPr>
          <w:rFonts w:ascii="Times New Roman" w:hAnsi="Times New Roman" w:cs="Times New Roman"/>
          <w:sz w:val="16"/>
          <w:szCs w:val="16"/>
        </w:rPr>
      </w:pPr>
    </w:p>
    <w:p w:rsidR="00310CC7" w:rsidRPr="00DF7A24" w:rsidRDefault="00310CC7" w:rsidP="00310CC7">
      <w:pPr>
        <w:pStyle w:val="ConsPlusNormal"/>
        <w:ind w:firstLine="540"/>
        <w:jc w:val="both"/>
        <w:rPr>
          <w:rFonts w:ascii="Times New Roman" w:hAnsi="Times New Roman" w:cs="Times New Roman"/>
          <w:bCs/>
          <w:sz w:val="28"/>
          <w:szCs w:val="28"/>
        </w:rPr>
      </w:pPr>
      <w:r w:rsidRPr="00DF7A24">
        <w:rPr>
          <w:rFonts w:ascii="Times New Roman" w:hAnsi="Times New Roman" w:cs="Times New Roman"/>
          <w:bCs/>
          <w:sz w:val="28"/>
          <w:szCs w:val="28"/>
        </w:rPr>
        <w:t>(Прилагается таблица «Годовой отчет о выполнении муниципальной программы «Развитие инженерно-коммунальной инфраструктуры и энергосбережения Рузского городского округа» на 2018-2022 годы за 2018 год).</w:t>
      </w:r>
    </w:p>
    <w:p w:rsidR="00310CC7" w:rsidRPr="00DF7A24" w:rsidRDefault="00310CC7" w:rsidP="00EA4111">
      <w:pPr>
        <w:pStyle w:val="a3"/>
        <w:tabs>
          <w:tab w:val="left" w:pos="1276"/>
        </w:tabs>
        <w:ind w:right="-1" w:firstLine="709"/>
        <w:rPr>
          <w:rFonts w:eastAsiaTheme="minorHAnsi"/>
          <w:sz w:val="20"/>
          <w:szCs w:val="20"/>
          <w:lang w:eastAsia="en-US"/>
        </w:rPr>
      </w:pPr>
    </w:p>
    <w:p w:rsidR="00EA4111" w:rsidRPr="00DF7A24" w:rsidRDefault="00EA4111" w:rsidP="00EA4111">
      <w:pPr>
        <w:pStyle w:val="a3"/>
        <w:tabs>
          <w:tab w:val="left" w:pos="1276"/>
        </w:tabs>
        <w:ind w:right="-1" w:firstLine="709"/>
        <w:rPr>
          <w:sz w:val="24"/>
        </w:rPr>
      </w:pPr>
      <w:r w:rsidRPr="00DF7A24">
        <w:rPr>
          <w:rFonts w:eastAsiaTheme="minorHAnsi"/>
          <w:szCs w:val="28"/>
          <w:lang w:eastAsia="en-US"/>
        </w:rPr>
        <w:t>Всего в программе установлены значения на 2018 год по 13 приоритетным показателям реализации мероприятий муниципальной программы, из них выполнено – 8, не выполнено – 5.</w:t>
      </w:r>
    </w:p>
    <w:p w:rsidR="00EA4111" w:rsidRPr="00DF7A24" w:rsidRDefault="00EA4111" w:rsidP="00CB1256">
      <w:pPr>
        <w:pStyle w:val="ConsPlusNormal"/>
        <w:ind w:firstLine="709"/>
        <w:jc w:val="both"/>
        <w:rPr>
          <w:rFonts w:ascii="Times New Roman" w:eastAsiaTheme="minorHAnsi" w:hAnsi="Times New Roman" w:cs="Times New Roman"/>
          <w:sz w:val="12"/>
          <w:szCs w:val="12"/>
          <w:lang w:eastAsia="en-US"/>
        </w:rPr>
      </w:pPr>
    </w:p>
    <w:p w:rsidR="00310CC7" w:rsidRPr="00DF7A24" w:rsidRDefault="00DE3CEA" w:rsidP="00310CC7">
      <w:pPr>
        <w:pStyle w:val="ConsPlusNormal"/>
        <w:ind w:firstLine="540"/>
        <w:jc w:val="both"/>
        <w:rPr>
          <w:rFonts w:ascii="Times New Roman" w:hAnsi="Times New Roman" w:cs="Times New Roman"/>
          <w:bCs/>
          <w:sz w:val="28"/>
          <w:szCs w:val="28"/>
        </w:rPr>
      </w:pPr>
      <w:r w:rsidRPr="00DF7A24">
        <w:rPr>
          <w:rFonts w:ascii="Times New Roman" w:hAnsi="Times New Roman" w:cs="Times New Roman"/>
          <w:bCs/>
          <w:sz w:val="28"/>
          <w:szCs w:val="28"/>
        </w:rPr>
        <w:t xml:space="preserve"> </w:t>
      </w:r>
      <w:r w:rsidR="00310CC7" w:rsidRPr="00DF7A24">
        <w:rPr>
          <w:rFonts w:ascii="Times New Roman" w:hAnsi="Times New Roman" w:cs="Times New Roman"/>
          <w:bCs/>
          <w:sz w:val="28"/>
          <w:szCs w:val="28"/>
        </w:rPr>
        <w:t>(Прилагается таблица «Оценка результатов реализации мероприятий муниципальной программы «</w:t>
      </w:r>
      <w:r w:rsidRPr="00DF7A24">
        <w:rPr>
          <w:rFonts w:ascii="Times New Roman" w:hAnsi="Times New Roman" w:cs="Times New Roman"/>
          <w:bCs/>
          <w:sz w:val="28"/>
          <w:szCs w:val="28"/>
        </w:rPr>
        <w:t>Развитие инженерно-коммунальной инфраструктуры и энергосбережения Рузского городского округа</w:t>
      </w:r>
      <w:r w:rsidR="00310CC7" w:rsidRPr="00DF7A24">
        <w:rPr>
          <w:rFonts w:ascii="Times New Roman" w:hAnsi="Times New Roman" w:cs="Times New Roman"/>
          <w:bCs/>
          <w:sz w:val="28"/>
          <w:szCs w:val="28"/>
        </w:rPr>
        <w:t>» на 2018-2022 годы за 2018 год»).</w:t>
      </w:r>
    </w:p>
    <w:p w:rsidR="002179AC" w:rsidRPr="00DF7A24" w:rsidRDefault="002179AC" w:rsidP="00CB1256">
      <w:pPr>
        <w:pStyle w:val="ConsPlusNormal"/>
        <w:ind w:firstLine="709"/>
        <w:jc w:val="both"/>
        <w:rPr>
          <w:rFonts w:ascii="Times New Roman" w:eastAsiaTheme="minorHAnsi" w:hAnsi="Times New Roman" w:cs="Times New Roman"/>
          <w:sz w:val="28"/>
          <w:szCs w:val="28"/>
          <w:lang w:eastAsia="en-US"/>
        </w:rPr>
        <w:sectPr w:rsidR="002179AC" w:rsidRPr="00DF7A24" w:rsidSect="00EA4111">
          <w:pgSz w:w="11906" w:h="16838"/>
          <w:pgMar w:top="1134" w:right="567" w:bottom="1134" w:left="1134" w:header="709" w:footer="709" w:gutter="0"/>
          <w:cols w:space="708"/>
          <w:docGrid w:linePitch="360"/>
        </w:sectPr>
      </w:pPr>
    </w:p>
    <w:p w:rsidR="00310CC7" w:rsidRPr="00DF7A24" w:rsidRDefault="00310CC7" w:rsidP="00CB1256">
      <w:pPr>
        <w:pStyle w:val="ConsPlusNormal"/>
        <w:ind w:firstLine="709"/>
        <w:jc w:val="both"/>
        <w:rPr>
          <w:rFonts w:ascii="Times New Roman" w:eastAsiaTheme="minorHAnsi" w:hAnsi="Times New Roman" w:cs="Times New Roman"/>
          <w:sz w:val="28"/>
          <w:szCs w:val="28"/>
          <w:lang w:eastAsia="en-US"/>
        </w:rPr>
      </w:pPr>
    </w:p>
    <w:p w:rsidR="002179AC" w:rsidRPr="00DF7A24" w:rsidRDefault="002179AC" w:rsidP="00CB1256">
      <w:pPr>
        <w:pStyle w:val="ConsPlusNormal"/>
        <w:ind w:firstLine="709"/>
        <w:jc w:val="both"/>
        <w:rPr>
          <w:rFonts w:ascii="Times New Roman" w:eastAsiaTheme="minorHAnsi" w:hAnsi="Times New Roman" w:cs="Times New Roman"/>
          <w:sz w:val="28"/>
          <w:szCs w:val="28"/>
          <w:lang w:eastAsia="en-US"/>
        </w:rPr>
      </w:pPr>
    </w:p>
    <w:tbl>
      <w:tblPr>
        <w:tblW w:w="15594" w:type="dxa"/>
        <w:tblInd w:w="-318" w:type="dxa"/>
        <w:tblLook w:val="04A0" w:firstRow="1" w:lastRow="0" w:firstColumn="1" w:lastColumn="0" w:noHBand="0" w:noVBand="1"/>
      </w:tblPr>
      <w:tblGrid>
        <w:gridCol w:w="567"/>
        <w:gridCol w:w="5382"/>
        <w:gridCol w:w="1673"/>
        <w:gridCol w:w="1354"/>
        <w:gridCol w:w="4590"/>
        <w:gridCol w:w="2028"/>
      </w:tblGrid>
      <w:tr w:rsidR="00DF7A24" w:rsidRPr="00DF7A24" w:rsidTr="001D54A8">
        <w:trPr>
          <w:trHeight w:val="315"/>
        </w:trPr>
        <w:tc>
          <w:tcPr>
            <w:tcW w:w="15594" w:type="dxa"/>
            <w:gridSpan w:val="6"/>
            <w:tcBorders>
              <w:top w:val="nil"/>
              <w:left w:val="nil"/>
              <w:bottom w:val="nil"/>
              <w:right w:val="nil"/>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xml:space="preserve">Оценка результатов реализации мероприятий муниципальной программы </w:t>
            </w:r>
          </w:p>
        </w:tc>
      </w:tr>
      <w:tr w:rsidR="00DF7A24" w:rsidRPr="00DF7A24" w:rsidTr="001D54A8">
        <w:trPr>
          <w:trHeight w:val="315"/>
        </w:trPr>
        <w:tc>
          <w:tcPr>
            <w:tcW w:w="15594" w:type="dxa"/>
            <w:gridSpan w:val="6"/>
            <w:tcBorders>
              <w:top w:val="nil"/>
              <w:left w:val="nil"/>
              <w:bottom w:val="nil"/>
              <w:right w:val="nil"/>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«Развитие инженерно-коммунальной инфраструктуры и энергосбережения Рузского городского округа» на 2018-2022 годы</w:t>
            </w:r>
          </w:p>
        </w:tc>
      </w:tr>
      <w:tr w:rsidR="00DF7A24" w:rsidRPr="00DF7A24" w:rsidTr="00166778">
        <w:trPr>
          <w:trHeight w:val="138"/>
        </w:trPr>
        <w:tc>
          <w:tcPr>
            <w:tcW w:w="15594" w:type="dxa"/>
            <w:gridSpan w:val="6"/>
            <w:tcBorders>
              <w:top w:val="nil"/>
              <w:left w:val="nil"/>
              <w:bottom w:val="nil"/>
              <w:right w:val="nil"/>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1D54A8">
        <w:trPr>
          <w:trHeight w:val="315"/>
        </w:trPr>
        <w:tc>
          <w:tcPr>
            <w:tcW w:w="567" w:type="dxa"/>
            <w:tcBorders>
              <w:top w:val="nil"/>
              <w:left w:val="nil"/>
              <w:bottom w:val="nil"/>
              <w:right w:val="nil"/>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p>
        </w:tc>
        <w:tc>
          <w:tcPr>
            <w:tcW w:w="5382" w:type="dxa"/>
            <w:tcBorders>
              <w:top w:val="nil"/>
              <w:left w:val="nil"/>
              <w:bottom w:val="nil"/>
              <w:right w:val="nil"/>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sz w:val="24"/>
                <w:szCs w:val="24"/>
                <w:lang w:eastAsia="ru-RU"/>
              </w:rPr>
            </w:pPr>
          </w:p>
        </w:tc>
        <w:tc>
          <w:tcPr>
            <w:tcW w:w="1673" w:type="dxa"/>
            <w:tcBorders>
              <w:top w:val="nil"/>
              <w:left w:val="nil"/>
              <w:bottom w:val="nil"/>
              <w:right w:val="nil"/>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sz w:val="24"/>
                <w:szCs w:val="24"/>
                <w:lang w:eastAsia="ru-RU"/>
              </w:rPr>
            </w:pPr>
          </w:p>
        </w:tc>
        <w:tc>
          <w:tcPr>
            <w:tcW w:w="1354" w:type="dxa"/>
            <w:tcBorders>
              <w:top w:val="nil"/>
              <w:left w:val="nil"/>
              <w:bottom w:val="nil"/>
              <w:right w:val="nil"/>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sz w:val="24"/>
                <w:szCs w:val="24"/>
                <w:lang w:eastAsia="ru-RU"/>
              </w:rPr>
            </w:pPr>
          </w:p>
        </w:tc>
        <w:tc>
          <w:tcPr>
            <w:tcW w:w="4590" w:type="dxa"/>
            <w:tcBorders>
              <w:top w:val="nil"/>
              <w:left w:val="nil"/>
              <w:bottom w:val="nil"/>
              <w:right w:val="nil"/>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sz w:val="24"/>
                <w:szCs w:val="24"/>
                <w:lang w:eastAsia="ru-RU"/>
              </w:rPr>
            </w:pPr>
          </w:p>
        </w:tc>
        <w:tc>
          <w:tcPr>
            <w:tcW w:w="2028" w:type="dxa"/>
            <w:tcBorders>
              <w:top w:val="nil"/>
              <w:left w:val="nil"/>
              <w:bottom w:val="nil"/>
              <w:right w:val="nil"/>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тыс. руб.</w:t>
            </w:r>
          </w:p>
        </w:tc>
      </w:tr>
      <w:tr w:rsidR="00DF7A24" w:rsidRPr="00DF7A24" w:rsidTr="001D54A8">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5382" w:type="dxa"/>
            <w:tcBorders>
              <w:top w:val="single" w:sz="4" w:space="0" w:color="auto"/>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Объем финансирования на 2018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Выполнено в 2018 году</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Степень и результаты выполнения</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Профинансировано в 2018 году</w:t>
            </w:r>
          </w:p>
        </w:tc>
      </w:tr>
      <w:tr w:rsidR="00DF7A24" w:rsidRPr="00DF7A24" w:rsidTr="001D54A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382"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4590"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2028"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r>
      <w:tr w:rsidR="00DF7A24" w:rsidRPr="00DF7A24" w:rsidTr="00166778">
        <w:trPr>
          <w:trHeight w:val="719"/>
        </w:trPr>
        <w:tc>
          <w:tcPr>
            <w:tcW w:w="567" w:type="dxa"/>
            <w:tcBorders>
              <w:top w:val="nil"/>
              <w:left w:val="single" w:sz="4" w:space="0" w:color="auto"/>
              <w:bottom w:val="nil"/>
              <w:right w:val="single" w:sz="4" w:space="0" w:color="auto"/>
            </w:tcBorders>
            <w:shd w:val="clear" w:color="000000" w:fill="FFFF00"/>
            <w:noWrap/>
            <w:hideMark/>
          </w:tcPr>
          <w:p w:rsidR="001D54A8" w:rsidRPr="00DF7A24" w:rsidRDefault="001D54A8" w:rsidP="001D54A8">
            <w:pPr>
              <w:spacing w:after="0" w:line="240" w:lineRule="auto"/>
              <w:jc w:val="center"/>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8.</w:t>
            </w:r>
          </w:p>
        </w:tc>
        <w:tc>
          <w:tcPr>
            <w:tcW w:w="5382" w:type="dxa"/>
            <w:tcBorders>
              <w:top w:val="nil"/>
              <w:left w:val="nil"/>
              <w:bottom w:val="single" w:sz="4" w:space="0" w:color="auto"/>
              <w:right w:val="single" w:sz="4" w:space="0" w:color="auto"/>
            </w:tcBorders>
            <w:shd w:val="clear" w:color="000000" w:fill="FFFF00"/>
            <w:hideMark/>
          </w:tcPr>
          <w:p w:rsidR="001D54A8" w:rsidRPr="00DF7A24" w:rsidRDefault="001D54A8" w:rsidP="001D54A8">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 xml:space="preserve"> «Развитие инженерно-коммунальной инфраструктуры и энергосбережения Рузского городского округа»  на 2018-2022 годы</w:t>
            </w:r>
          </w:p>
        </w:tc>
        <w:tc>
          <w:tcPr>
            <w:tcW w:w="1673" w:type="dxa"/>
            <w:tcBorders>
              <w:top w:val="nil"/>
              <w:left w:val="nil"/>
              <w:bottom w:val="single" w:sz="4" w:space="0" w:color="auto"/>
              <w:right w:val="single" w:sz="4" w:space="0" w:color="auto"/>
            </w:tcBorders>
            <w:shd w:val="clear" w:color="000000" w:fill="FFFF00"/>
            <w:noWrap/>
            <w:hideMark/>
          </w:tcPr>
          <w:p w:rsidR="001D54A8" w:rsidRPr="00DF7A24" w:rsidRDefault="001D54A8" w:rsidP="001D54A8">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373 079,62</w:t>
            </w:r>
          </w:p>
        </w:tc>
        <w:tc>
          <w:tcPr>
            <w:tcW w:w="1354" w:type="dxa"/>
            <w:tcBorders>
              <w:top w:val="nil"/>
              <w:left w:val="nil"/>
              <w:bottom w:val="single" w:sz="4" w:space="0" w:color="auto"/>
              <w:right w:val="single" w:sz="4" w:space="0" w:color="auto"/>
            </w:tcBorders>
            <w:shd w:val="clear" w:color="000000" w:fill="FFFF00"/>
            <w:noWrap/>
            <w:hideMark/>
          </w:tcPr>
          <w:p w:rsidR="001D54A8" w:rsidRPr="00DF7A24" w:rsidRDefault="001D54A8" w:rsidP="001D54A8">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277 222,08</w:t>
            </w:r>
          </w:p>
        </w:tc>
        <w:tc>
          <w:tcPr>
            <w:tcW w:w="4590" w:type="dxa"/>
            <w:tcBorders>
              <w:top w:val="nil"/>
              <w:left w:val="nil"/>
              <w:bottom w:val="single" w:sz="4" w:space="0" w:color="auto"/>
              <w:right w:val="single" w:sz="4" w:space="0" w:color="auto"/>
            </w:tcBorders>
            <w:shd w:val="clear" w:color="000000" w:fill="FFFF00"/>
            <w:hideMark/>
          </w:tcPr>
          <w:p w:rsidR="001D54A8" w:rsidRPr="00DF7A24" w:rsidRDefault="001D54A8" w:rsidP="001D54A8">
            <w:pPr>
              <w:spacing w:after="0" w:line="240" w:lineRule="auto"/>
              <w:jc w:val="center"/>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74,3%</w:t>
            </w:r>
          </w:p>
        </w:tc>
        <w:tc>
          <w:tcPr>
            <w:tcW w:w="2028" w:type="dxa"/>
            <w:tcBorders>
              <w:top w:val="nil"/>
              <w:left w:val="nil"/>
              <w:bottom w:val="single" w:sz="4" w:space="0" w:color="auto"/>
              <w:right w:val="single" w:sz="4" w:space="0" w:color="auto"/>
            </w:tcBorders>
            <w:shd w:val="clear" w:color="000000" w:fill="FFFF00"/>
            <w:noWrap/>
            <w:hideMark/>
          </w:tcPr>
          <w:p w:rsidR="001D54A8" w:rsidRPr="00DF7A24" w:rsidRDefault="001D54A8" w:rsidP="001D54A8">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256 825,04</w:t>
            </w:r>
          </w:p>
        </w:tc>
      </w:tr>
      <w:tr w:rsidR="00DF7A24" w:rsidRPr="00DF7A24" w:rsidTr="001D54A8">
        <w:trPr>
          <w:trHeight w:val="300"/>
        </w:trPr>
        <w:tc>
          <w:tcPr>
            <w:tcW w:w="567" w:type="dxa"/>
            <w:tcBorders>
              <w:top w:val="nil"/>
              <w:left w:val="single" w:sz="4" w:space="0" w:color="auto"/>
              <w:bottom w:val="nil"/>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том числе:</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1D54A8">
        <w:trPr>
          <w:trHeight w:val="300"/>
        </w:trPr>
        <w:tc>
          <w:tcPr>
            <w:tcW w:w="567" w:type="dxa"/>
            <w:tcBorders>
              <w:top w:val="nil"/>
              <w:left w:val="single" w:sz="4" w:space="0" w:color="auto"/>
              <w:bottom w:val="nil"/>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 </w:t>
            </w:r>
          </w:p>
        </w:tc>
        <w:tc>
          <w:tcPr>
            <w:tcW w:w="5382" w:type="dxa"/>
            <w:tcBorders>
              <w:top w:val="nil"/>
              <w:left w:val="nil"/>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65 211,20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60 629,70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93,0%</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60 629,70</w:t>
            </w:r>
          </w:p>
        </w:tc>
      </w:tr>
      <w:tr w:rsidR="00DF7A24" w:rsidRPr="00DF7A24" w:rsidTr="001D54A8">
        <w:trPr>
          <w:trHeight w:val="300"/>
        </w:trPr>
        <w:tc>
          <w:tcPr>
            <w:tcW w:w="567" w:type="dxa"/>
            <w:tcBorders>
              <w:top w:val="nil"/>
              <w:left w:val="single" w:sz="4" w:space="0" w:color="auto"/>
              <w:bottom w:val="nil"/>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54 145,10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45 035,64</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83,2%</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24 638,60</w:t>
            </w:r>
          </w:p>
        </w:tc>
      </w:tr>
      <w:tr w:rsidR="00DF7A24" w:rsidRPr="00DF7A24" w:rsidTr="001D54A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253 723,32</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171 556,74</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67,6%</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171 556,74</w:t>
            </w:r>
          </w:p>
        </w:tc>
      </w:tr>
      <w:tr w:rsidR="00DF7A24" w:rsidRPr="00DF7A24" w:rsidTr="001D54A8">
        <w:trPr>
          <w:trHeight w:val="300"/>
        </w:trPr>
        <w:tc>
          <w:tcPr>
            <w:tcW w:w="567" w:type="dxa"/>
            <w:tcBorders>
              <w:top w:val="nil"/>
              <w:left w:val="single" w:sz="4" w:space="0" w:color="auto"/>
              <w:bottom w:val="nil"/>
              <w:right w:val="single" w:sz="4" w:space="0" w:color="auto"/>
            </w:tcBorders>
            <w:shd w:val="clear" w:color="000000" w:fill="F2F2F2"/>
            <w:noWrap/>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8.1.</w:t>
            </w:r>
          </w:p>
        </w:tc>
        <w:tc>
          <w:tcPr>
            <w:tcW w:w="5382"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1 Чистая вода</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5 206,80</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3 600,80</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69,2%</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3 600,80</w:t>
            </w:r>
          </w:p>
        </w:tc>
      </w:tr>
      <w:tr w:rsidR="00DF7A24" w:rsidRPr="00DF7A24" w:rsidTr="00E67564">
        <w:trPr>
          <w:trHeight w:val="300"/>
        </w:trPr>
        <w:tc>
          <w:tcPr>
            <w:tcW w:w="567" w:type="dxa"/>
            <w:tcBorders>
              <w:top w:val="nil"/>
              <w:left w:val="single" w:sz="4" w:space="0" w:color="auto"/>
              <w:bottom w:val="nil"/>
              <w:right w:val="single" w:sz="4" w:space="0" w:color="auto"/>
            </w:tcBorders>
            <w:shd w:val="clear" w:color="000000" w:fill="F2F2F2"/>
            <w:noWrap/>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82" w:type="dxa"/>
            <w:tcBorders>
              <w:top w:val="nil"/>
              <w:left w:val="nil"/>
              <w:bottom w:val="single" w:sz="4" w:space="0" w:color="auto"/>
              <w:right w:val="single" w:sz="4" w:space="0" w:color="auto"/>
            </w:tcBorders>
            <w:shd w:val="clear" w:color="000000" w:fill="F2F2F2"/>
            <w:noWrap/>
            <w:hideMark/>
          </w:tcPr>
          <w:p w:rsidR="001D54A8" w:rsidRPr="00DF7A24" w:rsidRDefault="001D54A8" w:rsidP="00E67564">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3 606,80</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2 000,80</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55,5%</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2 000,80</w:t>
            </w:r>
          </w:p>
        </w:tc>
      </w:tr>
      <w:tr w:rsidR="00DF7A24" w:rsidRPr="00DF7A24" w:rsidTr="001D54A8">
        <w:trPr>
          <w:trHeight w:val="300"/>
        </w:trPr>
        <w:tc>
          <w:tcPr>
            <w:tcW w:w="567" w:type="dxa"/>
            <w:tcBorders>
              <w:top w:val="nil"/>
              <w:left w:val="single" w:sz="4" w:space="0" w:color="auto"/>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82"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1 600,00</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1 600,00</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1 600,00</w:t>
            </w:r>
          </w:p>
        </w:tc>
      </w:tr>
      <w:tr w:rsidR="00DF7A24" w:rsidRPr="00DF7A24" w:rsidTr="00166778">
        <w:trPr>
          <w:trHeight w:val="1186"/>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5 206,80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3 600,80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69,2%</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3 600,80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3 606,80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2 000,80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55,5%</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2 000,80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1 600,00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1 600,00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100,0%</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1 600,00</w:t>
            </w:r>
          </w:p>
        </w:tc>
      </w:tr>
      <w:tr w:rsidR="00DF7A24" w:rsidRPr="00DF7A24" w:rsidTr="00166778">
        <w:trPr>
          <w:trHeight w:val="645"/>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1.1 Приобретение, монтаж и ввод в эксплуатацию станции водоочистки на </w:t>
            </w:r>
            <w:proofErr w:type="spellStart"/>
            <w:r w:rsidRPr="00DF7A24">
              <w:rPr>
                <w:rFonts w:ascii="Times New Roman" w:eastAsia="Times New Roman" w:hAnsi="Times New Roman" w:cs="Times New Roman"/>
                <w:sz w:val="20"/>
                <w:szCs w:val="20"/>
                <w:lang w:eastAsia="ru-RU"/>
              </w:rPr>
              <w:t>артскважине</w:t>
            </w:r>
            <w:proofErr w:type="spellEnd"/>
            <w:r w:rsidRPr="00DF7A24">
              <w:rPr>
                <w:rFonts w:ascii="Times New Roman" w:eastAsia="Times New Roman" w:hAnsi="Times New Roman" w:cs="Times New Roman"/>
                <w:sz w:val="20"/>
                <w:szCs w:val="20"/>
                <w:lang w:eastAsia="ru-RU"/>
              </w:rPr>
              <w:t xml:space="preserve">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Рузский, д</w:t>
            </w:r>
            <w:proofErr w:type="gramStart"/>
            <w:r w:rsidRPr="00DF7A24">
              <w:rPr>
                <w:rFonts w:ascii="Times New Roman" w:eastAsia="Times New Roman" w:hAnsi="Times New Roman" w:cs="Times New Roman"/>
                <w:sz w:val="20"/>
                <w:szCs w:val="20"/>
                <w:lang w:eastAsia="ru-RU"/>
              </w:rPr>
              <w:t>.Н</w:t>
            </w:r>
            <w:proofErr w:type="gramEnd"/>
            <w:r w:rsidRPr="00DF7A24">
              <w:rPr>
                <w:rFonts w:ascii="Times New Roman" w:eastAsia="Times New Roman" w:hAnsi="Times New Roman" w:cs="Times New Roman"/>
                <w:sz w:val="20"/>
                <w:szCs w:val="20"/>
                <w:lang w:eastAsia="ru-RU"/>
              </w:rPr>
              <w:t>ововолково,д.20</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(2021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1.2 Приобретение, монтаж и ввод в эксплуатацию станции водоочистки на </w:t>
            </w:r>
            <w:proofErr w:type="spellStart"/>
            <w:r w:rsidRPr="00DF7A24">
              <w:rPr>
                <w:rFonts w:ascii="Times New Roman" w:eastAsia="Times New Roman" w:hAnsi="Times New Roman" w:cs="Times New Roman"/>
                <w:sz w:val="20"/>
                <w:szCs w:val="20"/>
                <w:lang w:eastAsia="ru-RU"/>
              </w:rPr>
              <w:t>артскважине</w:t>
            </w:r>
            <w:proofErr w:type="spellEnd"/>
            <w:r w:rsidRPr="00DF7A24">
              <w:rPr>
                <w:rFonts w:ascii="Times New Roman" w:eastAsia="Times New Roman" w:hAnsi="Times New Roman" w:cs="Times New Roman"/>
                <w:sz w:val="20"/>
                <w:szCs w:val="20"/>
                <w:lang w:eastAsia="ru-RU"/>
              </w:rPr>
              <w:t xml:space="preserve">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Рузский, д</w:t>
            </w:r>
            <w:proofErr w:type="gramStart"/>
            <w:r w:rsidRPr="00DF7A24">
              <w:rPr>
                <w:rFonts w:ascii="Times New Roman" w:eastAsia="Times New Roman" w:hAnsi="Times New Roman" w:cs="Times New Roman"/>
                <w:sz w:val="20"/>
                <w:szCs w:val="20"/>
                <w:lang w:eastAsia="ru-RU"/>
              </w:rPr>
              <w:t>.Н</w:t>
            </w:r>
            <w:proofErr w:type="gramEnd"/>
            <w:r w:rsidRPr="00DF7A24">
              <w:rPr>
                <w:rFonts w:ascii="Times New Roman" w:eastAsia="Times New Roman" w:hAnsi="Times New Roman" w:cs="Times New Roman"/>
                <w:sz w:val="20"/>
                <w:szCs w:val="20"/>
                <w:lang w:eastAsia="ru-RU"/>
              </w:rPr>
              <w:t>икольсоке,д.20а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(2019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1.3 Приобретение, монтаж и ввод в эксплуатацию станции водоочистки на </w:t>
            </w:r>
            <w:proofErr w:type="spellStart"/>
            <w:r w:rsidRPr="00DF7A24">
              <w:rPr>
                <w:rFonts w:ascii="Times New Roman" w:eastAsia="Times New Roman" w:hAnsi="Times New Roman" w:cs="Times New Roman"/>
                <w:sz w:val="20"/>
                <w:szCs w:val="20"/>
                <w:lang w:eastAsia="ru-RU"/>
              </w:rPr>
              <w:t>артскважине</w:t>
            </w:r>
            <w:proofErr w:type="spellEnd"/>
            <w:r w:rsidRPr="00DF7A24">
              <w:rPr>
                <w:rFonts w:ascii="Times New Roman" w:eastAsia="Times New Roman" w:hAnsi="Times New Roman" w:cs="Times New Roman"/>
                <w:sz w:val="20"/>
                <w:szCs w:val="20"/>
                <w:lang w:eastAsia="ru-RU"/>
              </w:rPr>
              <w:t xml:space="preserve">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п. </w:t>
            </w:r>
            <w:proofErr w:type="spellStart"/>
            <w:r w:rsidRPr="00DF7A24">
              <w:rPr>
                <w:rFonts w:ascii="Times New Roman" w:eastAsia="Times New Roman" w:hAnsi="Times New Roman" w:cs="Times New Roman"/>
                <w:sz w:val="20"/>
                <w:szCs w:val="20"/>
                <w:lang w:eastAsia="ru-RU"/>
              </w:rPr>
              <w:t>Старотеряево</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2 900,00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1 608,50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выполнено в полном объеме. Установлена станция водоочистки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1 608,50</w:t>
            </w:r>
          </w:p>
        </w:tc>
      </w:tr>
      <w:tr w:rsidR="00DF7A24" w:rsidRPr="00DF7A24" w:rsidTr="00166778">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1.4 Приобретение, монтаж и ввод в эксплуатацию станции водоочистки на </w:t>
            </w:r>
            <w:proofErr w:type="spellStart"/>
            <w:r w:rsidRPr="00DF7A24">
              <w:rPr>
                <w:rFonts w:ascii="Times New Roman" w:eastAsia="Times New Roman" w:hAnsi="Times New Roman" w:cs="Times New Roman"/>
                <w:sz w:val="20"/>
                <w:szCs w:val="20"/>
                <w:lang w:eastAsia="ru-RU"/>
              </w:rPr>
              <w:t>артскважине</w:t>
            </w:r>
            <w:proofErr w:type="spellEnd"/>
            <w:r w:rsidRPr="00DF7A24">
              <w:rPr>
                <w:rFonts w:ascii="Times New Roman" w:eastAsia="Times New Roman" w:hAnsi="Times New Roman" w:cs="Times New Roman"/>
                <w:sz w:val="20"/>
                <w:szCs w:val="20"/>
                <w:lang w:eastAsia="ru-RU"/>
              </w:rPr>
              <w:t xml:space="preserve">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.Н</w:t>
            </w:r>
            <w:proofErr w:type="gramEnd"/>
            <w:r w:rsidRPr="00DF7A24">
              <w:rPr>
                <w:rFonts w:ascii="Times New Roman" w:eastAsia="Times New Roman" w:hAnsi="Times New Roman" w:cs="Times New Roman"/>
                <w:sz w:val="20"/>
                <w:szCs w:val="20"/>
                <w:lang w:eastAsia="ru-RU"/>
              </w:rPr>
              <w:t>овотеряево</w:t>
            </w:r>
            <w:proofErr w:type="spellEnd"/>
          </w:p>
        </w:tc>
        <w:tc>
          <w:tcPr>
            <w:tcW w:w="1673"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на 2018 год не предусмотрено </w:t>
            </w:r>
          </w:p>
        </w:tc>
        <w:tc>
          <w:tcPr>
            <w:tcW w:w="2028"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715"/>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1.5 Приобретение, монтаж и ввод в эксплуатацию станции водоочистки на </w:t>
            </w:r>
            <w:proofErr w:type="spellStart"/>
            <w:r w:rsidRPr="00DF7A24">
              <w:rPr>
                <w:rFonts w:ascii="Times New Roman" w:eastAsia="Times New Roman" w:hAnsi="Times New Roman" w:cs="Times New Roman"/>
                <w:sz w:val="20"/>
                <w:szCs w:val="20"/>
                <w:lang w:eastAsia="ru-RU"/>
              </w:rPr>
              <w:t>артскважине</w:t>
            </w:r>
            <w:proofErr w:type="spellEnd"/>
            <w:r w:rsidRPr="00DF7A24">
              <w:rPr>
                <w:rFonts w:ascii="Times New Roman" w:eastAsia="Times New Roman" w:hAnsi="Times New Roman" w:cs="Times New Roman"/>
                <w:sz w:val="20"/>
                <w:szCs w:val="20"/>
                <w:lang w:eastAsia="ru-RU"/>
              </w:rPr>
              <w:t xml:space="preserve">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олушкино</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(2020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683"/>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1.6 Приобретение, монтаж и ввод в эксплуатацию станции водоочистки на </w:t>
            </w:r>
            <w:proofErr w:type="spellStart"/>
            <w:r w:rsidRPr="00DF7A24">
              <w:rPr>
                <w:rFonts w:ascii="Times New Roman" w:eastAsia="Times New Roman" w:hAnsi="Times New Roman" w:cs="Times New Roman"/>
                <w:sz w:val="20"/>
                <w:szCs w:val="20"/>
                <w:lang w:eastAsia="ru-RU"/>
              </w:rPr>
              <w:t>артскважине</w:t>
            </w:r>
            <w:proofErr w:type="spellEnd"/>
            <w:r w:rsidRPr="00DF7A24">
              <w:rPr>
                <w:rFonts w:ascii="Times New Roman" w:eastAsia="Times New Roman" w:hAnsi="Times New Roman" w:cs="Times New Roman"/>
                <w:sz w:val="20"/>
                <w:szCs w:val="20"/>
                <w:lang w:eastAsia="ru-RU"/>
              </w:rPr>
              <w:t xml:space="preserve">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д</w:t>
            </w:r>
            <w:proofErr w:type="gramStart"/>
            <w:r w:rsidRPr="00DF7A24">
              <w:rPr>
                <w:rFonts w:ascii="Times New Roman" w:eastAsia="Times New Roman" w:hAnsi="Times New Roman" w:cs="Times New Roman"/>
                <w:sz w:val="20"/>
                <w:szCs w:val="20"/>
                <w:lang w:eastAsia="ru-RU"/>
              </w:rPr>
              <w:t>.Л</w:t>
            </w:r>
            <w:proofErr w:type="gramEnd"/>
            <w:r w:rsidRPr="00DF7A24">
              <w:rPr>
                <w:rFonts w:ascii="Times New Roman" w:eastAsia="Times New Roman" w:hAnsi="Times New Roman" w:cs="Times New Roman"/>
                <w:sz w:val="20"/>
                <w:szCs w:val="20"/>
                <w:lang w:eastAsia="ru-RU"/>
              </w:rPr>
              <w:t>ихачево</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(2021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423"/>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1.7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.Д</w:t>
            </w:r>
            <w:proofErr w:type="gramEnd"/>
            <w:r w:rsidRPr="00DF7A24">
              <w:rPr>
                <w:rFonts w:ascii="Times New Roman" w:eastAsia="Times New Roman" w:hAnsi="Times New Roman" w:cs="Times New Roman"/>
                <w:sz w:val="20"/>
                <w:szCs w:val="20"/>
                <w:lang w:eastAsia="ru-RU"/>
              </w:rPr>
              <w:t>орохово</w:t>
            </w:r>
            <w:proofErr w:type="spellEnd"/>
            <w:r w:rsidRPr="00DF7A24">
              <w:rPr>
                <w:rFonts w:ascii="Times New Roman" w:eastAsia="Times New Roman" w:hAnsi="Times New Roman" w:cs="Times New Roman"/>
                <w:sz w:val="20"/>
                <w:szCs w:val="20"/>
                <w:lang w:eastAsia="ru-RU"/>
              </w:rPr>
              <w:t>, Большой пер., ВЗУ Строительство станции обезжелезивания</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1 600,00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1 600,00</w:t>
            </w:r>
          </w:p>
        </w:tc>
        <w:tc>
          <w:tcPr>
            <w:tcW w:w="4590" w:type="dxa"/>
            <w:tcBorders>
              <w:top w:val="nil"/>
              <w:left w:val="nil"/>
              <w:bottom w:val="single" w:sz="4" w:space="0" w:color="auto"/>
              <w:right w:val="single" w:sz="4" w:space="0" w:color="auto"/>
            </w:tcBorders>
            <w:shd w:val="clear" w:color="auto" w:fill="auto"/>
            <w:vAlign w:val="bottom"/>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выполнено в полном объеме. Установлена станция водоочистки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1 600,00</w:t>
            </w:r>
          </w:p>
        </w:tc>
      </w:tr>
      <w:tr w:rsidR="00DF7A24" w:rsidRPr="00DF7A24" w:rsidTr="00166778">
        <w:trPr>
          <w:trHeight w:val="392"/>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1.8 </w:t>
            </w:r>
            <w:proofErr w:type="spellStart"/>
            <w:r w:rsidRPr="00DF7A24">
              <w:rPr>
                <w:rFonts w:ascii="Times New Roman" w:eastAsia="Times New Roman" w:hAnsi="Times New Roman" w:cs="Times New Roman"/>
                <w:sz w:val="20"/>
                <w:szCs w:val="20"/>
                <w:lang w:eastAsia="ru-RU"/>
              </w:rPr>
              <w:t>д</w:t>
            </w:r>
            <w:proofErr w:type="gramStart"/>
            <w:r w:rsidRPr="00DF7A24">
              <w:rPr>
                <w:rFonts w:ascii="Times New Roman" w:eastAsia="Times New Roman" w:hAnsi="Times New Roman" w:cs="Times New Roman"/>
                <w:sz w:val="20"/>
                <w:szCs w:val="20"/>
                <w:lang w:eastAsia="ru-RU"/>
              </w:rPr>
              <w:t>.О</w:t>
            </w:r>
            <w:proofErr w:type="gramEnd"/>
            <w:r w:rsidRPr="00DF7A24">
              <w:rPr>
                <w:rFonts w:ascii="Times New Roman" w:eastAsia="Times New Roman" w:hAnsi="Times New Roman" w:cs="Times New Roman"/>
                <w:sz w:val="20"/>
                <w:szCs w:val="20"/>
                <w:lang w:eastAsia="ru-RU"/>
              </w:rPr>
              <w:t>решки</w:t>
            </w:r>
            <w:proofErr w:type="spellEnd"/>
            <w:r w:rsidRPr="00DF7A24">
              <w:rPr>
                <w:rFonts w:ascii="Times New Roman" w:eastAsia="Times New Roman" w:hAnsi="Times New Roman" w:cs="Times New Roman"/>
                <w:sz w:val="20"/>
                <w:szCs w:val="20"/>
                <w:lang w:eastAsia="ru-RU"/>
              </w:rPr>
              <w:t xml:space="preserve"> ВЗУ Строительство станции обезжелезивания</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(2019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568"/>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1.9 Приобретение, монтаж и ввод в эксплуатацию станции водоочистки на </w:t>
            </w:r>
            <w:proofErr w:type="spellStart"/>
            <w:r w:rsidRPr="00DF7A24">
              <w:rPr>
                <w:rFonts w:ascii="Times New Roman" w:eastAsia="Times New Roman" w:hAnsi="Times New Roman" w:cs="Times New Roman"/>
                <w:sz w:val="20"/>
                <w:szCs w:val="20"/>
                <w:lang w:eastAsia="ru-RU"/>
              </w:rPr>
              <w:t>артскважине</w:t>
            </w:r>
            <w:proofErr w:type="spellEnd"/>
            <w:r w:rsidRPr="00DF7A24">
              <w:rPr>
                <w:rFonts w:ascii="Times New Roman" w:eastAsia="Times New Roman" w:hAnsi="Times New Roman" w:cs="Times New Roman"/>
                <w:sz w:val="20"/>
                <w:szCs w:val="20"/>
                <w:lang w:eastAsia="ru-RU"/>
              </w:rPr>
              <w:t xml:space="preserve">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Рузский, д/о «Лужки».</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706,80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392,30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выполнено в полном объеме. Установлена станция водоочистки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392,30</w:t>
            </w:r>
          </w:p>
        </w:tc>
      </w:tr>
      <w:tr w:rsidR="00DF7A24" w:rsidRPr="00DF7A24" w:rsidTr="00166778">
        <w:trPr>
          <w:trHeight w:val="649"/>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1.10 Приобретение, монтаж и ввод в эксплуатацию станции водоочистки на </w:t>
            </w:r>
            <w:proofErr w:type="spellStart"/>
            <w:r w:rsidRPr="00DF7A24">
              <w:rPr>
                <w:rFonts w:ascii="Times New Roman" w:eastAsia="Times New Roman" w:hAnsi="Times New Roman" w:cs="Times New Roman"/>
                <w:sz w:val="20"/>
                <w:szCs w:val="20"/>
                <w:lang w:eastAsia="ru-RU"/>
              </w:rPr>
              <w:t>артскважине</w:t>
            </w:r>
            <w:proofErr w:type="spellEnd"/>
            <w:r w:rsidRPr="00DF7A24">
              <w:rPr>
                <w:rFonts w:ascii="Times New Roman" w:eastAsia="Times New Roman" w:hAnsi="Times New Roman" w:cs="Times New Roman"/>
                <w:sz w:val="20"/>
                <w:szCs w:val="20"/>
                <w:lang w:eastAsia="ru-RU"/>
              </w:rPr>
              <w:t xml:space="preserve">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Рузский, с. Покровское, ул. ДОХБ, д.22</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(2019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343"/>
        </w:trPr>
        <w:tc>
          <w:tcPr>
            <w:tcW w:w="567" w:type="dxa"/>
            <w:tcBorders>
              <w:top w:val="nil"/>
              <w:left w:val="single" w:sz="4" w:space="0" w:color="auto"/>
              <w:bottom w:val="nil"/>
              <w:right w:val="single" w:sz="4" w:space="0" w:color="auto"/>
            </w:tcBorders>
            <w:shd w:val="clear" w:color="000000" w:fill="F2F2F2"/>
            <w:noWrap/>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8.2.</w:t>
            </w:r>
          </w:p>
        </w:tc>
        <w:tc>
          <w:tcPr>
            <w:tcW w:w="5382"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2 Очистка сточных вод</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237 123,32</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157 558,62</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66,4%</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157 558,62</w:t>
            </w:r>
          </w:p>
        </w:tc>
      </w:tr>
      <w:tr w:rsidR="00DF7A24" w:rsidRPr="00DF7A24" w:rsidTr="00166778">
        <w:trPr>
          <w:trHeight w:val="264"/>
        </w:trPr>
        <w:tc>
          <w:tcPr>
            <w:tcW w:w="567" w:type="dxa"/>
            <w:tcBorders>
              <w:top w:val="nil"/>
              <w:left w:val="single" w:sz="4" w:space="0" w:color="auto"/>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82"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237 123,32</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157 558,62</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66,4%</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157 558,62</w:t>
            </w:r>
          </w:p>
        </w:tc>
      </w:tr>
      <w:tr w:rsidR="00DF7A24" w:rsidRPr="00DF7A24" w:rsidTr="00166778">
        <w:trPr>
          <w:trHeight w:val="848"/>
        </w:trPr>
        <w:tc>
          <w:tcPr>
            <w:tcW w:w="567" w:type="dxa"/>
            <w:tcBorders>
              <w:top w:val="nil"/>
              <w:left w:val="single" w:sz="4" w:space="0" w:color="auto"/>
              <w:bottom w:val="nil"/>
              <w:right w:val="single" w:sz="4" w:space="0" w:color="auto"/>
            </w:tcBorders>
            <w:shd w:val="clear" w:color="auto" w:fill="auto"/>
            <w:noWrap/>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Строительство, реконструкция, капитальный ремонт, приобретение, монтаж и ввод в эксплуатацию объектов очистки сточных вод на территории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235 123,32</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155 912,52</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66,3%</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155 912,52</w:t>
            </w:r>
          </w:p>
        </w:tc>
      </w:tr>
      <w:tr w:rsidR="00DF7A24" w:rsidRPr="00DF7A24" w:rsidTr="001D54A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1.1 Реконструкция очистных сооружений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с.п</w:t>
            </w:r>
            <w:proofErr w:type="spellEnd"/>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Дороховское</w:t>
            </w:r>
            <w:proofErr w:type="spellEnd"/>
            <w:r w:rsidRPr="00DF7A24">
              <w:rPr>
                <w:rFonts w:ascii="Times New Roman" w:eastAsia="Times New Roman" w:hAnsi="Times New Roman" w:cs="Times New Roman"/>
                <w:sz w:val="20"/>
                <w:szCs w:val="20"/>
                <w:lang w:eastAsia="ru-RU"/>
              </w:rPr>
              <w:t xml:space="preserve">, д. </w:t>
            </w:r>
            <w:proofErr w:type="spellStart"/>
            <w:r w:rsidRPr="00DF7A24">
              <w:rPr>
                <w:rFonts w:ascii="Times New Roman" w:eastAsia="Times New Roman" w:hAnsi="Times New Roman" w:cs="Times New Roman"/>
                <w:sz w:val="20"/>
                <w:szCs w:val="20"/>
                <w:lang w:eastAsia="ru-RU"/>
              </w:rPr>
              <w:t>Мишинка</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1.2 Реконструкция очистных сооружений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с.п</w:t>
            </w:r>
            <w:proofErr w:type="spellEnd"/>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Волковское</w:t>
            </w:r>
            <w:proofErr w:type="spellEnd"/>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д</w:t>
            </w:r>
            <w:proofErr w:type="gramStart"/>
            <w:r w:rsidRPr="00DF7A24">
              <w:rPr>
                <w:rFonts w:ascii="Times New Roman" w:eastAsia="Times New Roman" w:hAnsi="Times New Roman" w:cs="Times New Roman"/>
                <w:sz w:val="20"/>
                <w:szCs w:val="20"/>
                <w:lang w:eastAsia="ru-RU"/>
              </w:rPr>
              <w:t>.О</w:t>
            </w:r>
            <w:proofErr w:type="gramEnd"/>
            <w:r w:rsidRPr="00DF7A24">
              <w:rPr>
                <w:rFonts w:ascii="Times New Roman" w:eastAsia="Times New Roman" w:hAnsi="Times New Roman" w:cs="Times New Roman"/>
                <w:sz w:val="20"/>
                <w:szCs w:val="20"/>
                <w:lang w:eastAsia="ru-RU"/>
              </w:rPr>
              <w:t>льховка</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(2020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1.3 Поставка и монтаж модульных очистных сооружений хозяйственно-бытовых сточных вод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п. </w:t>
            </w:r>
            <w:proofErr w:type="spellStart"/>
            <w:r w:rsidRPr="00DF7A24">
              <w:rPr>
                <w:rFonts w:ascii="Times New Roman" w:eastAsia="Times New Roman" w:hAnsi="Times New Roman" w:cs="Times New Roman"/>
                <w:sz w:val="20"/>
                <w:szCs w:val="20"/>
                <w:lang w:eastAsia="ru-RU"/>
              </w:rPr>
              <w:t>Полушкино</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(2019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647"/>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1.4 Поставка и монтаж модульных очистных сооружений хозяйственно-бытовых сточных вод по адресу: </w:t>
            </w:r>
            <w:proofErr w:type="spellStart"/>
            <w:r w:rsidRPr="00DF7A24">
              <w:rPr>
                <w:rFonts w:ascii="Times New Roman" w:eastAsia="Times New Roman" w:hAnsi="Times New Roman" w:cs="Times New Roman"/>
                <w:sz w:val="20"/>
                <w:szCs w:val="20"/>
                <w:lang w:eastAsia="ru-RU"/>
              </w:rPr>
              <w:t>г.о</w:t>
            </w:r>
            <w:proofErr w:type="gramStart"/>
            <w:r w:rsidRPr="00DF7A24">
              <w:rPr>
                <w:rFonts w:ascii="Times New Roman" w:eastAsia="Times New Roman" w:hAnsi="Times New Roman" w:cs="Times New Roman"/>
                <w:sz w:val="20"/>
                <w:szCs w:val="20"/>
                <w:lang w:eastAsia="ru-RU"/>
              </w:rPr>
              <w:t>.Р</w:t>
            </w:r>
            <w:proofErr w:type="gramEnd"/>
            <w:r w:rsidRPr="00DF7A24">
              <w:rPr>
                <w:rFonts w:ascii="Times New Roman" w:eastAsia="Times New Roman" w:hAnsi="Times New Roman" w:cs="Times New Roman"/>
                <w:sz w:val="20"/>
                <w:szCs w:val="20"/>
                <w:lang w:eastAsia="ru-RU"/>
              </w:rPr>
              <w:t>узский</w:t>
            </w:r>
            <w:proofErr w:type="spellEnd"/>
            <w:r w:rsidRPr="00DF7A24">
              <w:rPr>
                <w:rFonts w:ascii="Times New Roman" w:eastAsia="Times New Roman" w:hAnsi="Times New Roman" w:cs="Times New Roman"/>
                <w:sz w:val="20"/>
                <w:szCs w:val="20"/>
                <w:lang w:eastAsia="ru-RU"/>
              </w:rPr>
              <w:t>, п. д/г "Дружба"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(2019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4917B7">
        <w:trPr>
          <w:trHeight w:val="1380"/>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1.5 Реконструкция канализационных очистных сооружений, предназначенных для транспортировки и очистки сточных вод, находящихся в собственности Рузского муниципального района Московской области по адресу: Московская область, Рузский район, город Руза, (Рузский городской округ)</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235 123,32</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155 912,52</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w:t>
            </w:r>
            <w:proofErr w:type="spellStart"/>
            <w:r w:rsidRPr="00DF7A24">
              <w:rPr>
                <w:rFonts w:ascii="Times New Roman" w:eastAsia="Times New Roman" w:hAnsi="Times New Roman" w:cs="Times New Roman"/>
                <w:sz w:val="20"/>
                <w:szCs w:val="20"/>
                <w:lang w:eastAsia="ru-RU"/>
              </w:rPr>
              <w:t>т.ч</w:t>
            </w:r>
            <w:proofErr w:type="spellEnd"/>
            <w:r w:rsidRPr="00DF7A24">
              <w:rPr>
                <w:rFonts w:ascii="Times New Roman" w:eastAsia="Times New Roman" w:hAnsi="Times New Roman" w:cs="Times New Roman"/>
                <w:sz w:val="20"/>
                <w:szCs w:val="20"/>
                <w:lang w:eastAsia="ru-RU"/>
              </w:rPr>
              <w:t xml:space="preserve">. 130 789,2 тыс. руб. - средства Фонда реформирования ЖКХ) Завершены СМР. Получен ЗОС. Завершен 1 этап ПНР. Получен акт ввода.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155 912,52</w:t>
            </w:r>
          </w:p>
        </w:tc>
      </w:tr>
      <w:tr w:rsidR="00DF7A24" w:rsidRPr="00DF7A24" w:rsidTr="004917B7">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Строительство, реконструкция, капитальный ремонт канализационных коллекторов (КНС) на территории Рузского городского округа</w:t>
            </w:r>
          </w:p>
        </w:tc>
        <w:tc>
          <w:tcPr>
            <w:tcW w:w="1673" w:type="dxa"/>
            <w:tcBorders>
              <w:top w:val="single" w:sz="4" w:space="0" w:color="auto"/>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2000,00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1646,10</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82,3%</w:t>
            </w:r>
          </w:p>
        </w:tc>
        <w:tc>
          <w:tcPr>
            <w:tcW w:w="2028" w:type="dxa"/>
            <w:tcBorders>
              <w:top w:val="single" w:sz="4" w:space="0" w:color="auto"/>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1 646,10</w:t>
            </w:r>
          </w:p>
        </w:tc>
      </w:tr>
      <w:tr w:rsidR="00DF7A24" w:rsidRPr="00DF7A24" w:rsidTr="004917B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 </w:t>
            </w:r>
            <w:proofErr w:type="spellStart"/>
            <w:r w:rsidRPr="00DF7A24">
              <w:rPr>
                <w:rFonts w:ascii="Times New Roman" w:eastAsia="Times New Roman" w:hAnsi="Times New Roman" w:cs="Times New Roman"/>
                <w:sz w:val="20"/>
                <w:szCs w:val="20"/>
                <w:lang w:eastAsia="ru-RU"/>
              </w:rPr>
              <w:t>г.п</w:t>
            </w:r>
            <w:proofErr w:type="spellEnd"/>
            <w:r w:rsidRPr="00DF7A24">
              <w:rPr>
                <w:rFonts w:ascii="Times New Roman" w:eastAsia="Times New Roman" w:hAnsi="Times New Roman" w:cs="Times New Roman"/>
                <w:sz w:val="20"/>
                <w:szCs w:val="20"/>
                <w:lang w:eastAsia="ru-RU"/>
              </w:rPr>
              <w:t>. Руза Замена канализационного напорного коллектора</w:t>
            </w:r>
          </w:p>
        </w:tc>
        <w:tc>
          <w:tcPr>
            <w:tcW w:w="1673"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2 000,00</w:t>
            </w:r>
          </w:p>
        </w:tc>
        <w:tc>
          <w:tcPr>
            <w:tcW w:w="1354"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1 646,10</w:t>
            </w:r>
          </w:p>
        </w:tc>
        <w:tc>
          <w:tcPr>
            <w:tcW w:w="4590"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 в полном объеме.</w:t>
            </w:r>
          </w:p>
        </w:tc>
        <w:tc>
          <w:tcPr>
            <w:tcW w:w="2028"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1 646,10</w:t>
            </w:r>
          </w:p>
        </w:tc>
      </w:tr>
      <w:tr w:rsidR="00DF7A24" w:rsidRPr="00DF7A24" w:rsidTr="00166778">
        <w:trPr>
          <w:trHeight w:val="527"/>
        </w:trPr>
        <w:tc>
          <w:tcPr>
            <w:tcW w:w="567" w:type="dxa"/>
            <w:vMerge w:val="restart"/>
            <w:tcBorders>
              <w:top w:val="nil"/>
              <w:left w:val="single" w:sz="4" w:space="0" w:color="auto"/>
              <w:bottom w:val="single" w:sz="4" w:space="0" w:color="000000"/>
              <w:right w:val="single" w:sz="4" w:space="0" w:color="auto"/>
            </w:tcBorders>
            <w:shd w:val="clear" w:color="000000" w:fill="F2F2F2"/>
            <w:noWrap/>
            <w:hideMark/>
          </w:tcPr>
          <w:p w:rsidR="001D54A8" w:rsidRPr="00DF7A24" w:rsidRDefault="001D54A8" w:rsidP="001D54A8">
            <w:pPr>
              <w:spacing w:after="0" w:line="240" w:lineRule="auto"/>
              <w:jc w:val="center"/>
              <w:rPr>
                <w:rFonts w:ascii="Times New Roman" w:eastAsia="Times New Roman" w:hAnsi="Times New Roman" w:cs="Times New Roman"/>
                <w:b/>
                <w:sz w:val="20"/>
                <w:szCs w:val="20"/>
                <w:lang w:eastAsia="ru-RU"/>
              </w:rPr>
            </w:pPr>
            <w:r w:rsidRPr="00DF7A24">
              <w:rPr>
                <w:rFonts w:ascii="Times New Roman" w:eastAsia="Times New Roman" w:hAnsi="Times New Roman" w:cs="Times New Roman"/>
                <w:b/>
                <w:sz w:val="20"/>
                <w:szCs w:val="20"/>
                <w:lang w:eastAsia="ru-RU"/>
              </w:rPr>
              <w:t>8.3.</w:t>
            </w:r>
          </w:p>
        </w:tc>
        <w:tc>
          <w:tcPr>
            <w:tcW w:w="5382"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3 Создание условий для обеспечения качественными жилищно-коммунальными услугами</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130749,50</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116062,66</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88,8%</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95 665,62</w:t>
            </w:r>
          </w:p>
        </w:tc>
      </w:tr>
      <w:tr w:rsidR="00DF7A24" w:rsidRPr="00DF7A24" w:rsidTr="0016677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000000" w:fill="F2F2F2"/>
            <w:noWrap/>
            <w:hideMark/>
          </w:tcPr>
          <w:p w:rsidR="001D54A8" w:rsidRPr="00DF7A24" w:rsidRDefault="001D54A8" w:rsidP="0016677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61604,40</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58628,90</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95,2%</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58 628,90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54145,10</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45035,64</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83,2%</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24 638,60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15000,00</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12398,12</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82,7%</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12 398,12</w:t>
            </w:r>
          </w:p>
        </w:tc>
      </w:tr>
      <w:tr w:rsidR="00DF7A24" w:rsidRPr="00DF7A24" w:rsidTr="00166778">
        <w:trPr>
          <w:trHeight w:val="903"/>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Создание условий для привлечения заемных средств на капитальные вложения в системы теплоснабжения, водоснабжения, водоотведения и очистки сточных вод</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166778">
        <w:trPr>
          <w:trHeight w:val="972"/>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1.1 Мониторинг, рассмотрение и утверждение инвестиционных программ организаций, оказывающих регулируемые виды деятельности в сфере теплоснабжения, водоснабжения и водоотведения </w:t>
            </w:r>
            <w:proofErr w:type="gramStart"/>
            <w:r w:rsidRPr="00DF7A24">
              <w:rPr>
                <w:rFonts w:ascii="Times New Roman" w:eastAsia="Times New Roman" w:hAnsi="Times New Roman" w:cs="Times New Roman"/>
                <w:sz w:val="20"/>
                <w:szCs w:val="20"/>
                <w:lang w:eastAsia="ru-RU"/>
              </w:rPr>
              <w:t xml:space="preserve">( </w:t>
            </w:r>
            <w:proofErr w:type="gramEnd"/>
            <w:r w:rsidRPr="00DF7A24">
              <w:rPr>
                <w:rFonts w:ascii="Times New Roman" w:eastAsia="Times New Roman" w:hAnsi="Times New Roman" w:cs="Times New Roman"/>
                <w:sz w:val="20"/>
                <w:szCs w:val="20"/>
                <w:lang w:eastAsia="ru-RU"/>
              </w:rPr>
              <w:t>орг. мероприятие)</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703"/>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Актуализация схем теплоснабжения, водоснабжения и водоотведения населенных пунктов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Объявлен конкурс. Оплата работ запланирована в 2019 г.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 Разработка программы комплексного развития коммунальной инфраструктуры</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1174"/>
        </w:trPr>
        <w:tc>
          <w:tcPr>
            <w:tcW w:w="567" w:type="dxa"/>
            <w:tcBorders>
              <w:top w:val="nil"/>
              <w:left w:val="single" w:sz="4" w:space="0" w:color="auto"/>
              <w:bottom w:val="nil"/>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75 749,50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61 062,66</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80,6%</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40 665,62</w:t>
            </w:r>
          </w:p>
        </w:tc>
      </w:tr>
      <w:tr w:rsidR="00DF7A24" w:rsidRPr="00DF7A24" w:rsidTr="00166778">
        <w:trPr>
          <w:trHeight w:val="300"/>
        </w:trPr>
        <w:tc>
          <w:tcPr>
            <w:tcW w:w="567" w:type="dxa"/>
            <w:tcBorders>
              <w:top w:val="nil"/>
              <w:left w:val="single" w:sz="4" w:space="0" w:color="auto"/>
              <w:bottom w:val="nil"/>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noWrap/>
            <w:hideMark/>
          </w:tcPr>
          <w:p w:rsidR="001D54A8" w:rsidRPr="00DF7A24" w:rsidRDefault="001D54A8" w:rsidP="0016677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6 604,40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3 628,90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54,9%</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3 628,90</w:t>
            </w:r>
          </w:p>
        </w:tc>
      </w:tr>
      <w:tr w:rsidR="00DF7A24" w:rsidRPr="00DF7A24" w:rsidTr="001D54A8">
        <w:trPr>
          <w:trHeight w:val="300"/>
        </w:trPr>
        <w:tc>
          <w:tcPr>
            <w:tcW w:w="567" w:type="dxa"/>
            <w:tcBorders>
              <w:top w:val="nil"/>
              <w:left w:val="single" w:sz="4" w:space="0" w:color="auto"/>
              <w:bottom w:val="nil"/>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54 145,10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45 035,64</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83,2%</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24 638,60</w:t>
            </w:r>
          </w:p>
        </w:tc>
      </w:tr>
      <w:tr w:rsidR="00DF7A24" w:rsidRPr="00DF7A24" w:rsidTr="001D54A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15 000,00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12 398,12</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82,7%</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12 398,12</w:t>
            </w:r>
          </w:p>
        </w:tc>
      </w:tr>
      <w:tr w:rsidR="00DF7A24" w:rsidRPr="00DF7A24" w:rsidTr="00166778">
        <w:trPr>
          <w:trHeight w:val="8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 Строительство газовой котельной мощностью5,9 МВт с подводящим газопроводом для теплоснабжения многоквартирных жилых домов, расположенных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.Т</w:t>
            </w:r>
            <w:proofErr w:type="gramEnd"/>
            <w:r w:rsidRPr="00DF7A24">
              <w:rPr>
                <w:rFonts w:ascii="Times New Roman" w:eastAsia="Times New Roman" w:hAnsi="Times New Roman" w:cs="Times New Roman"/>
                <w:sz w:val="20"/>
                <w:szCs w:val="20"/>
                <w:lang w:eastAsia="ru-RU"/>
              </w:rPr>
              <w:t>учково</w:t>
            </w:r>
            <w:proofErr w:type="spellEnd"/>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ул.Восточная</w:t>
            </w:r>
            <w:proofErr w:type="spellEnd"/>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ул.Заводская</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58 650,50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48 565,54</w:t>
            </w:r>
          </w:p>
        </w:tc>
        <w:tc>
          <w:tcPr>
            <w:tcW w:w="4590" w:type="dxa"/>
            <w:vMerge w:val="restart"/>
            <w:tcBorders>
              <w:top w:val="nil"/>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br/>
            </w:r>
            <w:r w:rsidRPr="00DF7A24">
              <w:rPr>
                <w:rFonts w:ascii="Times New Roman" w:eastAsia="Times New Roman" w:hAnsi="Times New Roman" w:cs="Times New Roman"/>
                <w:sz w:val="20"/>
                <w:szCs w:val="20"/>
                <w:lang w:eastAsia="ru-RU"/>
              </w:rPr>
              <w:br/>
              <w:t>Завершены строительные работы</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28 168,50</w:t>
            </w:r>
          </w:p>
        </w:tc>
      </w:tr>
      <w:tr w:rsidR="00DF7A24" w:rsidRPr="00DF7A24" w:rsidTr="001D54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4 505,40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3 529,90</w:t>
            </w:r>
          </w:p>
        </w:tc>
        <w:tc>
          <w:tcPr>
            <w:tcW w:w="4590"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3 529,90</w:t>
            </w:r>
          </w:p>
        </w:tc>
      </w:tr>
      <w:tr w:rsidR="00DF7A24" w:rsidRPr="00DF7A24" w:rsidTr="0016677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54 145,10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45 035,64</w:t>
            </w:r>
          </w:p>
        </w:tc>
        <w:tc>
          <w:tcPr>
            <w:tcW w:w="4590" w:type="dxa"/>
            <w:vMerge/>
            <w:tcBorders>
              <w:top w:val="nil"/>
              <w:left w:val="single" w:sz="4" w:space="0" w:color="auto"/>
              <w:bottom w:val="single" w:sz="4" w:space="0" w:color="auto"/>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24 638,60</w:t>
            </w:r>
          </w:p>
        </w:tc>
      </w:tr>
      <w:tr w:rsidR="00DF7A24" w:rsidRPr="00DF7A24" w:rsidTr="00166778">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lastRenderedPageBreak/>
              <w:t> </w:t>
            </w:r>
          </w:p>
        </w:tc>
        <w:tc>
          <w:tcPr>
            <w:tcW w:w="5382"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2.2 Проектно-изыскательские работы для реконструкции очистных сооружений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.К</w:t>
            </w:r>
            <w:proofErr w:type="gramEnd"/>
            <w:r w:rsidRPr="00DF7A24">
              <w:rPr>
                <w:rFonts w:ascii="Times New Roman" w:eastAsia="Times New Roman" w:hAnsi="Times New Roman" w:cs="Times New Roman"/>
                <w:sz w:val="20"/>
                <w:szCs w:val="20"/>
                <w:lang w:eastAsia="ru-RU"/>
              </w:rPr>
              <w:t>олюбакино</w:t>
            </w:r>
            <w:proofErr w:type="spellEnd"/>
          </w:p>
        </w:tc>
        <w:tc>
          <w:tcPr>
            <w:tcW w:w="1673"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(2020 год)</w:t>
            </w:r>
          </w:p>
        </w:tc>
        <w:tc>
          <w:tcPr>
            <w:tcW w:w="2028" w:type="dxa"/>
            <w:tcBorders>
              <w:top w:val="single" w:sz="4" w:space="0" w:color="auto"/>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7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2.3 Проектно-изыскательские работы для строительства котельной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Рузский, п. Тучково, ул. Лебеденко</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на 2018 год не предусмотрено (2019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2.4 Проектно-изыскательские работы для строительства котельной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.Б</w:t>
            </w:r>
            <w:proofErr w:type="gramEnd"/>
            <w:r w:rsidRPr="00DF7A24">
              <w:rPr>
                <w:rFonts w:ascii="Times New Roman" w:eastAsia="Times New Roman" w:hAnsi="Times New Roman" w:cs="Times New Roman"/>
                <w:sz w:val="20"/>
                <w:szCs w:val="20"/>
                <w:lang w:eastAsia="ru-RU"/>
              </w:rPr>
              <w:t>рикет</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на 2018 год не предусмотрено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2.5 Строительство котельной по адресу: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.Б</w:t>
            </w:r>
            <w:proofErr w:type="gramEnd"/>
            <w:r w:rsidRPr="00DF7A24">
              <w:rPr>
                <w:rFonts w:ascii="Times New Roman" w:eastAsia="Times New Roman" w:hAnsi="Times New Roman" w:cs="Times New Roman"/>
                <w:sz w:val="20"/>
                <w:szCs w:val="20"/>
                <w:lang w:eastAsia="ru-RU"/>
              </w:rPr>
              <w:t>рикет</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на 2018 год не предусмотрено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2.6 Проектно-изыскательские работы для строительства котельной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Рузский, ВТО ДТК</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на 2018 год не предусмотрено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4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2.7 Строительство котельной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Рузский, ВТО ДТК</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на 2018 год не предусмотрено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2.8 Проектно-изыскательские работы для строительства котельной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xml:space="preserve">. Рузский, </w:t>
            </w:r>
            <w:proofErr w:type="spellStart"/>
            <w:r w:rsidRPr="00DF7A24">
              <w:rPr>
                <w:rFonts w:ascii="Times New Roman" w:eastAsia="Times New Roman" w:hAnsi="Times New Roman" w:cs="Times New Roman"/>
                <w:sz w:val="20"/>
                <w:szCs w:val="20"/>
                <w:lang w:eastAsia="ru-RU"/>
              </w:rPr>
              <w:t>д</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оречье</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на 2018 год не предусмотрено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2.9 Строительство котельной по адресу: </w:t>
            </w:r>
            <w:proofErr w:type="spellStart"/>
            <w:r w:rsidRPr="00DF7A24">
              <w:rPr>
                <w:rFonts w:ascii="Times New Roman" w:eastAsia="Times New Roman" w:hAnsi="Times New Roman" w:cs="Times New Roman"/>
                <w:sz w:val="20"/>
                <w:szCs w:val="20"/>
                <w:lang w:eastAsia="ru-RU"/>
              </w:rPr>
              <w:t>д</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оречье</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на 2018 год не предусмотрено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438"/>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D54A8" w:rsidRPr="00DF7A24" w:rsidRDefault="001D54A8" w:rsidP="001D54A8">
            <w:pPr>
              <w:spacing w:after="0" w:line="240" w:lineRule="auto"/>
              <w:jc w:val="center"/>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2.10 Проведение работ по устранению аварийных ситуаций на бесхозяйных объектах коммунального назначения</w:t>
            </w:r>
          </w:p>
        </w:tc>
        <w:tc>
          <w:tcPr>
            <w:tcW w:w="1673" w:type="dxa"/>
            <w:tcBorders>
              <w:top w:val="nil"/>
              <w:left w:val="nil"/>
              <w:bottom w:val="nil"/>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2 000,00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vMerge w:val="restart"/>
            <w:tcBorders>
              <w:top w:val="nil"/>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Документы на субсидию от </w:t>
            </w:r>
            <w:proofErr w:type="spellStart"/>
            <w:r w:rsidRPr="00DF7A24">
              <w:rPr>
                <w:rFonts w:ascii="Times New Roman" w:eastAsia="Times New Roman" w:hAnsi="Times New Roman" w:cs="Times New Roman"/>
                <w:sz w:val="20"/>
                <w:szCs w:val="20"/>
                <w:lang w:eastAsia="ru-RU"/>
              </w:rPr>
              <w:t>ресурсоснабжающей</w:t>
            </w:r>
            <w:proofErr w:type="spellEnd"/>
            <w:r w:rsidRPr="00DF7A24">
              <w:rPr>
                <w:rFonts w:ascii="Times New Roman" w:eastAsia="Times New Roman" w:hAnsi="Times New Roman" w:cs="Times New Roman"/>
                <w:sz w:val="20"/>
                <w:szCs w:val="20"/>
                <w:lang w:eastAsia="ru-RU"/>
              </w:rPr>
              <w:t xml:space="preserve"> организации не представлены</w:t>
            </w:r>
          </w:p>
        </w:tc>
        <w:tc>
          <w:tcPr>
            <w:tcW w:w="2028"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Calibri" w:eastAsia="Times New Roman" w:hAnsi="Calibri" w:cs="Times New Roman"/>
                <w:lang w:eastAsia="ru-RU"/>
              </w:rPr>
            </w:pPr>
          </w:p>
        </w:tc>
        <w:tc>
          <w:tcPr>
            <w:tcW w:w="5382" w:type="dxa"/>
            <w:tcBorders>
              <w:top w:val="nil"/>
              <w:left w:val="nil"/>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354"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4590"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r>
      <w:tr w:rsidR="00DF7A24" w:rsidRPr="00DF7A24" w:rsidTr="00166778">
        <w:trPr>
          <w:trHeight w:val="363"/>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D54A8" w:rsidRPr="00DF7A24" w:rsidRDefault="001D54A8" w:rsidP="001D54A8">
            <w:pPr>
              <w:spacing w:after="0" w:line="240" w:lineRule="auto"/>
              <w:jc w:val="center"/>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2.11 Строительство БМК по адресу: </w:t>
            </w:r>
            <w:proofErr w:type="spellStart"/>
            <w:r w:rsidRPr="00DF7A24">
              <w:rPr>
                <w:rFonts w:ascii="Times New Roman" w:eastAsia="Times New Roman" w:hAnsi="Times New Roman" w:cs="Times New Roman"/>
                <w:sz w:val="20"/>
                <w:szCs w:val="20"/>
                <w:lang w:eastAsia="ru-RU"/>
              </w:rPr>
              <w:t>д</w:t>
            </w:r>
            <w:proofErr w:type="gramStart"/>
            <w:r w:rsidRPr="00DF7A24">
              <w:rPr>
                <w:rFonts w:ascii="Times New Roman" w:eastAsia="Times New Roman" w:hAnsi="Times New Roman" w:cs="Times New Roman"/>
                <w:sz w:val="20"/>
                <w:szCs w:val="20"/>
                <w:lang w:eastAsia="ru-RU"/>
              </w:rPr>
              <w:t>.О</w:t>
            </w:r>
            <w:proofErr w:type="gramEnd"/>
            <w:r w:rsidRPr="00DF7A24">
              <w:rPr>
                <w:rFonts w:ascii="Times New Roman" w:eastAsia="Times New Roman" w:hAnsi="Times New Roman" w:cs="Times New Roman"/>
                <w:sz w:val="20"/>
                <w:szCs w:val="20"/>
                <w:lang w:eastAsia="ru-RU"/>
              </w:rPr>
              <w:t>решки</w:t>
            </w:r>
            <w:proofErr w:type="spellEnd"/>
            <w:r w:rsidRPr="00DF7A24">
              <w:rPr>
                <w:rFonts w:ascii="Times New Roman" w:eastAsia="Times New Roman" w:hAnsi="Times New Roman" w:cs="Times New Roman"/>
                <w:sz w:val="20"/>
                <w:szCs w:val="20"/>
                <w:lang w:eastAsia="ru-RU"/>
              </w:rPr>
              <w:t>, Рузского городского округа</w:t>
            </w:r>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10 000,00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8 100,00</w:t>
            </w:r>
          </w:p>
        </w:tc>
        <w:tc>
          <w:tcPr>
            <w:tcW w:w="4590" w:type="dxa"/>
            <w:vMerge w:val="restart"/>
            <w:tcBorders>
              <w:top w:val="nil"/>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 в полном объеме.</w:t>
            </w:r>
          </w:p>
        </w:tc>
        <w:tc>
          <w:tcPr>
            <w:tcW w:w="2028"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8 100,00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Calibri" w:eastAsia="Times New Roman" w:hAnsi="Calibri" w:cs="Times New Roman"/>
                <w:lang w:eastAsia="ru-RU"/>
              </w:rPr>
            </w:pP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673"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4590"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r>
      <w:tr w:rsidR="00DF7A24" w:rsidRPr="00DF7A24" w:rsidTr="001D54A8">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D54A8" w:rsidRPr="00DF7A24" w:rsidRDefault="001D54A8" w:rsidP="001D54A8">
            <w:pPr>
              <w:spacing w:after="0" w:line="240" w:lineRule="auto"/>
              <w:jc w:val="center"/>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2.12 Замена тепловых сетей отопления и ГВС</w:t>
            </w:r>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4 300,00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3 700,00</w:t>
            </w:r>
          </w:p>
        </w:tc>
        <w:tc>
          <w:tcPr>
            <w:tcW w:w="4590" w:type="dxa"/>
            <w:vMerge w:val="restart"/>
            <w:tcBorders>
              <w:top w:val="nil"/>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 в полном объеме.</w:t>
            </w:r>
          </w:p>
        </w:tc>
        <w:tc>
          <w:tcPr>
            <w:tcW w:w="2028"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3 700,00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Calibri" w:eastAsia="Times New Roman" w:hAnsi="Calibri" w:cs="Times New Roman"/>
                <w:lang w:eastAsia="ru-RU"/>
              </w:rPr>
            </w:pP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673"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4590"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r>
      <w:tr w:rsidR="00DF7A24" w:rsidRPr="00DF7A24" w:rsidTr="001D54A8">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D54A8" w:rsidRPr="00DF7A24" w:rsidRDefault="001D54A8" w:rsidP="001D54A8">
            <w:pPr>
              <w:spacing w:after="0" w:line="240" w:lineRule="auto"/>
              <w:jc w:val="center"/>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2.13 Замена водопровода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.Д</w:t>
            </w:r>
            <w:proofErr w:type="gramEnd"/>
            <w:r w:rsidRPr="00DF7A24">
              <w:rPr>
                <w:rFonts w:ascii="Times New Roman" w:eastAsia="Times New Roman" w:hAnsi="Times New Roman" w:cs="Times New Roman"/>
                <w:sz w:val="20"/>
                <w:szCs w:val="20"/>
                <w:lang w:eastAsia="ru-RU"/>
              </w:rPr>
              <w:t>орохово</w:t>
            </w:r>
            <w:proofErr w:type="spellEnd"/>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700,00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598,12</w:t>
            </w:r>
          </w:p>
        </w:tc>
        <w:tc>
          <w:tcPr>
            <w:tcW w:w="4590" w:type="dxa"/>
            <w:vMerge w:val="restart"/>
            <w:tcBorders>
              <w:top w:val="nil"/>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 в полном объеме.</w:t>
            </w:r>
          </w:p>
        </w:tc>
        <w:tc>
          <w:tcPr>
            <w:tcW w:w="2028"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598,12</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Calibri" w:eastAsia="Times New Roman" w:hAnsi="Calibri" w:cs="Times New Roman"/>
                <w:lang w:eastAsia="ru-RU"/>
              </w:rPr>
            </w:pP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673"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4590"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r>
      <w:tr w:rsidR="00DF7A24" w:rsidRPr="00DF7A24" w:rsidTr="001D54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2.14 Замена водопровода </w:t>
            </w:r>
            <w:proofErr w:type="spellStart"/>
            <w:r w:rsidRPr="00DF7A24">
              <w:rPr>
                <w:rFonts w:ascii="Times New Roman" w:eastAsia="Times New Roman" w:hAnsi="Times New Roman" w:cs="Times New Roman"/>
                <w:sz w:val="20"/>
                <w:szCs w:val="20"/>
                <w:lang w:eastAsia="ru-RU"/>
              </w:rPr>
              <w:t>д</w:t>
            </w:r>
            <w:proofErr w:type="gramStart"/>
            <w:r w:rsidRPr="00DF7A24">
              <w:rPr>
                <w:rFonts w:ascii="Times New Roman" w:eastAsia="Times New Roman" w:hAnsi="Times New Roman" w:cs="Times New Roman"/>
                <w:sz w:val="20"/>
                <w:szCs w:val="20"/>
                <w:lang w:eastAsia="ru-RU"/>
              </w:rPr>
              <w:t>.О</w:t>
            </w:r>
            <w:proofErr w:type="gramEnd"/>
            <w:r w:rsidRPr="00DF7A24">
              <w:rPr>
                <w:rFonts w:ascii="Times New Roman" w:eastAsia="Times New Roman" w:hAnsi="Times New Roman" w:cs="Times New Roman"/>
                <w:sz w:val="20"/>
                <w:szCs w:val="20"/>
                <w:lang w:eastAsia="ru-RU"/>
              </w:rPr>
              <w:t>решки</w:t>
            </w:r>
            <w:proofErr w:type="spellEnd"/>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1289"/>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D54A8" w:rsidRPr="00DF7A24" w:rsidRDefault="001D54A8" w:rsidP="001D54A8">
            <w:pPr>
              <w:spacing w:after="0" w:line="240" w:lineRule="auto"/>
              <w:jc w:val="center"/>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2.15 Выполнение работ по проектированию и согласованию системы видеонаблюдения с подключением к системе технологического обеспечения региональной общественной безопасности и оперативного управления «Безопасный регион» на строящейся газовой котельной по адресу: п. Тучково</w:t>
            </w:r>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99,00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99,00</w:t>
            </w:r>
          </w:p>
        </w:tc>
        <w:tc>
          <w:tcPr>
            <w:tcW w:w="4590" w:type="dxa"/>
            <w:vMerge w:val="restart"/>
            <w:tcBorders>
              <w:top w:val="nil"/>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 в полном объеме.</w:t>
            </w:r>
          </w:p>
        </w:tc>
        <w:tc>
          <w:tcPr>
            <w:tcW w:w="2028"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99,00</w:t>
            </w:r>
          </w:p>
        </w:tc>
      </w:tr>
      <w:tr w:rsidR="00DF7A24" w:rsidRPr="00DF7A24" w:rsidTr="0016677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Calibri" w:eastAsia="Times New Roman" w:hAnsi="Calibri" w:cs="Times New Roman"/>
                <w:lang w:eastAsia="ru-RU"/>
              </w:rPr>
            </w:pPr>
          </w:p>
        </w:tc>
        <w:tc>
          <w:tcPr>
            <w:tcW w:w="5382" w:type="dxa"/>
            <w:tcBorders>
              <w:top w:val="nil"/>
              <w:left w:val="nil"/>
              <w:bottom w:val="single" w:sz="4" w:space="0" w:color="auto"/>
              <w:right w:val="single" w:sz="4" w:space="0" w:color="auto"/>
            </w:tcBorders>
            <w:shd w:val="clear" w:color="auto" w:fill="auto"/>
            <w:noWrap/>
            <w:hideMark/>
          </w:tcPr>
          <w:p w:rsidR="001D54A8" w:rsidRPr="00DF7A24" w:rsidRDefault="001D54A8" w:rsidP="0016677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4590"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r>
      <w:tr w:rsidR="00DF7A24" w:rsidRPr="00DF7A24" w:rsidTr="00166778">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2.16 Установка системы видеонаблюдения на строящейся газовой котельной по адресу: п. Тучково</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перенесено на 2019 год.</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21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54A8" w:rsidRPr="00DF7A24" w:rsidRDefault="001D54A8" w:rsidP="001D54A8">
            <w:pPr>
              <w:spacing w:after="0" w:line="240" w:lineRule="auto"/>
              <w:jc w:val="center"/>
              <w:rPr>
                <w:rFonts w:ascii="Calibri" w:eastAsia="Times New Roman" w:hAnsi="Calibri" w:cs="Times New Roman"/>
                <w:lang w:eastAsia="ru-RU"/>
              </w:rPr>
            </w:pPr>
            <w:r w:rsidRPr="00DF7A24">
              <w:rPr>
                <w:rFonts w:ascii="Calibri" w:eastAsia="Times New Roman" w:hAnsi="Calibri" w:cs="Times New Roman"/>
                <w:lang w:eastAsia="ru-RU"/>
              </w:rPr>
              <w:lastRenderedPageBreak/>
              <w:t> </w:t>
            </w:r>
          </w:p>
        </w:tc>
        <w:tc>
          <w:tcPr>
            <w:tcW w:w="5382"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xml:space="preserve">Основное мероприятие: 3 Организация обеспечения надежного теплоснабжения потребителей, в том числе в случае неисполнения теплоснабжающими или </w:t>
            </w:r>
            <w:proofErr w:type="spellStart"/>
            <w:r w:rsidRPr="00DF7A24">
              <w:rPr>
                <w:rFonts w:ascii="Times New Roman" w:eastAsia="Times New Roman" w:hAnsi="Times New Roman" w:cs="Times New Roman"/>
                <w:b/>
                <w:bCs/>
                <w:sz w:val="20"/>
                <w:szCs w:val="20"/>
                <w:lang w:eastAsia="ru-RU"/>
              </w:rPr>
              <w:t>теплосетевыми</w:t>
            </w:r>
            <w:proofErr w:type="spellEnd"/>
            <w:r w:rsidRPr="00DF7A24">
              <w:rPr>
                <w:rFonts w:ascii="Times New Roman" w:eastAsia="Times New Roman" w:hAnsi="Times New Roman" w:cs="Times New Roman"/>
                <w:b/>
                <w:bCs/>
                <w:sz w:val="20"/>
                <w:szCs w:val="20"/>
                <w:lang w:eastAsia="ru-RU"/>
              </w:rPr>
              <w:t xml:space="preserve"> организациями своих обязательств, либо отказа указанных организаций от исполнения своих обязательств, включая работы по подготовке к зиме, погашения задолженности, приводящей к снижению надежности теплоснабжения, водоснабжения водоотведения</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55 000,00</w:t>
            </w:r>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55 000,00</w:t>
            </w:r>
          </w:p>
        </w:tc>
        <w:tc>
          <w:tcPr>
            <w:tcW w:w="45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100,0%</w:t>
            </w:r>
          </w:p>
        </w:tc>
        <w:tc>
          <w:tcPr>
            <w:tcW w:w="20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55 000,00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Calibri" w:eastAsia="Times New Roman" w:hAnsi="Calibri" w:cs="Times New Roman"/>
                <w:lang w:eastAsia="ru-RU"/>
              </w:rPr>
            </w:pPr>
          </w:p>
        </w:tc>
        <w:tc>
          <w:tcPr>
            <w:tcW w:w="5382" w:type="dxa"/>
            <w:tcBorders>
              <w:top w:val="nil"/>
              <w:left w:val="nil"/>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p>
        </w:tc>
        <w:tc>
          <w:tcPr>
            <w:tcW w:w="4590"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p>
        </w:tc>
      </w:tr>
      <w:tr w:rsidR="00DF7A24" w:rsidRPr="00DF7A24" w:rsidTr="00166778">
        <w:trPr>
          <w:trHeight w:val="1094"/>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D54A8" w:rsidRPr="00DF7A24" w:rsidRDefault="001D54A8" w:rsidP="001D54A8">
            <w:pPr>
              <w:spacing w:after="0" w:line="240" w:lineRule="auto"/>
              <w:jc w:val="center"/>
              <w:rPr>
                <w:rFonts w:ascii="Calibri" w:eastAsia="Times New Roman" w:hAnsi="Calibri" w:cs="Times New Roman"/>
                <w:lang w:eastAsia="ru-RU"/>
              </w:rPr>
            </w:pPr>
            <w:r w:rsidRPr="00DF7A24">
              <w:rPr>
                <w:rFonts w:ascii="Calibri" w:eastAsia="Times New Roman" w:hAnsi="Calibri" w:cs="Times New Roman"/>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 Предоставление муниципальной гарантии без права регрессного требования по оплате потребленных энергоресурсов с целью бесперебойного обеспечения коммунальными ресурсами населения Рузского городского округа</w:t>
            </w:r>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55 000,00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55 000,00</w:t>
            </w:r>
          </w:p>
        </w:tc>
        <w:tc>
          <w:tcPr>
            <w:tcW w:w="4590" w:type="dxa"/>
            <w:vMerge w:val="restart"/>
            <w:tcBorders>
              <w:top w:val="nil"/>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Муниципальная гарантия предоставлена</w:t>
            </w:r>
          </w:p>
        </w:tc>
        <w:tc>
          <w:tcPr>
            <w:tcW w:w="2028" w:type="dxa"/>
            <w:vMerge w:val="restart"/>
            <w:tcBorders>
              <w:top w:val="nil"/>
              <w:left w:val="single" w:sz="4" w:space="0" w:color="auto"/>
              <w:bottom w:val="single" w:sz="4" w:space="0" w:color="000000"/>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55 000,00</w:t>
            </w:r>
          </w:p>
        </w:tc>
      </w:tr>
      <w:tr w:rsidR="00DF7A24" w:rsidRPr="00DF7A24" w:rsidTr="001D54A8">
        <w:trPr>
          <w:trHeight w:val="300"/>
        </w:trPr>
        <w:tc>
          <w:tcPr>
            <w:tcW w:w="567"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Calibri" w:eastAsia="Times New Roman" w:hAnsi="Calibri" w:cs="Times New Roman"/>
                <w:lang w:eastAsia="ru-RU"/>
              </w:rPr>
            </w:pPr>
          </w:p>
        </w:tc>
        <w:tc>
          <w:tcPr>
            <w:tcW w:w="5382" w:type="dxa"/>
            <w:tcBorders>
              <w:top w:val="nil"/>
              <w:left w:val="nil"/>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4590"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r>
      <w:tr w:rsidR="00DF7A24" w:rsidRPr="00DF7A24" w:rsidTr="00166778">
        <w:trPr>
          <w:trHeight w:val="618"/>
        </w:trPr>
        <w:tc>
          <w:tcPr>
            <w:tcW w:w="567" w:type="dxa"/>
            <w:tcBorders>
              <w:top w:val="nil"/>
              <w:left w:val="single" w:sz="4" w:space="0" w:color="auto"/>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8.4.</w:t>
            </w:r>
          </w:p>
        </w:tc>
        <w:tc>
          <w:tcPr>
            <w:tcW w:w="5382"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4 Энергосбережение и повышение энергетической эффективности на территории Рузского городского округа</w:t>
            </w:r>
          </w:p>
        </w:tc>
        <w:tc>
          <w:tcPr>
            <w:tcW w:w="1673"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c>
          <w:tcPr>
            <w:tcW w:w="1354"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c>
          <w:tcPr>
            <w:tcW w:w="4590" w:type="dxa"/>
            <w:tcBorders>
              <w:top w:val="nil"/>
              <w:left w:val="nil"/>
              <w:bottom w:val="single" w:sz="4" w:space="0" w:color="auto"/>
              <w:right w:val="single" w:sz="4" w:space="0" w:color="auto"/>
            </w:tcBorders>
            <w:shd w:val="clear" w:color="000000" w:fill="F2F2F2"/>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w:t>
            </w:r>
          </w:p>
        </w:tc>
        <w:tc>
          <w:tcPr>
            <w:tcW w:w="2028" w:type="dxa"/>
            <w:tcBorders>
              <w:top w:val="nil"/>
              <w:left w:val="nil"/>
              <w:bottom w:val="single" w:sz="4" w:space="0" w:color="auto"/>
              <w:right w:val="single" w:sz="4" w:space="0" w:color="auto"/>
            </w:tcBorders>
            <w:shd w:val="clear" w:color="000000" w:fill="F2F2F2"/>
            <w:noWrap/>
            <w:hideMark/>
          </w:tcPr>
          <w:p w:rsidR="001D54A8" w:rsidRPr="00DF7A24" w:rsidRDefault="001D54A8" w:rsidP="001D54A8">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r>
      <w:tr w:rsidR="00DF7A24" w:rsidRPr="00DF7A24" w:rsidTr="00166778">
        <w:trPr>
          <w:trHeight w:val="7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Установка приборов учета, потребляемых энергетических ресурсов, на объектах муниципальной собственности, многоквартирных домах</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1D54A8">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Установка общедомовых приборов учета МКД</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Финансирование на 2018 год не предусмотрено</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166778">
        <w:trPr>
          <w:trHeight w:val="57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Координация мероприятий по повышению энергетической эффективности объектов бюджетной сферы</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1D54A8">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Выполнение энергосберегающих мероприятий на объектах управления образования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59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Финансирование на 2018 год не предусмотрено</w:t>
            </w:r>
          </w:p>
        </w:tc>
        <w:tc>
          <w:tcPr>
            <w:tcW w:w="2028" w:type="dxa"/>
            <w:tcBorders>
              <w:top w:val="nil"/>
              <w:left w:val="nil"/>
              <w:bottom w:val="single" w:sz="4" w:space="0" w:color="auto"/>
              <w:right w:val="single" w:sz="4" w:space="0" w:color="auto"/>
            </w:tcBorders>
            <w:shd w:val="clear" w:color="auto" w:fill="auto"/>
            <w:noWrap/>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bl>
    <w:p w:rsidR="002179AC" w:rsidRPr="00DF7A24" w:rsidRDefault="002179AC" w:rsidP="00CB1256">
      <w:pPr>
        <w:pStyle w:val="ConsPlusNormal"/>
        <w:ind w:firstLine="709"/>
        <w:jc w:val="both"/>
        <w:rPr>
          <w:rFonts w:ascii="Times New Roman" w:eastAsiaTheme="minorHAnsi" w:hAnsi="Times New Roman" w:cs="Times New Roman"/>
          <w:sz w:val="28"/>
          <w:szCs w:val="28"/>
          <w:lang w:eastAsia="en-US"/>
        </w:rPr>
      </w:pPr>
    </w:p>
    <w:p w:rsidR="001D54A8" w:rsidRPr="00DF7A24" w:rsidRDefault="001D54A8" w:rsidP="00CB1256">
      <w:pPr>
        <w:pStyle w:val="ConsPlusNormal"/>
        <w:ind w:firstLine="709"/>
        <w:jc w:val="both"/>
        <w:rPr>
          <w:rFonts w:ascii="Times New Roman" w:eastAsiaTheme="minorHAnsi" w:hAnsi="Times New Roman" w:cs="Times New Roman"/>
          <w:sz w:val="28"/>
          <w:szCs w:val="28"/>
          <w:lang w:eastAsia="en-US"/>
        </w:rPr>
      </w:pPr>
    </w:p>
    <w:p w:rsidR="00166778" w:rsidRPr="00DF7A24" w:rsidRDefault="00166778" w:rsidP="00CB1256">
      <w:pPr>
        <w:pStyle w:val="ConsPlusNormal"/>
        <w:ind w:firstLine="709"/>
        <w:jc w:val="both"/>
        <w:rPr>
          <w:rFonts w:ascii="Times New Roman" w:eastAsiaTheme="minorHAnsi" w:hAnsi="Times New Roman" w:cs="Times New Roman"/>
          <w:sz w:val="28"/>
          <w:szCs w:val="28"/>
          <w:lang w:eastAsia="en-US"/>
        </w:rPr>
      </w:pPr>
    </w:p>
    <w:p w:rsidR="00166778" w:rsidRPr="00DF7A24" w:rsidRDefault="00166778" w:rsidP="00CB1256">
      <w:pPr>
        <w:pStyle w:val="ConsPlusNormal"/>
        <w:ind w:firstLine="709"/>
        <w:jc w:val="both"/>
        <w:rPr>
          <w:rFonts w:ascii="Times New Roman" w:eastAsiaTheme="minorHAnsi" w:hAnsi="Times New Roman" w:cs="Times New Roman"/>
          <w:sz w:val="28"/>
          <w:szCs w:val="28"/>
          <w:lang w:eastAsia="en-US"/>
        </w:rPr>
      </w:pPr>
    </w:p>
    <w:p w:rsidR="00166778" w:rsidRPr="00DF7A24" w:rsidRDefault="00166778" w:rsidP="00CB1256">
      <w:pPr>
        <w:pStyle w:val="ConsPlusNormal"/>
        <w:ind w:firstLine="709"/>
        <w:jc w:val="both"/>
        <w:rPr>
          <w:rFonts w:ascii="Times New Roman" w:eastAsiaTheme="minorHAnsi" w:hAnsi="Times New Roman" w:cs="Times New Roman"/>
          <w:sz w:val="28"/>
          <w:szCs w:val="28"/>
          <w:lang w:eastAsia="en-US"/>
        </w:rPr>
      </w:pPr>
    </w:p>
    <w:p w:rsidR="00166778" w:rsidRPr="00DF7A24" w:rsidRDefault="00166778" w:rsidP="00CB1256">
      <w:pPr>
        <w:pStyle w:val="ConsPlusNormal"/>
        <w:ind w:firstLine="709"/>
        <w:jc w:val="both"/>
        <w:rPr>
          <w:rFonts w:ascii="Times New Roman" w:eastAsiaTheme="minorHAnsi" w:hAnsi="Times New Roman" w:cs="Times New Roman"/>
          <w:sz w:val="28"/>
          <w:szCs w:val="28"/>
          <w:lang w:eastAsia="en-US"/>
        </w:rPr>
      </w:pPr>
    </w:p>
    <w:p w:rsidR="00166778" w:rsidRPr="00DF7A24" w:rsidRDefault="00166778" w:rsidP="00CB1256">
      <w:pPr>
        <w:pStyle w:val="ConsPlusNormal"/>
        <w:ind w:firstLine="709"/>
        <w:jc w:val="both"/>
        <w:rPr>
          <w:rFonts w:ascii="Times New Roman" w:eastAsiaTheme="minorHAnsi" w:hAnsi="Times New Roman" w:cs="Times New Roman"/>
          <w:sz w:val="28"/>
          <w:szCs w:val="28"/>
          <w:lang w:eastAsia="en-US"/>
        </w:rPr>
      </w:pPr>
    </w:p>
    <w:p w:rsidR="00166778" w:rsidRPr="00DF7A24" w:rsidRDefault="00166778" w:rsidP="00CB1256">
      <w:pPr>
        <w:pStyle w:val="ConsPlusNormal"/>
        <w:ind w:firstLine="709"/>
        <w:jc w:val="both"/>
        <w:rPr>
          <w:rFonts w:ascii="Times New Roman" w:eastAsiaTheme="minorHAnsi" w:hAnsi="Times New Roman" w:cs="Times New Roman"/>
          <w:sz w:val="28"/>
          <w:szCs w:val="28"/>
          <w:lang w:eastAsia="en-US"/>
        </w:rPr>
      </w:pPr>
    </w:p>
    <w:p w:rsidR="00166778" w:rsidRPr="00DF7A24" w:rsidRDefault="00166778" w:rsidP="00CB1256">
      <w:pPr>
        <w:pStyle w:val="ConsPlusNormal"/>
        <w:ind w:firstLine="709"/>
        <w:jc w:val="both"/>
        <w:rPr>
          <w:rFonts w:ascii="Times New Roman" w:eastAsiaTheme="minorHAnsi" w:hAnsi="Times New Roman" w:cs="Times New Roman"/>
          <w:sz w:val="28"/>
          <w:szCs w:val="28"/>
          <w:lang w:eastAsia="en-US"/>
        </w:rPr>
      </w:pPr>
    </w:p>
    <w:tbl>
      <w:tblPr>
        <w:tblW w:w="15701" w:type="dxa"/>
        <w:tblInd w:w="-318" w:type="dxa"/>
        <w:tblLook w:val="04A0" w:firstRow="1" w:lastRow="0" w:firstColumn="1" w:lastColumn="0" w:noHBand="0" w:noVBand="1"/>
      </w:tblPr>
      <w:tblGrid>
        <w:gridCol w:w="568"/>
        <w:gridCol w:w="403"/>
        <w:gridCol w:w="5800"/>
        <w:gridCol w:w="1113"/>
        <w:gridCol w:w="1248"/>
        <w:gridCol w:w="1368"/>
        <w:gridCol w:w="1301"/>
        <w:gridCol w:w="3900"/>
      </w:tblGrid>
      <w:tr w:rsidR="00DF7A24" w:rsidRPr="00DF7A24" w:rsidTr="00166778">
        <w:trPr>
          <w:trHeight w:val="255"/>
        </w:trPr>
        <w:tc>
          <w:tcPr>
            <w:tcW w:w="15701" w:type="dxa"/>
            <w:gridSpan w:val="8"/>
            <w:tcBorders>
              <w:top w:val="nil"/>
              <w:left w:val="nil"/>
              <w:bottom w:val="nil"/>
              <w:right w:val="nil"/>
            </w:tcBorders>
            <w:shd w:val="clear" w:color="auto" w:fill="auto"/>
            <w:noWrap/>
            <w:vAlign w:val="bottom"/>
            <w:hideMark/>
          </w:tcPr>
          <w:p w:rsidR="001D54A8" w:rsidRPr="00DF7A24" w:rsidRDefault="001D54A8" w:rsidP="001D54A8">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lastRenderedPageBreak/>
              <w:t xml:space="preserve">Годовой отчет о выполнении муниципальной программы </w:t>
            </w:r>
          </w:p>
        </w:tc>
      </w:tr>
      <w:tr w:rsidR="00DF7A24" w:rsidRPr="00DF7A24" w:rsidTr="00166778">
        <w:trPr>
          <w:trHeight w:val="210"/>
        </w:trPr>
        <w:tc>
          <w:tcPr>
            <w:tcW w:w="971" w:type="dxa"/>
            <w:gridSpan w:val="2"/>
            <w:tcBorders>
              <w:top w:val="nil"/>
              <w:left w:val="nil"/>
              <w:bottom w:val="nil"/>
              <w:right w:val="nil"/>
            </w:tcBorders>
            <w:shd w:val="clear" w:color="auto" w:fill="auto"/>
            <w:noWrap/>
            <w:vAlign w:val="bottom"/>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p>
        </w:tc>
        <w:tc>
          <w:tcPr>
            <w:tcW w:w="14730" w:type="dxa"/>
            <w:gridSpan w:val="6"/>
            <w:tcBorders>
              <w:top w:val="nil"/>
              <w:left w:val="nil"/>
              <w:bottom w:val="nil"/>
              <w:right w:val="nil"/>
            </w:tcBorders>
            <w:shd w:val="clear" w:color="auto" w:fill="auto"/>
            <w:noWrap/>
            <w:vAlign w:val="bottom"/>
            <w:hideMark/>
          </w:tcPr>
          <w:p w:rsidR="001D54A8" w:rsidRPr="00DF7A24" w:rsidRDefault="001D54A8" w:rsidP="001D54A8">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xml:space="preserve">«Развитие инженерно-коммунальной инфраструктуры и энергосбережения Рузского городского округа» на 2018-2022 годы </w:t>
            </w:r>
          </w:p>
        </w:tc>
      </w:tr>
      <w:tr w:rsidR="00DF7A24" w:rsidRPr="00DF7A24" w:rsidTr="00166778">
        <w:trPr>
          <w:trHeight w:val="255"/>
        </w:trPr>
        <w:tc>
          <w:tcPr>
            <w:tcW w:w="15701" w:type="dxa"/>
            <w:gridSpan w:val="8"/>
            <w:tcBorders>
              <w:top w:val="nil"/>
              <w:left w:val="nil"/>
              <w:bottom w:val="nil"/>
              <w:right w:val="nil"/>
            </w:tcBorders>
            <w:shd w:val="clear" w:color="auto" w:fill="auto"/>
            <w:noWrap/>
            <w:vAlign w:val="bottom"/>
            <w:hideMark/>
          </w:tcPr>
          <w:p w:rsidR="001D54A8" w:rsidRPr="00DF7A24" w:rsidRDefault="001D54A8" w:rsidP="001D54A8">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166778">
        <w:trPr>
          <w:trHeight w:val="165"/>
        </w:trPr>
        <w:tc>
          <w:tcPr>
            <w:tcW w:w="568" w:type="dxa"/>
            <w:tcBorders>
              <w:top w:val="nil"/>
              <w:left w:val="nil"/>
              <w:bottom w:val="nil"/>
              <w:right w:val="nil"/>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p>
        </w:tc>
        <w:tc>
          <w:tcPr>
            <w:tcW w:w="6203" w:type="dxa"/>
            <w:gridSpan w:val="2"/>
            <w:tcBorders>
              <w:top w:val="nil"/>
              <w:left w:val="nil"/>
              <w:bottom w:val="nil"/>
              <w:right w:val="nil"/>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p>
        </w:tc>
        <w:tc>
          <w:tcPr>
            <w:tcW w:w="1113" w:type="dxa"/>
            <w:tcBorders>
              <w:top w:val="nil"/>
              <w:left w:val="nil"/>
              <w:bottom w:val="nil"/>
              <w:right w:val="nil"/>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p>
        </w:tc>
        <w:tc>
          <w:tcPr>
            <w:tcW w:w="1248" w:type="dxa"/>
            <w:tcBorders>
              <w:top w:val="nil"/>
              <w:left w:val="nil"/>
              <w:bottom w:val="nil"/>
              <w:right w:val="nil"/>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p>
        </w:tc>
        <w:tc>
          <w:tcPr>
            <w:tcW w:w="1368" w:type="dxa"/>
            <w:tcBorders>
              <w:top w:val="nil"/>
              <w:left w:val="nil"/>
              <w:bottom w:val="nil"/>
              <w:right w:val="nil"/>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p>
        </w:tc>
        <w:tc>
          <w:tcPr>
            <w:tcW w:w="1301" w:type="dxa"/>
            <w:tcBorders>
              <w:top w:val="nil"/>
              <w:left w:val="nil"/>
              <w:bottom w:val="nil"/>
              <w:right w:val="nil"/>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p>
        </w:tc>
        <w:tc>
          <w:tcPr>
            <w:tcW w:w="3900" w:type="dxa"/>
            <w:tcBorders>
              <w:top w:val="nil"/>
              <w:left w:val="nil"/>
              <w:bottom w:val="nil"/>
              <w:right w:val="nil"/>
            </w:tcBorders>
            <w:shd w:val="clear" w:color="auto" w:fill="auto"/>
            <w:noWrap/>
            <w:vAlign w:val="bottom"/>
            <w:hideMark/>
          </w:tcPr>
          <w:p w:rsidR="001D54A8" w:rsidRPr="00DF7A24" w:rsidRDefault="001D54A8" w:rsidP="001D54A8">
            <w:pPr>
              <w:spacing w:after="0" w:line="240" w:lineRule="auto"/>
              <w:rPr>
                <w:rFonts w:ascii="Calibri" w:eastAsia="Times New Roman" w:hAnsi="Calibri" w:cs="Times New Roman"/>
                <w:lang w:eastAsia="ru-RU"/>
              </w:rPr>
            </w:pPr>
          </w:p>
        </w:tc>
      </w:tr>
      <w:tr w:rsidR="00DF7A24" w:rsidRPr="00DF7A24" w:rsidTr="00166778">
        <w:trPr>
          <w:trHeight w:val="25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6203" w:type="dxa"/>
            <w:gridSpan w:val="2"/>
            <w:vMerge w:val="restart"/>
            <w:tcBorders>
              <w:top w:val="single" w:sz="4" w:space="0" w:color="000000"/>
              <w:left w:val="single" w:sz="4" w:space="0" w:color="auto"/>
              <w:bottom w:val="single" w:sz="4" w:space="0" w:color="000000"/>
              <w:right w:val="single" w:sz="4" w:space="0" w:color="000000"/>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 измерения</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Достигнутое значение показателя за  2018 год</w:t>
            </w:r>
          </w:p>
        </w:tc>
        <w:tc>
          <w:tcPr>
            <w:tcW w:w="3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Причины невыполнения/ несвоевременного выполнения/ текущая стадия выполнения/ предложения по выполнению</w:t>
            </w:r>
          </w:p>
        </w:tc>
      </w:tr>
      <w:tr w:rsidR="00DF7A24" w:rsidRPr="00DF7A24" w:rsidTr="00166778">
        <w:trPr>
          <w:trHeight w:val="109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6203" w:type="dxa"/>
            <w:gridSpan w:val="2"/>
            <w:vMerge/>
            <w:tcBorders>
              <w:top w:val="single" w:sz="4" w:space="0" w:color="000000"/>
              <w:left w:val="single" w:sz="4" w:space="0" w:color="auto"/>
              <w:bottom w:val="single" w:sz="4" w:space="0" w:color="000000"/>
              <w:right w:val="single" w:sz="4" w:space="0" w:color="000000"/>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1301" w:type="dxa"/>
            <w:vMerge/>
            <w:tcBorders>
              <w:top w:val="single" w:sz="4" w:space="0" w:color="000000"/>
              <w:left w:val="single" w:sz="4" w:space="0" w:color="000000"/>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p>
        </w:tc>
      </w:tr>
      <w:tr w:rsidR="00DF7A24" w:rsidRPr="00DF7A24" w:rsidTr="00166778">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gridSpan w:val="2"/>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113"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248"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1368"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01"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3900" w:type="dxa"/>
            <w:tcBorders>
              <w:top w:val="nil"/>
              <w:left w:val="nil"/>
              <w:bottom w:val="single" w:sz="4" w:space="0" w:color="auto"/>
              <w:right w:val="single" w:sz="4" w:space="0" w:color="auto"/>
            </w:tcBorders>
            <w:shd w:val="clear" w:color="auto" w:fill="auto"/>
            <w:vAlign w:val="center"/>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r>
      <w:tr w:rsidR="00DF7A24" w:rsidRPr="00DF7A24" w:rsidTr="00166778">
        <w:trPr>
          <w:trHeight w:val="300"/>
        </w:trPr>
        <w:tc>
          <w:tcPr>
            <w:tcW w:w="568" w:type="dxa"/>
            <w:tcBorders>
              <w:top w:val="nil"/>
              <w:left w:val="single" w:sz="4" w:space="0" w:color="auto"/>
              <w:bottom w:val="single" w:sz="4" w:space="0" w:color="auto"/>
              <w:right w:val="single" w:sz="4" w:space="0" w:color="auto"/>
            </w:tcBorders>
            <w:shd w:val="clear" w:color="000000" w:fill="FFFF00"/>
            <w:hideMark/>
          </w:tcPr>
          <w:p w:rsidR="001D54A8" w:rsidRPr="00DF7A24" w:rsidRDefault="001D54A8" w:rsidP="001D54A8">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w:t>
            </w:r>
          </w:p>
        </w:tc>
        <w:tc>
          <w:tcPr>
            <w:tcW w:w="15133" w:type="dxa"/>
            <w:gridSpan w:val="7"/>
            <w:tcBorders>
              <w:top w:val="single" w:sz="4" w:space="0" w:color="auto"/>
              <w:left w:val="nil"/>
              <w:bottom w:val="single" w:sz="4" w:space="0" w:color="auto"/>
              <w:right w:val="single" w:sz="4" w:space="0" w:color="000000"/>
            </w:tcBorders>
            <w:shd w:val="clear" w:color="000000" w:fill="FFFF00"/>
            <w:hideMark/>
          </w:tcPr>
          <w:p w:rsidR="001D54A8" w:rsidRPr="00DF7A24" w:rsidRDefault="001D54A8" w:rsidP="001D54A8">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Муниципальная программа «Развитие инженерно-коммунальной инфраструктуры и энергосбережения Рузского городского округа" на 2018-2022 годы</w:t>
            </w:r>
          </w:p>
        </w:tc>
      </w:tr>
      <w:tr w:rsidR="00DF7A24" w:rsidRPr="00DF7A24" w:rsidTr="00166778">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8.1.</w:t>
            </w:r>
          </w:p>
        </w:tc>
        <w:tc>
          <w:tcPr>
            <w:tcW w:w="15133"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1. "Чистая вода"</w:t>
            </w:r>
          </w:p>
        </w:tc>
      </w:tr>
      <w:tr w:rsidR="00DF7A24" w:rsidRPr="00DF7A24" w:rsidTr="00166778">
        <w:trPr>
          <w:trHeight w:val="765"/>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Увеличение доли населения, обеспеченного доброкачественной питьевой водой из централизованных источников водоснабжения</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80</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83</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83</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w:t>
            </w:r>
          </w:p>
        </w:tc>
      </w:tr>
      <w:tr w:rsidR="00DF7A24" w:rsidRPr="00DF7A24" w:rsidTr="00166778">
        <w:trPr>
          <w:trHeight w:val="704"/>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созданных и восстановленных ВЗУ, ВНС и станций водоподготовки</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3</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Введены в эксплуатацию станции очистки питьевой воды по следующим адресам: д. Орешки (ВЗУ), п. </w:t>
            </w:r>
            <w:proofErr w:type="spellStart"/>
            <w:r w:rsidRPr="00DF7A24">
              <w:rPr>
                <w:rFonts w:ascii="Times New Roman" w:eastAsia="Times New Roman" w:hAnsi="Times New Roman" w:cs="Times New Roman"/>
                <w:sz w:val="18"/>
                <w:szCs w:val="18"/>
                <w:lang w:eastAsia="ru-RU"/>
              </w:rPr>
              <w:t>Старотеряево</w:t>
            </w:r>
            <w:proofErr w:type="spellEnd"/>
            <w:r w:rsidRPr="00DF7A24">
              <w:rPr>
                <w:rFonts w:ascii="Times New Roman" w:eastAsia="Times New Roman" w:hAnsi="Times New Roman" w:cs="Times New Roman"/>
                <w:sz w:val="18"/>
                <w:szCs w:val="18"/>
                <w:lang w:eastAsia="ru-RU"/>
              </w:rPr>
              <w:t>, д/о «Лужки».</w:t>
            </w:r>
          </w:p>
        </w:tc>
      </w:tr>
      <w:tr w:rsidR="00DF7A24" w:rsidRPr="00DF7A24" w:rsidTr="00166778">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8.2.</w:t>
            </w:r>
          </w:p>
        </w:tc>
        <w:tc>
          <w:tcPr>
            <w:tcW w:w="15133"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2. "Очистка сточных вод"</w:t>
            </w:r>
          </w:p>
        </w:tc>
      </w:tr>
      <w:tr w:rsidR="00DF7A24" w:rsidRPr="00DF7A24" w:rsidTr="00166778">
        <w:trPr>
          <w:trHeight w:val="765"/>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55</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56</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56</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166778">
        <w:trPr>
          <w:trHeight w:val="765"/>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созданных и восстановленных объектов очистки сточных вод суммарной производительностью</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166778">
        <w:trPr>
          <w:trHeight w:val="765"/>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построенных, реконструированных, отремонтированных коллекторов (участков), КНС суммарной пропускной способностью</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1/120</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1/120</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Заменен участок канализационного напорного коллектора в г. Руза.</w:t>
            </w:r>
          </w:p>
        </w:tc>
      </w:tr>
      <w:tr w:rsidR="00DF7A24" w:rsidRPr="00DF7A24" w:rsidTr="00166778">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1D54A8" w:rsidRPr="00DF7A24" w:rsidRDefault="001D54A8" w:rsidP="001D54A8">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8.3.</w:t>
            </w:r>
          </w:p>
        </w:tc>
        <w:tc>
          <w:tcPr>
            <w:tcW w:w="15133"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rsidR="001D54A8" w:rsidRPr="00DF7A24" w:rsidRDefault="001D54A8" w:rsidP="001D54A8">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3. "Создание условий для обеспечения качественными жилищно-коммунальными услугами"</w:t>
            </w:r>
          </w:p>
        </w:tc>
      </w:tr>
      <w:tr w:rsidR="00DF7A24" w:rsidRPr="00DF7A24" w:rsidTr="00166778">
        <w:trPr>
          <w:trHeight w:val="1310"/>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Количество созданных и восстановленных объектов коммунальной инфраструктуры</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0</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Не выполнены в 2018г. работы по тех. присоединению. Причины: котельная установлена, изменилась территориальная единица на городской округ, работы по ТП не выполнены. Заключение новых договоров на ТП на 2019 год. Средства перенесены на 2019г.</w:t>
            </w:r>
          </w:p>
        </w:tc>
      </w:tr>
      <w:tr w:rsidR="00DF7A24" w:rsidRPr="00DF7A24" w:rsidTr="00166778">
        <w:trPr>
          <w:trHeight w:val="1740"/>
        </w:trPr>
        <w:tc>
          <w:tcPr>
            <w:tcW w:w="568" w:type="dxa"/>
            <w:tcBorders>
              <w:top w:val="single" w:sz="4" w:space="0" w:color="auto"/>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2</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ЖКХ без долгов - Задолженность за потребленные топливно-энергетические ресурсы</w:t>
            </w:r>
          </w:p>
        </w:tc>
        <w:tc>
          <w:tcPr>
            <w:tcW w:w="1113"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Тыс. рублей на тысячу человек</w:t>
            </w:r>
          </w:p>
        </w:tc>
        <w:tc>
          <w:tcPr>
            <w:tcW w:w="1248"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632,58</w:t>
            </w:r>
          </w:p>
        </w:tc>
        <w:tc>
          <w:tcPr>
            <w:tcW w:w="1301"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707,5</w:t>
            </w:r>
          </w:p>
        </w:tc>
        <w:tc>
          <w:tcPr>
            <w:tcW w:w="3900" w:type="dxa"/>
            <w:tcBorders>
              <w:top w:val="single" w:sz="4" w:space="0" w:color="auto"/>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Низкий процент сбора за коммунальные услуги. Некорректное предоставление ЕПД / Укрепление платежной дисциплины граждан. Ведение мониторинга состояния задолженности перед РСО. Заключение графиков погашения кредиторской задолженности РСО, привлечение инвесторов, предоставление субсидии из бюджета.</w:t>
            </w:r>
          </w:p>
        </w:tc>
      </w:tr>
      <w:tr w:rsidR="00DF7A24" w:rsidRPr="00DF7A24" w:rsidTr="00166778">
        <w:trPr>
          <w:trHeight w:val="765"/>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Уровень готовности объектов жилищно-коммунального хозяйства муниципальных образований Московской области к осенне-зимнему периоду</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10</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w:t>
            </w:r>
          </w:p>
        </w:tc>
      </w:tr>
      <w:tr w:rsidR="00DF7A24" w:rsidRPr="00DF7A24" w:rsidTr="00166778">
        <w:trPr>
          <w:trHeight w:val="869"/>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Организация работ по устранению технологических нарушений (аварий, инцидентов) на коммунальных объектах</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балл</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7,1</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Износ объектов жилищно-коммунального хозяйства. Погодные условия/Модернизация, капитальный ремонт и строительство объектов ЖКХ</w:t>
            </w:r>
          </w:p>
        </w:tc>
      </w:tr>
      <w:tr w:rsidR="00DF7A24" w:rsidRPr="00DF7A24" w:rsidTr="007E1178">
        <w:trPr>
          <w:trHeight w:val="1312"/>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Доля РСО, </w:t>
            </w:r>
            <w:proofErr w:type="gramStart"/>
            <w:r w:rsidRPr="00DF7A24">
              <w:rPr>
                <w:rFonts w:ascii="Times New Roman" w:eastAsia="Times New Roman" w:hAnsi="Times New Roman" w:cs="Times New Roman"/>
                <w:sz w:val="20"/>
                <w:szCs w:val="20"/>
                <w:lang w:eastAsia="ru-RU"/>
              </w:rPr>
              <w:t>утвердивших</w:t>
            </w:r>
            <w:proofErr w:type="gramEnd"/>
            <w:r w:rsidRPr="00DF7A24">
              <w:rPr>
                <w:rFonts w:ascii="Times New Roman" w:eastAsia="Times New Roman" w:hAnsi="Times New Roman" w:cs="Times New Roman"/>
                <w:sz w:val="20"/>
                <w:szCs w:val="20"/>
                <w:lang w:eastAsia="ru-RU"/>
              </w:rPr>
              <w:t xml:space="preserve">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10</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w:t>
            </w:r>
          </w:p>
        </w:tc>
      </w:tr>
      <w:tr w:rsidR="00DF7A24" w:rsidRPr="00DF7A24" w:rsidTr="007E1178">
        <w:trPr>
          <w:trHeight w:val="410"/>
        </w:trPr>
        <w:tc>
          <w:tcPr>
            <w:tcW w:w="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D54A8" w:rsidRPr="00DF7A24" w:rsidRDefault="001D54A8" w:rsidP="007E117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8.4.</w:t>
            </w:r>
          </w:p>
        </w:tc>
        <w:tc>
          <w:tcPr>
            <w:tcW w:w="15133" w:type="dxa"/>
            <w:gridSpan w:val="7"/>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rsidR="001D54A8" w:rsidRPr="00DF7A24" w:rsidRDefault="001D54A8" w:rsidP="007E1178">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4. "Энергосбережение и повышение энергетической эффективности на территории Рузского городского округа"</w:t>
            </w:r>
          </w:p>
        </w:tc>
      </w:tr>
      <w:tr w:rsidR="00DF7A24" w:rsidRPr="00DF7A24" w:rsidTr="00166778">
        <w:trPr>
          <w:trHeight w:val="555"/>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Бережливый учет - Оснащенность многоквартирных домов приборами учета ресурсов</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45</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39,74</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Установленные приборы учета не приняты в эксплуатацию (планируемый срок ввода-2019г.)</w:t>
            </w:r>
          </w:p>
        </w:tc>
      </w:tr>
      <w:tr w:rsidR="00DF7A24" w:rsidRPr="00DF7A24" w:rsidTr="007E1178">
        <w:trPr>
          <w:trHeight w:val="988"/>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74,5</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Отсутствие финансирования на энергосберегающие мероприятия в 2018 г. </w:t>
            </w:r>
          </w:p>
        </w:tc>
      </w:tr>
      <w:tr w:rsidR="00DF7A24" w:rsidRPr="00DF7A24" w:rsidTr="007E1178">
        <w:trPr>
          <w:trHeight w:val="889"/>
        </w:trPr>
        <w:tc>
          <w:tcPr>
            <w:tcW w:w="568" w:type="dxa"/>
            <w:tcBorders>
              <w:top w:val="nil"/>
              <w:left w:val="single" w:sz="4" w:space="0" w:color="auto"/>
              <w:bottom w:val="single" w:sz="4" w:space="0" w:color="auto"/>
              <w:right w:val="nil"/>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203" w:type="dxa"/>
            <w:gridSpan w:val="2"/>
            <w:tcBorders>
              <w:top w:val="nil"/>
              <w:left w:val="single" w:sz="4" w:space="0" w:color="auto"/>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113"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17,8</w:t>
            </w:r>
          </w:p>
        </w:tc>
        <w:tc>
          <w:tcPr>
            <w:tcW w:w="1368"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21,2</w:t>
            </w:r>
          </w:p>
        </w:tc>
        <w:tc>
          <w:tcPr>
            <w:tcW w:w="1301"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19,7</w:t>
            </w:r>
          </w:p>
        </w:tc>
        <w:tc>
          <w:tcPr>
            <w:tcW w:w="3900" w:type="dxa"/>
            <w:tcBorders>
              <w:top w:val="nil"/>
              <w:left w:val="nil"/>
              <w:bottom w:val="single" w:sz="4" w:space="0" w:color="auto"/>
              <w:right w:val="single" w:sz="4" w:space="0" w:color="auto"/>
            </w:tcBorders>
            <w:shd w:val="clear" w:color="auto" w:fill="auto"/>
            <w:hideMark/>
          </w:tcPr>
          <w:p w:rsidR="001D54A8" w:rsidRPr="00DF7A24" w:rsidRDefault="001D54A8" w:rsidP="001D54A8">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Отсутствие финансирования на энергосберегающие мероприятия в 2018 г. </w:t>
            </w:r>
          </w:p>
        </w:tc>
      </w:tr>
    </w:tbl>
    <w:p w:rsidR="001D54A8" w:rsidRPr="00DF7A24" w:rsidRDefault="001D54A8" w:rsidP="00CB1256">
      <w:pPr>
        <w:pStyle w:val="ConsPlusNormal"/>
        <w:ind w:firstLine="709"/>
        <w:jc w:val="both"/>
        <w:rPr>
          <w:rFonts w:ascii="Times New Roman" w:eastAsiaTheme="minorHAnsi" w:hAnsi="Times New Roman" w:cs="Times New Roman"/>
          <w:sz w:val="28"/>
          <w:szCs w:val="28"/>
          <w:lang w:eastAsia="en-US"/>
        </w:rPr>
      </w:pPr>
    </w:p>
    <w:p w:rsidR="002179AC" w:rsidRPr="00DF7A24" w:rsidRDefault="002179AC" w:rsidP="00CB1256">
      <w:pPr>
        <w:pStyle w:val="ConsPlusNormal"/>
        <w:ind w:firstLine="709"/>
        <w:jc w:val="both"/>
        <w:rPr>
          <w:rFonts w:ascii="Times New Roman" w:eastAsiaTheme="minorHAnsi" w:hAnsi="Times New Roman" w:cs="Times New Roman"/>
          <w:sz w:val="28"/>
          <w:szCs w:val="28"/>
          <w:lang w:eastAsia="en-US"/>
        </w:rPr>
      </w:pPr>
    </w:p>
    <w:p w:rsidR="002179AC" w:rsidRPr="00DF7A24" w:rsidRDefault="002179AC" w:rsidP="00CB1256">
      <w:pPr>
        <w:pStyle w:val="ConsPlusNormal"/>
        <w:ind w:firstLine="709"/>
        <w:jc w:val="both"/>
        <w:rPr>
          <w:rFonts w:ascii="Times New Roman" w:eastAsiaTheme="minorHAnsi" w:hAnsi="Times New Roman" w:cs="Times New Roman"/>
          <w:sz w:val="28"/>
          <w:szCs w:val="28"/>
          <w:lang w:eastAsia="en-US"/>
        </w:rPr>
      </w:pPr>
    </w:p>
    <w:p w:rsidR="002179AC" w:rsidRPr="00DF7A24" w:rsidRDefault="002179AC" w:rsidP="00CB1256">
      <w:pPr>
        <w:pStyle w:val="ConsPlusNormal"/>
        <w:ind w:firstLine="709"/>
        <w:jc w:val="both"/>
        <w:rPr>
          <w:rFonts w:ascii="Times New Roman" w:eastAsiaTheme="minorHAnsi" w:hAnsi="Times New Roman" w:cs="Times New Roman"/>
          <w:sz w:val="28"/>
          <w:szCs w:val="28"/>
          <w:lang w:eastAsia="en-US"/>
        </w:rPr>
      </w:pPr>
    </w:p>
    <w:p w:rsidR="00D3547F" w:rsidRPr="00DF7A24" w:rsidRDefault="00D3547F" w:rsidP="00CB1256">
      <w:pPr>
        <w:pStyle w:val="ConsPlusNormal"/>
        <w:ind w:firstLine="709"/>
        <w:jc w:val="both"/>
        <w:rPr>
          <w:rFonts w:ascii="Times New Roman" w:eastAsiaTheme="minorHAnsi" w:hAnsi="Times New Roman" w:cs="Times New Roman"/>
          <w:sz w:val="28"/>
          <w:szCs w:val="28"/>
          <w:lang w:eastAsia="en-US"/>
        </w:rPr>
        <w:sectPr w:rsidR="00D3547F" w:rsidRPr="00DF7A24" w:rsidSect="002179AC">
          <w:pgSz w:w="16838" w:h="11906" w:orient="landscape"/>
          <w:pgMar w:top="567" w:right="1134" w:bottom="1134" w:left="1134" w:header="709" w:footer="709" w:gutter="0"/>
          <w:cols w:space="708"/>
          <w:docGrid w:linePitch="360"/>
        </w:sectPr>
      </w:pPr>
    </w:p>
    <w:p w:rsidR="0034708B" w:rsidRPr="00DF7A24" w:rsidRDefault="00A658B2" w:rsidP="00CB1256">
      <w:pPr>
        <w:pStyle w:val="a5"/>
        <w:numPr>
          <w:ilvl w:val="0"/>
          <w:numId w:val="4"/>
        </w:numPr>
        <w:tabs>
          <w:tab w:val="left" w:pos="851"/>
        </w:tabs>
        <w:spacing w:after="0" w:line="240" w:lineRule="auto"/>
        <w:ind w:hanging="218"/>
        <w:jc w:val="both"/>
        <w:rPr>
          <w:rFonts w:ascii="Times New Roman" w:hAnsi="Times New Roman" w:cs="Times New Roman"/>
          <w:b/>
          <w:sz w:val="28"/>
          <w:szCs w:val="28"/>
        </w:rPr>
      </w:pPr>
      <w:r w:rsidRPr="00DF7A24">
        <w:rPr>
          <w:rFonts w:ascii="Times New Roman" w:hAnsi="Times New Roman" w:cs="Times New Roman"/>
          <w:b/>
          <w:sz w:val="28"/>
          <w:szCs w:val="28"/>
          <w:highlight w:val="yellow"/>
        </w:rPr>
        <w:lastRenderedPageBreak/>
        <w:t xml:space="preserve"> </w:t>
      </w:r>
      <w:r w:rsidR="006612D2" w:rsidRPr="00DF7A24">
        <w:rPr>
          <w:rFonts w:ascii="Times New Roman" w:hAnsi="Times New Roman" w:cs="Times New Roman"/>
          <w:bCs/>
          <w:sz w:val="28"/>
          <w:szCs w:val="28"/>
          <w:highlight w:val="yellow"/>
        </w:rPr>
        <w:t>«</w:t>
      </w:r>
      <w:r w:rsidR="0034708B" w:rsidRPr="00DF7A24">
        <w:rPr>
          <w:rFonts w:ascii="Times New Roman" w:hAnsi="Times New Roman" w:cs="Times New Roman"/>
          <w:b/>
          <w:sz w:val="28"/>
          <w:szCs w:val="28"/>
          <w:highlight w:val="yellow"/>
        </w:rPr>
        <w:t xml:space="preserve">Жилище» </w:t>
      </w:r>
      <w:r w:rsidR="00660500" w:rsidRPr="00DF7A24">
        <w:rPr>
          <w:rFonts w:ascii="Times New Roman" w:hAnsi="Times New Roman" w:cs="Times New Roman"/>
          <w:b/>
          <w:sz w:val="28"/>
          <w:szCs w:val="28"/>
          <w:highlight w:val="yellow"/>
        </w:rPr>
        <w:t>на 2018-2022 годы</w:t>
      </w:r>
    </w:p>
    <w:p w:rsidR="00DD3721" w:rsidRPr="00DF7A24" w:rsidRDefault="00DD3721" w:rsidP="00CB1256">
      <w:pPr>
        <w:pStyle w:val="a3"/>
        <w:ind w:firstLine="709"/>
        <w:rPr>
          <w:rFonts w:eastAsiaTheme="minorHAnsi"/>
          <w:szCs w:val="28"/>
          <w:lang w:eastAsia="en-US"/>
        </w:rPr>
      </w:pPr>
    </w:p>
    <w:p w:rsidR="00DD3721" w:rsidRPr="00DF7A24" w:rsidRDefault="00DD3721" w:rsidP="00CB1256">
      <w:pPr>
        <w:pStyle w:val="a3"/>
        <w:ind w:firstLine="709"/>
      </w:pPr>
      <w:r w:rsidRPr="00DF7A24">
        <w:rPr>
          <w:rFonts w:eastAsiaTheme="minorHAnsi"/>
          <w:szCs w:val="28"/>
          <w:u w:val="single"/>
        </w:rPr>
        <w:t>Цель программы</w:t>
      </w:r>
      <w:r w:rsidRPr="00DF7A24">
        <w:rPr>
          <w:rFonts w:eastAsiaTheme="minorHAnsi"/>
          <w:szCs w:val="28"/>
        </w:rPr>
        <w:t>:</w:t>
      </w:r>
      <w:r w:rsidR="00AD600A" w:rsidRPr="00DF7A24">
        <w:rPr>
          <w:rFonts w:eastAsiaTheme="minorHAnsi"/>
          <w:szCs w:val="28"/>
        </w:rPr>
        <w:t xml:space="preserve"> </w:t>
      </w:r>
      <w:r w:rsidR="00AD600A" w:rsidRPr="00DF7A24">
        <w:t>Повышение доступности жилья для населения, обеспечение безопасных и комфортных условий проживания в Рузском городском округе Московской области.</w:t>
      </w:r>
    </w:p>
    <w:p w:rsidR="00AD600A" w:rsidRPr="00DF7A24" w:rsidRDefault="00AD600A" w:rsidP="00CB1256">
      <w:pPr>
        <w:pStyle w:val="a3"/>
        <w:ind w:firstLine="709"/>
        <w:rPr>
          <w:rFonts w:eastAsiaTheme="minorHAnsi"/>
          <w:sz w:val="12"/>
          <w:szCs w:val="12"/>
          <w:lang w:eastAsia="en-US"/>
        </w:rPr>
      </w:pPr>
    </w:p>
    <w:p w:rsidR="00D96D2F" w:rsidRPr="00DF7A24" w:rsidRDefault="00D96D2F" w:rsidP="00AD600A">
      <w:pPr>
        <w:pStyle w:val="a5"/>
        <w:tabs>
          <w:tab w:val="left" w:pos="851"/>
        </w:tabs>
        <w:spacing w:after="0"/>
        <w:rPr>
          <w:rFonts w:ascii="Times New Roman" w:hAnsi="Times New Roman" w:cs="Times New Roman"/>
          <w:sz w:val="28"/>
          <w:szCs w:val="28"/>
        </w:rPr>
      </w:pPr>
      <w:r w:rsidRPr="00DF7A24">
        <w:rPr>
          <w:rFonts w:ascii="Times New Roman" w:hAnsi="Times New Roman" w:cs="Times New Roman"/>
          <w:sz w:val="28"/>
          <w:szCs w:val="28"/>
        </w:rPr>
        <w:t>Программа включает следующие подпрограммы:</w:t>
      </w:r>
    </w:p>
    <w:p w:rsidR="00AD600A" w:rsidRPr="00DF7A24" w:rsidRDefault="00AD600A" w:rsidP="00AD600A">
      <w:pPr>
        <w:pStyle w:val="a5"/>
        <w:numPr>
          <w:ilvl w:val="0"/>
          <w:numId w:val="42"/>
        </w:num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Комплексное освоение земельных участков в целях жилищного строительства и развитие застроенных территорий;</w:t>
      </w:r>
    </w:p>
    <w:p w:rsidR="00AD600A" w:rsidRPr="00DF7A24" w:rsidRDefault="00AD600A" w:rsidP="00AD600A">
      <w:pPr>
        <w:pStyle w:val="a5"/>
        <w:numPr>
          <w:ilvl w:val="0"/>
          <w:numId w:val="42"/>
        </w:num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Переселение граждан из многоквартирных жилых домов, признанных аварийными в установленном законодательством порядке;</w:t>
      </w:r>
    </w:p>
    <w:p w:rsidR="00AD600A" w:rsidRPr="00DF7A24" w:rsidRDefault="00AD600A" w:rsidP="00AD600A">
      <w:pPr>
        <w:pStyle w:val="a5"/>
        <w:numPr>
          <w:ilvl w:val="0"/>
          <w:numId w:val="42"/>
        </w:num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AD600A" w:rsidRPr="00DF7A24" w:rsidRDefault="00AD600A" w:rsidP="00AD600A">
      <w:pPr>
        <w:pStyle w:val="a5"/>
        <w:numPr>
          <w:ilvl w:val="0"/>
          <w:numId w:val="42"/>
        </w:num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Обеспечение жильем молодых семей;</w:t>
      </w:r>
    </w:p>
    <w:p w:rsidR="00AD600A" w:rsidRPr="00DF7A24" w:rsidRDefault="00AD600A" w:rsidP="00AD600A">
      <w:pPr>
        <w:spacing w:after="0" w:line="240" w:lineRule="auto"/>
        <w:ind w:left="709" w:hanging="34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5.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AD600A" w:rsidRPr="00DF7A24" w:rsidRDefault="00AD600A" w:rsidP="00AD600A">
      <w:pPr>
        <w:spacing w:after="0" w:line="240" w:lineRule="auto"/>
        <w:rPr>
          <w:rFonts w:ascii="Times New Roman" w:eastAsia="Times New Roman" w:hAnsi="Times New Roman" w:cs="Times New Roman"/>
          <w:sz w:val="28"/>
          <w:szCs w:val="28"/>
          <w:lang w:eastAsia="ru-RU"/>
        </w:rPr>
      </w:pPr>
      <w:r w:rsidRPr="00DF7A24">
        <w:rPr>
          <w:rFonts w:ascii="Times New Roman" w:eastAsia="Times New Roman" w:hAnsi="Symbol" w:cs="Times New Roman"/>
          <w:sz w:val="28"/>
          <w:szCs w:val="28"/>
          <w:lang w:eastAsia="ru-RU"/>
        </w:rPr>
        <w:t xml:space="preserve">   </w:t>
      </w:r>
      <w:r w:rsidRPr="00DF7A24">
        <w:rPr>
          <w:rFonts w:ascii="Times New Roman" w:eastAsia="Times New Roman" w:hAnsi="Times New Roman" w:cs="Times New Roman"/>
          <w:sz w:val="28"/>
          <w:szCs w:val="28"/>
          <w:lang w:eastAsia="ru-RU"/>
        </w:rPr>
        <w:t xml:space="preserve">  6. Социальная ипотека.</w:t>
      </w:r>
    </w:p>
    <w:p w:rsidR="00DD3721" w:rsidRPr="00DF7A24" w:rsidRDefault="00DD3721" w:rsidP="00CB1256">
      <w:pPr>
        <w:pStyle w:val="a3"/>
        <w:ind w:firstLine="709"/>
        <w:rPr>
          <w:rFonts w:eastAsiaTheme="minorHAnsi"/>
          <w:sz w:val="20"/>
          <w:szCs w:val="20"/>
          <w:lang w:eastAsia="en-US"/>
        </w:rPr>
      </w:pP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xml:space="preserve">Общий объем планируемых расходов на реализацию муниципальной программы в 2018 году (в соответствии с постановлением от 29.12.2018 №4884) – 414 010,72 тыс. руб., из них средства: </w:t>
      </w: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Рузского городского округа – 130 794,40 тыс. руб.;</w:t>
      </w: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Московской области - 244 470,42 тыс. руб.;</w:t>
      </w: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средства Федерального бюджета - 5 563,80 тыс. руб.;</w:t>
      </w: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внебюджетные средства – 33 182,10 тыс. руб.</w:t>
      </w:r>
    </w:p>
    <w:p w:rsidR="00D3547F" w:rsidRPr="00DF7A24" w:rsidRDefault="00D3547F" w:rsidP="00D3547F">
      <w:pPr>
        <w:spacing w:after="0" w:line="240" w:lineRule="auto"/>
        <w:ind w:firstLine="709"/>
        <w:jc w:val="both"/>
        <w:rPr>
          <w:rFonts w:ascii="Times New Roman" w:hAnsi="Times New Roman" w:cs="Times New Roman"/>
          <w:sz w:val="16"/>
          <w:szCs w:val="16"/>
        </w:rPr>
      </w:pPr>
    </w:p>
    <w:p w:rsidR="00D3547F" w:rsidRPr="00DF7A24" w:rsidRDefault="00A658B2"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Выполнено и профинансировано в 2018 году</w:t>
      </w:r>
      <w:r w:rsidR="00D3547F" w:rsidRPr="00DF7A24">
        <w:rPr>
          <w:rFonts w:ascii="Times New Roman" w:hAnsi="Times New Roman" w:cs="Times New Roman"/>
          <w:sz w:val="28"/>
          <w:szCs w:val="28"/>
        </w:rPr>
        <w:t xml:space="preserve"> – 282 184,88 тыс. руб. (68,2% от плана), из них средства: </w:t>
      </w: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Рузского городского округа – 122 482,91 тыс. руб. (93,6%);</w:t>
      </w: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бюджета Московской области – 120 956,07 тыс. руб. (49,5%);</w:t>
      </w: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средства Федерального бюджета - 5 563,80 тыс. руб. (100%);</w:t>
      </w:r>
    </w:p>
    <w:p w:rsidR="00D3547F" w:rsidRPr="00DF7A24" w:rsidRDefault="00D3547F" w:rsidP="00D3547F">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rPr>
        <w:t>- внебюджетные средства - 33 182,10 тыс. руб. (100%).</w:t>
      </w:r>
    </w:p>
    <w:p w:rsidR="006612D2" w:rsidRPr="00DF7A24" w:rsidRDefault="006612D2" w:rsidP="00D3547F">
      <w:pPr>
        <w:spacing w:after="0" w:line="240" w:lineRule="auto"/>
        <w:ind w:firstLine="709"/>
        <w:jc w:val="both"/>
        <w:rPr>
          <w:rFonts w:ascii="Times New Roman" w:hAnsi="Times New Roman" w:cs="Times New Roman"/>
          <w:sz w:val="12"/>
          <w:szCs w:val="12"/>
        </w:rPr>
      </w:pPr>
    </w:p>
    <w:p w:rsidR="006612D2" w:rsidRPr="00DF7A24" w:rsidRDefault="006612D2" w:rsidP="006612D2">
      <w:pPr>
        <w:spacing w:after="0" w:line="240" w:lineRule="auto"/>
        <w:ind w:firstLine="709"/>
        <w:jc w:val="both"/>
        <w:rPr>
          <w:rFonts w:ascii="Times New Roman" w:hAnsi="Times New Roman" w:cs="Times New Roman"/>
          <w:bCs/>
          <w:sz w:val="28"/>
          <w:szCs w:val="28"/>
        </w:rPr>
      </w:pPr>
      <w:r w:rsidRPr="00DF7A24">
        <w:rPr>
          <w:rFonts w:ascii="Times New Roman" w:hAnsi="Times New Roman" w:cs="Times New Roman"/>
          <w:bCs/>
          <w:sz w:val="28"/>
          <w:szCs w:val="28"/>
        </w:rPr>
        <w:t>(Прилагается таблица «Годовой отчет о выполнении муниципальной программы «Жилище» на 2018-2022 годы за 2018 год).</w:t>
      </w:r>
    </w:p>
    <w:p w:rsidR="00D3547F" w:rsidRPr="00DF7A24" w:rsidRDefault="00D3547F" w:rsidP="00D3547F">
      <w:pPr>
        <w:spacing w:after="0" w:line="240" w:lineRule="auto"/>
        <w:ind w:firstLine="709"/>
        <w:jc w:val="both"/>
        <w:rPr>
          <w:rFonts w:ascii="Times New Roman" w:hAnsi="Times New Roman" w:cs="Times New Roman"/>
          <w:sz w:val="16"/>
          <w:szCs w:val="16"/>
        </w:rPr>
      </w:pPr>
    </w:p>
    <w:p w:rsidR="00D3547F" w:rsidRPr="00DF7A24" w:rsidRDefault="00D3547F" w:rsidP="00D3547F">
      <w:pPr>
        <w:pStyle w:val="a3"/>
        <w:tabs>
          <w:tab w:val="left" w:pos="1276"/>
        </w:tabs>
        <w:ind w:right="-2"/>
        <w:rPr>
          <w:rFonts w:eastAsiaTheme="minorHAnsi"/>
          <w:szCs w:val="28"/>
          <w:lang w:eastAsia="en-US"/>
        </w:rPr>
      </w:pPr>
      <w:r w:rsidRPr="00DF7A24">
        <w:rPr>
          <w:rFonts w:eastAsiaTheme="minorHAnsi"/>
          <w:szCs w:val="28"/>
          <w:lang w:eastAsia="en-US"/>
        </w:rPr>
        <w:t xml:space="preserve">Всего в программе </w:t>
      </w:r>
      <w:r w:rsidR="00A658B2" w:rsidRPr="00DF7A24">
        <w:rPr>
          <w:rFonts w:eastAsiaTheme="minorHAnsi"/>
          <w:szCs w:val="28"/>
          <w:lang w:eastAsia="en-US"/>
        </w:rPr>
        <w:t xml:space="preserve">20 показателей, </w:t>
      </w:r>
      <w:r w:rsidRPr="00DF7A24">
        <w:rPr>
          <w:rFonts w:eastAsiaTheme="minorHAnsi"/>
          <w:szCs w:val="28"/>
          <w:lang w:eastAsia="en-US"/>
        </w:rPr>
        <w:t>установлены значения на 2018 год по 17 приоритетным показателям реализации мероприятий муниципальной программы, из них выполнено – 13, не выполнено – 4.</w:t>
      </w:r>
    </w:p>
    <w:p w:rsidR="00FA49C8" w:rsidRPr="00DF7A24" w:rsidRDefault="00FA49C8" w:rsidP="00FA49C8">
      <w:pPr>
        <w:pStyle w:val="ConsPlusNormal"/>
        <w:ind w:firstLine="709"/>
        <w:jc w:val="both"/>
        <w:rPr>
          <w:rFonts w:ascii="Times New Roman" w:eastAsiaTheme="minorHAnsi" w:hAnsi="Times New Roman" w:cs="Times New Roman"/>
          <w:sz w:val="12"/>
          <w:szCs w:val="12"/>
          <w:lang w:eastAsia="en-US"/>
        </w:rPr>
      </w:pPr>
    </w:p>
    <w:p w:rsidR="00FA49C8" w:rsidRPr="00DF7A24" w:rsidRDefault="00FA49C8" w:rsidP="00FA49C8">
      <w:pPr>
        <w:pStyle w:val="ConsPlusNormal"/>
        <w:ind w:firstLine="540"/>
        <w:jc w:val="both"/>
        <w:rPr>
          <w:rFonts w:ascii="Times New Roman" w:hAnsi="Times New Roman" w:cs="Times New Roman"/>
          <w:bCs/>
          <w:sz w:val="28"/>
          <w:szCs w:val="28"/>
        </w:rPr>
      </w:pPr>
      <w:r w:rsidRPr="00DF7A24">
        <w:rPr>
          <w:rFonts w:ascii="Times New Roman" w:hAnsi="Times New Roman" w:cs="Times New Roman"/>
          <w:bCs/>
          <w:sz w:val="28"/>
          <w:szCs w:val="28"/>
        </w:rPr>
        <w:t xml:space="preserve"> (Прилагается таблица «Оценка результатов реализации мероприятий муниципальной программы «</w:t>
      </w:r>
      <w:r w:rsidR="006612D2" w:rsidRPr="00DF7A24">
        <w:rPr>
          <w:rFonts w:ascii="Times New Roman" w:hAnsi="Times New Roman" w:cs="Times New Roman"/>
          <w:bCs/>
          <w:sz w:val="28"/>
          <w:szCs w:val="28"/>
        </w:rPr>
        <w:t>Жилище</w:t>
      </w:r>
      <w:r w:rsidRPr="00DF7A24">
        <w:rPr>
          <w:rFonts w:ascii="Times New Roman" w:hAnsi="Times New Roman" w:cs="Times New Roman"/>
          <w:bCs/>
          <w:sz w:val="28"/>
          <w:szCs w:val="28"/>
        </w:rPr>
        <w:t>» на 2018-2022 годы за 2018 год»).</w:t>
      </w:r>
    </w:p>
    <w:p w:rsidR="00FA49C8" w:rsidRPr="00DF7A24" w:rsidRDefault="00FA49C8" w:rsidP="00D3547F">
      <w:pPr>
        <w:pStyle w:val="a3"/>
        <w:tabs>
          <w:tab w:val="left" w:pos="1276"/>
        </w:tabs>
        <w:ind w:right="-2"/>
        <w:rPr>
          <w:szCs w:val="28"/>
        </w:rPr>
      </w:pPr>
    </w:p>
    <w:p w:rsidR="006612D2" w:rsidRPr="00DF7A24" w:rsidRDefault="006612D2"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sectPr w:rsidR="006612D2" w:rsidRPr="00DF7A24" w:rsidSect="00D3547F">
          <w:pgSz w:w="11906" w:h="16838"/>
          <w:pgMar w:top="1134" w:right="567" w:bottom="1134" w:left="1134" w:header="709" w:footer="709" w:gutter="0"/>
          <w:cols w:space="708"/>
          <w:docGrid w:linePitch="360"/>
        </w:sectPr>
      </w:pPr>
    </w:p>
    <w:p w:rsidR="00CA2B63" w:rsidRPr="00DF7A24" w:rsidRDefault="00CA2B63"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6612D2" w:rsidRPr="00DF7A24" w:rsidRDefault="006612D2"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tbl>
      <w:tblPr>
        <w:tblW w:w="15594" w:type="dxa"/>
        <w:tblInd w:w="-318" w:type="dxa"/>
        <w:tblLayout w:type="fixed"/>
        <w:tblLook w:val="04A0" w:firstRow="1" w:lastRow="0" w:firstColumn="1" w:lastColumn="0" w:noHBand="0" w:noVBand="1"/>
      </w:tblPr>
      <w:tblGrid>
        <w:gridCol w:w="567"/>
        <w:gridCol w:w="5382"/>
        <w:gridCol w:w="1673"/>
        <w:gridCol w:w="1354"/>
        <w:gridCol w:w="4917"/>
        <w:gridCol w:w="1701"/>
      </w:tblGrid>
      <w:tr w:rsidR="00DF7A24" w:rsidRPr="00DF7A24" w:rsidTr="00B20307">
        <w:trPr>
          <w:trHeight w:val="255"/>
        </w:trPr>
        <w:tc>
          <w:tcPr>
            <w:tcW w:w="15594" w:type="dxa"/>
            <w:gridSpan w:val="6"/>
            <w:tcBorders>
              <w:top w:val="nil"/>
              <w:left w:val="nil"/>
              <w:bottom w:val="nil"/>
              <w:right w:val="nil"/>
            </w:tcBorders>
            <w:shd w:val="clear" w:color="auto" w:fill="auto"/>
            <w:noWrap/>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xml:space="preserve">Годовой отчет о выполнении муниципальной программы «Жилище» на 2018-2022 годы </w:t>
            </w:r>
          </w:p>
        </w:tc>
      </w:tr>
      <w:tr w:rsidR="00DF7A24" w:rsidRPr="00DF7A24" w:rsidTr="00B20307">
        <w:trPr>
          <w:trHeight w:val="240"/>
        </w:trPr>
        <w:tc>
          <w:tcPr>
            <w:tcW w:w="15594" w:type="dxa"/>
            <w:gridSpan w:val="6"/>
            <w:tcBorders>
              <w:top w:val="nil"/>
              <w:left w:val="nil"/>
              <w:bottom w:val="nil"/>
              <w:right w:val="nil"/>
            </w:tcBorders>
            <w:shd w:val="clear" w:color="auto" w:fill="auto"/>
            <w:noWrap/>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xml:space="preserve">«Жилище» на 2018-2022 годы </w:t>
            </w:r>
          </w:p>
        </w:tc>
      </w:tr>
      <w:tr w:rsidR="00DF7A24" w:rsidRPr="00DF7A24" w:rsidTr="00B20307">
        <w:trPr>
          <w:trHeight w:val="255"/>
        </w:trPr>
        <w:tc>
          <w:tcPr>
            <w:tcW w:w="15594" w:type="dxa"/>
            <w:gridSpan w:val="6"/>
            <w:tcBorders>
              <w:top w:val="nil"/>
              <w:left w:val="nil"/>
              <w:bottom w:val="nil"/>
              <w:right w:val="nil"/>
            </w:tcBorders>
            <w:shd w:val="clear" w:color="auto" w:fill="auto"/>
            <w:noWrap/>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B20307">
        <w:trPr>
          <w:trHeight w:val="315"/>
        </w:trPr>
        <w:tc>
          <w:tcPr>
            <w:tcW w:w="567" w:type="dxa"/>
            <w:tcBorders>
              <w:top w:val="nil"/>
              <w:left w:val="nil"/>
              <w:bottom w:val="nil"/>
              <w:right w:val="nil"/>
            </w:tcBorders>
            <w:shd w:val="clear" w:color="auto" w:fill="auto"/>
            <w:noWrap/>
            <w:vAlign w:val="bottom"/>
            <w:hideMark/>
          </w:tcPr>
          <w:p w:rsidR="00860FF9" w:rsidRPr="00DF7A24" w:rsidRDefault="00860FF9" w:rsidP="00860FF9">
            <w:pPr>
              <w:spacing w:after="0" w:line="240" w:lineRule="auto"/>
              <w:rPr>
                <w:rFonts w:ascii="Calibri" w:eastAsia="Times New Roman" w:hAnsi="Calibri" w:cs="Times New Roman"/>
                <w:lang w:eastAsia="ru-RU"/>
              </w:rPr>
            </w:pPr>
          </w:p>
        </w:tc>
        <w:tc>
          <w:tcPr>
            <w:tcW w:w="5382" w:type="dxa"/>
            <w:tcBorders>
              <w:top w:val="nil"/>
              <w:left w:val="nil"/>
              <w:bottom w:val="nil"/>
              <w:right w:val="nil"/>
            </w:tcBorders>
            <w:shd w:val="clear" w:color="auto" w:fill="auto"/>
            <w:noWrap/>
            <w:hideMark/>
          </w:tcPr>
          <w:p w:rsidR="00860FF9" w:rsidRPr="00DF7A24" w:rsidRDefault="00860FF9" w:rsidP="00860FF9">
            <w:pPr>
              <w:spacing w:after="0" w:line="240" w:lineRule="auto"/>
              <w:jc w:val="center"/>
              <w:rPr>
                <w:rFonts w:ascii="Times New Roman" w:eastAsia="Times New Roman" w:hAnsi="Times New Roman" w:cs="Times New Roman"/>
                <w:sz w:val="24"/>
                <w:szCs w:val="24"/>
                <w:lang w:eastAsia="ru-RU"/>
              </w:rPr>
            </w:pPr>
          </w:p>
        </w:tc>
        <w:tc>
          <w:tcPr>
            <w:tcW w:w="1673" w:type="dxa"/>
            <w:tcBorders>
              <w:top w:val="nil"/>
              <w:left w:val="nil"/>
              <w:bottom w:val="nil"/>
              <w:right w:val="nil"/>
            </w:tcBorders>
            <w:shd w:val="clear" w:color="auto" w:fill="auto"/>
            <w:noWrap/>
            <w:hideMark/>
          </w:tcPr>
          <w:p w:rsidR="00860FF9" w:rsidRPr="00DF7A24" w:rsidRDefault="00860FF9" w:rsidP="00860FF9">
            <w:pPr>
              <w:spacing w:after="0" w:line="240" w:lineRule="auto"/>
              <w:jc w:val="center"/>
              <w:rPr>
                <w:rFonts w:ascii="Times New Roman" w:eastAsia="Times New Roman" w:hAnsi="Times New Roman" w:cs="Times New Roman"/>
                <w:sz w:val="24"/>
                <w:szCs w:val="24"/>
                <w:lang w:eastAsia="ru-RU"/>
              </w:rPr>
            </w:pPr>
          </w:p>
        </w:tc>
        <w:tc>
          <w:tcPr>
            <w:tcW w:w="1354" w:type="dxa"/>
            <w:tcBorders>
              <w:top w:val="nil"/>
              <w:left w:val="nil"/>
              <w:bottom w:val="nil"/>
              <w:right w:val="nil"/>
            </w:tcBorders>
            <w:shd w:val="clear" w:color="auto" w:fill="auto"/>
            <w:noWrap/>
            <w:hideMark/>
          </w:tcPr>
          <w:p w:rsidR="00860FF9" w:rsidRPr="00DF7A24" w:rsidRDefault="00860FF9" w:rsidP="00860FF9">
            <w:pPr>
              <w:spacing w:after="0" w:line="240" w:lineRule="auto"/>
              <w:jc w:val="center"/>
              <w:rPr>
                <w:rFonts w:ascii="Times New Roman" w:eastAsia="Times New Roman" w:hAnsi="Times New Roman" w:cs="Times New Roman"/>
                <w:sz w:val="24"/>
                <w:szCs w:val="24"/>
                <w:lang w:eastAsia="ru-RU"/>
              </w:rPr>
            </w:pPr>
          </w:p>
        </w:tc>
        <w:tc>
          <w:tcPr>
            <w:tcW w:w="4917" w:type="dxa"/>
            <w:tcBorders>
              <w:top w:val="nil"/>
              <w:left w:val="nil"/>
              <w:bottom w:val="nil"/>
              <w:right w:val="nil"/>
            </w:tcBorders>
            <w:shd w:val="clear" w:color="auto" w:fill="auto"/>
            <w:noWrap/>
            <w:hideMark/>
          </w:tcPr>
          <w:p w:rsidR="00860FF9" w:rsidRPr="00DF7A24" w:rsidRDefault="00860FF9" w:rsidP="00860FF9">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тыс. руб.</w:t>
            </w:r>
          </w:p>
        </w:tc>
      </w:tr>
      <w:tr w:rsidR="00DF7A24" w:rsidRPr="00DF7A24" w:rsidTr="00B20307">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5382"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Объем финансирования на 2018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Выполнено в 2018 году</w:t>
            </w:r>
          </w:p>
        </w:tc>
        <w:tc>
          <w:tcPr>
            <w:tcW w:w="4917"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Степень и результаты выполнения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Профинансировано в 2018 году</w:t>
            </w:r>
          </w:p>
        </w:tc>
      </w:tr>
      <w:tr w:rsidR="00DF7A24" w:rsidRPr="00DF7A24" w:rsidTr="00B20307">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382" w:type="dxa"/>
            <w:tcBorders>
              <w:top w:val="nil"/>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4917" w:type="dxa"/>
            <w:tcBorders>
              <w:top w:val="nil"/>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r>
      <w:tr w:rsidR="00DF7A24" w:rsidRPr="00DF7A24" w:rsidTr="00B20307">
        <w:trPr>
          <w:trHeight w:val="378"/>
        </w:trPr>
        <w:tc>
          <w:tcPr>
            <w:tcW w:w="567" w:type="dxa"/>
            <w:tcBorders>
              <w:top w:val="nil"/>
              <w:left w:val="single" w:sz="4" w:space="0" w:color="auto"/>
              <w:bottom w:val="nil"/>
              <w:right w:val="single" w:sz="4" w:space="0" w:color="auto"/>
            </w:tcBorders>
            <w:shd w:val="clear" w:color="000000" w:fill="FFFF00"/>
            <w:noWrap/>
            <w:hideMark/>
          </w:tcPr>
          <w:p w:rsidR="00860FF9" w:rsidRPr="00DF7A24" w:rsidRDefault="00860FF9" w:rsidP="00860FF9">
            <w:pPr>
              <w:spacing w:after="0" w:line="240" w:lineRule="auto"/>
              <w:jc w:val="center"/>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9.</w:t>
            </w:r>
          </w:p>
        </w:tc>
        <w:tc>
          <w:tcPr>
            <w:tcW w:w="5382" w:type="dxa"/>
            <w:tcBorders>
              <w:top w:val="nil"/>
              <w:left w:val="nil"/>
              <w:bottom w:val="single" w:sz="4" w:space="0" w:color="auto"/>
              <w:right w:val="single" w:sz="4" w:space="0" w:color="auto"/>
            </w:tcBorders>
            <w:shd w:val="clear" w:color="000000" w:fill="FFFF00"/>
            <w:hideMark/>
          </w:tcPr>
          <w:p w:rsidR="00860FF9" w:rsidRPr="00DF7A24" w:rsidRDefault="00860FF9" w:rsidP="00860FF9">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«Жилище»  на 2018-2022 годы</w:t>
            </w:r>
          </w:p>
        </w:tc>
        <w:tc>
          <w:tcPr>
            <w:tcW w:w="1673" w:type="dxa"/>
            <w:tcBorders>
              <w:top w:val="nil"/>
              <w:left w:val="nil"/>
              <w:bottom w:val="single" w:sz="4" w:space="0" w:color="auto"/>
              <w:right w:val="single" w:sz="4" w:space="0" w:color="auto"/>
            </w:tcBorders>
            <w:shd w:val="clear" w:color="000000" w:fill="FFFF00"/>
            <w:noWrap/>
            <w:hideMark/>
          </w:tcPr>
          <w:p w:rsidR="00860FF9" w:rsidRPr="00DF7A24" w:rsidRDefault="00860FF9" w:rsidP="00860FF9">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414010,72</w:t>
            </w:r>
          </w:p>
        </w:tc>
        <w:tc>
          <w:tcPr>
            <w:tcW w:w="1354" w:type="dxa"/>
            <w:tcBorders>
              <w:top w:val="nil"/>
              <w:left w:val="nil"/>
              <w:bottom w:val="single" w:sz="4" w:space="0" w:color="auto"/>
              <w:right w:val="single" w:sz="4" w:space="0" w:color="auto"/>
            </w:tcBorders>
            <w:shd w:val="clear" w:color="000000" w:fill="FFFF00"/>
            <w:noWrap/>
            <w:hideMark/>
          </w:tcPr>
          <w:p w:rsidR="00860FF9" w:rsidRPr="00DF7A24" w:rsidRDefault="00860FF9" w:rsidP="00860FF9">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282184,88</w:t>
            </w:r>
          </w:p>
        </w:tc>
        <w:tc>
          <w:tcPr>
            <w:tcW w:w="4917" w:type="dxa"/>
            <w:tcBorders>
              <w:top w:val="nil"/>
              <w:left w:val="nil"/>
              <w:bottom w:val="single" w:sz="4" w:space="0" w:color="auto"/>
              <w:right w:val="single" w:sz="4" w:space="0" w:color="auto"/>
            </w:tcBorders>
            <w:shd w:val="clear" w:color="000000" w:fill="FFFF00"/>
            <w:hideMark/>
          </w:tcPr>
          <w:p w:rsidR="00860FF9" w:rsidRPr="00DF7A24" w:rsidRDefault="00860FF9" w:rsidP="00860FF9">
            <w:pPr>
              <w:spacing w:after="0" w:line="240" w:lineRule="auto"/>
              <w:jc w:val="center"/>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68,2%</w:t>
            </w:r>
          </w:p>
        </w:tc>
        <w:tc>
          <w:tcPr>
            <w:tcW w:w="1701" w:type="dxa"/>
            <w:tcBorders>
              <w:top w:val="nil"/>
              <w:left w:val="nil"/>
              <w:bottom w:val="single" w:sz="4" w:space="0" w:color="auto"/>
              <w:right w:val="single" w:sz="4" w:space="0" w:color="auto"/>
            </w:tcBorders>
            <w:shd w:val="clear" w:color="000000" w:fill="FFFF00"/>
            <w:noWrap/>
            <w:hideMark/>
          </w:tcPr>
          <w:p w:rsidR="00860FF9" w:rsidRPr="00DF7A24" w:rsidRDefault="00860FF9" w:rsidP="00860FF9">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282 184,88</w:t>
            </w:r>
          </w:p>
        </w:tc>
      </w:tr>
      <w:tr w:rsidR="00DF7A24" w:rsidRPr="00DF7A24" w:rsidTr="00B20307">
        <w:trPr>
          <w:trHeight w:val="255"/>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том числе:</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B20307">
        <w:trPr>
          <w:trHeight w:val="270"/>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w:t>
            </w:r>
          </w:p>
        </w:tc>
        <w:tc>
          <w:tcPr>
            <w:tcW w:w="5382"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130794,40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122482,91</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93,6%</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122 482,91</w:t>
            </w:r>
          </w:p>
        </w:tc>
      </w:tr>
      <w:tr w:rsidR="00DF7A24" w:rsidRPr="00DF7A24" w:rsidTr="00B20307">
        <w:trPr>
          <w:trHeight w:val="270"/>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244470,42</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120956,07</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49,5%</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120 956,07</w:t>
            </w:r>
          </w:p>
        </w:tc>
      </w:tr>
      <w:tr w:rsidR="00DF7A24" w:rsidRPr="00DF7A24" w:rsidTr="00B20307">
        <w:trPr>
          <w:trHeight w:val="270"/>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федерального бюджета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5563,80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5563,80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5 563,80</w:t>
            </w:r>
          </w:p>
        </w:tc>
      </w:tr>
      <w:tr w:rsidR="00DF7A24" w:rsidRPr="00DF7A24" w:rsidTr="00B20307">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33182,10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33182,10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33 182,10</w:t>
            </w:r>
          </w:p>
        </w:tc>
      </w:tr>
      <w:tr w:rsidR="00DF7A24" w:rsidRPr="00DF7A24" w:rsidTr="00B20307">
        <w:trPr>
          <w:trHeight w:val="765"/>
        </w:trPr>
        <w:tc>
          <w:tcPr>
            <w:tcW w:w="567" w:type="dxa"/>
            <w:tcBorders>
              <w:top w:val="nil"/>
              <w:left w:val="single" w:sz="4" w:space="0" w:color="auto"/>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9.1.</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1 Комплексное освоение земельных участков в целях жилищного строительства и развитие застроенных территорий</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r>
      <w:tr w:rsidR="00DF7A24" w:rsidRPr="00DF7A24" w:rsidTr="00B20307">
        <w:trPr>
          <w:trHeight w:val="6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Мониторинг ввода жилья по стандартам экономического класса за счет всех источников финансирования</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B20307">
        <w:trPr>
          <w:trHeight w:val="6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Подготовка ежемесячного отчета по форме № 1-Эконом класс в Министерство строительного комплекса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2018 году в эксплуатацию введено 18638,41 </w:t>
            </w:r>
            <w:proofErr w:type="spellStart"/>
            <w:r w:rsidRPr="00DF7A24">
              <w:rPr>
                <w:rFonts w:ascii="Times New Roman" w:eastAsia="Times New Roman" w:hAnsi="Times New Roman" w:cs="Times New Roman"/>
                <w:sz w:val="20"/>
                <w:szCs w:val="20"/>
                <w:lang w:eastAsia="ru-RU"/>
              </w:rPr>
              <w:t>кв</w:t>
            </w:r>
            <w:proofErr w:type="gramStart"/>
            <w:r w:rsidRPr="00DF7A24">
              <w:rPr>
                <w:rFonts w:ascii="Times New Roman" w:eastAsia="Times New Roman" w:hAnsi="Times New Roman" w:cs="Times New Roman"/>
                <w:sz w:val="20"/>
                <w:szCs w:val="20"/>
                <w:lang w:eastAsia="ru-RU"/>
              </w:rPr>
              <w:t>.м</w:t>
            </w:r>
            <w:proofErr w:type="spellEnd"/>
            <w:proofErr w:type="gramEnd"/>
            <w:r w:rsidRPr="00DF7A24">
              <w:rPr>
                <w:rFonts w:ascii="Times New Roman" w:eastAsia="Times New Roman" w:hAnsi="Times New Roman" w:cs="Times New Roman"/>
                <w:sz w:val="20"/>
                <w:szCs w:val="20"/>
                <w:lang w:eastAsia="ru-RU"/>
              </w:rPr>
              <w:t xml:space="preserve"> жилья экономического класса</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63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Создание условий для развития рынка доступного жилья, развития жилищного строительства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B20307">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Осуществление выдачи разрешения на строительство (индивидуальное жилищное строительство)</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2018 году в эксплуатацию введено 90547,2 </w:t>
            </w:r>
            <w:proofErr w:type="spellStart"/>
            <w:r w:rsidRPr="00DF7A24">
              <w:rPr>
                <w:rFonts w:ascii="Times New Roman" w:eastAsia="Times New Roman" w:hAnsi="Times New Roman" w:cs="Times New Roman"/>
                <w:sz w:val="20"/>
                <w:szCs w:val="20"/>
                <w:lang w:eastAsia="ru-RU"/>
              </w:rPr>
              <w:t>кв</w:t>
            </w:r>
            <w:proofErr w:type="gramStart"/>
            <w:r w:rsidRPr="00DF7A24">
              <w:rPr>
                <w:rFonts w:ascii="Times New Roman" w:eastAsia="Times New Roman" w:hAnsi="Times New Roman" w:cs="Times New Roman"/>
                <w:sz w:val="20"/>
                <w:szCs w:val="20"/>
                <w:lang w:eastAsia="ru-RU"/>
              </w:rPr>
              <w:t>.м</w:t>
            </w:r>
            <w:proofErr w:type="spellEnd"/>
            <w:proofErr w:type="gramEnd"/>
            <w:r w:rsidRPr="00DF7A24">
              <w:rPr>
                <w:rFonts w:ascii="Times New Roman" w:eastAsia="Times New Roman" w:hAnsi="Times New Roman" w:cs="Times New Roman"/>
                <w:sz w:val="20"/>
                <w:szCs w:val="20"/>
                <w:lang w:eastAsia="ru-RU"/>
              </w:rPr>
              <w:t xml:space="preserve"> индивидуального жилищного строительства</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2.2 Осуществление выдачи разрешений на ввод объектов в эксплуатацию (индивидуальное жилищное строительство)</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2018 году в эксплуатацию введено 90547,2 </w:t>
            </w:r>
            <w:proofErr w:type="spellStart"/>
            <w:r w:rsidRPr="00DF7A24">
              <w:rPr>
                <w:rFonts w:ascii="Times New Roman" w:eastAsia="Times New Roman" w:hAnsi="Times New Roman" w:cs="Times New Roman"/>
                <w:sz w:val="20"/>
                <w:szCs w:val="20"/>
                <w:lang w:eastAsia="ru-RU"/>
              </w:rPr>
              <w:t>кв</w:t>
            </w:r>
            <w:proofErr w:type="gramStart"/>
            <w:r w:rsidRPr="00DF7A24">
              <w:rPr>
                <w:rFonts w:ascii="Times New Roman" w:eastAsia="Times New Roman" w:hAnsi="Times New Roman" w:cs="Times New Roman"/>
                <w:sz w:val="20"/>
                <w:szCs w:val="20"/>
                <w:lang w:eastAsia="ru-RU"/>
              </w:rPr>
              <w:t>.м</w:t>
            </w:r>
            <w:proofErr w:type="spellEnd"/>
            <w:proofErr w:type="gramEnd"/>
            <w:r w:rsidRPr="00DF7A24">
              <w:rPr>
                <w:rFonts w:ascii="Times New Roman" w:eastAsia="Times New Roman" w:hAnsi="Times New Roman" w:cs="Times New Roman"/>
                <w:sz w:val="20"/>
                <w:szCs w:val="20"/>
                <w:lang w:eastAsia="ru-RU"/>
              </w:rPr>
              <w:t xml:space="preserve"> индивидуального жилищного строительства</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xml:space="preserve">Основное мероприятие: 3 Обеспечение прав пострадавших граждан - </w:t>
            </w:r>
            <w:proofErr w:type="spellStart"/>
            <w:r w:rsidRPr="00DF7A24">
              <w:rPr>
                <w:rFonts w:ascii="Times New Roman" w:eastAsia="Times New Roman" w:hAnsi="Times New Roman" w:cs="Times New Roman"/>
                <w:b/>
                <w:bCs/>
                <w:i/>
                <w:iCs/>
                <w:sz w:val="20"/>
                <w:szCs w:val="20"/>
                <w:lang w:eastAsia="ru-RU"/>
              </w:rPr>
              <w:t>соинвесторов</w:t>
            </w:r>
            <w:proofErr w:type="spellEnd"/>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B20307">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3.1 Координация решения организационных вопросов по обеспечению прав пострадавших граждан - </w:t>
            </w:r>
            <w:proofErr w:type="spellStart"/>
            <w:r w:rsidRPr="00DF7A24">
              <w:rPr>
                <w:rFonts w:ascii="Times New Roman" w:eastAsia="Times New Roman" w:hAnsi="Times New Roman" w:cs="Times New Roman"/>
                <w:sz w:val="20"/>
                <w:szCs w:val="20"/>
                <w:lang w:eastAsia="ru-RU"/>
              </w:rPr>
              <w:t>соинвесторов</w:t>
            </w:r>
            <w:proofErr w:type="spellEnd"/>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Проблемных объектов признанных таковыми в соответствии с действующим законодательством на территории Рузского городского округа нет</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916"/>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noWrap/>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lastRenderedPageBreak/>
              <w:t>9.2.</w:t>
            </w:r>
          </w:p>
        </w:tc>
        <w:tc>
          <w:tcPr>
            <w:tcW w:w="5382" w:type="dxa"/>
            <w:tcBorders>
              <w:top w:val="single" w:sz="4" w:space="0" w:color="auto"/>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2 Переселение граждан из многоквартирных жилых домов, признанных аварийными в установленном законодательством порядке</w:t>
            </w:r>
          </w:p>
        </w:tc>
        <w:tc>
          <w:tcPr>
            <w:tcW w:w="1673" w:type="dxa"/>
            <w:tcBorders>
              <w:top w:val="single" w:sz="4" w:space="0" w:color="auto"/>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321415,82</w:t>
            </w:r>
          </w:p>
        </w:tc>
        <w:tc>
          <w:tcPr>
            <w:tcW w:w="1354" w:type="dxa"/>
            <w:tcBorders>
              <w:top w:val="single" w:sz="4" w:space="0" w:color="auto"/>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189589,98</w:t>
            </w:r>
          </w:p>
        </w:tc>
        <w:tc>
          <w:tcPr>
            <w:tcW w:w="4917" w:type="dxa"/>
            <w:tcBorders>
              <w:top w:val="single" w:sz="4" w:space="0" w:color="auto"/>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59,0%</w:t>
            </w:r>
          </w:p>
        </w:tc>
        <w:tc>
          <w:tcPr>
            <w:tcW w:w="1701" w:type="dxa"/>
            <w:tcBorders>
              <w:top w:val="single" w:sz="4" w:space="0" w:color="auto"/>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189 589,98</w:t>
            </w:r>
          </w:p>
        </w:tc>
      </w:tr>
      <w:tr w:rsidR="00DF7A24" w:rsidRPr="00DF7A24" w:rsidTr="00B20307">
        <w:trPr>
          <w:trHeight w:val="270"/>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p>
        </w:tc>
        <w:tc>
          <w:tcPr>
            <w:tcW w:w="5382" w:type="dxa"/>
            <w:tcBorders>
              <w:top w:val="nil"/>
              <w:left w:val="nil"/>
              <w:bottom w:val="single" w:sz="4" w:space="0" w:color="auto"/>
              <w:right w:val="single" w:sz="4" w:space="0" w:color="auto"/>
            </w:tcBorders>
            <w:shd w:val="clear" w:color="000000" w:fill="F2F2F2"/>
            <w:noWrap/>
            <w:vAlign w:val="bottom"/>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125218,90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116907,41</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93,4%</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116 907,41</w:t>
            </w:r>
          </w:p>
        </w:tc>
      </w:tr>
      <w:tr w:rsidR="00DF7A24" w:rsidRPr="00DF7A24" w:rsidTr="00B20307">
        <w:trPr>
          <w:trHeight w:val="270"/>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196196,92</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72682,57</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37,0%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72 682,57</w:t>
            </w:r>
          </w:p>
        </w:tc>
      </w:tr>
      <w:tr w:rsidR="00DF7A24" w:rsidRPr="00DF7A24" w:rsidTr="00B20307">
        <w:trPr>
          <w:trHeight w:val="1406"/>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Переселение граждан из многоквартирных жилых домов, признанных аварийными в установленном законодательством порядке, при реализации адресной программы Московской области по переселению граждан из аварийного жилищного фонда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321415,82</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189589,98</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59,0%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189 589,98</w:t>
            </w:r>
          </w:p>
        </w:tc>
      </w:tr>
      <w:tr w:rsidR="00DF7A24" w:rsidRPr="00DF7A24" w:rsidTr="00B20307">
        <w:trPr>
          <w:trHeight w:val="255"/>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116907,41</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116 907,41</w:t>
            </w:r>
          </w:p>
        </w:tc>
      </w:tr>
      <w:tr w:rsidR="00DF7A24" w:rsidRPr="00DF7A24" w:rsidTr="00B20307">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196196,92</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72682,57</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37,0%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72 682,57</w:t>
            </w:r>
          </w:p>
        </w:tc>
      </w:tr>
      <w:tr w:rsidR="00DF7A24" w:rsidRPr="00DF7A24" w:rsidTr="00B20307">
        <w:trPr>
          <w:trHeight w:val="8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1.1 Приобретение квартир </w:t>
            </w:r>
            <w:proofErr w:type="gramStart"/>
            <w:r w:rsidRPr="00DF7A24">
              <w:rPr>
                <w:rFonts w:ascii="Times New Roman" w:eastAsia="Times New Roman" w:hAnsi="Times New Roman" w:cs="Times New Roman"/>
                <w:sz w:val="20"/>
                <w:szCs w:val="20"/>
                <w:lang w:eastAsia="ru-RU"/>
              </w:rPr>
              <w:t>с целью переселения граждан из аварийного жилищного фонда в рамках реализации программы Московской области по переселению граждан из аварийного жилищного фонда</w:t>
            </w:r>
            <w:proofErr w:type="gramEnd"/>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Администрацией в 2018 году приобретено 185 жилых помещений</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2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Снос аварийных многоквартирных жилых домов</w:t>
            </w:r>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1 285,70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1 185,71</w:t>
            </w:r>
          </w:p>
        </w:tc>
        <w:tc>
          <w:tcPr>
            <w:tcW w:w="4917" w:type="dxa"/>
            <w:vMerge w:val="restart"/>
            <w:tcBorders>
              <w:top w:val="nil"/>
              <w:left w:val="single" w:sz="4" w:space="0" w:color="auto"/>
              <w:bottom w:val="single" w:sz="4" w:space="0" w:color="000000"/>
              <w:right w:val="single" w:sz="4" w:space="0" w:color="auto"/>
            </w:tcBorders>
            <w:shd w:val="clear" w:color="auto" w:fill="auto"/>
            <w:hideMark/>
          </w:tcPr>
          <w:p w:rsidR="00860FF9" w:rsidRPr="00DF7A24" w:rsidRDefault="00860FF9" w:rsidP="006F2B2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Снесено 3 </w:t>
            </w:r>
            <w:proofErr w:type="gramStart"/>
            <w:r w:rsidRPr="00DF7A24">
              <w:rPr>
                <w:rFonts w:ascii="Times New Roman" w:eastAsia="Times New Roman" w:hAnsi="Times New Roman" w:cs="Times New Roman"/>
                <w:sz w:val="20"/>
                <w:szCs w:val="20"/>
                <w:lang w:eastAsia="ru-RU"/>
              </w:rPr>
              <w:t>аварийны</w:t>
            </w:r>
            <w:r w:rsidR="006F2B24" w:rsidRPr="00DF7A24">
              <w:rPr>
                <w:rFonts w:ascii="Times New Roman" w:eastAsia="Times New Roman" w:hAnsi="Times New Roman" w:cs="Times New Roman"/>
                <w:sz w:val="20"/>
                <w:szCs w:val="20"/>
                <w:lang w:eastAsia="ru-RU"/>
              </w:rPr>
              <w:t>х</w:t>
            </w:r>
            <w:proofErr w:type="gramEnd"/>
            <w:r w:rsidRPr="00DF7A24">
              <w:rPr>
                <w:rFonts w:ascii="Times New Roman" w:eastAsia="Times New Roman" w:hAnsi="Times New Roman" w:cs="Times New Roman"/>
                <w:sz w:val="20"/>
                <w:szCs w:val="20"/>
                <w:lang w:eastAsia="ru-RU"/>
              </w:rPr>
              <w:t xml:space="preserve"> дом</w:t>
            </w:r>
            <w:r w:rsidR="006F2B24" w:rsidRPr="00DF7A24">
              <w:rPr>
                <w:rFonts w:ascii="Times New Roman" w:eastAsia="Times New Roman" w:hAnsi="Times New Roman" w:cs="Times New Roman"/>
                <w:sz w:val="20"/>
                <w:szCs w:val="20"/>
                <w:lang w:eastAsia="ru-RU"/>
              </w:rPr>
              <w:t>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1 185,71</w:t>
            </w:r>
          </w:p>
        </w:tc>
      </w:tr>
      <w:tr w:rsidR="00DF7A24" w:rsidRPr="00DF7A24" w:rsidTr="00B20307">
        <w:trPr>
          <w:trHeight w:val="255"/>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r>
      <w:tr w:rsidR="00DF7A24" w:rsidRPr="00DF7A24" w:rsidTr="00B20307">
        <w:trPr>
          <w:trHeight w:val="40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 Проведение оценки рыночной стоимости объектов недвижимости</w:t>
            </w:r>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50,40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50,40</w:t>
            </w:r>
          </w:p>
        </w:tc>
        <w:tc>
          <w:tcPr>
            <w:tcW w:w="4917" w:type="dxa"/>
            <w:vMerge w:val="restart"/>
            <w:tcBorders>
              <w:top w:val="nil"/>
              <w:left w:val="single" w:sz="4" w:space="0" w:color="auto"/>
              <w:bottom w:val="single" w:sz="4" w:space="0" w:color="000000"/>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2018 году  проведена оценка рыночной стоимости объектов</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50,40</w:t>
            </w:r>
          </w:p>
        </w:tc>
      </w:tr>
      <w:tr w:rsidR="00DF7A24" w:rsidRPr="00DF7A24" w:rsidTr="00B20307">
        <w:trPr>
          <w:trHeight w:val="255"/>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r>
      <w:tr w:rsidR="00DF7A24" w:rsidRPr="00DF7A24" w:rsidTr="00B20307">
        <w:trPr>
          <w:trHeight w:val="954"/>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1.4 Обеспечение мероприятий </w:t>
            </w:r>
            <w:proofErr w:type="gramStart"/>
            <w:r w:rsidRPr="00DF7A24">
              <w:rPr>
                <w:rFonts w:ascii="Times New Roman" w:eastAsia="Times New Roman" w:hAnsi="Times New Roman" w:cs="Times New Roman"/>
                <w:sz w:val="20"/>
                <w:szCs w:val="20"/>
                <w:lang w:eastAsia="ru-RU"/>
              </w:rPr>
              <w:t>по переселению граждан из аварийного жилищного фонда в рамках реализации адресной программы Московской области по переселению граждан из аварийного жилищного фонда</w:t>
            </w:r>
            <w:proofErr w:type="gramEnd"/>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320 079,72</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188 353,87</w:t>
            </w:r>
          </w:p>
        </w:tc>
        <w:tc>
          <w:tcPr>
            <w:tcW w:w="4917" w:type="dxa"/>
            <w:vMerge w:val="restart"/>
            <w:tcBorders>
              <w:top w:val="nil"/>
              <w:left w:val="single" w:sz="4" w:space="0" w:color="auto"/>
              <w:bottom w:val="single" w:sz="4" w:space="0" w:color="000000"/>
              <w:right w:val="single" w:sz="4" w:space="0" w:color="auto"/>
            </w:tcBorders>
            <w:shd w:val="clear" w:color="auto" w:fill="auto"/>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Администрацией в 2018 году приобретено 185 жилых помещений</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188 353,87</w:t>
            </w:r>
          </w:p>
        </w:tc>
      </w:tr>
      <w:tr w:rsidR="00DF7A24" w:rsidRPr="00DF7A24" w:rsidTr="00B20307">
        <w:trPr>
          <w:trHeight w:val="255"/>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123 882,80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115 671,30</w:t>
            </w: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115 671,30</w:t>
            </w:r>
          </w:p>
        </w:tc>
      </w:tr>
      <w:tr w:rsidR="00DF7A24" w:rsidRPr="00DF7A24" w:rsidTr="00B20307">
        <w:trPr>
          <w:trHeight w:val="255"/>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196 196,92</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72 682,57</w:t>
            </w: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72 682,57</w:t>
            </w:r>
          </w:p>
        </w:tc>
      </w:tr>
      <w:tr w:rsidR="00DF7A24" w:rsidRPr="00DF7A24" w:rsidTr="00B20307">
        <w:trPr>
          <w:trHeight w:val="9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Переселение граждан из многоквартирных жилых домов, признанных аварийными в установленном законодательством порядке, при реализации инвестиционных контрактов</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B20307">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Обеспечение мероприятий по переселению граждан из аварийного жилищного фонда в рамках реализации инвестиционных контрактов</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рамках инвестиционного контракта переселение не планируется</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ED043E">
        <w:trPr>
          <w:trHeight w:val="11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3 Переселение граждан из многоквартирных жилых домов, признанных аварийными в установленном законодательством порядке, при реализации договоров развития застроенных территорий</w:t>
            </w:r>
          </w:p>
        </w:tc>
        <w:tc>
          <w:tcPr>
            <w:tcW w:w="1673"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91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701"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ED043E">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 Обеспечение мероприятий по переселению граждан из аварийного жилищного фонда в рамках реализации договоров развития застроенных территорий</w:t>
            </w:r>
          </w:p>
        </w:tc>
        <w:tc>
          <w:tcPr>
            <w:tcW w:w="1673" w:type="dxa"/>
            <w:tcBorders>
              <w:top w:val="single" w:sz="4" w:space="0" w:color="auto"/>
              <w:left w:val="single" w:sz="4" w:space="0" w:color="auto"/>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рамках ДРЗТ переселение граждан не планируется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ED043E">
        <w:trPr>
          <w:trHeight w:val="888"/>
        </w:trPr>
        <w:tc>
          <w:tcPr>
            <w:tcW w:w="567" w:type="dxa"/>
            <w:tcBorders>
              <w:top w:val="single" w:sz="4" w:space="0" w:color="auto"/>
              <w:left w:val="single" w:sz="4" w:space="0" w:color="auto"/>
              <w:bottom w:val="single" w:sz="4" w:space="0" w:color="auto"/>
              <w:right w:val="single" w:sz="4" w:space="0" w:color="auto"/>
            </w:tcBorders>
            <w:shd w:val="clear" w:color="000000" w:fill="F2F2F2"/>
            <w:noWrap/>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9.3.</w:t>
            </w:r>
          </w:p>
        </w:tc>
        <w:tc>
          <w:tcPr>
            <w:tcW w:w="5382" w:type="dxa"/>
            <w:tcBorders>
              <w:top w:val="single" w:sz="4" w:space="0" w:color="auto"/>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3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1673" w:type="dxa"/>
            <w:tcBorders>
              <w:top w:val="single" w:sz="4" w:space="0" w:color="auto"/>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c>
          <w:tcPr>
            <w:tcW w:w="4917" w:type="dxa"/>
            <w:tcBorders>
              <w:top w:val="single" w:sz="4" w:space="0" w:color="auto"/>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701" w:type="dxa"/>
            <w:tcBorders>
              <w:top w:val="single" w:sz="4" w:space="0" w:color="auto"/>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0,00</w:t>
            </w:r>
          </w:p>
        </w:tc>
      </w:tr>
      <w:tr w:rsidR="00DF7A24" w:rsidRPr="00DF7A24" w:rsidTr="00B20307">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i/>
                <w:sz w:val="20"/>
                <w:szCs w:val="20"/>
                <w:lang w:eastAsia="ru-RU"/>
              </w:rPr>
            </w:pPr>
            <w:r w:rsidRPr="00DF7A24">
              <w:rPr>
                <w:rFonts w:ascii="Times New Roman" w:eastAsia="Times New Roman" w:hAnsi="Times New Roman" w:cs="Times New Roman"/>
                <w:b/>
                <w:i/>
                <w:sz w:val="20"/>
                <w:szCs w:val="20"/>
                <w:lang w:eastAsia="ru-RU"/>
              </w:rPr>
              <w:t>Основное мероприятие: 1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i/>
                <w:sz w:val="20"/>
                <w:szCs w:val="20"/>
                <w:lang w:eastAsia="ru-RU"/>
              </w:rPr>
            </w:pPr>
            <w:r w:rsidRPr="00DF7A24">
              <w:rPr>
                <w:rFonts w:ascii="Times New Roman" w:eastAsia="Times New Roman" w:hAnsi="Times New Roman" w:cs="Times New Roman"/>
                <w:b/>
                <w:i/>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i/>
                <w:sz w:val="20"/>
                <w:szCs w:val="20"/>
                <w:lang w:eastAsia="ru-RU"/>
              </w:rPr>
            </w:pPr>
            <w:r w:rsidRPr="00DF7A24">
              <w:rPr>
                <w:rFonts w:ascii="Times New Roman" w:eastAsia="Times New Roman" w:hAnsi="Times New Roman" w:cs="Times New Roman"/>
                <w:b/>
                <w:i/>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i/>
                <w:sz w:val="20"/>
                <w:szCs w:val="20"/>
                <w:lang w:eastAsia="ru-RU"/>
              </w:rPr>
            </w:pPr>
            <w:r w:rsidRPr="00DF7A24">
              <w:rPr>
                <w:rFonts w:ascii="Times New Roman" w:eastAsia="Times New Roman" w:hAnsi="Times New Roman" w:cs="Times New Roman"/>
                <w:b/>
                <w:i/>
                <w:sz w:val="20"/>
                <w:szCs w:val="20"/>
                <w:lang w:eastAsia="ru-RU"/>
              </w:rPr>
              <w:t>0,00</w:t>
            </w:r>
          </w:p>
        </w:tc>
      </w:tr>
      <w:tr w:rsidR="00DF7A24" w:rsidRPr="00DF7A24" w:rsidTr="00B20307">
        <w:trPr>
          <w:trHeight w:val="145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Ведение учета граждан, признанных нуждающихся в жилых помещениях, предоставляемых по договорам социального найма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Организовано ведение учета граждан, признанных нуждающимися в жилых помещениях, предоставляемых по договорам социального найма. Списки граждан, состоящих на учете, ежеквартально размещаются на официальном сайте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141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первом квартале 2018 года по договору социального найма за счет освободившейся за выездом площади предоставлены 2-а </w:t>
            </w:r>
            <w:proofErr w:type="gramStart"/>
            <w:r w:rsidRPr="00DF7A24">
              <w:rPr>
                <w:rFonts w:ascii="Times New Roman" w:eastAsia="Times New Roman" w:hAnsi="Times New Roman" w:cs="Times New Roman"/>
                <w:sz w:val="20"/>
                <w:szCs w:val="20"/>
                <w:lang w:eastAsia="ru-RU"/>
              </w:rPr>
              <w:t>жилых</w:t>
            </w:r>
            <w:proofErr w:type="gramEnd"/>
            <w:r w:rsidRPr="00DF7A24">
              <w:rPr>
                <w:rFonts w:ascii="Times New Roman" w:eastAsia="Times New Roman" w:hAnsi="Times New Roman" w:cs="Times New Roman"/>
                <w:sz w:val="20"/>
                <w:szCs w:val="20"/>
                <w:lang w:eastAsia="ru-RU"/>
              </w:rPr>
              <w:t xml:space="preserve"> помещения семьям - </w:t>
            </w:r>
            <w:proofErr w:type="spellStart"/>
            <w:r w:rsidRPr="00DF7A24">
              <w:rPr>
                <w:rFonts w:ascii="Times New Roman" w:eastAsia="Times New Roman" w:hAnsi="Times New Roman" w:cs="Times New Roman"/>
                <w:sz w:val="20"/>
                <w:szCs w:val="20"/>
                <w:lang w:eastAsia="ru-RU"/>
              </w:rPr>
              <w:t>внеочередникам</w:t>
            </w:r>
            <w:proofErr w:type="spellEnd"/>
            <w:r w:rsidRPr="00DF7A24">
              <w:rPr>
                <w:rFonts w:ascii="Times New Roman" w:eastAsia="Times New Roman" w:hAnsi="Times New Roman" w:cs="Times New Roman"/>
                <w:sz w:val="20"/>
                <w:szCs w:val="20"/>
                <w:lang w:eastAsia="ru-RU"/>
              </w:rPr>
              <w:t xml:space="preserve">. 1-н договор социального найма был заключен с ребенком-сиротой, в связи с истечением 5-летнего срока. </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 Приобретение жилых помещений в целях предоставления гражданам, состоящим на учете в качестве нуждающихся в жилых помещениях, предоставляемых по договорам социального найма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Финансирование мероприятия подпрограммы не осуществляется в 2018 году. </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255"/>
        </w:trPr>
        <w:tc>
          <w:tcPr>
            <w:tcW w:w="567" w:type="dxa"/>
            <w:tcBorders>
              <w:top w:val="nil"/>
              <w:left w:val="single" w:sz="4" w:space="0" w:color="auto"/>
              <w:bottom w:val="nil"/>
              <w:right w:val="single" w:sz="4" w:space="0" w:color="auto"/>
            </w:tcBorders>
            <w:shd w:val="clear" w:color="000000" w:fill="F2F2F2"/>
            <w:noWrap/>
            <w:vAlign w:val="bottom"/>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9.4.</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4 Обеспечение жильем молодых семей</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61211,50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61211,50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61 211,50</w:t>
            </w:r>
          </w:p>
        </w:tc>
      </w:tr>
      <w:tr w:rsidR="00DF7A24" w:rsidRPr="00DF7A24" w:rsidTr="00B20307">
        <w:trPr>
          <w:trHeight w:val="270"/>
        </w:trPr>
        <w:tc>
          <w:tcPr>
            <w:tcW w:w="567" w:type="dxa"/>
            <w:tcBorders>
              <w:top w:val="nil"/>
              <w:left w:val="single" w:sz="4" w:space="0" w:color="auto"/>
              <w:bottom w:val="nil"/>
              <w:right w:val="single" w:sz="4" w:space="0" w:color="auto"/>
            </w:tcBorders>
            <w:shd w:val="clear" w:color="000000" w:fill="F2F2F2"/>
            <w:noWrap/>
            <w:vAlign w:val="bottom"/>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82" w:type="dxa"/>
            <w:tcBorders>
              <w:top w:val="nil"/>
              <w:left w:val="nil"/>
              <w:bottom w:val="single" w:sz="4" w:space="0" w:color="auto"/>
              <w:right w:val="single" w:sz="4" w:space="0" w:color="auto"/>
            </w:tcBorders>
            <w:shd w:val="clear" w:color="000000" w:fill="F2F2F2"/>
            <w:noWrap/>
            <w:vAlign w:val="bottom"/>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5567,40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5567,40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5 567,40</w:t>
            </w:r>
          </w:p>
        </w:tc>
      </w:tr>
      <w:tr w:rsidR="00DF7A24" w:rsidRPr="00DF7A24" w:rsidTr="00B20307">
        <w:trPr>
          <w:trHeight w:val="270"/>
        </w:trPr>
        <w:tc>
          <w:tcPr>
            <w:tcW w:w="567" w:type="dxa"/>
            <w:tcBorders>
              <w:top w:val="nil"/>
              <w:left w:val="single" w:sz="4" w:space="0" w:color="auto"/>
              <w:bottom w:val="nil"/>
              <w:right w:val="single" w:sz="4" w:space="0" w:color="auto"/>
            </w:tcBorders>
            <w:shd w:val="clear" w:color="000000" w:fill="F2F2F2"/>
            <w:noWrap/>
            <w:vAlign w:val="bottom"/>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16898,20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16898,20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16 898,20</w:t>
            </w:r>
          </w:p>
        </w:tc>
      </w:tr>
      <w:tr w:rsidR="00DF7A24" w:rsidRPr="00DF7A24" w:rsidTr="00B20307">
        <w:trPr>
          <w:trHeight w:val="270"/>
        </w:trPr>
        <w:tc>
          <w:tcPr>
            <w:tcW w:w="567" w:type="dxa"/>
            <w:tcBorders>
              <w:top w:val="nil"/>
              <w:left w:val="single" w:sz="4" w:space="0" w:color="auto"/>
              <w:bottom w:val="nil"/>
              <w:right w:val="single" w:sz="4" w:space="0" w:color="auto"/>
            </w:tcBorders>
            <w:shd w:val="clear" w:color="000000" w:fill="F2F2F2"/>
            <w:noWrap/>
            <w:vAlign w:val="bottom"/>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федерального бюджета</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5563,80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5563,80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5 563,80</w:t>
            </w:r>
          </w:p>
        </w:tc>
      </w:tr>
      <w:tr w:rsidR="00DF7A24" w:rsidRPr="00DF7A24" w:rsidTr="00B20307">
        <w:trPr>
          <w:trHeight w:val="270"/>
        </w:trPr>
        <w:tc>
          <w:tcPr>
            <w:tcW w:w="567" w:type="dxa"/>
            <w:tcBorders>
              <w:top w:val="nil"/>
              <w:left w:val="single" w:sz="4" w:space="0" w:color="auto"/>
              <w:bottom w:val="single" w:sz="4" w:space="0" w:color="auto"/>
              <w:right w:val="single" w:sz="4" w:space="0" w:color="auto"/>
            </w:tcBorders>
            <w:shd w:val="clear" w:color="000000" w:fill="F2F2F2"/>
            <w:noWrap/>
            <w:vAlign w:val="bottom"/>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33182,10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33182,10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33 182,10</w:t>
            </w:r>
          </w:p>
        </w:tc>
      </w:tr>
      <w:tr w:rsidR="00DF7A24" w:rsidRPr="00DF7A24" w:rsidTr="00B20307">
        <w:trPr>
          <w:trHeight w:val="975"/>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1673"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61211,50</w:t>
            </w:r>
          </w:p>
        </w:tc>
        <w:tc>
          <w:tcPr>
            <w:tcW w:w="1354"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61211,50</w:t>
            </w:r>
          </w:p>
        </w:tc>
        <w:tc>
          <w:tcPr>
            <w:tcW w:w="491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61 211,50</w:t>
            </w:r>
          </w:p>
        </w:tc>
      </w:tr>
      <w:tr w:rsidR="00DF7A24" w:rsidRPr="00DF7A24" w:rsidTr="00B20307">
        <w:trPr>
          <w:trHeight w:val="255"/>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5567,40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5567,40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5 567,40</w:t>
            </w:r>
          </w:p>
        </w:tc>
      </w:tr>
      <w:tr w:rsidR="00DF7A24" w:rsidRPr="00DF7A24" w:rsidTr="00B20307">
        <w:trPr>
          <w:trHeight w:val="255"/>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16898,20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16898,20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16 898,20</w:t>
            </w:r>
          </w:p>
        </w:tc>
      </w:tr>
      <w:tr w:rsidR="00DF7A24" w:rsidRPr="00DF7A24" w:rsidTr="00B20307">
        <w:trPr>
          <w:trHeight w:val="255"/>
        </w:trPr>
        <w:tc>
          <w:tcPr>
            <w:tcW w:w="567" w:type="dxa"/>
            <w:tcBorders>
              <w:top w:val="nil"/>
              <w:left w:val="single" w:sz="4" w:space="0" w:color="auto"/>
              <w:bottom w:val="nil"/>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федерального бюджета</w:t>
            </w:r>
          </w:p>
        </w:tc>
        <w:tc>
          <w:tcPr>
            <w:tcW w:w="1673"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5563,80</w:t>
            </w:r>
          </w:p>
        </w:tc>
        <w:tc>
          <w:tcPr>
            <w:tcW w:w="1354"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5563,80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5 563,80</w:t>
            </w:r>
          </w:p>
        </w:tc>
      </w:tr>
      <w:tr w:rsidR="00DF7A24" w:rsidRPr="00DF7A24" w:rsidTr="00B20307">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33182,10</w:t>
            </w:r>
          </w:p>
        </w:tc>
        <w:tc>
          <w:tcPr>
            <w:tcW w:w="1354"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33182,10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33 182,10</w:t>
            </w:r>
          </w:p>
        </w:tc>
      </w:tr>
      <w:tr w:rsidR="00DF7A24" w:rsidRPr="00DF7A24" w:rsidTr="00B20307">
        <w:trPr>
          <w:trHeight w:val="28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Утверждение списка молодых семей – участников Федеральной подпрограммы и подпрограммы Московской области в планируемом году</w:t>
            </w:r>
          </w:p>
        </w:tc>
        <w:tc>
          <w:tcPr>
            <w:tcW w:w="1673"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По состоянию на 01.12.2017 (в ред. от 28.12.2017, от 31.01.2018, от 21.03.2018) утверждены списки молодых семей - претендентов на получение социальных выплат в 2018 году, участниц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w:t>
            </w:r>
            <w:proofErr w:type="gramEnd"/>
            <w:r w:rsidRPr="00DF7A24">
              <w:rPr>
                <w:rFonts w:ascii="Times New Roman" w:eastAsia="Times New Roman" w:hAnsi="Times New Roman" w:cs="Times New Roman"/>
                <w:sz w:val="20"/>
                <w:szCs w:val="20"/>
                <w:lang w:eastAsia="ru-RU"/>
              </w:rPr>
              <w:t xml:space="preserve"> В Список включены 23 молодые семьи. </w:t>
            </w:r>
          </w:p>
        </w:tc>
        <w:tc>
          <w:tcPr>
            <w:tcW w:w="1701"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25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Заключение соглашения с Государственным заказчиком о взаимодействии по реализации Федеральной подпрограммы и подпрограммы Московской области (далее – Соглашение с Государственным заказчиком) и соглашения (дополнительного соглашения) с кредитной организацией (банком), уполномоченной в установленном порядке на реализацию мероприятий указанных подпрограмм (далее – Соглашение с Банком)</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Заключено Соглашение с Минстроем МО о предоставлении субсидии на реализацию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(№46766000-1-2018-001 от 07.05.2018). Соглашение с кредитной организацией заключено 27.12.2017г. </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154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 Оформление бланков свидетельств о праве на получение социальной выплаты на приобретение (строительство) жилья и их выдача</w:t>
            </w:r>
          </w:p>
        </w:tc>
        <w:tc>
          <w:tcPr>
            <w:tcW w:w="1673"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Распоряжением Минстроя МО от 15.03.2018 № 80 утверждены номера бланков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Свидетельства). Свидетельства выданы 23 молодым семьям Рузского ГО 10.04.2018.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1.4 Обеспечение жилыми помещениями молодых семей</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61 211,50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61 211,50</w:t>
            </w:r>
          </w:p>
        </w:tc>
        <w:tc>
          <w:tcPr>
            <w:tcW w:w="4917" w:type="dxa"/>
            <w:vMerge w:val="restart"/>
            <w:tcBorders>
              <w:top w:val="nil"/>
              <w:left w:val="single" w:sz="4" w:space="0" w:color="auto"/>
              <w:bottom w:val="single" w:sz="4" w:space="0" w:color="000000"/>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По состоянию </w:t>
            </w:r>
            <w:proofErr w:type="gramStart"/>
            <w:r w:rsidRPr="00DF7A24">
              <w:rPr>
                <w:rFonts w:ascii="Times New Roman" w:eastAsia="Times New Roman" w:hAnsi="Times New Roman" w:cs="Times New Roman"/>
                <w:sz w:val="20"/>
                <w:szCs w:val="20"/>
                <w:lang w:eastAsia="ru-RU"/>
              </w:rPr>
              <w:t>на конец</w:t>
            </w:r>
            <w:proofErr w:type="gramEnd"/>
            <w:r w:rsidRPr="00DF7A24">
              <w:rPr>
                <w:rFonts w:ascii="Times New Roman" w:eastAsia="Times New Roman" w:hAnsi="Times New Roman" w:cs="Times New Roman"/>
                <w:sz w:val="20"/>
                <w:szCs w:val="20"/>
                <w:lang w:eastAsia="ru-RU"/>
              </w:rPr>
              <w:t xml:space="preserve"> 4-го квартала 2018 года средства социальной выплаты реализовали 23-и молодые семьи. Показатель подпрограммы выполнен в полном объеме.</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61 211,50</w:t>
            </w:r>
          </w:p>
        </w:tc>
      </w:tr>
      <w:tr w:rsidR="00DF7A24" w:rsidRPr="00DF7A24" w:rsidTr="00B20307">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5 567,40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5 567,40</w:t>
            </w: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5 567,40</w:t>
            </w:r>
          </w:p>
        </w:tc>
      </w:tr>
      <w:tr w:rsidR="00DF7A24" w:rsidRPr="00DF7A24" w:rsidTr="00B20307">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16 898,20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16 898,20</w:t>
            </w: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16 898,20</w:t>
            </w:r>
          </w:p>
        </w:tc>
      </w:tr>
      <w:tr w:rsidR="00DF7A24" w:rsidRPr="00DF7A24" w:rsidTr="00B20307">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федерального бюджета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5 563,80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5 563,80</w:t>
            </w: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5 563,80</w:t>
            </w:r>
          </w:p>
        </w:tc>
      </w:tr>
      <w:tr w:rsidR="00DF7A24" w:rsidRPr="00DF7A24" w:rsidTr="00B20307">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33 182,10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33 182,10</w:t>
            </w: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33 182,10</w:t>
            </w:r>
          </w:p>
        </w:tc>
      </w:tr>
      <w:tr w:rsidR="00DF7A24" w:rsidRPr="00DF7A24" w:rsidTr="00B20307">
        <w:trPr>
          <w:trHeight w:val="810"/>
        </w:trPr>
        <w:tc>
          <w:tcPr>
            <w:tcW w:w="567" w:type="dxa"/>
            <w:tcBorders>
              <w:top w:val="nil"/>
              <w:left w:val="single" w:sz="4" w:space="0" w:color="auto"/>
              <w:bottom w:val="nil"/>
              <w:right w:val="single" w:sz="4" w:space="0" w:color="auto"/>
            </w:tcBorders>
            <w:shd w:val="clear" w:color="000000" w:fill="F2F2F2"/>
            <w:noWrap/>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9.5.</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5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73" w:type="dxa"/>
            <w:vMerge w:val="restart"/>
            <w:tcBorders>
              <w:top w:val="nil"/>
              <w:left w:val="single" w:sz="4" w:space="0" w:color="auto"/>
              <w:bottom w:val="single" w:sz="4" w:space="0" w:color="000000"/>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30582,30</w:t>
            </w:r>
          </w:p>
        </w:tc>
        <w:tc>
          <w:tcPr>
            <w:tcW w:w="1354" w:type="dxa"/>
            <w:vMerge w:val="restart"/>
            <w:tcBorders>
              <w:top w:val="nil"/>
              <w:left w:val="single" w:sz="4" w:space="0" w:color="auto"/>
              <w:bottom w:val="single" w:sz="4" w:space="0" w:color="000000"/>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30582,30</w:t>
            </w:r>
          </w:p>
        </w:tc>
        <w:tc>
          <w:tcPr>
            <w:tcW w:w="4917" w:type="dxa"/>
            <w:vMerge w:val="restart"/>
            <w:tcBorders>
              <w:top w:val="nil"/>
              <w:left w:val="single" w:sz="4" w:space="0" w:color="auto"/>
              <w:bottom w:val="single" w:sz="4" w:space="0" w:color="000000"/>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100,0%</w:t>
            </w:r>
          </w:p>
        </w:tc>
        <w:tc>
          <w:tcPr>
            <w:tcW w:w="1701" w:type="dxa"/>
            <w:vMerge w:val="restart"/>
            <w:tcBorders>
              <w:top w:val="nil"/>
              <w:left w:val="single" w:sz="4" w:space="0" w:color="auto"/>
              <w:bottom w:val="single" w:sz="4" w:space="0" w:color="000000"/>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30 582,30</w:t>
            </w:r>
          </w:p>
        </w:tc>
      </w:tr>
      <w:tr w:rsidR="00DF7A24" w:rsidRPr="00DF7A24" w:rsidTr="00B20307">
        <w:trPr>
          <w:trHeight w:val="270"/>
        </w:trPr>
        <w:tc>
          <w:tcPr>
            <w:tcW w:w="567" w:type="dxa"/>
            <w:tcBorders>
              <w:top w:val="nil"/>
              <w:left w:val="single" w:sz="4" w:space="0" w:color="auto"/>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673" w:type="dxa"/>
            <w:vMerge/>
            <w:tcBorders>
              <w:top w:val="nil"/>
              <w:left w:val="single" w:sz="4" w:space="0" w:color="auto"/>
              <w:bottom w:val="single" w:sz="4" w:space="0" w:color="auto"/>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p>
        </w:tc>
        <w:tc>
          <w:tcPr>
            <w:tcW w:w="4917" w:type="dxa"/>
            <w:vMerge/>
            <w:tcBorders>
              <w:top w:val="nil"/>
              <w:left w:val="single" w:sz="4" w:space="0" w:color="auto"/>
              <w:bottom w:val="single" w:sz="4" w:space="0" w:color="auto"/>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p>
        </w:tc>
      </w:tr>
      <w:tr w:rsidR="00DF7A24" w:rsidRPr="00DF7A24" w:rsidTr="00B20307">
        <w:trPr>
          <w:trHeight w:val="12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673"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30582,30</w:t>
            </w:r>
          </w:p>
        </w:tc>
        <w:tc>
          <w:tcPr>
            <w:tcW w:w="1354"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30582,30</w:t>
            </w:r>
          </w:p>
        </w:tc>
        <w:tc>
          <w:tcPr>
            <w:tcW w:w="491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30 582,30</w:t>
            </w:r>
          </w:p>
        </w:tc>
      </w:tr>
      <w:tr w:rsidR="00DF7A24" w:rsidRPr="00DF7A24" w:rsidTr="00B20307">
        <w:trPr>
          <w:trHeight w:val="20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Заключение соглашения между Министерством образования Московской области и администрацией Рузского городского округа о взаимодействии по обеспечению жильем детей-сирот и детей, оставшихся без попечения родителей, лиц из числа детей-сирот и детей, оставшихся без попечения родителей за счет средств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 xml:space="preserve">Между Министерством образования МО и Рузским городским округом заключено соглашение о предоставлении субвенции бюджету муниципального образования МО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2018 году (№1763 от 29.12.2017г). </w:t>
            </w:r>
            <w:proofErr w:type="gramEnd"/>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21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Приобретение жилых помещений в муниципальную собственность для обеспечения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673"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30 582,30</w:t>
            </w:r>
          </w:p>
        </w:tc>
        <w:tc>
          <w:tcPr>
            <w:tcW w:w="1354"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30 582,30</w:t>
            </w:r>
          </w:p>
        </w:tc>
        <w:tc>
          <w:tcPr>
            <w:tcW w:w="491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На официальном сайте zakupki.gov.ru состоялись аукционы на приобретение в муниципальную собственность РГО 16-ти однокомнатных квартир для детей-сирот. Победителями аукционов объявлены 3 поставщик</w:t>
            </w:r>
            <w:proofErr w:type="gramStart"/>
            <w:r w:rsidRPr="00DF7A24">
              <w:rPr>
                <w:rFonts w:ascii="Times New Roman" w:eastAsia="Times New Roman" w:hAnsi="Times New Roman" w:cs="Times New Roman"/>
                <w:sz w:val="20"/>
                <w:szCs w:val="20"/>
                <w:lang w:eastAsia="ru-RU"/>
              </w:rPr>
              <w:t>а ООО</w:t>
            </w:r>
            <w:proofErr w:type="gramEnd"/>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ТехноСтройАльянс</w:t>
            </w:r>
            <w:proofErr w:type="spellEnd"/>
            <w:r w:rsidRPr="00DF7A24">
              <w:rPr>
                <w:rFonts w:ascii="Times New Roman" w:eastAsia="Times New Roman" w:hAnsi="Times New Roman" w:cs="Times New Roman"/>
                <w:sz w:val="20"/>
                <w:szCs w:val="20"/>
                <w:lang w:eastAsia="ru-RU"/>
              </w:rPr>
              <w:t>" (с поставщиком заключены 5 МК), ООО "</w:t>
            </w:r>
            <w:proofErr w:type="spellStart"/>
            <w:r w:rsidRPr="00DF7A24">
              <w:rPr>
                <w:rFonts w:ascii="Times New Roman" w:eastAsia="Times New Roman" w:hAnsi="Times New Roman" w:cs="Times New Roman"/>
                <w:sz w:val="20"/>
                <w:szCs w:val="20"/>
                <w:lang w:eastAsia="ru-RU"/>
              </w:rPr>
              <w:t>ТехноСтройОлимп</w:t>
            </w:r>
            <w:proofErr w:type="spellEnd"/>
            <w:r w:rsidRPr="00DF7A24">
              <w:rPr>
                <w:rFonts w:ascii="Times New Roman" w:eastAsia="Times New Roman" w:hAnsi="Times New Roman" w:cs="Times New Roman"/>
                <w:sz w:val="20"/>
                <w:szCs w:val="20"/>
                <w:lang w:eastAsia="ru-RU"/>
              </w:rPr>
              <w:t xml:space="preserve">" (с поставщиком заключены 8 МК) и ООО "НИИ </w:t>
            </w:r>
            <w:proofErr w:type="spellStart"/>
            <w:r w:rsidRPr="00DF7A24">
              <w:rPr>
                <w:rFonts w:ascii="Times New Roman" w:eastAsia="Times New Roman" w:hAnsi="Times New Roman" w:cs="Times New Roman"/>
                <w:sz w:val="20"/>
                <w:szCs w:val="20"/>
                <w:lang w:eastAsia="ru-RU"/>
              </w:rPr>
              <w:t>Металер</w:t>
            </w:r>
            <w:proofErr w:type="spellEnd"/>
            <w:r w:rsidRPr="00DF7A24">
              <w:rPr>
                <w:rFonts w:ascii="Times New Roman" w:eastAsia="Times New Roman" w:hAnsi="Times New Roman" w:cs="Times New Roman"/>
                <w:sz w:val="20"/>
                <w:szCs w:val="20"/>
                <w:lang w:eastAsia="ru-RU"/>
              </w:rPr>
              <w:t xml:space="preserve">" (с поставщиком заключены 3 МК). </w:t>
            </w:r>
          </w:p>
        </w:tc>
        <w:tc>
          <w:tcPr>
            <w:tcW w:w="1701"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30 582,30</w:t>
            </w:r>
          </w:p>
        </w:tc>
      </w:tr>
      <w:tr w:rsidR="00DF7A24" w:rsidRPr="00DF7A24" w:rsidTr="00B20307">
        <w:trPr>
          <w:trHeight w:val="113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1.3 Организация работы по формированию муниципального специализированного жилищного фонда для детей-сирот </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16-ть однокомнатных квартир, приобретенные посредством электронных аукционов, включены в специализированный жилой фонд Рузского ГО</w:t>
            </w:r>
            <w:proofErr w:type="gramStart"/>
            <w:r w:rsidRPr="00DF7A24">
              <w:rPr>
                <w:rFonts w:ascii="Times New Roman" w:eastAsia="Times New Roman" w:hAnsi="Times New Roman" w:cs="Times New Roman"/>
                <w:sz w:val="20"/>
                <w:szCs w:val="20"/>
                <w:lang w:eastAsia="ru-RU"/>
              </w:rPr>
              <w:t>.</w:t>
            </w:r>
            <w:proofErr w:type="gramEnd"/>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с</w:t>
            </w:r>
            <w:proofErr w:type="gramEnd"/>
            <w:r w:rsidRPr="00DF7A24">
              <w:rPr>
                <w:rFonts w:ascii="Times New Roman" w:eastAsia="Times New Roman" w:hAnsi="Times New Roman" w:cs="Times New Roman"/>
                <w:sz w:val="20"/>
                <w:szCs w:val="20"/>
                <w:lang w:eastAsia="ru-RU"/>
              </w:rPr>
              <w:t xml:space="preserve"> отнесением к виду "жилые помещения для детей-сирот,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109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1.4 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 xml:space="preserve">Детям-сиротам, оставшимся без попечения родителей, а также лицам из их числа, предоставлены 16-ть жилых помещения по договору найма специализированного жилого помещения. </w:t>
            </w:r>
            <w:proofErr w:type="gramEnd"/>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255"/>
        </w:trPr>
        <w:tc>
          <w:tcPr>
            <w:tcW w:w="567" w:type="dxa"/>
            <w:tcBorders>
              <w:top w:val="nil"/>
              <w:left w:val="single" w:sz="4" w:space="0" w:color="auto"/>
              <w:bottom w:val="nil"/>
              <w:right w:val="single" w:sz="4" w:space="0" w:color="auto"/>
            </w:tcBorders>
            <w:shd w:val="clear" w:color="000000" w:fill="F2F2F2"/>
            <w:noWrap/>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9.6.</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6 Социальная ипотека</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801,10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801,10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801,10</w:t>
            </w:r>
          </w:p>
        </w:tc>
      </w:tr>
      <w:tr w:rsidR="00DF7A24" w:rsidRPr="00DF7A24" w:rsidTr="00B20307">
        <w:trPr>
          <w:trHeight w:val="270"/>
        </w:trPr>
        <w:tc>
          <w:tcPr>
            <w:tcW w:w="567" w:type="dxa"/>
            <w:tcBorders>
              <w:top w:val="nil"/>
              <w:left w:val="single" w:sz="4" w:space="0" w:color="auto"/>
              <w:bottom w:val="nil"/>
              <w:right w:val="single" w:sz="4" w:space="0" w:color="auto"/>
            </w:tcBorders>
            <w:shd w:val="clear" w:color="000000" w:fill="F2F2F2"/>
            <w:noWrap/>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000000" w:fill="F2F2F2"/>
            <w:noWrap/>
            <w:vAlign w:val="bottom"/>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8,10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8,10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8,10</w:t>
            </w:r>
          </w:p>
        </w:tc>
      </w:tr>
      <w:tr w:rsidR="00DF7A24" w:rsidRPr="00DF7A24" w:rsidTr="00B20307">
        <w:trPr>
          <w:trHeight w:val="270"/>
        </w:trPr>
        <w:tc>
          <w:tcPr>
            <w:tcW w:w="567" w:type="dxa"/>
            <w:tcBorders>
              <w:top w:val="nil"/>
              <w:left w:val="single" w:sz="4" w:space="0" w:color="auto"/>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793,00</w:t>
            </w:r>
          </w:p>
        </w:tc>
        <w:tc>
          <w:tcPr>
            <w:tcW w:w="1354"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793,00</w:t>
            </w:r>
          </w:p>
        </w:tc>
        <w:tc>
          <w:tcPr>
            <w:tcW w:w="4917" w:type="dxa"/>
            <w:tcBorders>
              <w:top w:val="nil"/>
              <w:left w:val="nil"/>
              <w:bottom w:val="single" w:sz="4" w:space="0" w:color="auto"/>
              <w:right w:val="single" w:sz="4" w:space="0" w:color="auto"/>
            </w:tcBorders>
            <w:shd w:val="clear" w:color="000000" w:fill="F2F2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000000" w:fill="F2F2F2"/>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793,00</w:t>
            </w:r>
          </w:p>
        </w:tc>
      </w:tr>
      <w:tr w:rsidR="00DF7A24" w:rsidRPr="00DF7A24" w:rsidTr="00B20307">
        <w:trPr>
          <w:trHeight w:val="84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I этап реализации подпрограммы «Социальная ипотека». Компенсация оплаты основного долга по ипотечному жилищному кредиту</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801,10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801,10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801,10</w:t>
            </w:r>
          </w:p>
        </w:tc>
      </w:tr>
      <w:tr w:rsidR="00DF7A24" w:rsidRPr="00DF7A24" w:rsidTr="00B20307">
        <w:trPr>
          <w:trHeight w:val="255"/>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p>
        </w:tc>
        <w:tc>
          <w:tcPr>
            <w:tcW w:w="5382" w:type="dxa"/>
            <w:tcBorders>
              <w:top w:val="nil"/>
              <w:left w:val="nil"/>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8,10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8,10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8,10</w:t>
            </w:r>
          </w:p>
        </w:tc>
      </w:tr>
      <w:tr w:rsidR="00DF7A24" w:rsidRPr="00DF7A24" w:rsidTr="00B20307">
        <w:trPr>
          <w:trHeight w:val="255"/>
        </w:trPr>
        <w:tc>
          <w:tcPr>
            <w:tcW w:w="567" w:type="dxa"/>
            <w:vMerge/>
            <w:tcBorders>
              <w:top w:val="nil"/>
              <w:left w:val="single" w:sz="4" w:space="0" w:color="auto"/>
              <w:bottom w:val="single" w:sz="4" w:space="0" w:color="auto"/>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b/>
                <w:bCs/>
                <w:i/>
                <w:iCs/>
                <w:sz w:val="20"/>
                <w:szCs w:val="20"/>
                <w:lang w:eastAsia="ru-RU"/>
              </w:rPr>
            </w:pP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793,00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793,00</w:t>
            </w:r>
          </w:p>
        </w:tc>
        <w:tc>
          <w:tcPr>
            <w:tcW w:w="491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100,0%</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793,00</w:t>
            </w:r>
          </w:p>
        </w:tc>
      </w:tr>
      <w:tr w:rsidR="00DF7A24" w:rsidRPr="00DF7A24" w:rsidTr="00B20307">
        <w:trPr>
          <w:trHeight w:val="18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Формирование и утверждение списка участников Подпрограммы для оплаты компенсации в планируемом году</w:t>
            </w:r>
          </w:p>
        </w:tc>
        <w:tc>
          <w:tcPr>
            <w:tcW w:w="1673"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Распоряжением Министерства строительного комплекса МО №82 от 15.03.2018 утвержден Сводный список учителей (</w:t>
            </w:r>
            <w:proofErr w:type="spellStart"/>
            <w:r w:rsidRPr="00DF7A24">
              <w:rPr>
                <w:rFonts w:ascii="Times New Roman" w:eastAsia="Times New Roman" w:hAnsi="Times New Roman" w:cs="Times New Roman"/>
                <w:sz w:val="20"/>
                <w:szCs w:val="20"/>
                <w:lang w:eastAsia="ru-RU"/>
              </w:rPr>
              <w:t>вречей</w:t>
            </w:r>
            <w:proofErr w:type="spellEnd"/>
            <w:r w:rsidRPr="00DF7A24">
              <w:rPr>
                <w:rFonts w:ascii="Times New Roman" w:eastAsia="Times New Roman" w:hAnsi="Times New Roman" w:cs="Times New Roman"/>
                <w:sz w:val="20"/>
                <w:szCs w:val="20"/>
                <w:lang w:eastAsia="ru-RU"/>
              </w:rPr>
              <w:t xml:space="preserve">) - участников подпрограммы "Социальная ипотека" государственной программы МО "Жилище" на 2017-2027 годы для предоставления компенсации на погашение части основного долга по ипотечному жилищному кредиту на приобретение (строительство) жилого помещения на 2018 год. </w:t>
            </w:r>
          </w:p>
        </w:tc>
        <w:tc>
          <w:tcPr>
            <w:tcW w:w="1701"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Выдача свидетельств о предоставлении компенсации на погашение части основного долга по ипотечному жилищному кредиту</w:t>
            </w:r>
          </w:p>
        </w:tc>
        <w:tc>
          <w:tcPr>
            <w:tcW w:w="1673"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91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Распоряжением Минстроя МО от 13.04.2018 № 112 распределены номера бланков свидетельств о предоставлении компенсации. Свидетельства выданы: 15.08.2018, 16.10.2018, 06.11.2018.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B20307">
        <w:trPr>
          <w:trHeight w:val="78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1.3 Предоставление компенсации оплаты основного долга по ипотечному жилищному кредиту участникам I этапа подпрограммы «Социальная ипотека» </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801,10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801,10</w:t>
            </w:r>
          </w:p>
        </w:tc>
        <w:tc>
          <w:tcPr>
            <w:tcW w:w="4917" w:type="dxa"/>
            <w:vMerge w:val="restart"/>
            <w:tcBorders>
              <w:top w:val="nil"/>
              <w:left w:val="single" w:sz="4" w:space="0" w:color="auto"/>
              <w:bottom w:val="single" w:sz="4" w:space="0" w:color="000000"/>
              <w:right w:val="single" w:sz="4" w:space="0" w:color="auto"/>
            </w:tcBorders>
            <w:shd w:val="clear" w:color="auto" w:fill="auto"/>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4-ом квартале 2018 года компенсация предоставлена 3-м участникам подпрограммы "Социальная ипотека". Показатель выполнен в полном объеме.</w:t>
            </w: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801,10</w:t>
            </w:r>
          </w:p>
        </w:tc>
      </w:tr>
      <w:tr w:rsidR="00DF7A24" w:rsidRPr="00DF7A24" w:rsidTr="00B20307">
        <w:trPr>
          <w:trHeight w:val="255"/>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8,10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8,10</w:t>
            </w: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8,10</w:t>
            </w:r>
          </w:p>
        </w:tc>
      </w:tr>
      <w:tr w:rsidR="00DF7A24" w:rsidRPr="00DF7A24" w:rsidTr="00B20307">
        <w:trPr>
          <w:trHeight w:val="255"/>
        </w:trPr>
        <w:tc>
          <w:tcPr>
            <w:tcW w:w="56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793,00</w:t>
            </w:r>
          </w:p>
        </w:tc>
        <w:tc>
          <w:tcPr>
            <w:tcW w:w="1354"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793,00</w:t>
            </w:r>
          </w:p>
        </w:tc>
        <w:tc>
          <w:tcPr>
            <w:tcW w:w="491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793,00</w:t>
            </w:r>
          </w:p>
        </w:tc>
      </w:tr>
    </w:tbl>
    <w:p w:rsidR="006612D2" w:rsidRPr="00DF7A24" w:rsidRDefault="006612D2"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6612D2" w:rsidRPr="00DF7A24" w:rsidRDefault="006612D2"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tbl>
      <w:tblPr>
        <w:tblW w:w="15594" w:type="dxa"/>
        <w:tblInd w:w="-318" w:type="dxa"/>
        <w:tblLook w:val="04A0" w:firstRow="1" w:lastRow="0" w:firstColumn="1" w:lastColumn="0" w:noHBand="0" w:noVBand="1"/>
      </w:tblPr>
      <w:tblGrid>
        <w:gridCol w:w="568"/>
        <w:gridCol w:w="6203"/>
        <w:gridCol w:w="1259"/>
        <w:gridCol w:w="1248"/>
        <w:gridCol w:w="1368"/>
        <w:gridCol w:w="1301"/>
        <w:gridCol w:w="3647"/>
      </w:tblGrid>
      <w:tr w:rsidR="00DF7A24" w:rsidRPr="00DF7A24" w:rsidTr="00B20307">
        <w:trPr>
          <w:trHeight w:val="270"/>
        </w:trPr>
        <w:tc>
          <w:tcPr>
            <w:tcW w:w="15594" w:type="dxa"/>
            <w:gridSpan w:val="7"/>
            <w:tcBorders>
              <w:top w:val="nil"/>
              <w:left w:val="nil"/>
              <w:bottom w:val="nil"/>
              <w:right w:val="nil"/>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xml:space="preserve">Оценка результатов реализации мероприятий муниципальной программы </w:t>
            </w:r>
          </w:p>
        </w:tc>
      </w:tr>
      <w:tr w:rsidR="00DF7A24" w:rsidRPr="00DF7A24" w:rsidTr="00B20307">
        <w:trPr>
          <w:trHeight w:val="225"/>
        </w:trPr>
        <w:tc>
          <w:tcPr>
            <w:tcW w:w="15594" w:type="dxa"/>
            <w:gridSpan w:val="7"/>
            <w:tcBorders>
              <w:top w:val="nil"/>
              <w:left w:val="nil"/>
              <w:bottom w:val="nil"/>
              <w:right w:val="nil"/>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«Жилище» на 2018-2022 годы</w:t>
            </w:r>
          </w:p>
        </w:tc>
      </w:tr>
      <w:tr w:rsidR="00DF7A24" w:rsidRPr="00DF7A24" w:rsidTr="00B20307">
        <w:trPr>
          <w:trHeight w:val="225"/>
        </w:trPr>
        <w:tc>
          <w:tcPr>
            <w:tcW w:w="15594" w:type="dxa"/>
            <w:gridSpan w:val="7"/>
            <w:tcBorders>
              <w:top w:val="nil"/>
              <w:left w:val="nil"/>
              <w:bottom w:val="nil"/>
              <w:right w:val="nil"/>
            </w:tcBorders>
            <w:shd w:val="clear" w:color="auto" w:fill="auto"/>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B20307">
        <w:trPr>
          <w:trHeight w:val="165"/>
        </w:trPr>
        <w:tc>
          <w:tcPr>
            <w:tcW w:w="568" w:type="dxa"/>
            <w:tcBorders>
              <w:top w:val="nil"/>
              <w:left w:val="nil"/>
              <w:bottom w:val="nil"/>
              <w:right w:val="nil"/>
            </w:tcBorders>
            <w:shd w:val="clear" w:color="auto" w:fill="auto"/>
            <w:noWrap/>
            <w:vAlign w:val="bottom"/>
            <w:hideMark/>
          </w:tcPr>
          <w:p w:rsidR="00860FF9" w:rsidRPr="00DF7A24" w:rsidRDefault="00860FF9" w:rsidP="00860FF9">
            <w:pPr>
              <w:spacing w:after="0" w:line="240" w:lineRule="auto"/>
              <w:rPr>
                <w:rFonts w:ascii="Calibri" w:eastAsia="Times New Roman" w:hAnsi="Calibri" w:cs="Times New Roman"/>
                <w:lang w:eastAsia="ru-RU"/>
              </w:rPr>
            </w:pPr>
          </w:p>
        </w:tc>
        <w:tc>
          <w:tcPr>
            <w:tcW w:w="6203" w:type="dxa"/>
            <w:tcBorders>
              <w:top w:val="nil"/>
              <w:left w:val="nil"/>
              <w:bottom w:val="nil"/>
              <w:right w:val="nil"/>
            </w:tcBorders>
            <w:shd w:val="clear" w:color="auto" w:fill="auto"/>
            <w:noWrap/>
            <w:vAlign w:val="bottom"/>
            <w:hideMark/>
          </w:tcPr>
          <w:p w:rsidR="00860FF9" w:rsidRPr="00DF7A24" w:rsidRDefault="00860FF9" w:rsidP="00860FF9">
            <w:pPr>
              <w:spacing w:after="0" w:line="240" w:lineRule="auto"/>
              <w:rPr>
                <w:rFonts w:ascii="Calibri" w:eastAsia="Times New Roman" w:hAnsi="Calibri" w:cs="Times New Roman"/>
                <w:lang w:eastAsia="ru-RU"/>
              </w:rPr>
            </w:pPr>
          </w:p>
        </w:tc>
        <w:tc>
          <w:tcPr>
            <w:tcW w:w="1259" w:type="dxa"/>
            <w:tcBorders>
              <w:top w:val="nil"/>
              <w:left w:val="nil"/>
              <w:bottom w:val="nil"/>
              <w:right w:val="nil"/>
            </w:tcBorders>
            <w:shd w:val="clear" w:color="auto" w:fill="auto"/>
            <w:noWrap/>
            <w:vAlign w:val="bottom"/>
            <w:hideMark/>
          </w:tcPr>
          <w:p w:rsidR="00860FF9" w:rsidRPr="00DF7A24" w:rsidRDefault="00860FF9" w:rsidP="00860FF9">
            <w:pPr>
              <w:spacing w:after="0" w:line="240" w:lineRule="auto"/>
              <w:rPr>
                <w:rFonts w:ascii="Calibri" w:eastAsia="Times New Roman" w:hAnsi="Calibri" w:cs="Times New Roman"/>
                <w:lang w:eastAsia="ru-RU"/>
              </w:rPr>
            </w:pPr>
          </w:p>
        </w:tc>
        <w:tc>
          <w:tcPr>
            <w:tcW w:w="1248" w:type="dxa"/>
            <w:tcBorders>
              <w:top w:val="nil"/>
              <w:left w:val="nil"/>
              <w:bottom w:val="nil"/>
              <w:right w:val="nil"/>
            </w:tcBorders>
            <w:shd w:val="clear" w:color="auto" w:fill="auto"/>
            <w:noWrap/>
            <w:vAlign w:val="bottom"/>
            <w:hideMark/>
          </w:tcPr>
          <w:p w:rsidR="00860FF9" w:rsidRPr="00DF7A24" w:rsidRDefault="00860FF9" w:rsidP="00860FF9">
            <w:pPr>
              <w:spacing w:after="0" w:line="240" w:lineRule="auto"/>
              <w:rPr>
                <w:rFonts w:ascii="Calibri" w:eastAsia="Times New Roman" w:hAnsi="Calibri" w:cs="Times New Roman"/>
                <w:lang w:eastAsia="ru-RU"/>
              </w:rPr>
            </w:pPr>
          </w:p>
        </w:tc>
        <w:tc>
          <w:tcPr>
            <w:tcW w:w="1368" w:type="dxa"/>
            <w:tcBorders>
              <w:top w:val="nil"/>
              <w:left w:val="nil"/>
              <w:bottom w:val="nil"/>
              <w:right w:val="nil"/>
            </w:tcBorders>
            <w:shd w:val="clear" w:color="auto" w:fill="auto"/>
            <w:noWrap/>
            <w:vAlign w:val="bottom"/>
            <w:hideMark/>
          </w:tcPr>
          <w:p w:rsidR="00860FF9" w:rsidRPr="00DF7A24" w:rsidRDefault="00860FF9" w:rsidP="00860FF9">
            <w:pPr>
              <w:spacing w:after="0" w:line="240" w:lineRule="auto"/>
              <w:rPr>
                <w:rFonts w:ascii="Calibri" w:eastAsia="Times New Roman" w:hAnsi="Calibri" w:cs="Times New Roman"/>
                <w:lang w:eastAsia="ru-RU"/>
              </w:rPr>
            </w:pPr>
          </w:p>
        </w:tc>
        <w:tc>
          <w:tcPr>
            <w:tcW w:w="1301" w:type="dxa"/>
            <w:tcBorders>
              <w:top w:val="nil"/>
              <w:left w:val="nil"/>
              <w:bottom w:val="nil"/>
              <w:right w:val="nil"/>
            </w:tcBorders>
            <w:shd w:val="clear" w:color="auto" w:fill="auto"/>
            <w:noWrap/>
            <w:vAlign w:val="bottom"/>
            <w:hideMark/>
          </w:tcPr>
          <w:p w:rsidR="00860FF9" w:rsidRPr="00DF7A24" w:rsidRDefault="00860FF9" w:rsidP="00860FF9">
            <w:pPr>
              <w:spacing w:after="0" w:line="240" w:lineRule="auto"/>
              <w:rPr>
                <w:rFonts w:ascii="Calibri" w:eastAsia="Times New Roman" w:hAnsi="Calibri" w:cs="Times New Roman"/>
                <w:lang w:eastAsia="ru-RU"/>
              </w:rPr>
            </w:pPr>
          </w:p>
        </w:tc>
        <w:tc>
          <w:tcPr>
            <w:tcW w:w="3647" w:type="dxa"/>
            <w:tcBorders>
              <w:top w:val="nil"/>
              <w:left w:val="nil"/>
              <w:bottom w:val="nil"/>
              <w:right w:val="nil"/>
            </w:tcBorders>
            <w:shd w:val="clear" w:color="auto" w:fill="auto"/>
            <w:noWrap/>
            <w:vAlign w:val="bottom"/>
            <w:hideMark/>
          </w:tcPr>
          <w:p w:rsidR="00860FF9" w:rsidRPr="00DF7A24" w:rsidRDefault="00860FF9" w:rsidP="00860FF9">
            <w:pPr>
              <w:spacing w:after="0" w:line="240" w:lineRule="auto"/>
              <w:rPr>
                <w:rFonts w:ascii="Calibri" w:eastAsia="Times New Roman" w:hAnsi="Calibri" w:cs="Times New Roman"/>
                <w:lang w:eastAsia="ru-RU"/>
              </w:rPr>
            </w:pPr>
          </w:p>
        </w:tc>
      </w:tr>
      <w:tr w:rsidR="00DF7A24" w:rsidRPr="00DF7A24" w:rsidTr="00B20307">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6203" w:type="dxa"/>
            <w:vMerge w:val="restart"/>
            <w:tcBorders>
              <w:top w:val="single" w:sz="4" w:space="0" w:color="000000"/>
              <w:left w:val="nil"/>
              <w:bottom w:val="single" w:sz="4" w:space="0" w:color="000000"/>
              <w:right w:val="single" w:sz="4" w:space="0" w:color="000000"/>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Показатели, характеризующие достижение цели</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Достигнутое значение показателя за  2018 год</w:t>
            </w:r>
          </w:p>
        </w:tc>
        <w:tc>
          <w:tcPr>
            <w:tcW w:w="36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Причины невыполнения/ несвоевременного выполнения/ текущая стадия выполнения/ предложения по выполнению</w:t>
            </w:r>
          </w:p>
        </w:tc>
      </w:tr>
      <w:tr w:rsidR="00DF7A24" w:rsidRPr="00DF7A24" w:rsidTr="00B20307">
        <w:trPr>
          <w:trHeight w:val="105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6203" w:type="dxa"/>
            <w:vMerge/>
            <w:tcBorders>
              <w:top w:val="single" w:sz="4" w:space="0" w:color="000000"/>
              <w:left w:val="nil"/>
              <w:bottom w:val="single" w:sz="4" w:space="0" w:color="000000"/>
              <w:right w:val="single" w:sz="4" w:space="0" w:color="000000"/>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
        </w:tc>
      </w:tr>
      <w:tr w:rsidR="00DF7A24" w:rsidRPr="00DF7A24" w:rsidTr="00B20307">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r>
      <w:tr w:rsidR="00DF7A24" w:rsidRPr="00DF7A24" w:rsidTr="00B20307">
        <w:trPr>
          <w:trHeight w:val="375"/>
        </w:trPr>
        <w:tc>
          <w:tcPr>
            <w:tcW w:w="568" w:type="dxa"/>
            <w:tcBorders>
              <w:top w:val="nil"/>
              <w:left w:val="single" w:sz="4" w:space="0" w:color="auto"/>
              <w:bottom w:val="single" w:sz="4" w:space="0" w:color="auto"/>
              <w:right w:val="single" w:sz="4" w:space="0" w:color="auto"/>
            </w:tcBorders>
            <w:shd w:val="clear" w:color="000000" w:fill="FFFF00"/>
            <w:vAlign w:val="center"/>
            <w:hideMark/>
          </w:tcPr>
          <w:p w:rsidR="00860FF9" w:rsidRPr="00DF7A24" w:rsidRDefault="00860FF9" w:rsidP="00860FF9">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w:t>
            </w:r>
          </w:p>
        </w:tc>
        <w:tc>
          <w:tcPr>
            <w:tcW w:w="15026" w:type="dxa"/>
            <w:gridSpan w:val="6"/>
            <w:tcBorders>
              <w:top w:val="single" w:sz="4" w:space="0" w:color="auto"/>
              <w:left w:val="nil"/>
              <w:bottom w:val="single" w:sz="4" w:space="0" w:color="auto"/>
              <w:right w:val="single" w:sz="4" w:space="0" w:color="000000"/>
            </w:tcBorders>
            <w:shd w:val="clear" w:color="000000" w:fill="FFFF00"/>
            <w:vAlign w:val="center"/>
            <w:hideMark/>
          </w:tcPr>
          <w:p w:rsidR="00860FF9" w:rsidRPr="00DF7A24" w:rsidRDefault="00860FF9" w:rsidP="00860FF9">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Муниципальная программа "Жилище" на 2018-2022 годы</w:t>
            </w:r>
          </w:p>
        </w:tc>
      </w:tr>
      <w:tr w:rsidR="00DF7A24" w:rsidRPr="00DF7A24" w:rsidTr="00B20307">
        <w:trPr>
          <w:trHeight w:val="33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9.1.</w:t>
            </w:r>
          </w:p>
        </w:tc>
        <w:tc>
          <w:tcPr>
            <w:tcW w:w="15026" w:type="dxa"/>
            <w:gridSpan w:val="6"/>
            <w:tcBorders>
              <w:top w:val="single" w:sz="4" w:space="0" w:color="auto"/>
              <w:left w:val="nil"/>
              <w:bottom w:val="nil"/>
              <w:right w:val="single" w:sz="4" w:space="0" w:color="000000"/>
            </w:tcBorders>
            <w:shd w:val="clear" w:color="auto" w:fill="F2F2F2" w:themeFill="background1" w:themeFillShade="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1. "Комплексное освоение земельных участков в целях жилищного строительства и развитие застроенных территорий"</w:t>
            </w:r>
          </w:p>
        </w:tc>
      </w:tr>
      <w:tr w:rsidR="00DF7A24" w:rsidRPr="00DF7A24" w:rsidTr="00B20307">
        <w:trPr>
          <w:trHeight w:val="507"/>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Объем ввода жилья по стандартам </w:t>
            </w:r>
            <w:proofErr w:type="gramStart"/>
            <w:r w:rsidRPr="00DF7A24">
              <w:rPr>
                <w:rFonts w:ascii="Times New Roman" w:eastAsia="Times New Roman" w:hAnsi="Times New Roman" w:cs="Times New Roman"/>
                <w:sz w:val="20"/>
                <w:szCs w:val="20"/>
                <w:lang w:eastAsia="ru-RU"/>
              </w:rPr>
              <w:t>эконом-класса</w:t>
            </w:r>
            <w:proofErr w:type="gramEnd"/>
          </w:p>
        </w:tc>
        <w:tc>
          <w:tcPr>
            <w:tcW w:w="1259"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Тысяча квадратных метров</w:t>
            </w:r>
          </w:p>
        </w:tc>
        <w:tc>
          <w:tcPr>
            <w:tcW w:w="124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9,5</w:t>
            </w:r>
          </w:p>
        </w:tc>
        <w:tc>
          <w:tcPr>
            <w:tcW w:w="136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1301"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18,64</w:t>
            </w:r>
          </w:p>
        </w:tc>
        <w:tc>
          <w:tcPr>
            <w:tcW w:w="364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В 2018 году в эксплуатацию введено 18638,41 </w:t>
            </w:r>
            <w:proofErr w:type="spellStart"/>
            <w:r w:rsidRPr="00DF7A24">
              <w:rPr>
                <w:rFonts w:ascii="Times New Roman" w:eastAsia="Times New Roman" w:hAnsi="Times New Roman" w:cs="Times New Roman"/>
                <w:sz w:val="18"/>
                <w:szCs w:val="18"/>
                <w:lang w:eastAsia="ru-RU"/>
              </w:rPr>
              <w:t>кв</w:t>
            </w:r>
            <w:proofErr w:type="gramStart"/>
            <w:r w:rsidRPr="00DF7A24">
              <w:rPr>
                <w:rFonts w:ascii="Times New Roman" w:eastAsia="Times New Roman" w:hAnsi="Times New Roman" w:cs="Times New Roman"/>
                <w:sz w:val="18"/>
                <w:szCs w:val="18"/>
                <w:lang w:eastAsia="ru-RU"/>
              </w:rPr>
              <w:t>.м</w:t>
            </w:r>
            <w:proofErr w:type="spellEnd"/>
            <w:proofErr w:type="gramEnd"/>
            <w:r w:rsidRPr="00DF7A24">
              <w:rPr>
                <w:rFonts w:ascii="Times New Roman" w:eastAsia="Times New Roman" w:hAnsi="Times New Roman" w:cs="Times New Roman"/>
                <w:sz w:val="18"/>
                <w:szCs w:val="18"/>
                <w:lang w:eastAsia="ru-RU"/>
              </w:rPr>
              <w:t xml:space="preserve"> жилья эконом-класса</w:t>
            </w:r>
          </w:p>
        </w:tc>
      </w:tr>
      <w:tr w:rsidR="00DF7A24" w:rsidRPr="00DF7A24" w:rsidTr="00B20307">
        <w:trPr>
          <w:trHeight w:val="780"/>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Объем ввода индивидуального жилищного строительства, построенного населением за счет собственных и (или) кредитных средств</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Тысяча квадратных метров</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50,2</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53</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90,55</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В 2018 году в эксплуатацию введено 90547,2 </w:t>
            </w:r>
            <w:proofErr w:type="spellStart"/>
            <w:r w:rsidRPr="00DF7A24">
              <w:rPr>
                <w:rFonts w:ascii="Times New Roman" w:eastAsia="Times New Roman" w:hAnsi="Times New Roman" w:cs="Times New Roman"/>
                <w:sz w:val="18"/>
                <w:szCs w:val="18"/>
                <w:lang w:eastAsia="ru-RU"/>
              </w:rPr>
              <w:t>кв</w:t>
            </w:r>
            <w:proofErr w:type="gramStart"/>
            <w:r w:rsidRPr="00DF7A24">
              <w:rPr>
                <w:rFonts w:ascii="Times New Roman" w:eastAsia="Times New Roman" w:hAnsi="Times New Roman" w:cs="Times New Roman"/>
                <w:sz w:val="18"/>
                <w:szCs w:val="18"/>
                <w:lang w:eastAsia="ru-RU"/>
              </w:rPr>
              <w:t>.м</w:t>
            </w:r>
            <w:proofErr w:type="spellEnd"/>
            <w:proofErr w:type="gramEnd"/>
            <w:r w:rsidRPr="00DF7A24">
              <w:rPr>
                <w:rFonts w:ascii="Times New Roman" w:eastAsia="Times New Roman" w:hAnsi="Times New Roman" w:cs="Times New Roman"/>
                <w:sz w:val="18"/>
                <w:szCs w:val="18"/>
                <w:lang w:eastAsia="ru-RU"/>
              </w:rPr>
              <w:t xml:space="preserve"> ИЖС</w:t>
            </w:r>
          </w:p>
        </w:tc>
      </w:tr>
      <w:tr w:rsidR="00DF7A24" w:rsidRPr="00DF7A24" w:rsidTr="00B20307">
        <w:trPr>
          <w:trHeight w:val="780"/>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Количество объектов, исключенных из перечня проблемных объектов в отчетном году</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Штука</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Проблемных объектов признанных таковыми в соответствии с действующим законодательством на территории Рузского ГО округа нет</w:t>
            </w:r>
          </w:p>
        </w:tc>
      </w:tr>
      <w:tr w:rsidR="00DF7A24" w:rsidRPr="00DF7A24" w:rsidTr="00B20307">
        <w:trPr>
          <w:trHeight w:val="540"/>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пострадавших граждан-</w:t>
            </w:r>
            <w:proofErr w:type="spellStart"/>
            <w:r w:rsidRPr="00DF7A24">
              <w:rPr>
                <w:rFonts w:ascii="Times New Roman" w:eastAsia="Times New Roman" w:hAnsi="Times New Roman" w:cs="Times New Roman"/>
                <w:sz w:val="20"/>
                <w:szCs w:val="20"/>
                <w:lang w:eastAsia="ru-RU"/>
              </w:rPr>
              <w:t>соинвесторов</w:t>
            </w:r>
            <w:proofErr w:type="spellEnd"/>
            <w:r w:rsidRPr="00DF7A24">
              <w:rPr>
                <w:rFonts w:ascii="Times New Roman" w:eastAsia="Times New Roman" w:hAnsi="Times New Roman" w:cs="Times New Roman"/>
                <w:sz w:val="20"/>
                <w:szCs w:val="20"/>
                <w:lang w:eastAsia="ru-RU"/>
              </w:rPr>
              <w:t>, права которых обеспечены в отчетном году</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Человек</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647" w:type="dxa"/>
            <w:vMerge w:val="restart"/>
            <w:tcBorders>
              <w:top w:val="nil"/>
              <w:left w:val="single" w:sz="4" w:space="0" w:color="auto"/>
              <w:bottom w:val="single" w:sz="4" w:space="0" w:color="000000"/>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Проблемных объектов признанных таковыми в соответствии с действующим законодательством на территории Рузского ГО нет</w:t>
            </w:r>
          </w:p>
        </w:tc>
      </w:tr>
      <w:tr w:rsidR="00DF7A24" w:rsidRPr="00DF7A24" w:rsidTr="00B20307">
        <w:trPr>
          <w:trHeight w:val="570"/>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proofErr w:type="gramStart"/>
            <w:r w:rsidRPr="00DF7A24">
              <w:rPr>
                <w:rFonts w:ascii="Times New Roman" w:eastAsia="Times New Roman" w:hAnsi="Times New Roman" w:cs="Times New Roman"/>
                <w:sz w:val="20"/>
                <w:szCs w:val="20"/>
                <w:lang w:eastAsia="ru-RU"/>
              </w:rPr>
              <w:t xml:space="preserve"> Д</w:t>
            </w:r>
            <w:proofErr w:type="gramEnd"/>
            <w:r w:rsidRPr="00DF7A24">
              <w:rPr>
                <w:rFonts w:ascii="Times New Roman" w:eastAsia="Times New Roman" w:hAnsi="Times New Roman" w:cs="Times New Roman"/>
                <w:sz w:val="20"/>
                <w:szCs w:val="20"/>
                <w:lang w:eastAsia="ru-RU"/>
              </w:rPr>
              <w:t>ержим стройки на контроле - Количество объектов, находящихся на контроле Минстроя МО</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64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p>
        </w:tc>
      </w:tr>
      <w:tr w:rsidR="00DF7A24" w:rsidRPr="00DF7A24" w:rsidTr="00B20307">
        <w:trPr>
          <w:trHeight w:val="525"/>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proofErr w:type="gramStart"/>
            <w:r w:rsidRPr="00DF7A24">
              <w:rPr>
                <w:rFonts w:ascii="Times New Roman" w:eastAsia="Times New Roman" w:hAnsi="Times New Roman" w:cs="Times New Roman"/>
                <w:sz w:val="20"/>
                <w:szCs w:val="20"/>
                <w:lang w:eastAsia="ru-RU"/>
              </w:rPr>
              <w:t xml:space="preserve">  Р</w:t>
            </w:r>
            <w:proofErr w:type="gramEnd"/>
            <w:r w:rsidRPr="00DF7A24">
              <w:rPr>
                <w:rFonts w:ascii="Times New Roman" w:eastAsia="Times New Roman" w:hAnsi="Times New Roman" w:cs="Times New Roman"/>
                <w:sz w:val="20"/>
                <w:szCs w:val="20"/>
                <w:lang w:eastAsia="ru-RU"/>
              </w:rPr>
              <w:t>ешаем проблемы обманутых дольщиков - Количество обманутых дольщиков</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64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p>
        </w:tc>
      </w:tr>
      <w:tr w:rsidR="00DF7A24" w:rsidRPr="00DF7A24" w:rsidTr="00B20307">
        <w:trPr>
          <w:trHeight w:val="795"/>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c>
          <w:tcPr>
            <w:tcW w:w="6203"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Проблемные стройки (Подмосковья) - Количество проблемных объектов, по которым нарушены права участников долевого строительства</w:t>
            </w:r>
          </w:p>
        </w:tc>
        <w:tc>
          <w:tcPr>
            <w:tcW w:w="1259"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647" w:type="dxa"/>
            <w:vMerge/>
            <w:tcBorders>
              <w:top w:val="nil"/>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p>
        </w:tc>
      </w:tr>
      <w:tr w:rsidR="00DF7A24" w:rsidRPr="00DF7A24" w:rsidTr="00053969">
        <w:trPr>
          <w:trHeight w:val="1259"/>
        </w:trPr>
        <w:tc>
          <w:tcPr>
            <w:tcW w:w="568" w:type="dxa"/>
            <w:tcBorders>
              <w:top w:val="single" w:sz="4" w:space="0" w:color="auto"/>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w:t>
            </w:r>
          </w:p>
        </w:tc>
        <w:tc>
          <w:tcPr>
            <w:tcW w:w="6203" w:type="dxa"/>
            <w:tcBorders>
              <w:top w:val="single" w:sz="4" w:space="0" w:color="auto"/>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Запрет на долгострой - Улучшение архитектурного облика (ликвидация долгостроев, самовольного строительства)</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На территории Рузского ГО находиться объект незавершенного строительства: Специализированное спортивное здание на территории ГУ МО </w:t>
            </w:r>
            <w:proofErr w:type="spellStart"/>
            <w:r w:rsidRPr="00DF7A24">
              <w:rPr>
                <w:rFonts w:ascii="Times New Roman" w:eastAsia="Times New Roman" w:hAnsi="Times New Roman" w:cs="Times New Roman"/>
                <w:sz w:val="18"/>
                <w:szCs w:val="18"/>
                <w:lang w:eastAsia="ru-RU"/>
              </w:rPr>
              <w:t>софтбольного</w:t>
            </w:r>
            <w:proofErr w:type="spellEnd"/>
            <w:r w:rsidRPr="00DF7A24">
              <w:rPr>
                <w:rFonts w:ascii="Times New Roman" w:eastAsia="Times New Roman" w:hAnsi="Times New Roman" w:cs="Times New Roman"/>
                <w:sz w:val="18"/>
                <w:szCs w:val="18"/>
                <w:lang w:eastAsia="ru-RU"/>
              </w:rPr>
              <w:t xml:space="preserve"> клуба «Карусель» по адресу: МО, Рузский район, </w:t>
            </w:r>
            <w:proofErr w:type="spellStart"/>
            <w:r w:rsidRPr="00DF7A24">
              <w:rPr>
                <w:rFonts w:ascii="Times New Roman" w:eastAsia="Times New Roman" w:hAnsi="Times New Roman" w:cs="Times New Roman"/>
                <w:sz w:val="18"/>
                <w:szCs w:val="18"/>
                <w:lang w:eastAsia="ru-RU"/>
              </w:rPr>
              <w:t>г.п</w:t>
            </w:r>
            <w:proofErr w:type="spellEnd"/>
            <w:r w:rsidRPr="00DF7A24">
              <w:rPr>
                <w:rFonts w:ascii="Times New Roman" w:eastAsia="Times New Roman" w:hAnsi="Times New Roman" w:cs="Times New Roman"/>
                <w:sz w:val="18"/>
                <w:szCs w:val="18"/>
                <w:lang w:eastAsia="ru-RU"/>
              </w:rPr>
              <w:t xml:space="preserve">. Тучково, ул. </w:t>
            </w:r>
            <w:proofErr w:type="gramStart"/>
            <w:r w:rsidRPr="00DF7A24">
              <w:rPr>
                <w:rFonts w:ascii="Times New Roman" w:eastAsia="Times New Roman" w:hAnsi="Times New Roman" w:cs="Times New Roman"/>
                <w:sz w:val="18"/>
                <w:szCs w:val="18"/>
                <w:lang w:eastAsia="ru-RU"/>
              </w:rPr>
              <w:t>Советская</w:t>
            </w:r>
            <w:proofErr w:type="gramEnd"/>
            <w:r w:rsidRPr="00DF7A24">
              <w:rPr>
                <w:rFonts w:ascii="Times New Roman" w:eastAsia="Times New Roman" w:hAnsi="Times New Roman" w:cs="Times New Roman"/>
                <w:sz w:val="18"/>
                <w:szCs w:val="18"/>
                <w:lang w:eastAsia="ru-RU"/>
              </w:rPr>
              <w:t>, 17».</w:t>
            </w:r>
          </w:p>
        </w:tc>
      </w:tr>
      <w:tr w:rsidR="00DF7A24" w:rsidRPr="00DF7A24" w:rsidTr="00053969">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60FF9" w:rsidRPr="00DF7A24" w:rsidRDefault="00860FF9" w:rsidP="0005396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lastRenderedPageBreak/>
              <w:t>9.2.</w:t>
            </w:r>
          </w:p>
        </w:tc>
        <w:tc>
          <w:tcPr>
            <w:tcW w:w="15026" w:type="dxa"/>
            <w:gridSpan w:val="6"/>
            <w:tcBorders>
              <w:top w:val="single" w:sz="4" w:space="0" w:color="auto"/>
              <w:left w:val="nil"/>
              <w:bottom w:val="nil"/>
              <w:right w:val="single" w:sz="4" w:space="0" w:color="000000"/>
            </w:tcBorders>
            <w:shd w:val="clear" w:color="auto" w:fill="F2F2F2" w:themeFill="background1" w:themeFillShade="F2"/>
            <w:vAlign w:val="center"/>
            <w:hideMark/>
          </w:tcPr>
          <w:p w:rsidR="00860FF9" w:rsidRPr="00DF7A24" w:rsidRDefault="00860FF9" w:rsidP="0005396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2. "Переселение граждан из многоквартирных жилых домов, признанных аварийными в установленном законодательством порядке"</w:t>
            </w:r>
          </w:p>
        </w:tc>
      </w:tr>
      <w:tr w:rsidR="00DF7A24" w:rsidRPr="00DF7A24" w:rsidTr="00053969">
        <w:trPr>
          <w:trHeight w:val="1095"/>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259"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Человек</w:t>
            </w:r>
          </w:p>
        </w:tc>
        <w:tc>
          <w:tcPr>
            <w:tcW w:w="124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309</w:t>
            </w:r>
          </w:p>
        </w:tc>
        <w:tc>
          <w:tcPr>
            <w:tcW w:w="136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136</w:t>
            </w:r>
          </w:p>
        </w:tc>
        <w:tc>
          <w:tcPr>
            <w:tcW w:w="1301"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101</w:t>
            </w:r>
          </w:p>
        </w:tc>
        <w:tc>
          <w:tcPr>
            <w:tcW w:w="3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0FF9" w:rsidRPr="00DF7A24" w:rsidRDefault="00860FF9" w:rsidP="00860FF9">
            <w:pPr>
              <w:spacing w:after="0" w:line="240" w:lineRule="auto"/>
              <w:jc w:val="center"/>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октябре 2018 года Администрацией приобретено 51 жилое помещение, переселение граждан планируется в марте 2019 года.</w:t>
            </w:r>
          </w:p>
        </w:tc>
      </w:tr>
      <w:tr w:rsidR="00DF7A24" w:rsidRPr="00DF7A24" w:rsidTr="00053969">
        <w:trPr>
          <w:trHeight w:val="840"/>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 Приоритетный показатель     </w:t>
            </w:r>
            <w:r w:rsidRPr="00DF7A24">
              <w:rPr>
                <w:rFonts w:ascii="Times New Roman" w:eastAsia="Times New Roman" w:hAnsi="Times New Roman" w:cs="Times New Roman"/>
                <w:sz w:val="20"/>
                <w:szCs w:val="20"/>
                <w:lang w:eastAsia="ru-RU"/>
              </w:rPr>
              <w:t xml:space="preserve">   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Квадратный метр</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4924,98</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2771,2</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2059,5</w:t>
            </w:r>
          </w:p>
        </w:tc>
        <w:tc>
          <w:tcPr>
            <w:tcW w:w="3647" w:type="dxa"/>
            <w:vMerge/>
            <w:tcBorders>
              <w:top w:val="single" w:sz="4" w:space="0" w:color="auto"/>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p>
        </w:tc>
      </w:tr>
      <w:tr w:rsidR="00DF7A24" w:rsidRPr="00DF7A24" w:rsidTr="00053969">
        <w:trPr>
          <w:trHeight w:val="839"/>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Штука</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122</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51</w:t>
            </w:r>
          </w:p>
        </w:tc>
        <w:tc>
          <w:tcPr>
            <w:tcW w:w="3647" w:type="dxa"/>
            <w:vMerge/>
            <w:tcBorders>
              <w:top w:val="single" w:sz="4" w:space="0" w:color="auto"/>
              <w:left w:val="single" w:sz="4" w:space="0" w:color="auto"/>
              <w:bottom w:val="single" w:sz="4" w:space="0" w:color="000000"/>
              <w:right w:val="single" w:sz="4" w:space="0" w:color="auto"/>
            </w:tcBorders>
            <w:vAlign w:val="center"/>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p>
        </w:tc>
      </w:tr>
      <w:tr w:rsidR="00DF7A24" w:rsidRPr="00DF7A24" w:rsidTr="00B20307">
        <w:trPr>
          <w:trHeight w:val="765"/>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Площадь помещений аварийных домов, признанных аварийными до 01.01.2015, способ расселения которых не определен</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Квадратный метр</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Аварийные </w:t>
            </w:r>
            <w:proofErr w:type="gramStart"/>
            <w:r w:rsidRPr="00DF7A24">
              <w:rPr>
                <w:rFonts w:ascii="Times New Roman" w:eastAsia="Times New Roman" w:hAnsi="Times New Roman" w:cs="Times New Roman"/>
                <w:sz w:val="18"/>
                <w:szCs w:val="18"/>
                <w:lang w:eastAsia="ru-RU"/>
              </w:rPr>
              <w:t>дома</w:t>
            </w:r>
            <w:proofErr w:type="gramEnd"/>
            <w:r w:rsidRPr="00DF7A24">
              <w:rPr>
                <w:rFonts w:ascii="Times New Roman" w:eastAsia="Times New Roman" w:hAnsi="Times New Roman" w:cs="Times New Roman"/>
                <w:sz w:val="18"/>
                <w:szCs w:val="18"/>
                <w:lang w:eastAsia="ru-RU"/>
              </w:rPr>
              <w:t xml:space="preserve"> признанные до 01.01.2015 аварийными, способ расселения которых не определен отсутствуют</w:t>
            </w:r>
          </w:p>
        </w:tc>
      </w:tr>
      <w:tr w:rsidR="00DF7A24" w:rsidRPr="00DF7A24" w:rsidTr="00053969">
        <w:trPr>
          <w:trHeight w:val="785"/>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Площадь расселенных помещений аварийных домов, в рамках реализации инвестиционных контрактов в отчетном периоде</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Квадратный метр</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Показатель на 2018 год не установлен. </w:t>
            </w:r>
          </w:p>
        </w:tc>
      </w:tr>
      <w:tr w:rsidR="00DF7A24" w:rsidRPr="00DF7A24" w:rsidTr="00B20307">
        <w:trPr>
          <w:trHeight w:val="765"/>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Площадь расселенных помещений аварийных домов, в рамках реализации договоров развития застроенных территорий в отчетном периоде</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Квадратный метр</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В </w:t>
            </w:r>
            <w:proofErr w:type="spellStart"/>
            <w:r w:rsidRPr="00DF7A24">
              <w:rPr>
                <w:rFonts w:ascii="Times New Roman" w:eastAsia="Times New Roman" w:hAnsi="Times New Roman" w:cs="Times New Roman"/>
                <w:sz w:val="18"/>
                <w:szCs w:val="18"/>
                <w:lang w:eastAsia="ru-RU"/>
              </w:rPr>
              <w:t>рамказ</w:t>
            </w:r>
            <w:proofErr w:type="spellEnd"/>
            <w:r w:rsidRPr="00DF7A24">
              <w:rPr>
                <w:rFonts w:ascii="Times New Roman" w:eastAsia="Times New Roman" w:hAnsi="Times New Roman" w:cs="Times New Roman"/>
                <w:sz w:val="18"/>
                <w:szCs w:val="18"/>
                <w:lang w:eastAsia="ru-RU"/>
              </w:rPr>
              <w:t xml:space="preserve"> РЗТ переселение не планируется</w:t>
            </w:r>
          </w:p>
        </w:tc>
      </w:tr>
      <w:tr w:rsidR="00DF7A24" w:rsidRPr="00DF7A24" w:rsidTr="00B20307">
        <w:trPr>
          <w:trHeight w:val="810"/>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proofErr w:type="gramStart"/>
            <w:r w:rsidRPr="00DF7A24">
              <w:rPr>
                <w:rFonts w:ascii="Times New Roman" w:eastAsia="Times New Roman" w:hAnsi="Times New Roman" w:cs="Times New Roman"/>
                <w:sz w:val="20"/>
                <w:szCs w:val="20"/>
                <w:lang w:eastAsia="ru-RU"/>
              </w:rPr>
              <w:t xml:space="preserve"> Н</w:t>
            </w:r>
            <w:proofErr w:type="gramEnd"/>
            <w:r w:rsidRPr="00DF7A24">
              <w:rPr>
                <w:rFonts w:ascii="Times New Roman" w:eastAsia="Times New Roman" w:hAnsi="Times New Roman" w:cs="Times New Roman"/>
                <w:sz w:val="20"/>
                <w:szCs w:val="20"/>
                <w:lang w:eastAsia="ru-RU"/>
              </w:rPr>
              <w:t>ет аварийному жилью - Исполнение программы "Переселение граждан из аварийного жилого фонда в МО на 2016-2019 года"</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89,6</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октябре 2018 года Администрацией приобретено 51 жилое помещение, переселение граждан планируется в марте 2019 года.</w:t>
            </w:r>
          </w:p>
        </w:tc>
      </w:tr>
      <w:tr w:rsidR="00DF7A24" w:rsidRPr="00DF7A24" w:rsidTr="00B20307">
        <w:trPr>
          <w:trHeight w:val="449"/>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9.3.</w:t>
            </w:r>
          </w:p>
        </w:tc>
        <w:tc>
          <w:tcPr>
            <w:tcW w:w="15026" w:type="dxa"/>
            <w:gridSpan w:val="6"/>
            <w:tcBorders>
              <w:top w:val="single" w:sz="4" w:space="0" w:color="auto"/>
              <w:left w:val="nil"/>
              <w:bottom w:val="nil"/>
              <w:right w:val="single" w:sz="4" w:space="0" w:color="000000"/>
            </w:tcBorders>
            <w:shd w:val="clear" w:color="auto" w:fill="F2F2F2" w:themeFill="background1" w:themeFillShade="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3.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r>
      <w:tr w:rsidR="00DF7A24" w:rsidRPr="00DF7A24" w:rsidTr="004917B7">
        <w:trPr>
          <w:trHeight w:val="697"/>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Количество семей, получивших жилые помещения и улучшивших свои жилищные условия</w:t>
            </w:r>
          </w:p>
        </w:tc>
        <w:tc>
          <w:tcPr>
            <w:tcW w:w="1259"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Семья</w:t>
            </w:r>
          </w:p>
        </w:tc>
        <w:tc>
          <w:tcPr>
            <w:tcW w:w="124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36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301"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364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B20307">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9.4.</w:t>
            </w:r>
          </w:p>
        </w:tc>
        <w:tc>
          <w:tcPr>
            <w:tcW w:w="15026" w:type="dxa"/>
            <w:gridSpan w:val="6"/>
            <w:tcBorders>
              <w:top w:val="single" w:sz="4" w:space="0" w:color="auto"/>
              <w:left w:val="nil"/>
              <w:bottom w:val="nil"/>
              <w:right w:val="single" w:sz="4" w:space="0" w:color="000000"/>
            </w:tcBorders>
            <w:shd w:val="clear" w:color="auto" w:fill="F2F2F2" w:themeFill="background1" w:themeFillShade="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4. "Обеспечение жильем молодых семей"</w:t>
            </w:r>
          </w:p>
        </w:tc>
      </w:tr>
      <w:tr w:rsidR="00DF7A24" w:rsidRPr="00DF7A24" w:rsidTr="00053969">
        <w:trPr>
          <w:trHeight w:val="811"/>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59"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Семья</w:t>
            </w:r>
          </w:p>
        </w:tc>
        <w:tc>
          <w:tcPr>
            <w:tcW w:w="124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w:t>
            </w:r>
          </w:p>
        </w:tc>
        <w:tc>
          <w:tcPr>
            <w:tcW w:w="136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w:t>
            </w:r>
          </w:p>
        </w:tc>
        <w:tc>
          <w:tcPr>
            <w:tcW w:w="1301"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w:t>
            </w:r>
          </w:p>
        </w:tc>
        <w:tc>
          <w:tcPr>
            <w:tcW w:w="364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bl>
    <w:p w:rsidR="004917B7" w:rsidRPr="00DF7A24" w:rsidRDefault="004917B7">
      <w:r w:rsidRPr="00DF7A24">
        <w:br w:type="page"/>
      </w:r>
    </w:p>
    <w:tbl>
      <w:tblPr>
        <w:tblW w:w="15594" w:type="dxa"/>
        <w:tblInd w:w="-318" w:type="dxa"/>
        <w:tblLook w:val="04A0" w:firstRow="1" w:lastRow="0" w:firstColumn="1" w:lastColumn="0" w:noHBand="0" w:noVBand="1"/>
      </w:tblPr>
      <w:tblGrid>
        <w:gridCol w:w="568"/>
        <w:gridCol w:w="6203"/>
        <w:gridCol w:w="1259"/>
        <w:gridCol w:w="1248"/>
        <w:gridCol w:w="1368"/>
        <w:gridCol w:w="1301"/>
        <w:gridCol w:w="3647"/>
      </w:tblGrid>
      <w:tr w:rsidR="00DF7A24" w:rsidRPr="00DF7A24" w:rsidTr="00B20307">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lastRenderedPageBreak/>
              <w:t>9.5.</w:t>
            </w:r>
          </w:p>
        </w:tc>
        <w:tc>
          <w:tcPr>
            <w:tcW w:w="15026" w:type="dxa"/>
            <w:gridSpan w:val="6"/>
            <w:tcBorders>
              <w:top w:val="single" w:sz="4" w:space="0" w:color="auto"/>
              <w:left w:val="nil"/>
              <w:bottom w:val="single" w:sz="4" w:space="0" w:color="auto"/>
              <w:right w:val="single" w:sz="4" w:space="0" w:color="auto"/>
            </w:tcBorders>
            <w:shd w:val="clear" w:color="auto" w:fill="F2F2F2" w:themeFill="background1" w:themeFillShade="F2"/>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5.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F7A24" w:rsidRPr="00DF7A24" w:rsidTr="00053969">
        <w:trPr>
          <w:trHeight w:val="2245"/>
        </w:trPr>
        <w:tc>
          <w:tcPr>
            <w:tcW w:w="568" w:type="dxa"/>
            <w:tcBorders>
              <w:top w:val="single" w:sz="4" w:space="0" w:color="auto"/>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w:t>
            </w:r>
            <w:proofErr w:type="gramEnd"/>
            <w:r w:rsidRPr="00DF7A24">
              <w:rPr>
                <w:rFonts w:ascii="Times New Roman" w:eastAsia="Times New Roman" w:hAnsi="Times New Roman" w:cs="Times New Roman"/>
                <w:sz w:val="20"/>
                <w:szCs w:val="20"/>
                <w:lang w:eastAsia="ru-RU"/>
              </w:rPr>
              <w:t xml:space="preserve"> попечения родителей, лиц из их числа, которые подлежат обеспечению жилыми помещениями, в отчетном году</w:t>
            </w:r>
          </w:p>
        </w:tc>
        <w:tc>
          <w:tcPr>
            <w:tcW w:w="1259"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3647" w:type="dxa"/>
            <w:tcBorders>
              <w:top w:val="single" w:sz="4" w:space="0" w:color="auto"/>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053969">
        <w:trPr>
          <w:trHeight w:val="1540"/>
        </w:trPr>
        <w:tc>
          <w:tcPr>
            <w:tcW w:w="568" w:type="dxa"/>
            <w:tcBorders>
              <w:top w:val="nil"/>
              <w:left w:val="single" w:sz="4" w:space="0" w:color="auto"/>
              <w:bottom w:val="single" w:sz="4" w:space="0" w:color="auto"/>
              <w:right w:val="nil"/>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03"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Человек</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B20307">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60FF9" w:rsidRPr="00DF7A24" w:rsidRDefault="00860FF9" w:rsidP="00860FF9">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9.6.</w:t>
            </w:r>
          </w:p>
        </w:tc>
        <w:tc>
          <w:tcPr>
            <w:tcW w:w="15026"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860FF9" w:rsidRPr="00DF7A24" w:rsidRDefault="00860FF9" w:rsidP="00860FF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6. "Социальная ипотека"</w:t>
            </w:r>
          </w:p>
        </w:tc>
      </w:tr>
      <w:tr w:rsidR="00DF7A24" w:rsidRPr="00DF7A24" w:rsidTr="00B20307">
        <w:trPr>
          <w:trHeight w:val="1020"/>
        </w:trPr>
        <w:tc>
          <w:tcPr>
            <w:tcW w:w="568" w:type="dxa"/>
            <w:tcBorders>
              <w:top w:val="nil"/>
              <w:left w:val="single" w:sz="4" w:space="0" w:color="auto"/>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03"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259"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Человек</w:t>
            </w:r>
          </w:p>
        </w:tc>
        <w:tc>
          <w:tcPr>
            <w:tcW w:w="124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01"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3647" w:type="dxa"/>
            <w:tcBorders>
              <w:top w:val="nil"/>
              <w:left w:val="nil"/>
              <w:bottom w:val="single" w:sz="4" w:space="0" w:color="auto"/>
              <w:right w:val="single" w:sz="4" w:space="0" w:color="auto"/>
            </w:tcBorders>
            <w:shd w:val="clear" w:color="auto" w:fill="auto"/>
            <w:hideMark/>
          </w:tcPr>
          <w:p w:rsidR="00860FF9" w:rsidRPr="00DF7A24" w:rsidRDefault="00860FF9" w:rsidP="00860FF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w:t>
            </w:r>
          </w:p>
        </w:tc>
      </w:tr>
    </w:tbl>
    <w:p w:rsidR="006612D2" w:rsidRPr="00DF7A24" w:rsidRDefault="006612D2"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p w:rsidR="00B20307" w:rsidRPr="00DF7A24"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sectPr w:rsidR="00B20307" w:rsidRPr="00DF7A24" w:rsidSect="006612D2">
          <w:pgSz w:w="16838" w:h="11906" w:orient="landscape"/>
          <w:pgMar w:top="567" w:right="1134" w:bottom="1134" w:left="1134" w:header="709" w:footer="709" w:gutter="0"/>
          <w:cols w:space="708"/>
          <w:docGrid w:linePitch="360"/>
        </w:sectPr>
      </w:pPr>
    </w:p>
    <w:p w:rsidR="00093269" w:rsidRPr="00DF7A24" w:rsidRDefault="00D612E9" w:rsidP="00C84F4D">
      <w:pPr>
        <w:pStyle w:val="a5"/>
        <w:numPr>
          <w:ilvl w:val="0"/>
          <w:numId w:val="4"/>
        </w:numPr>
        <w:tabs>
          <w:tab w:val="left" w:pos="0"/>
          <w:tab w:val="left" w:pos="993"/>
        </w:tabs>
        <w:spacing w:after="0" w:line="240" w:lineRule="auto"/>
        <w:jc w:val="both"/>
        <w:rPr>
          <w:rFonts w:ascii="Times New Roman" w:hAnsi="Times New Roman" w:cs="Times New Roman"/>
          <w:sz w:val="28"/>
          <w:szCs w:val="28"/>
          <w:highlight w:val="yellow"/>
        </w:rPr>
      </w:pPr>
      <w:r w:rsidRPr="00DF7A24">
        <w:rPr>
          <w:rFonts w:ascii="Times New Roman" w:hAnsi="Times New Roman" w:cs="Times New Roman"/>
          <w:b/>
          <w:sz w:val="28"/>
          <w:szCs w:val="28"/>
          <w:highlight w:val="yellow"/>
        </w:rPr>
        <w:lastRenderedPageBreak/>
        <w:t xml:space="preserve"> </w:t>
      </w:r>
      <w:r w:rsidR="0034708B" w:rsidRPr="00DF7A24">
        <w:rPr>
          <w:rFonts w:ascii="Times New Roman" w:hAnsi="Times New Roman" w:cs="Times New Roman"/>
          <w:b/>
          <w:sz w:val="28"/>
          <w:szCs w:val="28"/>
          <w:highlight w:val="yellow"/>
        </w:rPr>
        <w:t xml:space="preserve">«Развитие транспортной системы Рузского </w:t>
      </w:r>
      <w:r w:rsidR="00093269" w:rsidRPr="00DF7A24">
        <w:rPr>
          <w:rFonts w:ascii="Times New Roman" w:hAnsi="Times New Roman" w:cs="Times New Roman"/>
          <w:b/>
          <w:sz w:val="28"/>
          <w:szCs w:val="28"/>
          <w:highlight w:val="yellow"/>
        </w:rPr>
        <w:t>городского округа</w:t>
      </w:r>
      <w:r w:rsidR="00C84F4D" w:rsidRPr="00DF7A24">
        <w:rPr>
          <w:rFonts w:ascii="Times New Roman" w:hAnsi="Times New Roman" w:cs="Times New Roman"/>
          <w:b/>
          <w:sz w:val="28"/>
          <w:szCs w:val="28"/>
          <w:highlight w:val="yellow"/>
        </w:rPr>
        <w:t>»</w:t>
      </w:r>
      <w:r w:rsidR="00093269" w:rsidRPr="00DF7A24">
        <w:rPr>
          <w:rFonts w:ascii="Times New Roman" w:hAnsi="Times New Roman" w:cs="Times New Roman"/>
          <w:b/>
          <w:sz w:val="28"/>
          <w:szCs w:val="28"/>
          <w:highlight w:val="yellow"/>
        </w:rPr>
        <w:t xml:space="preserve"> на 2018-2022 годы.                       </w:t>
      </w:r>
    </w:p>
    <w:p w:rsidR="00DD3721" w:rsidRPr="00DF7A24" w:rsidRDefault="00DD3721" w:rsidP="00CB1256">
      <w:pPr>
        <w:spacing w:after="0" w:line="240" w:lineRule="auto"/>
        <w:ind w:firstLine="709"/>
        <w:jc w:val="both"/>
        <w:rPr>
          <w:rFonts w:ascii="Times New Roman" w:eastAsia="Times New Roman" w:hAnsi="Times New Roman" w:cs="Times New Roman"/>
          <w:bCs/>
          <w:sz w:val="20"/>
          <w:szCs w:val="20"/>
          <w:lang w:eastAsia="ru-RU"/>
        </w:rPr>
      </w:pPr>
    </w:p>
    <w:p w:rsidR="00DD3721" w:rsidRPr="00DF7A24" w:rsidRDefault="00DD3721" w:rsidP="00CB1256">
      <w:pPr>
        <w:spacing w:after="0" w:line="240" w:lineRule="auto"/>
        <w:ind w:firstLine="709"/>
        <w:jc w:val="both"/>
        <w:rPr>
          <w:rFonts w:ascii="Times New Roman" w:hAnsi="Times New Roman" w:cs="Times New Roman"/>
          <w:sz w:val="28"/>
          <w:szCs w:val="28"/>
        </w:rPr>
      </w:pPr>
      <w:r w:rsidRPr="00DF7A24">
        <w:rPr>
          <w:rFonts w:ascii="Times New Roman" w:hAnsi="Times New Roman" w:cs="Times New Roman"/>
          <w:sz w:val="28"/>
          <w:szCs w:val="28"/>
          <w:u w:val="single"/>
        </w:rPr>
        <w:t>Цел</w:t>
      </w:r>
      <w:r w:rsidR="00384EEC" w:rsidRPr="00DF7A24">
        <w:rPr>
          <w:rFonts w:ascii="Times New Roman" w:hAnsi="Times New Roman" w:cs="Times New Roman"/>
          <w:sz w:val="28"/>
          <w:szCs w:val="28"/>
          <w:u w:val="single"/>
        </w:rPr>
        <w:t>и</w:t>
      </w:r>
      <w:r w:rsidRPr="00DF7A24">
        <w:rPr>
          <w:rFonts w:ascii="Times New Roman" w:hAnsi="Times New Roman" w:cs="Times New Roman"/>
          <w:sz w:val="28"/>
          <w:szCs w:val="28"/>
          <w:u w:val="single"/>
        </w:rPr>
        <w:t xml:space="preserve"> программы</w:t>
      </w:r>
      <w:r w:rsidRPr="00DF7A24">
        <w:rPr>
          <w:rFonts w:ascii="Times New Roman" w:hAnsi="Times New Roman" w:cs="Times New Roman"/>
          <w:sz w:val="28"/>
          <w:szCs w:val="28"/>
        </w:rPr>
        <w:t>:</w:t>
      </w:r>
    </w:p>
    <w:p w:rsidR="00384EEC" w:rsidRPr="00DF7A24" w:rsidRDefault="00E12C81" w:rsidP="00053969">
      <w:pPr>
        <w:spacing w:after="0" w:line="240" w:lineRule="auto"/>
        <w:ind w:left="284"/>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w:t>
      </w:r>
      <w:r w:rsidR="00384EEC" w:rsidRPr="00DF7A24">
        <w:rPr>
          <w:rFonts w:ascii="Times New Roman" w:eastAsia="Times New Roman" w:hAnsi="Times New Roman" w:cs="Times New Roman"/>
          <w:sz w:val="28"/>
          <w:szCs w:val="28"/>
          <w:lang w:eastAsia="ru-RU"/>
        </w:rPr>
        <w:t xml:space="preserve"> </w:t>
      </w:r>
      <w:r w:rsidRPr="00DF7A24">
        <w:rPr>
          <w:rFonts w:ascii="Times New Roman" w:eastAsia="Times New Roman" w:hAnsi="Times New Roman" w:cs="Times New Roman"/>
          <w:sz w:val="28"/>
          <w:szCs w:val="28"/>
          <w:lang w:eastAsia="ru-RU"/>
        </w:rPr>
        <w:t>р</w:t>
      </w:r>
      <w:r w:rsidR="00384EEC" w:rsidRPr="00DF7A24">
        <w:rPr>
          <w:rFonts w:ascii="Times New Roman" w:eastAsia="Times New Roman" w:hAnsi="Times New Roman" w:cs="Times New Roman"/>
          <w:sz w:val="28"/>
          <w:szCs w:val="28"/>
          <w:lang w:eastAsia="ru-RU"/>
        </w:rPr>
        <w:t>азвитие транспортной инфраструктуры</w:t>
      </w:r>
      <w:r w:rsidRPr="00DF7A24">
        <w:rPr>
          <w:rFonts w:ascii="Times New Roman" w:eastAsia="Times New Roman" w:hAnsi="Times New Roman" w:cs="Times New Roman"/>
          <w:sz w:val="28"/>
          <w:szCs w:val="28"/>
          <w:lang w:eastAsia="ru-RU"/>
        </w:rPr>
        <w:t>;</w:t>
      </w:r>
    </w:p>
    <w:p w:rsidR="00384EEC" w:rsidRPr="00DF7A24" w:rsidRDefault="00E12C81" w:rsidP="00053969">
      <w:pPr>
        <w:spacing w:after="0" w:line="240" w:lineRule="auto"/>
        <w:ind w:left="284"/>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 с</w:t>
      </w:r>
      <w:r w:rsidR="00384EEC" w:rsidRPr="00DF7A24">
        <w:rPr>
          <w:rFonts w:ascii="Times New Roman" w:eastAsia="Times New Roman" w:hAnsi="Times New Roman" w:cs="Times New Roman"/>
          <w:sz w:val="28"/>
          <w:szCs w:val="28"/>
          <w:lang w:eastAsia="ru-RU"/>
        </w:rPr>
        <w:t>овершенствование дорожных условий и внедрение технических средств организации дорожного движения, предупреждение детского дорожно-транспортного травматизма</w:t>
      </w:r>
      <w:r w:rsidRPr="00DF7A24">
        <w:rPr>
          <w:rFonts w:ascii="Times New Roman" w:eastAsia="Times New Roman" w:hAnsi="Times New Roman" w:cs="Times New Roman"/>
          <w:sz w:val="28"/>
          <w:szCs w:val="28"/>
          <w:lang w:eastAsia="ru-RU"/>
        </w:rPr>
        <w:t>;</w:t>
      </w:r>
    </w:p>
    <w:p w:rsidR="00384EEC" w:rsidRPr="00DF7A24" w:rsidRDefault="00E12C81" w:rsidP="00053969">
      <w:pPr>
        <w:spacing w:after="0" w:line="240" w:lineRule="auto"/>
        <w:ind w:left="284"/>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 п</w:t>
      </w:r>
      <w:r w:rsidR="00384EEC" w:rsidRPr="00DF7A24">
        <w:rPr>
          <w:rFonts w:ascii="Times New Roman" w:eastAsia="Times New Roman" w:hAnsi="Times New Roman" w:cs="Times New Roman"/>
          <w:sz w:val="28"/>
          <w:szCs w:val="28"/>
          <w:lang w:eastAsia="ru-RU"/>
        </w:rPr>
        <w:t>овышение уровня безопасности на территории округа, повышение качества и технической оснащённости выполняемых работ по содержанию и ремонту объектов дорожного хозяйства</w:t>
      </w:r>
      <w:r w:rsidRPr="00DF7A24">
        <w:rPr>
          <w:rFonts w:ascii="Times New Roman" w:eastAsia="Times New Roman" w:hAnsi="Times New Roman" w:cs="Times New Roman"/>
          <w:sz w:val="28"/>
          <w:szCs w:val="28"/>
          <w:lang w:eastAsia="ru-RU"/>
        </w:rPr>
        <w:t>;</w:t>
      </w:r>
    </w:p>
    <w:p w:rsidR="00384EEC" w:rsidRPr="00DF7A24" w:rsidRDefault="00E12C81" w:rsidP="00053969">
      <w:pPr>
        <w:spacing w:after="0" w:line="240" w:lineRule="auto"/>
        <w:ind w:left="284"/>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 о</w:t>
      </w:r>
      <w:r w:rsidR="00384EEC" w:rsidRPr="00DF7A24">
        <w:rPr>
          <w:rFonts w:ascii="Times New Roman" w:eastAsia="Times New Roman" w:hAnsi="Times New Roman" w:cs="Times New Roman"/>
          <w:sz w:val="28"/>
          <w:szCs w:val="28"/>
          <w:lang w:eastAsia="ru-RU"/>
        </w:rPr>
        <w:t>рганизация транспортного обслуживания населения на территории округа автомобильным транспортом (автобусы), на муниципальных маршрутах.</w:t>
      </w:r>
    </w:p>
    <w:p w:rsidR="00384EEC" w:rsidRPr="00DF7A24" w:rsidRDefault="00384EEC" w:rsidP="00CB1256">
      <w:pPr>
        <w:spacing w:after="0" w:line="240" w:lineRule="auto"/>
        <w:ind w:firstLine="709"/>
        <w:jc w:val="both"/>
        <w:rPr>
          <w:rFonts w:ascii="Times New Roman" w:eastAsia="Times New Roman" w:hAnsi="Times New Roman" w:cs="Times New Roman"/>
          <w:bCs/>
          <w:sz w:val="12"/>
          <w:szCs w:val="12"/>
          <w:lang w:eastAsia="ru-RU"/>
        </w:rPr>
      </w:pPr>
    </w:p>
    <w:p w:rsidR="00D96D2F" w:rsidRPr="00DF7A24" w:rsidRDefault="00D96D2F" w:rsidP="00384EEC">
      <w:pPr>
        <w:pStyle w:val="a5"/>
        <w:tabs>
          <w:tab w:val="left" w:pos="851"/>
        </w:tabs>
        <w:spacing w:after="0"/>
        <w:rPr>
          <w:rFonts w:ascii="Times New Roman" w:hAnsi="Times New Roman" w:cs="Times New Roman"/>
          <w:sz w:val="28"/>
          <w:szCs w:val="28"/>
        </w:rPr>
      </w:pPr>
      <w:r w:rsidRPr="00DF7A24">
        <w:rPr>
          <w:rFonts w:ascii="Times New Roman" w:hAnsi="Times New Roman" w:cs="Times New Roman"/>
          <w:sz w:val="28"/>
          <w:szCs w:val="28"/>
        </w:rPr>
        <w:t>Программа включает следующие подпрограммы:</w:t>
      </w:r>
    </w:p>
    <w:p w:rsidR="00384EEC" w:rsidRPr="00DF7A24" w:rsidRDefault="00384EEC" w:rsidP="00053969">
      <w:pPr>
        <w:spacing w:after="0" w:line="240" w:lineRule="auto"/>
        <w:ind w:left="284"/>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 xml:space="preserve">1. Организация транспортного обслуживания; </w:t>
      </w:r>
    </w:p>
    <w:p w:rsidR="00384EEC" w:rsidRPr="00DF7A24" w:rsidRDefault="00384EEC" w:rsidP="00053969">
      <w:pPr>
        <w:spacing w:after="0" w:line="240" w:lineRule="auto"/>
        <w:ind w:left="284"/>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2. Содержание и ремонт дорог;</w:t>
      </w:r>
    </w:p>
    <w:p w:rsidR="00384EEC" w:rsidRPr="00DF7A24" w:rsidRDefault="00384EEC" w:rsidP="00053969">
      <w:pPr>
        <w:spacing w:after="0" w:line="240" w:lineRule="auto"/>
        <w:ind w:left="284"/>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3. Развитие транспортной инфраструктуры;</w:t>
      </w:r>
    </w:p>
    <w:p w:rsidR="00384EEC" w:rsidRPr="00DF7A24" w:rsidRDefault="00384EEC" w:rsidP="00053969">
      <w:pPr>
        <w:spacing w:after="0" w:line="240" w:lineRule="auto"/>
        <w:ind w:left="284"/>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4. Безопасность дорожного движения</w:t>
      </w:r>
    </w:p>
    <w:p w:rsidR="00D96D2F" w:rsidRPr="00DF7A24" w:rsidRDefault="00D96D2F" w:rsidP="00CB1256">
      <w:pPr>
        <w:spacing w:after="0" w:line="240" w:lineRule="auto"/>
        <w:ind w:firstLine="709"/>
        <w:jc w:val="both"/>
        <w:rPr>
          <w:rFonts w:ascii="Times New Roman" w:eastAsia="Times New Roman" w:hAnsi="Times New Roman" w:cs="Times New Roman"/>
          <w:bCs/>
          <w:sz w:val="16"/>
          <w:szCs w:val="16"/>
          <w:lang w:eastAsia="ru-RU"/>
        </w:rPr>
      </w:pPr>
    </w:p>
    <w:p w:rsidR="00B20307" w:rsidRPr="00DF7A24" w:rsidRDefault="00B20307"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xml:space="preserve">Общий объем планируемых расходов на реализацию муниципальной программы в 2018 году (в соответствии с постановлением от 15.01.2019 №56) –          350 721,40 тыс. руб., из них средства: </w:t>
      </w:r>
    </w:p>
    <w:p w:rsidR="00B20307" w:rsidRPr="00DF7A24" w:rsidRDefault="00B20307"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бюджета Рузского городского округа – 150 127,40 тыс. руб.;</w:t>
      </w:r>
    </w:p>
    <w:p w:rsidR="00B20307" w:rsidRPr="00DF7A24" w:rsidRDefault="00B20307"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бюджета Московской области - 200 594,00 тыс. руб.</w:t>
      </w:r>
    </w:p>
    <w:p w:rsidR="00B20307" w:rsidRPr="00DF7A24" w:rsidRDefault="00B20307" w:rsidP="00B20307">
      <w:pPr>
        <w:spacing w:after="0" w:line="240" w:lineRule="auto"/>
        <w:ind w:firstLine="709"/>
        <w:jc w:val="both"/>
        <w:rPr>
          <w:rFonts w:ascii="Times New Roman" w:eastAsia="Times New Roman" w:hAnsi="Times New Roman" w:cs="Times New Roman"/>
          <w:bCs/>
          <w:sz w:val="12"/>
          <w:szCs w:val="12"/>
          <w:lang w:eastAsia="ru-RU"/>
        </w:rPr>
      </w:pPr>
    </w:p>
    <w:p w:rsidR="00B20307" w:rsidRPr="00DF7A24" w:rsidRDefault="00B20307"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xml:space="preserve">Выполнено в 2018 году – 319 419,30 тыс. руб. (91,1% от плана), из них средства: </w:t>
      </w:r>
    </w:p>
    <w:p w:rsidR="00B20307" w:rsidRPr="00DF7A24" w:rsidRDefault="00B20307"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бюджета Рузского городского округа – 143 570,20 тыс. руб. (95,6%);</w:t>
      </w:r>
    </w:p>
    <w:p w:rsidR="00B20307" w:rsidRPr="00DF7A24" w:rsidRDefault="00B20307"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бюджета Московской области – 175 849,10 тыс. руб. (87,7%).</w:t>
      </w:r>
    </w:p>
    <w:p w:rsidR="00B20307" w:rsidRPr="00DF7A24" w:rsidRDefault="00B20307" w:rsidP="00B20307">
      <w:pPr>
        <w:spacing w:after="0" w:line="240" w:lineRule="auto"/>
        <w:ind w:firstLine="709"/>
        <w:jc w:val="both"/>
        <w:rPr>
          <w:rFonts w:ascii="Times New Roman" w:eastAsia="Times New Roman" w:hAnsi="Times New Roman" w:cs="Times New Roman"/>
          <w:bCs/>
          <w:sz w:val="16"/>
          <w:szCs w:val="16"/>
          <w:lang w:eastAsia="ru-RU"/>
        </w:rPr>
      </w:pPr>
    </w:p>
    <w:p w:rsidR="00B20307" w:rsidRPr="00DF7A24" w:rsidRDefault="00C67E06"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xml:space="preserve">Профинансировано в 2018 году </w:t>
      </w:r>
      <w:r w:rsidR="00B20307" w:rsidRPr="00DF7A24">
        <w:rPr>
          <w:rFonts w:ascii="Times New Roman" w:eastAsia="Times New Roman" w:hAnsi="Times New Roman" w:cs="Times New Roman"/>
          <w:bCs/>
          <w:sz w:val="28"/>
          <w:szCs w:val="28"/>
          <w:lang w:eastAsia="ru-RU"/>
        </w:rPr>
        <w:t xml:space="preserve">– 301 609,90 тыс. руб. (86,0% от плана), из них средства: </w:t>
      </w:r>
    </w:p>
    <w:p w:rsidR="00B20307" w:rsidRPr="00DF7A24" w:rsidRDefault="00B20307"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бюджета Рузского городского округа – 125 760,80 тыс. руб. (83,8%);</w:t>
      </w:r>
    </w:p>
    <w:p w:rsidR="00B20307" w:rsidRPr="00DF7A24" w:rsidRDefault="00B20307" w:rsidP="00B20307">
      <w:pPr>
        <w:spacing w:after="0" w:line="240" w:lineRule="auto"/>
        <w:ind w:firstLine="709"/>
        <w:jc w:val="both"/>
        <w:rPr>
          <w:rFonts w:ascii="Times New Roman" w:eastAsia="Times New Roman" w:hAnsi="Times New Roman" w:cs="Times New Roman"/>
          <w:bCs/>
          <w:sz w:val="28"/>
          <w:szCs w:val="28"/>
          <w:lang w:eastAsia="ru-RU"/>
        </w:rPr>
      </w:pPr>
      <w:r w:rsidRPr="00DF7A24">
        <w:rPr>
          <w:rFonts w:ascii="Times New Roman" w:eastAsia="Times New Roman" w:hAnsi="Times New Roman" w:cs="Times New Roman"/>
          <w:bCs/>
          <w:sz w:val="28"/>
          <w:szCs w:val="28"/>
          <w:lang w:eastAsia="ru-RU"/>
        </w:rPr>
        <w:t>- бюджета Московской области – 175 849,10 тыс. руб. (87,7%).</w:t>
      </w:r>
    </w:p>
    <w:p w:rsidR="00C84F4D" w:rsidRPr="00DF7A24" w:rsidRDefault="00C84F4D" w:rsidP="00B20307">
      <w:pPr>
        <w:spacing w:after="0" w:line="240" w:lineRule="auto"/>
        <w:ind w:firstLine="709"/>
        <w:jc w:val="both"/>
        <w:rPr>
          <w:rFonts w:ascii="Times New Roman" w:eastAsia="Times New Roman" w:hAnsi="Times New Roman" w:cs="Times New Roman"/>
          <w:bCs/>
          <w:sz w:val="12"/>
          <w:szCs w:val="12"/>
          <w:lang w:eastAsia="ru-RU"/>
        </w:rPr>
      </w:pPr>
    </w:p>
    <w:p w:rsidR="00C84F4D" w:rsidRPr="00DF7A24" w:rsidRDefault="00C84F4D" w:rsidP="00C84F4D">
      <w:pPr>
        <w:spacing w:after="0" w:line="240" w:lineRule="auto"/>
        <w:ind w:firstLine="709"/>
        <w:jc w:val="both"/>
        <w:rPr>
          <w:rFonts w:ascii="Times New Roman" w:hAnsi="Times New Roman" w:cs="Times New Roman"/>
          <w:bCs/>
          <w:sz w:val="28"/>
          <w:szCs w:val="28"/>
        </w:rPr>
      </w:pPr>
      <w:r w:rsidRPr="00DF7A24">
        <w:rPr>
          <w:rFonts w:ascii="Times New Roman" w:hAnsi="Times New Roman" w:cs="Times New Roman"/>
          <w:bCs/>
          <w:sz w:val="28"/>
          <w:szCs w:val="28"/>
        </w:rPr>
        <w:t>(Прилагается таблица «Годовой отчет о выполнении муниципальной программы «Развитие транспортной системы Рузского городского округа» на 2018-2022 годы за 2018 год).</w:t>
      </w:r>
    </w:p>
    <w:p w:rsidR="00B20307" w:rsidRPr="00DF7A24" w:rsidRDefault="00B20307" w:rsidP="00B20307">
      <w:pPr>
        <w:spacing w:after="0" w:line="240" w:lineRule="auto"/>
        <w:ind w:firstLine="709"/>
        <w:jc w:val="both"/>
        <w:rPr>
          <w:rFonts w:ascii="Times New Roman" w:eastAsia="Times New Roman" w:hAnsi="Times New Roman" w:cs="Times New Roman"/>
          <w:bCs/>
          <w:sz w:val="12"/>
          <w:szCs w:val="12"/>
          <w:lang w:eastAsia="ru-RU"/>
        </w:rPr>
      </w:pPr>
    </w:p>
    <w:p w:rsidR="00B20307" w:rsidRPr="00DF7A24" w:rsidRDefault="00B20307" w:rsidP="00B20307">
      <w:pPr>
        <w:pStyle w:val="a3"/>
        <w:tabs>
          <w:tab w:val="left" w:pos="567"/>
        </w:tabs>
        <w:ind w:right="-2" w:firstLine="709"/>
        <w:rPr>
          <w:bCs/>
          <w:szCs w:val="28"/>
        </w:rPr>
      </w:pPr>
      <w:r w:rsidRPr="00DF7A24">
        <w:rPr>
          <w:szCs w:val="28"/>
        </w:rPr>
        <w:t xml:space="preserve">Всего в программе </w:t>
      </w:r>
      <w:r w:rsidR="00C67E06" w:rsidRPr="00DF7A24">
        <w:rPr>
          <w:szCs w:val="28"/>
        </w:rPr>
        <w:t xml:space="preserve">9 показателей, </w:t>
      </w:r>
      <w:r w:rsidRPr="00DF7A24">
        <w:rPr>
          <w:szCs w:val="28"/>
        </w:rPr>
        <w:t xml:space="preserve">установлены значения на 2018 год по 8 показателям реализации мероприятий муниципальной программы, </w:t>
      </w:r>
      <w:r w:rsidRPr="00DF7A24">
        <w:rPr>
          <w:bCs/>
          <w:szCs w:val="28"/>
        </w:rPr>
        <w:t>в том числе:</w:t>
      </w:r>
    </w:p>
    <w:p w:rsidR="00B20307" w:rsidRPr="00DF7A24" w:rsidRDefault="00B20307" w:rsidP="00B20307">
      <w:pPr>
        <w:pStyle w:val="a3"/>
        <w:tabs>
          <w:tab w:val="left" w:pos="567"/>
        </w:tabs>
        <w:ind w:right="-2" w:firstLine="709"/>
        <w:rPr>
          <w:bCs/>
          <w:szCs w:val="28"/>
        </w:rPr>
      </w:pPr>
      <w:r w:rsidRPr="00DF7A24">
        <w:rPr>
          <w:bCs/>
          <w:szCs w:val="28"/>
        </w:rPr>
        <w:t>7 - приоритетных показателей, из них выполнено – 4, не выполнено - 3;</w:t>
      </w:r>
    </w:p>
    <w:p w:rsidR="00B20307" w:rsidRPr="00DF7A24" w:rsidRDefault="00B20307" w:rsidP="00B20307">
      <w:pPr>
        <w:pStyle w:val="a3"/>
        <w:tabs>
          <w:tab w:val="left" w:pos="567"/>
        </w:tabs>
        <w:ind w:right="-2" w:firstLine="709"/>
        <w:rPr>
          <w:bCs/>
          <w:szCs w:val="28"/>
        </w:rPr>
      </w:pPr>
      <w:r w:rsidRPr="00DF7A24">
        <w:rPr>
          <w:bCs/>
          <w:szCs w:val="28"/>
        </w:rPr>
        <w:t>1 – показатель муниципальной программы, выполнен.</w:t>
      </w:r>
    </w:p>
    <w:p w:rsidR="00C84F4D" w:rsidRPr="00DF7A24" w:rsidRDefault="00C84F4D" w:rsidP="00B20307">
      <w:pPr>
        <w:pStyle w:val="a3"/>
        <w:tabs>
          <w:tab w:val="left" w:pos="567"/>
        </w:tabs>
        <w:ind w:right="-2" w:firstLine="709"/>
        <w:rPr>
          <w:bCs/>
          <w:sz w:val="12"/>
          <w:szCs w:val="12"/>
        </w:rPr>
      </w:pPr>
    </w:p>
    <w:p w:rsidR="00C84F4D" w:rsidRPr="00DF7A24" w:rsidRDefault="00C84F4D" w:rsidP="00C84F4D">
      <w:pPr>
        <w:pStyle w:val="ConsPlusNormal"/>
        <w:ind w:firstLine="540"/>
        <w:jc w:val="both"/>
        <w:rPr>
          <w:rFonts w:ascii="Times New Roman" w:hAnsi="Times New Roman" w:cs="Times New Roman"/>
          <w:bCs/>
          <w:sz w:val="28"/>
          <w:szCs w:val="28"/>
        </w:rPr>
      </w:pPr>
      <w:r w:rsidRPr="00DF7A24">
        <w:rPr>
          <w:rFonts w:ascii="Times New Roman" w:hAnsi="Times New Roman" w:cs="Times New Roman"/>
          <w:bCs/>
          <w:sz w:val="28"/>
          <w:szCs w:val="28"/>
        </w:rPr>
        <w:t xml:space="preserve"> (Прилагается таблица «Оценка результатов реализации мероприятий муниципальной программы «</w:t>
      </w:r>
      <w:r w:rsidR="001336DA" w:rsidRPr="00DF7A24">
        <w:rPr>
          <w:rFonts w:ascii="Times New Roman" w:hAnsi="Times New Roman" w:cs="Times New Roman"/>
          <w:bCs/>
          <w:sz w:val="28"/>
          <w:szCs w:val="28"/>
        </w:rPr>
        <w:t>Развитие транспортной системы Рузского городского округа</w:t>
      </w:r>
      <w:r w:rsidRPr="00DF7A24">
        <w:rPr>
          <w:rFonts w:ascii="Times New Roman" w:hAnsi="Times New Roman" w:cs="Times New Roman"/>
          <w:bCs/>
          <w:sz w:val="28"/>
          <w:szCs w:val="28"/>
        </w:rPr>
        <w:t>» на 2018-2022 годы за 2018 год»).</w:t>
      </w:r>
    </w:p>
    <w:p w:rsidR="00EC244C" w:rsidRPr="00DF7A24" w:rsidRDefault="00EC244C" w:rsidP="00C84F4D">
      <w:pPr>
        <w:pStyle w:val="ConsPlusNormal"/>
        <w:ind w:firstLine="540"/>
        <w:jc w:val="both"/>
        <w:rPr>
          <w:rFonts w:ascii="Times New Roman" w:hAnsi="Times New Roman" w:cs="Times New Roman"/>
          <w:bCs/>
          <w:sz w:val="28"/>
          <w:szCs w:val="28"/>
        </w:rPr>
        <w:sectPr w:rsidR="00EC244C" w:rsidRPr="00DF7A24" w:rsidSect="00B20307">
          <w:pgSz w:w="11906" w:h="16838"/>
          <w:pgMar w:top="1134" w:right="567" w:bottom="1134" w:left="1134" w:header="709" w:footer="709" w:gutter="0"/>
          <w:cols w:space="708"/>
          <w:docGrid w:linePitch="360"/>
        </w:sectPr>
      </w:pPr>
    </w:p>
    <w:p w:rsidR="00C84F4D" w:rsidRPr="00DF7A24" w:rsidRDefault="00C84F4D" w:rsidP="00C84F4D">
      <w:pPr>
        <w:pStyle w:val="ConsPlusNormal"/>
        <w:ind w:firstLine="540"/>
        <w:jc w:val="both"/>
        <w:rPr>
          <w:rFonts w:ascii="Times New Roman" w:hAnsi="Times New Roman" w:cs="Times New Roman"/>
          <w:bCs/>
          <w:sz w:val="28"/>
          <w:szCs w:val="28"/>
        </w:rPr>
      </w:pPr>
    </w:p>
    <w:tbl>
      <w:tblPr>
        <w:tblW w:w="15876" w:type="dxa"/>
        <w:tblInd w:w="-459" w:type="dxa"/>
        <w:tblLayout w:type="fixed"/>
        <w:tblLook w:val="04A0" w:firstRow="1" w:lastRow="0" w:firstColumn="1" w:lastColumn="0" w:noHBand="0" w:noVBand="1"/>
      </w:tblPr>
      <w:tblGrid>
        <w:gridCol w:w="616"/>
        <w:gridCol w:w="5555"/>
        <w:gridCol w:w="1767"/>
        <w:gridCol w:w="1276"/>
        <w:gridCol w:w="4678"/>
        <w:gridCol w:w="1984"/>
      </w:tblGrid>
      <w:tr w:rsidR="00DF7A24" w:rsidRPr="00DF7A24" w:rsidTr="00261762">
        <w:trPr>
          <w:trHeight w:val="111"/>
        </w:trPr>
        <w:tc>
          <w:tcPr>
            <w:tcW w:w="15876" w:type="dxa"/>
            <w:gridSpan w:val="6"/>
            <w:tcBorders>
              <w:top w:val="nil"/>
              <w:left w:val="nil"/>
              <w:bottom w:val="nil"/>
              <w:right w:val="nil"/>
            </w:tcBorders>
            <w:shd w:val="clear" w:color="auto" w:fill="auto"/>
            <w:noWrap/>
            <w:hideMark/>
          </w:tcPr>
          <w:p w:rsidR="00261762" w:rsidRPr="00DF7A24" w:rsidRDefault="00261762" w:rsidP="00261762">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xml:space="preserve">Годовой отчет о выполнении муниципальной программы </w:t>
            </w:r>
          </w:p>
        </w:tc>
      </w:tr>
      <w:tr w:rsidR="00DF7A24" w:rsidRPr="00DF7A24" w:rsidTr="00261762">
        <w:trPr>
          <w:trHeight w:val="114"/>
        </w:trPr>
        <w:tc>
          <w:tcPr>
            <w:tcW w:w="15876" w:type="dxa"/>
            <w:gridSpan w:val="6"/>
            <w:tcBorders>
              <w:top w:val="nil"/>
              <w:left w:val="nil"/>
              <w:bottom w:val="nil"/>
              <w:right w:val="nil"/>
            </w:tcBorders>
            <w:shd w:val="clear" w:color="auto" w:fill="auto"/>
            <w:noWrap/>
            <w:hideMark/>
          </w:tcPr>
          <w:p w:rsidR="00261762" w:rsidRPr="00DF7A24" w:rsidRDefault="00261762" w:rsidP="00261762">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«Развитие транспортной системы Рузского городского округа» на 2018-2022 годы</w:t>
            </w:r>
          </w:p>
        </w:tc>
      </w:tr>
      <w:tr w:rsidR="00DF7A24" w:rsidRPr="00DF7A24" w:rsidTr="00261762">
        <w:trPr>
          <w:trHeight w:val="118"/>
        </w:trPr>
        <w:tc>
          <w:tcPr>
            <w:tcW w:w="15876" w:type="dxa"/>
            <w:gridSpan w:val="6"/>
            <w:tcBorders>
              <w:top w:val="nil"/>
              <w:left w:val="nil"/>
              <w:bottom w:val="nil"/>
              <w:right w:val="nil"/>
            </w:tcBorders>
            <w:shd w:val="clear" w:color="auto" w:fill="auto"/>
            <w:noWrap/>
            <w:hideMark/>
          </w:tcPr>
          <w:p w:rsidR="00261762" w:rsidRPr="00DF7A24" w:rsidRDefault="00261762" w:rsidP="00261762">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053969">
        <w:trPr>
          <w:trHeight w:val="236"/>
        </w:trPr>
        <w:tc>
          <w:tcPr>
            <w:tcW w:w="616" w:type="dxa"/>
            <w:tcBorders>
              <w:top w:val="nil"/>
              <w:left w:val="nil"/>
              <w:bottom w:val="nil"/>
              <w:right w:val="nil"/>
            </w:tcBorders>
            <w:shd w:val="clear" w:color="auto" w:fill="auto"/>
            <w:noWrap/>
            <w:vAlign w:val="bottom"/>
            <w:hideMark/>
          </w:tcPr>
          <w:p w:rsidR="00261762" w:rsidRPr="00DF7A24" w:rsidRDefault="00261762" w:rsidP="00261762">
            <w:pPr>
              <w:spacing w:after="0" w:line="240" w:lineRule="auto"/>
              <w:rPr>
                <w:rFonts w:ascii="Calibri" w:eastAsia="Times New Roman" w:hAnsi="Calibri" w:cs="Times New Roman"/>
                <w:lang w:eastAsia="ru-RU"/>
              </w:rPr>
            </w:pPr>
          </w:p>
        </w:tc>
        <w:tc>
          <w:tcPr>
            <w:tcW w:w="5555" w:type="dxa"/>
            <w:tcBorders>
              <w:top w:val="nil"/>
              <w:left w:val="nil"/>
              <w:bottom w:val="nil"/>
              <w:right w:val="nil"/>
            </w:tcBorders>
            <w:shd w:val="clear" w:color="auto" w:fill="auto"/>
            <w:noWrap/>
            <w:hideMark/>
          </w:tcPr>
          <w:p w:rsidR="00261762" w:rsidRPr="00DF7A24" w:rsidRDefault="00261762" w:rsidP="00261762">
            <w:pPr>
              <w:spacing w:after="0" w:line="240" w:lineRule="auto"/>
              <w:jc w:val="center"/>
              <w:rPr>
                <w:rFonts w:ascii="Times New Roman" w:eastAsia="Times New Roman" w:hAnsi="Times New Roman" w:cs="Times New Roman"/>
                <w:sz w:val="24"/>
                <w:szCs w:val="24"/>
                <w:lang w:eastAsia="ru-RU"/>
              </w:rPr>
            </w:pPr>
          </w:p>
        </w:tc>
        <w:tc>
          <w:tcPr>
            <w:tcW w:w="1767" w:type="dxa"/>
            <w:tcBorders>
              <w:top w:val="nil"/>
              <w:left w:val="nil"/>
              <w:bottom w:val="nil"/>
              <w:right w:val="nil"/>
            </w:tcBorders>
            <w:shd w:val="clear" w:color="auto" w:fill="auto"/>
            <w:noWrap/>
            <w:hideMark/>
          </w:tcPr>
          <w:p w:rsidR="00261762" w:rsidRPr="00DF7A24" w:rsidRDefault="00261762" w:rsidP="00261762">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hideMark/>
          </w:tcPr>
          <w:p w:rsidR="00261762" w:rsidRPr="00DF7A24" w:rsidRDefault="00261762" w:rsidP="00261762">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nil"/>
              <w:right w:val="nil"/>
            </w:tcBorders>
            <w:shd w:val="clear" w:color="auto" w:fill="auto"/>
            <w:noWrap/>
            <w:hideMark/>
          </w:tcPr>
          <w:p w:rsidR="00261762" w:rsidRPr="00DF7A24" w:rsidRDefault="00261762" w:rsidP="00261762">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тыс. руб.</w:t>
            </w:r>
          </w:p>
        </w:tc>
      </w:tr>
      <w:tr w:rsidR="00DF7A24" w:rsidRPr="00DF7A24" w:rsidTr="00053969">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5555"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Наименование программы (подпрограммы), мероприятия, источники финансирования</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Объем финансирования на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Выполнено в 2018 году</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Степень и результаты выполнения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Профинансировано в 2018 году</w:t>
            </w:r>
          </w:p>
        </w:tc>
      </w:tr>
      <w:tr w:rsidR="00DF7A24" w:rsidRPr="00DF7A24" w:rsidTr="00053969">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555" w:type="dxa"/>
            <w:tcBorders>
              <w:top w:val="nil"/>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767" w:type="dxa"/>
            <w:tcBorders>
              <w:top w:val="nil"/>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r>
      <w:tr w:rsidR="00DF7A24" w:rsidRPr="00DF7A24" w:rsidTr="00053969">
        <w:trPr>
          <w:trHeight w:val="529"/>
        </w:trPr>
        <w:tc>
          <w:tcPr>
            <w:tcW w:w="616" w:type="dxa"/>
            <w:tcBorders>
              <w:top w:val="nil"/>
              <w:left w:val="single" w:sz="4" w:space="0" w:color="auto"/>
              <w:bottom w:val="nil"/>
              <w:right w:val="single" w:sz="4" w:space="0" w:color="auto"/>
            </w:tcBorders>
            <w:shd w:val="clear" w:color="000000" w:fill="FFFF00"/>
            <w:noWrap/>
            <w:hideMark/>
          </w:tcPr>
          <w:p w:rsidR="00261762" w:rsidRPr="00DF7A24" w:rsidRDefault="00261762" w:rsidP="00261762">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10.</w:t>
            </w:r>
          </w:p>
        </w:tc>
        <w:tc>
          <w:tcPr>
            <w:tcW w:w="5555" w:type="dxa"/>
            <w:tcBorders>
              <w:top w:val="nil"/>
              <w:left w:val="nil"/>
              <w:bottom w:val="single" w:sz="4" w:space="0" w:color="auto"/>
              <w:right w:val="single" w:sz="4" w:space="0" w:color="auto"/>
            </w:tcBorders>
            <w:shd w:val="clear" w:color="000000" w:fill="FFFF00"/>
            <w:hideMark/>
          </w:tcPr>
          <w:p w:rsidR="00261762" w:rsidRPr="00DF7A24" w:rsidRDefault="00261762" w:rsidP="00261762">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Программа: 10 «Развитие транспортной системы Рузского городского округа» на 2018-2022 годы</w:t>
            </w:r>
          </w:p>
        </w:tc>
        <w:tc>
          <w:tcPr>
            <w:tcW w:w="1767" w:type="dxa"/>
            <w:tcBorders>
              <w:top w:val="nil"/>
              <w:left w:val="nil"/>
              <w:bottom w:val="single" w:sz="4" w:space="0" w:color="auto"/>
              <w:right w:val="single" w:sz="4" w:space="0" w:color="auto"/>
            </w:tcBorders>
            <w:shd w:val="clear" w:color="000000" w:fill="FFFF00"/>
            <w:noWrap/>
            <w:hideMark/>
          </w:tcPr>
          <w:p w:rsidR="00261762" w:rsidRPr="00DF7A24" w:rsidRDefault="00261762" w:rsidP="00261762">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350 721,40</w:t>
            </w:r>
          </w:p>
        </w:tc>
        <w:tc>
          <w:tcPr>
            <w:tcW w:w="1276" w:type="dxa"/>
            <w:tcBorders>
              <w:top w:val="nil"/>
              <w:left w:val="nil"/>
              <w:bottom w:val="single" w:sz="4" w:space="0" w:color="auto"/>
              <w:right w:val="single" w:sz="4" w:space="0" w:color="auto"/>
            </w:tcBorders>
            <w:shd w:val="clear" w:color="000000" w:fill="FFFF00"/>
            <w:noWrap/>
            <w:hideMark/>
          </w:tcPr>
          <w:p w:rsidR="00261762" w:rsidRPr="00DF7A24" w:rsidRDefault="00261762" w:rsidP="00261762">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319 419,30</w:t>
            </w:r>
          </w:p>
        </w:tc>
        <w:tc>
          <w:tcPr>
            <w:tcW w:w="4678" w:type="dxa"/>
            <w:tcBorders>
              <w:top w:val="nil"/>
              <w:left w:val="nil"/>
              <w:bottom w:val="single" w:sz="4" w:space="0" w:color="auto"/>
              <w:right w:val="single" w:sz="4" w:space="0" w:color="auto"/>
            </w:tcBorders>
            <w:shd w:val="clear" w:color="000000" w:fill="FFFF00"/>
            <w:hideMark/>
          </w:tcPr>
          <w:p w:rsidR="00261762" w:rsidRPr="00DF7A24" w:rsidRDefault="00261762" w:rsidP="00261762">
            <w:pPr>
              <w:spacing w:after="0" w:line="240" w:lineRule="auto"/>
              <w:jc w:val="center"/>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91,1%</w:t>
            </w:r>
          </w:p>
        </w:tc>
        <w:tc>
          <w:tcPr>
            <w:tcW w:w="1984" w:type="dxa"/>
            <w:tcBorders>
              <w:top w:val="nil"/>
              <w:left w:val="nil"/>
              <w:bottom w:val="single" w:sz="4" w:space="0" w:color="auto"/>
              <w:right w:val="single" w:sz="4" w:space="0" w:color="auto"/>
            </w:tcBorders>
            <w:shd w:val="clear" w:color="000000" w:fill="FFFF00"/>
            <w:noWrap/>
            <w:hideMark/>
          </w:tcPr>
          <w:p w:rsidR="00261762" w:rsidRPr="00DF7A24" w:rsidRDefault="00261762" w:rsidP="00261762">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301 609,90</w:t>
            </w:r>
          </w:p>
        </w:tc>
      </w:tr>
      <w:tr w:rsidR="00DF7A24" w:rsidRPr="00DF7A24" w:rsidTr="00053969">
        <w:trPr>
          <w:trHeight w:val="270"/>
        </w:trPr>
        <w:tc>
          <w:tcPr>
            <w:tcW w:w="616" w:type="dxa"/>
            <w:tcBorders>
              <w:top w:val="nil"/>
              <w:left w:val="single" w:sz="4" w:space="0" w:color="auto"/>
              <w:bottom w:val="nil"/>
              <w:right w:val="single" w:sz="4" w:space="0" w:color="auto"/>
            </w:tcBorders>
            <w:shd w:val="clear" w:color="auto" w:fill="auto"/>
            <w:noWrap/>
            <w:hideMark/>
          </w:tcPr>
          <w:p w:rsidR="00261762" w:rsidRPr="00DF7A24" w:rsidRDefault="00261762" w:rsidP="00261762">
            <w:pPr>
              <w:spacing w:after="0" w:line="240" w:lineRule="auto"/>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w:t>
            </w:r>
          </w:p>
        </w:tc>
        <w:tc>
          <w:tcPr>
            <w:tcW w:w="5555" w:type="dxa"/>
            <w:tcBorders>
              <w:top w:val="nil"/>
              <w:left w:val="nil"/>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150 127,40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143 570,20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95,6%</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125 760,80</w:t>
            </w:r>
          </w:p>
        </w:tc>
      </w:tr>
      <w:tr w:rsidR="00DF7A24" w:rsidRPr="00DF7A24" w:rsidTr="00053969">
        <w:trPr>
          <w:trHeight w:val="270"/>
        </w:trPr>
        <w:tc>
          <w:tcPr>
            <w:tcW w:w="616" w:type="dxa"/>
            <w:tcBorders>
              <w:top w:val="nil"/>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200 594,00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175 849,10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87,7%</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175 849,10</w:t>
            </w:r>
          </w:p>
        </w:tc>
      </w:tr>
      <w:tr w:rsidR="00DF7A24" w:rsidRPr="00DF7A24" w:rsidTr="00053969">
        <w:trPr>
          <w:trHeight w:val="403"/>
        </w:trPr>
        <w:tc>
          <w:tcPr>
            <w:tcW w:w="616" w:type="dxa"/>
            <w:tcBorders>
              <w:top w:val="nil"/>
              <w:left w:val="single" w:sz="4" w:space="0" w:color="auto"/>
              <w:bottom w:val="nil"/>
              <w:right w:val="single" w:sz="4" w:space="0" w:color="auto"/>
            </w:tcBorders>
            <w:shd w:val="clear" w:color="000000" w:fill="F2F2F2"/>
            <w:noWrap/>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10.1.</w:t>
            </w:r>
          </w:p>
        </w:tc>
        <w:tc>
          <w:tcPr>
            <w:tcW w:w="5555"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xml:space="preserve">Подпрограмма: 1 Организация транспортного обслуживания </w:t>
            </w:r>
          </w:p>
        </w:tc>
        <w:tc>
          <w:tcPr>
            <w:tcW w:w="1767"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58 306,50</w:t>
            </w:r>
          </w:p>
        </w:tc>
        <w:tc>
          <w:tcPr>
            <w:tcW w:w="1276"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56 712,50</w:t>
            </w:r>
          </w:p>
        </w:tc>
        <w:tc>
          <w:tcPr>
            <w:tcW w:w="4678"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97,3%</w:t>
            </w:r>
          </w:p>
        </w:tc>
        <w:tc>
          <w:tcPr>
            <w:tcW w:w="1984"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38 903,10</w:t>
            </w:r>
          </w:p>
        </w:tc>
      </w:tr>
      <w:tr w:rsidR="00DF7A24" w:rsidRPr="00DF7A24" w:rsidTr="00053969">
        <w:trPr>
          <w:trHeight w:val="270"/>
        </w:trPr>
        <w:tc>
          <w:tcPr>
            <w:tcW w:w="616" w:type="dxa"/>
            <w:tcBorders>
              <w:top w:val="nil"/>
              <w:left w:val="single" w:sz="4" w:space="0" w:color="auto"/>
              <w:bottom w:val="nil"/>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67"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56 712,50</w:t>
            </w:r>
          </w:p>
        </w:tc>
        <w:tc>
          <w:tcPr>
            <w:tcW w:w="1276"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56 712,50</w:t>
            </w:r>
          </w:p>
        </w:tc>
        <w:tc>
          <w:tcPr>
            <w:tcW w:w="4678"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984"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38 903,10</w:t>
            </w:r>
          </w:p>
        </w:tc>
      </w:tr>
      <w:tr w:rsidR="00DF7A24" w:rsidRPr="00DF7A24" w:rsidTr="00053969">
        <w:trPr>
          <w:trHeight w:val="270"/>
        </w:trPr>
        <w:tc>
          <w:tcPr>
            <w:tcW w:w="616" w:type="dxa"/>
            <w:tcBorders>
              <w:top w:val="nil"/>
              <w:left w:val="single" w:sz="4" w:space="0" w:color="auto"/>
              <w:bottom w:val="single" w:sz="4" w:space="0" w:color="auto"/>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767"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1 594,00</w:t>
            </w:r>
          </w:p>
        </w:tc>
        <w:tc>
          <w:tcPr>
            <w:tcW w:w="1276"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678"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984"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053969">
        <w:trPr>
          <w:trHeight w:val="1028"/>
        </w:trPr>
        <w:tc>
          <w:tcPr>
            <w:tcW w:w="616" w:type="dxa"/>
            <w:tcBorders>
              <w:top w:val="nil"/>
              <w:left w:val="single" w:sz="4" w:space="0" w:color="auto"/>
              <w:bottom w:val="nil"/>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Организация транспортного обслуживания населения на маршрутах регулярных перевозок по регулируемым тарифам, на которых отдельным категориям граждан предоставляются меры социальной поддержки</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58 306,50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56 712,50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97,3%</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38 903,10</w:t>
            </w:r>
          </w:p>
        </w:tc>
      </w:tr>
      <w:tr w:rsidR="00DF7A24" w:rsidRPr="00DF7A24" w:rsidTr="00053969">
        <w:trPr>
          <w:trHeight w:val="255"/>
        </w:trPr>
        <w:tc>
          <w:tcPr>
            <w:tcW w:w="616" w:type="dxa"/>
            <w:tcBorders>
              <w:top w:val="nil"/>
              <w:left w:val="single" w:sz="4" w:space="0" w:color="auto"/>
              <w:bottom w:val="nil"/>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56 712,50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56 712,50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100,0%</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38 903,10</w:t>
            </w:r>
          </w:p>
        </w:tc>
      </w:tr>
      <w:tr w:rsidR="00DF7A24" w:rsidRPr="00DF7A24" w:rsidTr="0005396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1 594,00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0,00</w:t>
            </w:r>
          </w:p>
        </w:tc>
      </w:tr>
      <w:tr w:rsidR="00DF7A24" w:rsidRPr="00DF7A24" w:rsidTr="00053969">
        <w:trPr>
          <w:trHeight w:val="884"/>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Организация транспортного обслуживания населения на маршрутах регулярных перевозок по регулируемым тарифам, на которых отдельным категориям граждан предоставляются меры социальной поддержки</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58 306,50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56 712,50</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Оказаны меры социальной поддержки по проезду отдельных категорий граждан. Задолженность по оплате выполненных работ из-за некорректного пакета документов, предоставленного подрядчиком.</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38 903,10</w:t>
            </w:r>
          </w:p>
        </w:tc>
      </w:tr>
      <w:tr w:rsidR="00DF7A24" w:rsidRPr="00DF7A24" w:rsidTr="0005396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56 712,50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56 712,50</w:t>
            </w:r>
          </w:p>
        </w:tc>
        <w:tc>
          <w:tcPr>
            <w:tcW w:w="4678"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38 903,10</w:t>
            </w:r>
          </w:p>
        </w:tc>
      </w:tr>
      <w:tr w:rsidR="00DF7A24" w:rsidRPr="00DF7A24" w:rsidTr="0005396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1 594,00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255"/>
        </w:trPr>
        <w:tc>
          <w:tcPr>
            <w:tcW w:w="616" w:type="dxa"/>
            <w:tcBorders>
              <w:top w:val="nil"/>
              <w:left w:val="single" w:sz="4" w:space="0" w:color="auto"/>
              <w:bottom w:val="nil"/>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10.2.</w:t>
            </w:r>
          </w:p>
        </w:tc>
        <w:tc>
          <w:tcPr>
            <w:tcW w:w="5555"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2 Содержание и ремонт дорог</w:t>
            </w:r>
          </w:p>
        </w:tc>
        <w:tc>
          <w:tcPr>
            <w:tcW w:w="1767"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284485,80</w:t>
            </w:r>
          </w:p>
        </w:tc>
        <w:tc>
          <w:tcPr>
            <w:tcW w:w="1276"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255821,10</w:t>
            </w:r>
          </w:p>
        </w:tc>
        <w:tc>
          <w:tcPr>
            <w:tcW w:w="4678"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89,9%</w:t>
            </w:r>
          </w:p>
        </w:tc>
        <w:tc>
          <w:tcPr>
            <w:tcW w:w="1984"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255 821,10</w:t>
            </w:r>
          </w:p>
        </w:tc>
      </w:tr>
      <w:tr w:rsidR="00DF7A24" w:rsidRPr="00DF7A24" w:rsidTr="00053969">
        <w:trPr>
          <w:trHeight w:val="270"/>
        </w:trPr>
        <w:tc>
          <w:tcPr>
            <w:tcW w:w="616" w:type="dxa"/>
            <w:tcBorders>
              <w:top w:val="nil"/>
              <w:left w:val="single" w:sz="4" w:space="0" w:color="auto"/>
              <w:bottom w:val="nil"/>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67"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85485,80</w:t>
            </w:r>
          </w:p>
        </w:tc>
        <w:tc>
          <w:tcPr>
            <w:tcW w:w="1276"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79972,00</w:t>
            </w:r>
          </w:p>
        </w:tc>
        <w:tc>
          <w:tcPr>
            <w:tcW w:w="4678"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93,6%</w:t>
            </w:r>
          </w:p>
        </w:tc>
        <w:tc>
          <w:tcPr>
            <w:tcW w:w="1984"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79 972,00</w:t>
            </w:r>
          </w:p>
        </w:tc>
      </w:tr>
      <w:tr w:rsidR="00DF7A24" w:rsidRPr="00DF7A24" w:rsidTr="00053969">
        <w:trPr>
          <w:trHeight w:val="270"/>
        </w:trPr>
        <w:tc>
          <w:tcPr>
            <w:tcW w:w="616" w:type="dxa"/>
            <w:tcBorders>
              <w:top w:val="nil"/>
              <w:left w:val="single" w:sz="4" w:space="0" w:color="auto"/>
              <w:bottom w:val="single" w:sz="4" w:space="0" w:color="auto"/>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767"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199000,00</w:t>
            </w:r>
          </w:p>
        </w:tc>
        <w:tc>
          <w:tcPr>
            <w:tcW w:w="1276"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175849,10</w:t>
            </w:r>
          </w:p>
        </w:tc>
        <w:tc>
          <w:tcPr>
            <w:tcW w:w="4678"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88,4%</w:t>
            </w:r>
          </w:p>
        </w:tc>
        <w:tc>
          <w:tcPr>
            <w:tcW w:w="1984" w:type="dxa"/>
            <w:tcBorders>
              <w:top w:val="nil"/>
              <w:left w:val="nil"/>
              <w:bottom w:val="single" w:sz="4" w:space="0" w:color="auto"/>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175 849,10</w:t>
            </w:r>
          </w:p>
        </w:tc>
      </w:tr>
      <w:tr w:rsidR="00DF7A24" w:rsidRPr="00DF7A24" w:rsidTr="00053969">
        <w:trPr>
          <w:trHeight w:val="270"/>
        </w:trPr>
        <w:tc>
          <w:tcPr>
            <w:tcW w:w="616" w:type="dxa"/>
            <w:tcBorders>
              <w:top w:val="nil"/>
              <w:left w:val="single" w:sz="4" w:space="0" w:color="auto"/>
              <w:bottom w:val="nil"/>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Ремонт дорог</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240220,00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214762,60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89,4%</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214 762,60</w:t>
            </w:r>
          </w:p>
        </w:tc>
      </w:tr>
      <w:tr w:rsidR="00DF7A24" w:rsidRPr="00DF7A24" w:rsidTr="00053969">
        <w:trPr>
          <w:trHeight w:val="255"/>
        </w:trPr>
        <w:tc>
          <w:tcPr>
            <w:tcW w:w="616" w:type="dxa"/>
            <w:tcBorders>
              <w:top w:val="nil"/>
              <w:left w:val="single" w:sz="4" w:space="0" w:color="auto"/>
              <w:bottom w:val="nil"/>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41220,00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38913,50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94,4%</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38 913,50</w:t>
            </w:r>
          </w:p>
        </w:tc>
      </w:tr>
      <w:tr w:rsidR="00DF7A24" w:rsidRPr="00DF7A24" w:rsidTr="00053969">
        <w:trPr>
          <w:trHeight w:val="27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199000,00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175849,10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88,4%</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175 849,10</w:t>
            </w:r>
          </w:p>
        </w:tc>
      </w:tr>
    </w:tbl>
    <w:p w:rsidR="00053969" w:rsidRPr="00DF7A24" w:rsidRDefault="00053969">
      <w:r w:rsidRPr="00DF7A24">
        <w:br w:type="page"/>
      </w:r>
    </w:p>
    <w:tbl>
      <w:tblPr>
        <w:tblW w:w="15876" w:type="dxa"/>
        <w:tblInd w:w="-459" w:type="dxa"/>
        <w:tblLayout w:type="fixed"/>
        <w:tblLook w:val="04A0" w:firstRow="1" w:lastRow="0" w:firstColumn="1" w:lastColumn="0" w:noHBand="0" w:noVBand="1"/>
      </w:tblPr>
      <w:tblGrid>
        <w:gridCol w:w="616"/>
        <w:gridCol w:w="5555"/>
        <w:gridCol w:w="1767"/>
        <w:gridCol w:w="1276"/>
        <w:gridCol w:w="4678"/>
        <w:gridCol w:w="1984"/>
      </w:tblGrid>
      <w:tr w:rsidR="00DF7A24" w:rsidRPr="00DF7A24" w:rsidTr="00053969">
        <w:trPr>
          <w:trHeight w:val="52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555"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Ремонт дорог общего пользования местного значения</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30 425,00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29 156,00</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Проведен ремонт автомобильных дорог общего пользования местного значения, находящихся в ненормативном состоянии площадью - 205 165 </w:t>
            </w:r>
            <w:proofErr w:type="spellStart"/>
            <w:r w:rsidRPr="00DF7A24">
              <w:rPr>
                <w:rFonts w:ascii="Times New Roman" w:eastAsia="Times New Roman" w:hAnsi="Times New Roman" w:cs="Times New Roman"/>
                <w:sz w:val="20"/>
                <w:szCs w:val="20"/>
                <w:lang w:eastAsia="ru-RU"/>
              </w:rPr>
              <w:t>кв.м</w:t>
            </w:r>
            <w:proofErr w:type="spellEnd"/>
            <w:r w:rsidRPr="00DF7A24">
              <w:rPr>
                <w:rFonts w:ascii="Times New Roman" w:eastAsia="Times New Roman" w:hAnsi="Times New Roman" w:cs="Times New Roman"/>
                <w:sz w:val="20"/>
                <w:szCs w:val="20"/>
                <w:lang w:eastAsia="ru-RU"/>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29 156,00</w:t>
            </w:r>
          </w:p>
        </w:tc>
      </w:tr>
      <w:tr w:rsidR="00DF7A24" w:rsidRPr="00DF7A24" w:rsidTr="00053969">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5555" w:type="dxa"/>
            <w:tcBorders>
              <w:top w:val="single" w:sz="4" w:space="0" w:color="auto"/>
              <w:left w:val="nil"/>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r>
      <w:tr w:rsidR="00DF7A24" w:rsidRPr="00DF7A24" w:rsidTr="00053969">
        <w:trPr>
          <w:trHeight w:val="335"/>
        </w:trPr>
        <w:tc>
          <w:tcPr>
            <w:tcW w:w="6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Проведение экспертизы выполненного ремонта</w:t>
            </w:r>
          </w:p>
        </w:tc>
        <w:tc>
          <w:tcPr>
            <w:tcW w:w="1767" w:type="dxa"/>
            <w:vMerge w:val="restart"/>
            <w:tcBorders>
              <w:top w:val="nil"/>
              <w:left w:val="single" w:sz="4" w:space="0" w:color="auto"/>
              <w:bottom w:val="single" w:sz="4" w:space="0" w:color="000000"/>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320,00</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Средства направлены на проведение государственной экспертизы.  </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320,00</w:t>
            </w:r>
          </w:p>
        </w:tc>
      </w:tr>
      <w:tr w:rsidR="00DF7A24" w:rsidRPr="00DF7A24" w:rsidTr="00053969">
        <w:trPr>
          <w:trHeight w:val="255"/>
        </w:trPr>
        <w:tc>
          <w:tcPr>
            <w:tcW w:w="616"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5555" w:type="dxa"/>
            <w:tcBorders>
              <w:top w:val="nil"/>
              <w:left w:val="nil"/>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67"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r>
      <w:tr w:rsidR="00DF7A24" w:rsidRPr="00DF7A24" w:rsidTr="00053969">
        <w:trPr>
          <w:trHeight w:val="854"/>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1.3 </w:t>
            </w:r>
            <w:proofErr w:type="spellStart"/>
            <w:r w:rsidRPr="00DF7A24">
              <w:rPr>
                <w:rFonts w:ascii="Times New Roman" w:eastAsia="Times New Roman" w:hAnsi="Times New Roman" w:cs="Times New Roman"/>
                <w:sz w:val="20"/>
                <w:szCs w:val="20"/>
                <w:lang w:eastAsia="ru-RU"/>
              </w:rPr>
              <w:t>Софинансирование</w:t>
            </w:r>
            <w:proofErr w:type="spellEnd"/>
            <w:r w:rsidRPr="00DF7A24">
              <w:rPr>
                <w:rFonts w:ascii="Times New Roman" w:eastAsia="Times New Roman" w:hAnsi="Times New Roman" w:cs="Times New Roman"/>
                <w:sz w:val="20"/>
                <w:szCs w:val="20"/>
                <w:lang w:eastAsia="ru-RU"/>
              </w:rPr>
              <w:t xml:space="preserve"> работ по капитальному ремонту и ремонту автомобильных дорог общего пользования местного значения, в </w:t>
            </w:r>
            <w:proofErr w:type="spellStart"/>
            <w:r w:rsidRPr="00DF7A24">
              <w:rPr>
                <w:rFonts w:ascii="Times New Roman" w:eastAsia="Times New Roman" w:hAnsi="Times New Roman" w:cs="Times New Roman"/>
                <w:sz w:val="20"/>
                <w:szCs w:val="20"/>
                <w:lang w:eastAsia="ru-RU"/>
              </w:rPr>
              <w:t>т.ч</w:t>
            </w:r>
            <w:proofErr w:type="spellEnd"/>
            <w:r w:rsidRPr="00DF7A24">
              <w:rPr>
                <w:rFonts w:ascii="Times New Roman" w:eastAsia="Times New Roman" w:hAnsi="Times New Roman" w:cs="Times New Roman"/>
                <w:sz w:val="20"/>
                <w:szCs w:val="20"/>
                <w:lang w:eastAsia="ru-RU"/>
              </w:rPr>
              <w:t>. замене и установке остановочных павильонов</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209 475,00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185 286,60</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Проведен капитальный ремонт дорог общего пользования местного значения, в </w:t>
            </w:r>
            <w:proofErr w:type="spellStart"/>
            <w:r w:rsidRPr="00DF7A24">
              <w:rPr>
                <w:rFonts w:ascii="Times New Roman" w:eastAsia="Times New Roman" w:hAnsi="Times New Roman" w:cs="Times New Roman"/>
                <w:sz w:val="20"/>
                <w:szCs w:val="20"/>
                <w:lang w:eastAsia="ru-RU"/>
              </w:rPr>
              <w:t>т.ч</w:t>
            </w:r>
            <w:proofErr w:type="spellEnd"/>
            <w:r w:rsidRPr="00DF7A24">
              <w:rPr>
                <w:rFonts w:ascii="Times New Roman" w:eastAsia="Times New Roman" w:hAnsi="Times New Roman" w:cs="Times New Roman"/>
                <w:sz w:val="20"/>
                <w:szCs w:val="20"/>
                <w:lang w:eastAsia="ru-RU"/>
              </w:rPr>
              <w:t>. замена и установка остановочных павильонов</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185 286,60</w:t>
            </w:r>
          </w:p>
        </w:tc>
      </w:tr>
      <w:tr w:rsidR="00DF7A24" w:rsidRPr="00DF7A24" w:rsidTr="0005396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10 475,00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9 437,50</w:t>
            </w:r>
          </w:p>
        </w:tc>
        <w:tc>
          <w:tcPr>
            <w:tcW w:w="4678"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9 437,50</w:t>
            </w:r>
          </w:p>
        </w:tc>
      </w:tr>
      <w:tr w:rsidR="00DF7A24" w:rsidRPr="00DF7A24" w:rsidTr="0005396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199 000,00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175 849,10</w:t>
            </w:r>
          </w:p>
        </w:tc>
        <w:tc>
          <w:tcPr>
            <w:tcW w:w="4678"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175 849,10</w:t>
            </w:r>
          </w:p>
        </w:tc>
      </w:tr>
      <w:tr w:rsidR="00DF7A24" w:rsidRPr="00DF7A24" w:rsidTr="00053969">
        <w:trPr>
          <w:trHeight w:val="589"/>
        </w:trPr>
        <w:tc>
          <w:tcPr>
            <w:tcW w:w="6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Содержание дорог объектов дорожного хозяйства</w:t>
            </w:r>
          </w:p>
        </w:tc>
        <w:tc>
          <w:tcPr>
            <w:tcW w:w="1767" w:type="dxa"/>
            <w:vMerge w:val="restart"/>
            <w:tcBorders>
              <w:top w:val="nil"/>
              <w:left w:val="single" w:sz="4" w:space="0" w:color="auto"/>
              <w:bottom w:val="single" w:sz="4" w:space="0" w:color="000000"/>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44 265,80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41 058,50</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92,8%</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41 058,50</w:t>
            </w:r>
          </w:p>
        </w:tc>
      </w:tr>
      <w:tr w:rsidR="00DF7A24" w:rsidRPr="00DF7A24" w:rsidTr="00053969">
        <w:trPr>
          <w:trHeight w:val="270"/>
        </w:trPr>
        <w:tc>
          <w:tcPr>
            <w:tcW w:w="616"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5555" w:type="dxa"/>
            <w:tcBorders>
              <w:top w:val="nil"/>
              <w:left w:val="nil"/>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67"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p>
        </w:tc>
      </w:tr>
      <w:tr w:rsidR="00DF7A24" w:rsidRPr="00DF7A24" w:rsidTr="00053969">
        <w:trPr>
          <w:trHeight w:val="3110"/>
        </w:trPr>
        <w:tc>
          <w:tcPr>
            <w:tcW w:w="616" w:type="dxa"/>
            <w:tcBorders>
              <w:top w:val="nil"/>
              <w:left w:val="single" w:sz="4" w:space="0" w:color="auto"/>
              <w:bottom w:val="nil"/>
              <w:right w:val="single" w:sz="4" w:space="0" w:color="auto"/>
            </w:tcBorders>
            <w:shd w:val="clear" w:color="auto" w:fill="auto"/>
            <w:noWrap/>
            <w:vAlign w:val="bottom"/>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Содержание дорог общего пользования местного значения и объектов дорожного хозяйства</w:t>
            </w:r>
          </w:p>
        </w:tc>
        <w:tc>
          <w:tcPr>
            <w:tcW w:w="1767" w:type="dxa"/>
            <w:tcBorders>
              <w:top w:val="nil"/>
              <w:left w:val="nil"/>
              <w:bottom w:val="nil"/>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42 621,20</w:t>
            </w:r>
          </w:p>
        </w:tc>
        <w:tc>
          <w:tcPr>
            <w:tcW w:w="1276" w:type="dxa"/>
            <w:tcBorders>
              <w:top w:val="nil"/>
              <w:left w:val="nil"/>
              <w:bottom w:val="nil"/>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39 436,90</w:t>
            </w:r>
          </w:p>
        </w:tc>
        <w:tc>
          <w:tcPr>
            <w:tcW w:w="4678" w:type="dxa"/>
            <w:tcBorders>
              <w:top w:val="nil"/>
              <w:left w:val="nil"/>
              <w:bottom w:val="nil"/>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Средства направлены на содержание дорог в нормативном состоянии, в соответствии с заключенными контрактами на их обслуживание, включающее перечень работ в зимний период: защита дорог от снежных заносов, очистка дорог от снега, борьба с зимней скользкостью, борьбу с наледями; в летний период: подметание улиц и площадей подметально-уборочными машинами с увлажнением, Мойка проезжей части улиц и площадей поливомоечными машинами, очистка тротуаров, уборка мусора с автомобильных дорог, замена щитков, скос травы, ямочный ремонт, восстановление профиля гравийных дорог </w:t>
            </w:r>
          </w:p>
        </w:tc>
        <w:tc>
          <w:tcPr>
            <w:tcW w:w="1984" w:type="dxa"/>
            <w:tcBorders>
              <w:top w:val="nil"/>
              <w:left w:val="nil"/>
              <w:bottom w:val="nil"/>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39 436,90</w:t>
            </w:r>
          </w:p>
        </w:tc>
      </w:tr>
      <w:tr w:rsidR="00DF7A24" w:rsidRPr="00DF7A24" w:rsidTr="00053969">
        <w:trPr>
          <w:trHeight w:val="1046"/>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2.2 Устройство подъездов </w:t>
            </w:r>
            <w:proofErr w:type="gramStart"/>
            <w:r w:rsidRPr="00DF7A24">
              <w:rPr>
                <w:rFonts w:ascii="Times New Roman" w:eastAsia="Times New Roman" w:hAnsi="Times New Roman" w:cs="Times New Roman"/>
                <w:sz w:val="20"/>
                <w:szCs w:val="20"/>
                <w:lang w:eastAsia="ru-RU"/>
              </w:rPr>
              <w:t>с</w:t>
            </w:r>
            <w:proofErr w:type="gramEnd"/>
            <w:r w:rsidRPr="00DF7A24">
              <w:rPr>
                <w:rFonts w:ascii="Times New Roman" w:eastAsia="Times New Roman" w:hAnsi="Times New Roman" w:cs="Times New Roman"/>
                <w:sz w:val="20"/>
                <w:szCs w:val="20"/>
                <w:lang w:eastAsia="ru-RU"/>
              </w:rPr>
              <w:t xml:space="preserve"> щебеночным покрытием переходного типа к земельным участкам, выделенным многодетным семьям Рузского городского округа</w:t>
            </w:r>
          </w:p>
        </w:tc>
        <w:tc>
          <w:tcPr>
            <w:tcW w:w="1767"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1 644,60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1 621,60</w:t>
            </w:r>
          </w:p>
        </w:tc>
        <w:tc>
          <w:tcPr>
            <w:tcW w:w="4678"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Организация подъездных путей к земельным участкам, выделенным многодетным семьям Проведены работы по устройству подъездов к земельным участкам, общая площадь составляет                 4500 м</w:t>
            </w:r>
            <w:proofErr w:type="gramStart"/>
            <w:r w:rsidRPr="00DF7A24">
              <w:rPr>
                <w:rFonts w:ascii="Times New Roman" w:eastAsia="Times New Roman" w:hAnsi="Times New Roman" w:cs="Times New Roman"/>
                <w:sz w:val="20"/>
                <w:szCs w:val="20"/>
                <w:lang w:eastAsia="ru-RU"/>
              </w:rPr>
              <w:t>2</w:t>
            </w:r>
            <w:proofErr w:type="gramEnd"/>
            <w:r w:rsidRPr="00DF7A24">
              <w:rPr>
                <w:rFonts w:ascii="Times New Roman" w:eastAsia="Times New Roman" w:hAnsi="Times New Roman" w:cs="Times New Roman"/>
                <w:sz w:val="20"/>
                <w:szCs w:val="20"/>
                <w:lang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1 621,60</w:t>
            </w:r>
          </w:p>
        </w:tc>
      </w:tr>
      <w:tr w:rsidR="00DF7A24" w:rsidRPr="00DF7A24" w:rsidTr="00053969">
        <w:trPr>
          <w:trHeight w:val="53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 Паспортизация автомобильных дорог общего пользования местного значения сельских поселений</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Мероприятие в 2019 </w:t>
            </w:r>
            <w:r w:rsidRPr="00DF7A24">
              <w:rPr>
                <w:rFonts w:ascii="Times New Roman" w:eastAsia="Times New Roman" w:hAnsi="Times New Roman" w:cs="Times New Roman"/>
                <w:sz w:val="20"/>
                <w:szCs w:val="20"/>
                <w:lang w:eastAsia="ru-RU"/>
              </w:rPr>
              <w:br/>
              <w:t>году не предусмотрено</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361"/>
        </w:trPr>
        <w:tc>
          <w:tcPr>
            <w:tcW w:w="616" w:type="dxa"/>
            <w:tcBorders>
              <w:top w:val="nil"/>
              <w:left w:val="single" w:sz="4" w:space="0" w:color="auto"/>
              <w:bottom w:val="nil"/>
              <w:right w:val="single" w:sz="4" w:space="0" w:color="auto"/>
            </w:tcBorders>
            <w:shd w:val="clear" w:color="000000" w:fill="F2F2F2"/>
            <w:noWrap/>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10.3.</w:t>
            </w:r>
          </w:p>
        </w:tc>
        <w:tc>
          <w:tcPr>
            <w:tcW w:w="5555"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rPr>
                <w:rFonts w:ascii="Times New Roman" w:eastAsia="Times New Roman" w:hAnsi="Times New Roman" w:cs="Times New Roman"/>
                <w:b/>
                <w:iCs/>
                <w:sz w:val="20"/>
                <w:szCs w:val="20"/>
                <w:lang w:eastAsia="ru-RU"/>
              </w:rPr>
            </w:pPr>
            <w:r w:rsidRPr="00DF7A24">
              <w:rPr>
                <w:rFonts w:ascii="Times New Roman" w:eastAsia="Times New Roman" w:hAnsi="Times New Roman" w:cs="Times New Roman"/>
                <w:b/>
                <w:iCs/>
                <w:sz w:val="20"/>
                <w:szCs w:val="20"/>
                <w:lang w:eastAsia="ru-RU"/>
              </w:rPr>
              <w:t>Подпрограмма: 3 Развитие транспортной инфраструктуры</w:t>
            </w:r>
          </w:p>
        </w:tc>
        <w:tc>
          <w:tcPr>
            <w:tcW w:w="1767" w:type="dxa"/>
            <w:vMerge w:val="restart"/>
            <w:tcBorders>
              <w:top w:val="nil"/>
              <w:left w:val="single" w:sz="4" w:space="0" w:color="auto"/>
              <w:bottom w:val="single" w:sz="4" w:space="0" w:color="000000"/>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Cs/>
                <w:sz w:val="20"/>
                <w:szCs w:val="20"/>
                <w:lang w:eastAsia="ru-RU"/>
              </w:rPr>
            </w:pPr>
            <w:r w:rsidRPr="00DF7A24">
              <w:rPr>
                <w:rFonts w:ascii="Times New Roman" w:eastAsia="Times New Roman" w:hAnsi="Times New Roman" w:cs="Times New Roman"/>
                <w:b/>
                <w:bCs/>
                <w:iCs/>
                <w:sz w:val="20"/>
                <w:szCs w:val="20"/>
                <w:lang w:eastAsia="ru-RU"/>
              </w:rPr>
              <w:t>4 174,10</w:t>
            </w:r>
          </w:p>
        </w:tc>
        <w:tc>
          <w:tcPr>
            <w:tcW w:w="1276" w:type="dxa"/>
            <w:vMerge w:val="restart"/>
            <w:tcBorders>
              <w:top w:val="nil"/>
              <w:left w:val="single" w:sz="4" w:space="0" w:color="auto"/>
              <w:bottom w:val="single" w:sz="4" w:space="0" w:color="000000"/>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iCs/>
                <w:sz w:val="20"/>
                <w:szCs w:val="20"/>
                <w:lang w:eastAsia="ru-RU"/>
              </w:rPr>
            </w:pPr>
            <w:r w:rsidRPr="00DF7A24">
              <w:rPr>
                <w:rFonts w:ascii="Times New Roman" w:eastAsia="Times New Roman" w:hAnsi="Times New Roman" w:cs="Times New Roman"/>
                <w:b/>
                <w:bCs/>
                <w:iCs/>
                <w:sz w:val="20"/>
                <w:szCs w:val="20"/>
                <w:lang w:eastAsia="ru-RU"/>
              </w:rPr>
              <w:t>3 642,00</w:t>
            </w:r>
          </w:p>
        </w:tc>
        <w:tc>
          <w:tcPr>
            <w:tcW w:w="4678" w:type="dxa"/>
            <w:vMerge w:val="restart"/>
            <w:tcBorders>
              <w:top w:val="nil"/>
              <w:left w:val="single" w:sz="4" w:space="0" w:color="auto"/>
              <w:bottom w:val="single" w:sz="4" w:space="0" w:color="000000"/>
              <w:right w:val="single" w:sz="4" w:space="0" w:color="auto"/>
            </w:tcBorders>
            <w:shd w:val="clear" w:color="000000" w:fill="F2F2F2"/>
            <w:hideMark/>
          </w:tcPr>
          <w:p w:rsidR="00261762" w:rsidRPr="00DF7A24" w:rsidRDefault="00261762" w:rsidP="00261762">
            <w:pPr>
              <w:spacing w:after="0" w:line="240" w:lineRule="auto"/>
              <w:jc w:val="center"/>
              <w:rPr>
                <w:rFonts w:ascii="Times New Roman" w:eastAsia="Times New Roman" w:hAnsi="Times New Roman" w:cs="Times New Roman"/>
                <w:b/>
                <w:bCs/>
                <w:iCs/>
                <w:sz w:val="20"/>
                <w:szCs w:val="20"/>
                <w:lang w:eastAsia="ru-RU"/>
              </w:rPr>
            </w:pPr>
            <w:r w:rsidRPr="00DF7A24">
              <w:rPr>
                <w:rFonts w:ascii="Times New Roman" w:eastAsia="Times New Roman" w:hAnsi="Times New Roman" w:cs="Times New Roman"/>
                <w:b/>
                <w:bCs/>
                <w:iCs/>
                <w:sz w:val="20"/>
                <w:szCs w:val="20"/>
                <w:lang w:eastAsia="ru-RU"/>
              </w:rPr>
              <w:t>87,3%</w:t>
            </w:r>
          </w:p>
        </w:tc>
        <w:tc>
          <w:tcPr>
            <w:tcW w:w="1984" w:type="dxa"/>
            <w:vMerge w:val="restart"/>
            <w:tcBorders>
              <w:top w:val="nil"/>
              <w:left w:val="single" w:sz="4" w:space="0" w:color="auto"/>
              <w:bottom w:val="single" w:sz="4" w:space="0" w:color="000000"/>
              <w:right w:val="single" w:sz="4" w:space="0" w:color="auto"/>
            </w:tcBorders>
            <w:shd w:val="clear" w:color="000000" w:fill="F2F2F2"/>
            <w:noWrap/>
            <w:hideMark/>
          </w:tcPr>
          <w:p w:rsidR="00261762" w:rsidRPr="00DF7A24" w:rsidRDefault="00261762" w:rsidP="00261762">
            <w:pPr>
              <w:spacing w:after="0" w:line="240" w:lineRule="auto"/>
              <w:jc w:val="center"/>
              <w:rPr>
                <w:rFonts w:ascii="Times New Roman" w:eastAsia="Times New Roman" w:hAnsi="Times New Roman" w:cs="Times New Roman"/>
                <w:b/>
                <w:bCs/>
                <w:iCs/>
                <w:sz w:val="20"/>
                <w:szCs w:val="20"/>
                <w:lang w:eastAsia="ru-RU"/>
              </w:rPr>
            </w:pPr>
            <w:r w:rsidRPr="00DF7A24">
              <w:rPr>
                <w:rFonts w:ascii="Times New Roman" w:eastAsia="Times New Roman" w:hAnsi="Times New Roman" w:cs="Times New Roman"/>
                <w:b/>
                <w:bCs/>
                <w:iCs/>
                <w:sz w:val="20"/>
                <w:szCs w:val="20"/>
                <w:lang w:eastAsia="ru-RU"/>
              </w:rPr>
              <w:t>3 642,00</w:t>
            </w:r>
          </w:p>
        </w:tc>
      </w:tr>
      <w:tr w:rsidR="00DF7A24" w:rsidRPr="00DF7A24" w:rsidTr="00053969">
        <w:trPr>
          <w:trHeight w:val="270"/>
        </w:trPr>
        <w:tc>
          <w:tcPr>
            <w:tcW w:w="616" w:type="dxa"/>
            <w:tcBorders>
              <w:top w:val="nil"/>
              <w:left w:val="single" w:sz="4" w:space="0" w:color="auto"/>
              <w:bottom w:val="single" w:sz="4" w:space="0" w:color="auto"/>
              <w:right w:val="single" w:sz="4" w:space="0" w:color="auto"/>
            </w:tcBorders>
            <w:shd w:val="clear" w:color="000000" w:fill="F2F2F2"/>
            <w:noWrap/>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555" w:type="dxa"/>
            <w:tcBorders>
              <w:top w:val="nil"/>
              <w:left w:val="nil"/>
              <w:bottom w:val="single" w:sz="4" w:space="0" w:color="auto"/>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67"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p>
        </w:tc>
      </w:tr>
      <w:tr w:rsidR="00DF7A24" w:rsidRPr="00DF7A24" w:rsidTr="00053969">
        <w:trPr>
          <w:trHeight w:val="427"/>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Содержание и ремонт подвесных мостов</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4 174,10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3 642,00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87,3%</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3 642,00</w:t>
            </w:r>
          </w:p>
        </w:tc>
      </w:tr>
      <w:tr w:rsidR="00DF7A24" w:rsidRPr="00DF7A24" w:rsidTr="00053969">
        <w:trPr>
          <w:trHeight w:val="28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555"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Ремонт и демонтаж подвесных пешеходных мостов</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4 174,10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3 642,00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Проведены мероприятия по ремонту и демонтажу подвесных пешеходных мостов. Оплата по факту выполненных объемов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3 642,00</w:t>
            </w:r>
          </w:p>
        </w:tc>
      </w:tr>
      <w:tr w:rsidR="00DF7A24" w:rsidRPr="00DF7A24" w:rsidTr="00053969">
        <w:trPr>
          <w:trHeight w:val="12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Организация парковочного пространства</w:t>
            </w:r>
          </w:p>
        </w:tc>
        <w:tc>
          <w:tcPr>
            <w:tcW w:w="1767"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984"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05396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2.1 Создание парковочного пространства </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Увеличение количества паковочных мест</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255"/>
        </w:trPr>
        <w:tc>
          <w:tcPr>
            <w:tcW w:w="616" w:type="dxa"/>
            <w:tcBorders>
              <w:top w:val="nil"/>
              <w:left w:val="single" w:sz="4" w:space="0" w:color="auto"/>
              <w:bottom w:val="nil"/>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10.4.</w:t>
            </w:r>
          </w:p>
        </w:tc>
        <w:tc>
          <w:tcPr>
            <w:tcW w:w="5555" w:type="dxa"/>
            <w:tcBorders>
              <w:top w:val="nil"/>
              <w:left w:val="nil"/>
              <w:bottom w:val="single" w:sz="4" w:space="0" w:color="auto"/>
              <w:right w:val="single" w:sz="4" w:space="0" w:color="auto"/>
            </w:tcBorders>
            <w:shd w:val="clear" w:color="000000" w:fill="F2F2F2"/>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4 Безопасность дорожного движения</w:t>
            </w:r>
          </w:p>
        </w:tc>
        <w:tc>
          <w:tcPr>
            <w:tcW w:w="1767" w:type="dxa"/>
            <w:vMerge w:val="restart"/>
            <w:tcBorders>
              <w:top w:val="nil"/>
              <w:left w:val="single" w:sz="4" w:space="0" w:color="auto"/>
              <w:bottom w:val="single" w:sz="4" w:space="0" w:color="000000"/>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3 755,00</w:t>
            </w:r>
          </w:p>
        </w:tc>
        <w:tc>
          <w:tcPr>
            <w:tcW w:w="1276" w:type="dxa"/>
            <w:vMerge w:val="restart"/>
            <w:tcBorders>
              <w:top w:val="nil"/>
              <w:left w:val="single" w:sz="4" w:space="0" w:color="auto"/>
              <w:bottom w:val="single" w:sz="4" w:space="0" w:color="000000"/>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3 243,70</w:t>
            </w:r>
          </w:p>
        </w:tc>
        <w:tc>
          <w:tcPr>
            <w:tcW w:w="4678" w:type="dxa"/>
            <w:vMerge w:val="restart"/>
            <w:tcBorders>
              <w:top w:val="nil"/>
              <w:left w:val="single" w:sz="4" w:space="0" w:color="auto"/>
              <w:bottom w:val="single" w:sz="4" w:space="0" w:color="000000"/>
              <w:right w:val="single" w:sz="4" w:space="0" w:color="auto"/>
            </w:tcBorders>
            <w:shd w:val="clear" w:color="000000" w:fill="F2F2F2"/>
            <w:hideMark/>
          </w:tcPr>
          <w:p w:rsidR="00261762" w:rsidRPr="00DF7A24" w:rsidRDefault="00261762" w:rsidP="00261762">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86,4%</w:t>
            </w:r>
          </w:p>
        </w:tc>
        <w:tc>
          <w:tcPr>
            <w:tcW w:w="1984" w:type="dxa"/>
            <w:vMerge w:val="restart"/>
            <w:tcBorders>
              <w:top w:val="nil"/>
              <w:left w:val="single" w:sz="4" w:space="0" w:color="auto"/>
              <w:bottom w:val="single" w:sz="4" w:space="0" w:color="000000"/>
              <w:right w:val="single" w:sz="4" w:space="0" w:color="auto"/>
            </w:tcBorders>
            <w:shd w:val="clear" w:color="000000" w:fill="F2F2F2"/>
            <w:noWrap/>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3 243,70</w:t>
            </w:r>
          </w:p>
        </w:tc>
      </w:tr>
      <w:tr w:rsidR="00DF7A24" w:rsidRPr="00DF7A24" w:rsidTr="00053969">
        <w:trPr>
          <w:trHeight w:val="270"/>
        </w:trPr>
        <w:tc>
          <w:tcPr>
            <w:tcW w:w="616" w:type="dxa"/>
            <w:tcBorders>
              <w:top w:val="nil"/>
              <w:left w:val="single" w:sz="4" w:space="0" w:color="auto"/>
              <w:bottom w:val="single" w:sz="4" w:space="0" w:color="auto"/>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555" w:type="dxa"/>
            <w:tcBorders>
              <w:top w:val="nil"/>
              <w:left w:val="nil"/>
              <w:bottom w:val="single" w:sz="4" w:space="0" w:color="auto"/>
              <w:right w:val="single" w:sz="4" w:space="0" w:color="auto"/>
            </w:tcBorders>
            <w:shd w:val="clear" w:color="000000" w:fill="F2F2F2"/>
            <w:noWrap/>
            <w:vAlign w:val="bottom"/>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67"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b/>
                <w:bCs/>
                <w:sz w:val="20"/>
                <w:szCs w:val="20"/>
                <w:lang w:eastAsia="ru-RU"/>
              </w:rPr>
            </w:pPr>
          </w:p>
        </w:tc>
      </w:tr>
      <w:tr w:rsidR="00DF7A24" w:rsidRPr="00DF7A24" w:rsidTr="00053969">
        <w:trPr>
          <w:trHeight w:val="54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Предупреждение опасного поведения участников дорожного движения</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678" w:type="dxa"/>
            <w:tcBorders>
              <w:top w:val="nil"/>
              <w:left w:val="nil"/>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053969">
        <w:trPr>
          <w:trHeight w:val="76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Приобретение аудио-видеоматериалов по пропаганде безопасности дорожного движения</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отчетном периоде аудио-видеоматериалы по пропаганде безопасности дорожного движения (БДД) не приобретались.</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848"/>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Пропаганда знаний административной ответственности за нарушение Правил дорожного движения в средствах массовой информации Рузского округа (газета «Красное Знамя»)</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 2018 году не предусмотрено</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54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Создание системы обучения детей поведению на дорогах и улицах</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3 080,00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2 819,40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91,5%</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2 819,40</w:t>
            </w:r>
          </w:p>
        </w:tc>
      </w:tr>
      <w:tr w:rsidR="00DF7A24" w:rsidRPr="00DF7A24" w:rsidTr="00053969">
        <w:trPr>
          <w:trHeight w:val="207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Участие в слете юных инспекторов движения</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 xml:space="preserve">Организованы слеты юных инспекторов движения, средства потрачены на приобретение для отрядов форменной одежды, значков, удостоверений, учебных пособий, литературы, имущества для культурно-массовой работы, технических средств, пропаганду, канцелярских и других принадлежностей, обучение членов отряда и общественных руководитель отрядов с отрядами ЮИД. </w:t>
            </w:r>
            <w:proofErr w:type="gramEnd"/>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100,00</w:t>
            </w:r>
          </w:p>
        </w:tc>
      </w:tr>
      <w:tr w:rsidR="00DF7A24" w:rsidRPr="00DF7A24" w:rsidTr="0005396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2.2 Оборудование в школах уголков БДД</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2018 году в школах уголки БДД не оборудовались</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 Проведение викторин, игр, конкурсов и бесед по безопасности дорожного движения</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9,40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Проведены мероприятия по проведению викторин, игр, конкурсов в образовательных учреждениях </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9,40</w:t>
            </w:r>
          </w:p>
        </w:tc>
      </w:tr>
      <w:tr w:rsidR="00DF7A24" w:rsidRPr="00DF7A24" w:rsidTr="00053969">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 Обустройство детских площадок для обучения ПДД в школах и МДОУ (</w:t>
            </w:r>
            <w:proofErr w:type="spellStart"/>
            <w:r w:rsidRPr="00DF7A24">
              <w:rPr>
                <w:rFonts w:ascii="Times New Roman" w:eastAsia="Times New Roman" w:hAnsi="Times New Roman" w:cs="Times New Roman"/>
                <w:sz w:val="20"/>
                <w:szCs w:val="20"/>
                <w:lang w:eastAsia="ru-RU"/>
              </w:rPr>
              <w:t>автогородки</w:t>
            </w:r>
            <w:proofErr w:type="spellEnd"/>
            <w:r w:rsidRPr="00DF7A24">
              <w:rPr>
                <w:rFonts w:ascii="Times New Roman" w:eastAsia="Times New Roman" w:hAnsi="Times New Roman" w:cs="Times New Roman"/>
                <w:sz w:val="20"/>
                <w:szCs w:val="20"/>
                <w:lang w:eastAsia="ru-RU"/>
              </w:rPr>
              <w:t>)</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2 600,00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2 572,10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Строительство детского городка на базе СОШ №3 г. Руза </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2 572,10</w:t>
            </w:r>
          </w:p>
        </w:tc>
      </w:tr>
      <w:tr w:rsidR="00DF7A24" w:rsidRPr="00DF7A24" w:rsidTr="00053969">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 Организация классов безопасности дорожного движения</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 2018 году не предусмотрено</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713"/>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2.6 Подписка на газеты «Добрая дорога детства» во все общеобразовательные и дошкольные учреждения</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170,00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137,90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Произведена подписка на газету "Добрая дорога детства" в общеобразовательных и дошкольных учреждениях </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137,90</w:t>
            </w:r>
          </w:p>
        </w:tc>
      </w:tr>
      <w:tr w:rsidR="00DF7A24" w:rsidRPr="00DF7A24" w:rsidTr="00053969">
        <w:trPr>
          <w:trHeight w:val="78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555"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3 Совершенствование контрольно-надзорной деятельности в области безопасности дорожного движения, проведение комплекса мероприятий по предупреждению ДТП</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424,30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63,3%</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424,30</w:t>
            </w:r>
          </w:p>
        </w:tc>
      </w:tr>
      <w:tr w:rsidR="00DF7A24" w:rsidRPr="00DF7A24" w:rsidTr="00053969">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3.1 Приобретение для образовательных учреждений пособия для изучения правил дорожного движения </w:t>
            </w:r>
          </w:p>
        </w:tc>
        <w:tc>
          <w:tcPr>
            <w:tcW w:w="1767"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2018 году пособие не приобреталось</w:t>
            </w:r>
          </w:p>
        </w:tc>
        <w:tc>
          <w:tcPr>
            <w:tcW w:w="1984"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5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 Приобретение светоотражающих элементов для воспитанников и учащихся образовательных учреждений</w:t>
            </w:r>
          </w:p>
        </w:tc>
        <w:tc>
          <w:tcPr>
            <w:tcW w:w="1767"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354,30</w:t>
            </w:r>
          </w:p>
        </w:tc>
        <w:tc>
          <w:tcPr>
            <w:tcW w:w="4678"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 xml:space="preserve">Приобретены жилеты (1700 шт.), браслеты (2100 шт.), наклейки (3400 шт.), </w:t>
            </w:r>
            <w:proofErr w:type="spellStart"/>
            <w:r w:rsidRPr="00DF7A24">
              <w:rPr>
                <w:rFonts w:ascii="Times New Roman" w:eastAsia="Times New Roman" w:hAnsi="Times New Roman" w:cs="Times New Roman"/>
                <w:sz w:val="20"/>
                <w:szCs w:val="20"/>
                <w:lang w:eastAsia="ru-RU"/>
              </w:rPr>
              <w:t>брелки</w:t>
            </w:r>
            <w:proofErr w:type="spellEnd"/>
            <w:r w:rsidRPr="00DF7A24">
              <w:rPr>
                <w:rFonts w:ascii="Times New Roman" w:eastAsia="Times New Roman" w:hAnsi="Times New Roman" w:cs="Times New Roman"/>
                <w:sz w:val="20"/>
                <w:szCs w:val="20"/>
                <w:lang w:eastAsia="ru-RU"/>
              </w:rPr>
              <w:t xml:space="preserve"> (200 шт.) </w:t>
            </w:r>
            <w:proofErr w:type="gramEnd"/>
          </w:p>
        </w:tc>
        <w:tc>
          <w:tcPr>
            <w:tcW w:w="1984" w:type="dxa"/>
            <w:tcBorders>
              <w:top w:val="single" w:sz="4" w:space="0" w:color="auto"/>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354,30</w:t>
            </w:r>
          </w:p>
        </w:tc>
      </w:tr>
      <w:tr w:rsidR="00DF7A24" w:rsidRPr="00DF7A24" w:rsidTr="00053969">
        <w:trPr>
          <w:trHeight w:val="76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3.3 Размещение рекламных баннеров с целью предупреждения детского травматизма при дорожно-транспортном происшествии</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Приобретено 10 баннеров</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70,00</w:t>
            </w:r>
          </w:p>
        </w:tc>
      </w:tr>
      <w:tr w:rsidR="00DF7A24" w:rsidRPr="00DF7A24" w:rsidTr="00053969">
        <w:trPr>
          <w:trHeight w:val="497"/>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3.4 Приобретение тематической рекламной продукции по профилактике детского </w:t>
            </w:r>
            <w:proofErr w:type="spellStart"/>
            <w:r w:rsidRPr="00DF7A24">
              <w:rPr>
                <w:rFonts w:ascii="Times New Roman" w:eastAsia="Times New Roman" w:hAnsi="Times New Roman" w:cs="Times New Roman"/>
                <w:sz w:val="20"/>
                <w:szCs w:val="20"/>
                <w:lang w:eastAsia="ru-RU"/>
              </w:rPr>
              <w:t>дорожно</w:t>
            </w:r>
            <w:proofErr w:type="spellEnd"/>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-т</w:t>
            </w:r>
            <w:proofErr w:type="gramEnd"/>
            <w:r w:rsidRPr="00DF7A24">
              <w:rPr>
                <w:rFonts w:ascii="Times New Roman" w:eastAsia="Times New Roman" w:hAnsi="Times New Roman" w:cs="Times New Roman"/>
                <w:sz w:val="20"/>
                <w:szCs w:val="20"/>
                <w:lang w:eastAsia="ru-RU"/>
              </w:rPr>
              <w:t>ранспортного травматизма</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76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3.5 Проведение муниципального этапа конкурса </w:t>
            </w:r>
            <w:proofErr w:type="gramStart"/>
            <w:r w:rsidRPr="00DF7A24">
              <w:rPr>
                <w:rFonts w:ascii="Times New Roman" w:eastAsia="Times New Roman" w:hAnsi="Times New Roman" w:cs="Times New Roman"/>
                <w:sz w:val="20"/>
                <w:szCs w:val="20"/>
                <w:lang w:eastAsia="ru-RU"/>
              </w:rPr>
              <w:t>художественной</w:t>
            </w:r>
            <w:proofErr w:type="gramEnd"/>
            <w:r w:rsidRPr="00DF7A24">
              <w:rPr>
                <w:rFonts w:ascii="Times New Roman" w:eastAsia="Times New Roman" w:hAnsi="Times New Roman" w:cs="Times New Roman"/>
                <w:sz w:val="20"/>
                <w:szCs w:val="20"/>
                <w:lang w:eastAsia="ru-RU"/>
              </w:rPr>
              <w:t xml:space="preserve"> творчества "Мы за безопасную дорогу" среди образовательных учреждений</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3.6 Проведение марафона агитационных программ "Детям Подмосковья - безопасную жизнедеятельность"</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053969">
        <w:trPr>
          <w:trHeight w:val="102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555"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3.7 Проведение муниципального конкурса на лучшую организацию работы по профилактике детского дорожно-транспортного травматизма среди образовательных учреждений Рузского городского округа</w:t>
            </w:r>
          </w:p>
        </w:tc>
        <w:tc>
          <w:tcPr>
            <w:tcW w:w="1767"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60,00</w:t>
            </w:r>
          </w:p>
        </w:tc>
        <w:tc>
          <w:tcPr>
            <w:tcW w:w="1276"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bl>
    <w:p w:rsidR="00C84F4D" w:rsidRPr="00DF7A24" w:rsidRDefault="00C84F4D" w:rsidP="00C84F4D">
      <w:pPr>
        <w:pStyle w:val="ConsPlusNormal"/>
        <w:ind w:firstLine="540"/>
        <w:jc w:val="both"/>
        <w:rPr>
          <w:rFonts w:ascii="Times New Roman" w:hAnsi="Times New Roman" w:cs="Times New Roman"/>
          <w:bCs/>
          <w:sz w:val="28"/>
          <w:szCs w:val="28"/>
        </w:rPr>
      </w:pPr>
    </w:p>
    <w:tbl>
      <w:tblPr>
        <w:tblW w:w="14820" w:type="dxa"/>
        <w:tblInd w:w="93" w:type="dxa"/>
        <w:tblLook w:val="04A0" w:firstRow="1" w:lastRow="0" w:firstColumn="1" w:lastColumn="0" w:noHBand="0" w:noVBand="1"/>
      </w:tblPr>
      <w:tblGrid>
        <w:gridCol w:w="616"/>
        <w:gridCol w:w="5800"/>
        <w:gridCol w:w="1115"/>
        <w:gridCol w:w="1248"/>
        <w:gridCol w:w="1368"/>
        <w:gridCol w:w="1301"/>
        <w:gridCol w:w="3900"/>
      </w:tblGrid>
      <w:tr w:rsidR="00DF7A24" w:rsidRPr="00DF7A24" w:rsidTr="00261762">
        <w:trPr>
          <w:trHeight w:val="255"/>
        </w:trPr>
        <w:tc>
          <w:tcPr>
            <w:tcW w:w="14820" w:type="dxa"/>
            <w:gridSpan w:val="7"/>
            <w:tcBorders>
              <w:top w:val="nil"/>
              <w:left w:val="nil"/>
              <w:bottom w:val="nil"/>
              <w:right w:val="nil"/>
            </w:tcBorders>
            <w:shd w:val="clear" w:color="auto" w:fill="auto"/>
            <w:noWrap/>
            <w:vAlign w:val="bottom"/>
            <w:hideMark/>
          </w:tcPr>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C32EE3" w:rsidRPr="00DF7A24" w:rsidRDefault="00C32EE3" w:rsidP="00261762">
            <w:pPr>
              <w:spacing w:after="0" w:line="240" w:lineRule="auto"/>
              <w:jc w:val="center"/>
              <w:rPr>
                <w:rFonts w:ascii="Times New Roman" w:eastAsia="Times New Roman" w:hAnsi="Times New Roman" w:cs="Times New Roman"/>
                <w:b/>
                <w:bCs/>
                <w:sz w:val="20"/>
                <w:szCs w:val="20"/>
                <w:lang w:eastAsia="ru-RU"/>
              </w:rPr>
            </w:pPr>
          </w:p>
          <w:p w:rsidR="00261762" w:rsidRPr="00DF7A24" w:rsidRDefault="00261762" w:rsidP="00261762">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 xml:space="preserve">Оценка результатов реализации мероприятий муниципальной программы  </w:t>
            </w:r>
          </w:p>
        </w:tc>
      </w:tr>
      <w:tr w:rsidR="00DF7A24" w:rsidRPr="00DF7A24" w:rsidTr="00261762">
        <w:trPr>
          <w:trHeight w:val="255"/>
        </w:trPr>
        <w:tc>
          <w:tcPr>
            <w:tcW w:w="14820" w:type="dxa"/>
            <w:gridSpan w:val="7"/>
            <w:tcBorders>
              <w:top w:val="nil"/>
              <w:left w:val="nil"/>
              <w:bottom w:val="nil"/>
              <w:right w:val="nil"/>
            </w:tcBorders>
            <w:shd w:val="clear" w:color="auto" w:fill="auto"/>
            <w:noWrap/>
            <w:vAlign w:val="bottom"/>
            <w:hideMark/>
          </w:tcPr>
          <w:p w:rsidR="00261762" w:rsidRPr="00DF7A24" w:rsidRDefault="00261762" w:rsidP="00261762">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lastRenderedPageBreak/>
              <w:t>«Развитие транспортной системы Рузского городского округа» на 2018-2022 годы</w:t>
            </w:r>
          </w:p>
        </w:tc>
      </w:tr>
      <w:tr w:rsidR="00DF7A24" w:rsidRPr="00DF7A24" w:rsidTr="00261762">
        <w:trPr>
          <w:trHeight w:val="240"/>
        </w:trPr>
        <w:tc>
          <w:tcPr>
            <w:tcW w:w="14820" w:type="dxa"/>
            <w:gridSpan w:val="7"/>
            <w:tcBorders>
              <w:top w:val="nil"/>
              <w:left w:val="nil"/>
              <w:bottom w:val="nil"/>
              <w:right w:val="nil"/>
            </w:tcBorders>
            <w:shd w:val="clear" w:color="auto" w:fill="auto"/>
            <w:noWrap/>
            <w:vAlign w:val="bottom"/>
            <w:hideMark/>
          </w:tcPr>
          <w:p w:rsidR="00261762" w:rsidRPr="00DF7A24" w:rsidRDefault="00261762" w:rsidP="00261762">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261762">
        <w:trPr>
          <w:trHeight w:val="165"/>
        </w:trPr>
        <w:tc>
          <w:tcPr>
            <w:tcW w:w="560" w:type="dxa"/>
            <w:tcBorders>
              <w:top w:val="nil"/>
              <w:left w:val="nil"/>
              <w:bottom w:val="nil"/>
              <w:right w:val="nil"/>
            </w:tcBorders>
            <w:shd w:val="clear" w:color="auto" w:fill="auto"/>
            <w:noWrap/>
            <w:vAlign w:val="bottom"/>
            <w:hideMark/>
          </w:tcPr>
          <w:p w:rsidR="00261762" w:rsidRPr="00DF7A24" w:rsidRDefault="00261762" w:rsidP="00261762">
            <w:pPr>
              <w:spacing w:after="0" w:line="240" w:lineRule="auto"/>
              <w:rPr>
                <w:rFonts w:ascii="Calibri" w:eastAsia="Times New Roman" w:hAnsi="Calibri" w:cs="Times New Roman"/>
                <w:lang w:eastAsia="ru-RU"/>
              </w:rPr>
            </w:pPr>
          </w:p>
        </w:tc>
        <w:tc>
          <w:tcPr>
            <w:tcW w:w="5800" w:type="dxa"/>
            <w:tcBorders>
              <w:top w:val="nil"/>
              <w:left w:val="nil"/>
              <w:bottom w:val="nil"/>
              <w:right w:val="nil"/>
            </w:tcBorders>
            <w:shd w:val="clear" w:color="auto" w:fill="auto"/>
            <w:noWrap/>
            <w:vAlign w:val="bottom"/>
            <w:hideMark/>
          </w:tcPr>
          <w:p w:rsidR="00261762" w:rsidRPr="00DF7A24" w:rsidRDefault="00261762" w:rsidP="00261762">
            <w:pPr>
              <w:spacing w:after="0" w:line="240" w:lineRule="auto"/>
              <w:rPr>
                <w:rFonts w:ascii="Calibri" w:eastAsia="Times New Roman" w:hAnsi="Calibri" w:cs="Times New Roman"/>
                <w:lang w:eastAsia="ru-RU"/>
              </w:rPr>
            </w:pPr>
          </w:p>
        </w:tc>
        <w:tc>
          <w:tcPr>
            <w:tcW w:w="1000" w:type="dxa"/>
            <w:tcBorders>
              <w:top w:val="nil"/>
              <w:left w:val="nil"/>
              <w:bottom w:val="nil"/>
              <w:right w:val="nil"/>
            </w:tcBorders>
            <w:shd w:val="clear" w:color="auto" w:fill="auto"/>
            <w:noWrap/>
            <w:vAlign w:val="bottom"/>
            <w:hideMark/>
          </w:tcPr>
          <w:p w:rsidR="00261762" w:rsidRPr="00DF7A24" w:rsidRDefault="00261762" w:rsidP="00261762">
            <w:pPr>
              <w:spacing w:after="0" w:line="240" w:lineRule="auto"/>
              <w:rPr>
                <w:rFonts w:ascii="Calibri" w:eastAsia="Times New Roman" w:hAnsi="Calibri" w:cs="Times New Roman"/>
                <w:lang w:eastAsia="ru-RU"/>
              </w:rPr>
            </w:pPr>
          </w:p>
        </w:tc>
        <w:tc>
          <w:tcPr>
            <w:tcW w:w="1140" w:type="dxa"/>
            <w:tcBorders>
              <w:top w:val="nil"/>
              <w:left w:val="nil"/>
              <w:bottom w:val="nil"/>
              <w:right w:val="nil"/>
            </w:tcBorders>
            <w:shd w:val="clear" w:color="auto" w:fill="auto"/>
            <w:noWrap/>
            <w:vAlign w:val="bottom"/>
            <w:hideMark/>
          </w:tcPr>
          <w:p w:rsidR="00261762" w:rsidRPr="00DF7A24" w:rsidRDefault="00261762" w:rsidP="00261762">
            <w:pPr>
              <w:spacing w:after="0" w:line="240" w:lineRule="auto"/>
              <w:rPr>
                <w:rFonts w:ascii="Calibri" w:eastAsia="Times New Roman" w:hAnsi="Calibri" w:cs="Times New Roman"/>
                <w:lang w:eastAsia="ru-RU"/>
              </w:rPr>
            </w:pPr>
          </w:p>
        </w:tc>
        <w:tc>
          <w:tcPr>
            <w:tcW w:w="1240" w:type="dxa"/>
            <w:tcBorders>
              <w:top w:val="nil"/>
              <w:left w:val="nil"/>
              <w:bottom w:val="nil"/>
              <w:right w:val="nil"/>
            </w:tcBorders>
            <w:shd w:val="clear" w:color="auto" w:fill="auto"/>
            <w:noWrap/>
            <w:vAlign w:val="bottom"/>
            <w:hideMark/>
          </w:tcPr>
          <w:p w:rsidR="00261762" w:rsidRPr="00DF7A24" w:rsidRDefault="00261762" w:rsidP="00261762">
            <w:pPr>
              <w:spacing w:after="0" w:line="240" w:lineRule="auto"/>
              <w:rPr>
                <w:rFonts w:ascii="Calibri" w:eastAsia="Times New Roman" w:hAnsi="Calibri" w:cs="Times New Roman"/>
                <w:lang w:eastAsia="ru-RU"/>
              </w:rPr>
            </w:pPr>
          </w:p>
        </w:tc>
        <w:tc>
          <w:tcPr>
            <w:tcW w:w="1180" w:type="dxa"/>
            <w:tcBorders>
              <w:top w:val="nil"/>
              <w:left w:val="nil"/>
              <w:bottom w:val="nil"/>
              <w:right w:val="nil"/>
            </w:tcBorders>
            <w:shd w:val="clear" w:color="auto" w:fill="auto"/>
            <w:noWrap/>
            <w:vAlign w:val="bottom"/>
            <w:hideMark/>
          </w:tcPr>
          <w:p w:rsidR="00261762" w:rsidRPr="00DF7A24" w:rsidRDefault="00261762" w:rsidP="00261762">
            <w:pPr>
              <w:spacing w:after="0" w:line="240" w:lineRule="auto"/>
              <w:rPr>
                <w:rFonts w:ascii="Calibri" w:eastAsia="Times New Roman" w:hAnsi="Calibri" w:cs="Times New Roman"/>
                <w:lang w:eastAsia="ru-RU"/>
              </w:rPr>
            </w:pPr>
          </w:p>
        </w:tc>
        <w:tc>
          <w:tcPr>
            <w:tcW w:w="3900" w:type="dxa"/>
            <w:tcBorders>
              <w:top w:val="nil"/>
              <w:left w:val="nil"/>
              <w:bottom w:val="nil"/>
              <w:right w:val="nil"/>
            </w:tcBorders>
            <w:shd w:val="clear" w:color="auto" w:fill="auto"/>
            <w:noWrap/>
            <w:vAlign w:val="bottom"/>
            <w:hideMark/>
          </w:tcPr>
          <w:p w:rsidR="00261762" w:rsidRPr="00DF7A24" w:rsidRDefault="00261762" w:rsidP="00261762">
            <w:pPr>
              <w:spacing w:after="0" w:line="240" w:lineRule="auto"/>
              <w:rPr>
                <w:rFonts w:ascii="Calibri" w:eastAsia="Times New Roman" w:hAnsi="Calibri" w:cs="Times New Roman"/>
                <w:lang w:eastAsia="ru-RU"/>
              </w:rPr>
            </w:pPr>
          </w:p>
        </w:tc>
      </w:tr>
      <w:tr w:rsidR="00DF7A24" w:rsidRPr="00DF7A24" w:rsidTr="00261762">
        <w:trPr>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5800" w:type="dxa"/>
            <w:vMerge w:val="restart"/>
            <w:tcBorders>
              <w:top w:val="single" w:sz="4" w:space="0" w:color="000000"/>
              <w:left w:val="nil"/>
              <w:bottom w:val="single" w:sz="4" w:space="0" w:color="000000"/>
              <w:right w:val="single" w:sz="4" w:space="0" w:color="000000"/>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Показатели, характеризующие достижение цели</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 измерения</w:t>
            </w:r>
          </w:p>
        </w:tc>
        <w:tc>
          <w:tcPr>
            <w:tcW w:w="1140" w:type="dxa"/>
            <w:vMerge w:val="restart"/>
            <w:tcBorders>
              <w:top w:val="single" w:sz="4" w:space="0" w:color="000000"/>
              <w:left w:val="single" w:sz="4" w:space="0" w:color="000000"/>
              <w:bottom w:val="nil"/>
              <w:right w:val="single" w:sz="4" w:space="0" w:color="000000"/>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Базовое значение показателя (на начало реализации программы)</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Планируемое значение показателя                           на 2018 год</w:t>
            </w:r>
          </w:p>
        </w:tc>
        <w:tc>
          <w:tcPr>
            <w:tcW w:w="1180" w:type="dxa"/>
            <w:vMerge w:val="restart"/>
            <w:tcBorders>
              <w:top w:val="single" w:sz="4" w:space="0" w:color="000000"/>
              <w:left w:val="single" w:sz="4" w:space="0" w:color="000000"/>
              <w:bottom w:val="single" w:sz="4" w:space="0" w:color="000000"/>
              <w:right w:val="nil"/>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Достигнутое значение показателя за  2018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Причины невыполнения/ несвоевременного выполнения/ текущая стадия выполнения/ предложения по выполнению</w:t>
            </w:r>
          </w:p>
        </w:tc>
      </w:tr>
      <w:tr w:rsidR="00DF7A24" w:rsidRPr="00DF7A24" w:rsidTr="00C32EE3">
        <w:trPr>
          <w:trHeight w:val="1194"/>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5800" w:type="dxa"/>
            <w:vMerge/>
            <w:tcBorders>
              <w:top w:val="single" w:sz="4" w:space="0" w:color="000000"/>
              <w:left w:val="nil"/>
              <w:bottom w:val="single" w:sz="4" w:space="0" w:color="000000"/>
              <w:right w:val="single" w:sz="4" w:space="0" w:color="000000"/>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140" w:type="dxa"/>
            <w:vMerge/>
            <w:tcBorders>
              <w:top w:val="single" w:sz="4" w:space="0" w:color="000000"/>
              <w:left w:val="single" w:sz="4" w:space="0" w:color="000000"/>
              <w:bottom w:val="nil"/>
              <w:right w:val="single" w:sz="4" w:space="0" w:color="000000"/>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1180" w:type="dxa"/>
            <w:vMerge/>
            <w:tcBorders>
              <w:top w:val="single" w:sz="4" w:space="0" w:color="000000"/>
              <w:left w:val="single" w:sz="4" w:space="0" w:color="000000"/>
              <w:bottom w:val="single" w:sz="4" w:space="0" w:color="000000"/>
              <w:right w:val="nil"/>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p>
        </w:tc>
      </w:tr>
      <w:tr w:rsidR="00DF7A24" w:rsidRPr="00DF7A24" w:rsidTr="00261762">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r>
      <w:tr w:rsidR="00DF7A24" w:rsidRPr="00DF7A24" w:rsidTr="00261762">
        <w:trPr>
          <w:trHeight w:val="450"/>
        </w:trPr>
        <w:tc>
          <w:tcPr>
            <w:tcW w:w="560" w:type="dxa"/>
            <w:tcBorders>
              <w:top w:val="nil"/>
              <w:left w:val="single" w:sz="4" w:space="0" w:color="auto"/>
              <w:bottom w:val="single" w:sz="4" w:space="0" w:color="auto"/>
              <w:right w:val="single" w:sz="4" w:space="0" w:color="auto"/>
            </w:tcBorders>
            <w:shd w:val="clear" w:color="000000" w:fill="FFFF00"/>
            <w:vAlign w:val="center"/>
            <w:hideMark/>
          </w:tcPr>
          <w:p w:rsidR="00261762" w:rsidRPr="00DF7A24" w:rsidRDefault="00261762" w:rsidP="00261762">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10.</w:t>
            </w:r>
          </w:p>
        </w:tc>
        <w:tc>
          <w:tcPr>
            <w:tcW w:w="14260" w:type="dxa"/>
            <w:gridSpan w:val="6"/>
            <w:tcBorders>
              <w:top w:val="single" w:sz="4" w:space="0" w:color="auto"/>
              <w:left w:val="nil"/>
              <w:bottom w:val="single" w:sz="4" w:space="0" w:color="auto"/>
              <w:right w:val="single" w:sz="4" w:space="0" w:color="auto"/>
            </w:tcBorders>
            <w:shd w:val="clear" w:color="000000" w:fill="FFFF00"/>
            <w:vAlign w:val="center"/>
            <w:hideMark/>
          </w:tcPr>
          <w:p w:rsidR="00261762" w:rsidRPr="00DF7A24" w:rsidRDefault="00261762" w:rsidP="00261762">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Муниципальная программа «Развитие транспортной системы Рузского городского округа» на 2018-2022 годы</w:t>
            </w:r>
          </w:p>
        </w:tc>
      </w:tr>
      <w:tr w:rsidR="00DF7A24" w:rsidRPr="00DF7A24" w:rsidTr="00C32EE3">
        <w:trPr>
          <w:trHeight w:val="400"/>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61762" w:rsidRPr="00DF7A24" w:rsidRDefault="00261762" w:rsidP="00C32EE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10.1.</w:t>
            </w:r>
          </w:p>
        </w:tc>
        <w:tc>
          <w:tcPr>
            <w:tcW w:w="14260" w:type="dxa"/>
            <w:gridSpan w:val="6"/>
            <w:tcBorders>
              <w:top w:val="single" w:sz="4" w:space="0" w:color="auto"/>
              <w:left w:val="nil"/>
              <w:bottom w:val="nil"/>
              <w:right w:val="single" w:sz="4" w:space="0" w:color="000000"/>
            </w:tcBorders>
            <w:shd w:val="clear" w:color="auto" w:fill="F2F2F2" w:themeFill="background1" w:themeFillShade="F2"/>
            <w:vAlign w:val="center"/>
            <w:hideMark/>
          </w:tcPr>
          <w:p w:rsidR="00261762" w:rsidRPr="00DF7A24" w:rsidRDefault="00261762" w:rsidP="00C32EE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1. "Организация транспортного обслуживания"</w:t>
            </w:r>
          </w:p>
        </w:tc>
      </w:tr>
      <w:tr w:rsidR="00DF7A24" w:rsidRPr="00DF7A24" w:rsidTr="00C32EE3">
        <w:trPr>
          <w:trHeight w:val="844"/>
        </w:trPr>
        <w:tc>
          <w:tcPr>
            <w:tcW w:w="560" w:type="dxa"/>
            <w:tcBorders>
              <w:top w:val="nil"/>
              <w:left w:val="single" w:sz="4" w:space="0" w:color="auto"/>
              <w:bottom w:val="single" w:sz="4" w:space="0" w:color="auto"/>
              <w:right w:val="nil"/>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Доля поездок, оплаченных с использованием единых транспортных карт, в общем количестве оплаченных пассажирами поездок на конец года</w:t>
            </w:r>
          </w:p>
        </w:tc>
        <w:tc>
          <w:tcPr>
            <w:tcW w:w="100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14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65</w:t>
            </w:r>
          </w:p>
        </w:tc>
        <w:tc>
          <w:tcPr>
            <w:tcW w:w="124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65</w:t>
            </w:r>
          </w:p>
        </w:tc>
        <w:tc>
          <w:tcPr>
            <w:tcW w:w="118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65</w:t>
            </w:r>
          </w:p>
        </w:tc>
        <w:tc>
          <w:tcPr>
            <w:tcW w:w="390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261762">
        <w:trPr>
          <w:trHeight w:val="795"/>
        </w:trPr>
        <w:tc>
          <w:tcPr>
            <w:tcW w:w="560" w:type="dxa"/>
            <w:tcBorders>
              <w:top w:val="nil"/>
              <w:left w:val="single" w:sz="4" w:space="0" w:color="auto"/>
              <w:bottom w:val="single" w:sz="4" w:space="0" w:color="auto"/>
              <w:right w:val="nil"/>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5800" w:type="dxa"/>
            <w:tcBorders>
              <w:top w:val="nil"/>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Внедрение ГЛОНАСС - Степень внедрения и эффективность использования технологии на базе системы ГЛОНАСС с использованием РНИС</w:t>
            </w:r>
          </w:p>
        </w:tc>
        <w:tc>
          <w:tcPr>
            <w:tcW w:w="10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1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2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18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74,59</w:t>
            </w:r>
          </w:p>
        </w:tc>
        <w:tc>
          <w:tcPr>
            <w:tcW w:w="39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Из общего количества транспортных средств, подлежащих подключению к ГЛОНАСС- 122 единицы, подключена 91 единица или 74,6%. </w:t>
            </w:r>
          </w:p>
        </w:tc>
      </w:tr>
      <w:tr w:rsidR="00DF7A24" w:rsidRPr="00DF7A24" w:rsidTr="00C32EE3">
        <w:trPr>
          <w:trHeight w:val="1108"/>
        </w:trPr>
        <w:tc>
          <w:tcPr>
            <w:tcW w:w="560" w:type="dxa"/>
            <w:tcBorders>
              <w:top w:val="nil"/>
              <w:left w:val="single" w:sz="4" w:space="0" w:color="auto"/>
              <w:bottom w:val="single" w:sz="4" w:space="0" w:color="auto"/>
              <w:right w:val="nil"/>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5800" w:type="dxa"/>
            <w:tcBorders>
              <w:top w:val="nil"/>
              <w:left w:val="single" w:sz="4" w:space="0" w:color="auto"/>
              <w:bottom w:val="single" w:sz="4" w:space="0" w:color="auto"/>
              <w:right w:val="single" w:sz="4" w:space="0" w:color="auto"/>
            </w:tcBorders>
            <w:shd w:val="clear" w:color="auto" w:fill="auto"/>
            <w:vAlign w:val="center"/>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Комфортный автобус - Доля транспортных средств, соответствующих стандарту (МК - 5 лет, СК, БК - 7 лет) от количества транспортных средств, работающих на </w:t>
            </w:r>
            <w:proofErr w:type="spellStart"/>
            <w:r w:rsidRPr="00DF7A24">
              <w:rPr>
                <w:rFonts w:ascii="Times New Roman" w:eastAsia="Times New Roman" w:hAnsi="Times New Roman" w:cs="Times New Roman"/>
                <w:sz w:val="20"/>
                <w:szCs w:val="20"/>
                <w:lang w:eastAsia="ru-RU"/>
              </w:rPr>
              <w:t>мун</w:t>
            </w:r>
            <w:proofErr w:type="spellEnd"/>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Маршрутах</w:t>
            </w:r>
            <w:proofErr w:type="gramEnd"/>
          </w:p>
        </w:tc>
        <w:tc>
          <w:tcPr>
            <w:tcW w:w="10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1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70,6</w:t>
            </w:r>
          </w:p>
        </w:tc>
        <w:tc>
          <w:tcPr>
            <w:tcW w:w="12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18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связи с уточнением геометрических показателей автомобильных дорог, на момент завершения работ</w:t>
            </w:r>
          </w:p>
        </w:tc>
      </w:tr>
      <w:tr w:rsidR="00DF7A24" w:rsidRPr="00DF7A24" w:rsidTr="00C32EE3">
        <w:trPr>
          <w:trHeight w:val="357"/>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61762" w:rsidRPr="00DF7A24" w:rsidRDefault="00261762" w:rsidP="00C32EE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10.2.</w:t>
            </w:r>
          </w:p>
        </w:tc>
        <w:tc>
          <w:tcPr>
            <w:tcW w:w="14260" w:type="dxa"/>
            <w:gridSpan w:val="6"/>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rsidR="00261762" w:rsidRPr="00DF7A24" w:rsidRDefault="00261762" w:rsidP="00C32EE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2. "Содержание и ремонт дорог"</w:t>
            </w:r>
          </w:p>
        </w:tc>
      </w:tr>
      <w:tr w:rsidR="00DF7A24" w:rsidRPr="00DF7A24" w:rsidTr="00261762">
        <w:trPr>
          <w:trHeight w:val="765"/>
        </w:trPr>
        <w:tc>
          <w:tcPr>
            <w:tcW w:w="560" w:type="dxa"/>
            <w:tcBorders>
              <w:top w:val="nil"/>
              <w:left w:val="single" w:sz="4" w:space="0" w:color="auto"/>
              <w:bottom w:val="single" w:sz="4" w:space="0" w:color="auto"/>
              <w:right w:val="nil"/>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800" w:type="dxa"/>
            <w:tcBorders>
              <w:top w:val="nil"/>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Ремонт сети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Тыс. кв. метров</w:t>
            </w:r>
          </w:p>
        </w:tc>
        <w:tc>
          <w:tcPr>
            <w:tcW w:w="11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198,29</w:t>
            </w:r>
          </w:p>
        </w:tc>
        <w:tc>
          <w:tcPr>
            <w:tcW w:w="12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300</w:t>
            </w:r>
          </w:p>
        </w:tc>
        <w:tc>
          <w:tcPr>
            <w:tcW w:w="118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271,69</w:t>
            </w:r>
          </w:p>
        </w:tc>
        <w:tc>
          <w:tcPr>
            <w:tcW w:w="39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связи с уточнением геометрических показателей автомобильных дорог, на момент завершения работ</w:t>
            </w:r>
          </w:p>
        </w:tc>
      </w:tr>
      <w:tr w:rsidR="00DF7A24" w:rsidRPr="00DF7A24" w:rsidTr="00053969">
        <w:trPr>
          <w:trHeight w:val="1196"/>
        </w:trPr>
        <w:tc>
          <w:tcPr>
            <w:tcW w:w="560" w:type="dxa"/>
            <w:tcBorders>
              <w:top w:val="nil"/>
              <w:left w:val="single" w:sz="4" w:space="0" w:color="auto"/>
              <w:bottom w:val="single" w:sz="4" w:space="0" w:color="auto"/>
              <w:right w:val="nil"/>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5800" w:type="dxa"/>
            <w:tcBorders>
              <w:top w:val="nil"/>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proofErr w:type="gramStart"/>
            <w:r w:rsidRPr="00DF7A24">
              <w:rPr>
                <w:rFonts w:ascii="Times New Roman" w:eastAsia="Times New Roman" w:hAnsi="Times New Roman" w:cs="Times New Roman"/>
                <w:sz w:val="20"/>
                <w:szCs w:val="20"/>
                <w:lang w:eastAsia="ru-RU"/>
              </w:rPr>
              <w:t xml:space="preserve"> У</w:t>
            </w:r>
            <w:proofErr w:type="gramEnd"/>
            <w:r w:rsidRPr="00DF7A24">
              <w:rPr>
                <w:rFonts w:ascii="Times New Roman" w:eastAsia="Times New Roman" w:hAnsi="Times New Roman" w:cs="Times New Roman"/>
                <w:sz w:val="20"/>
                <w:szCs w:val="20"/>
                <w:lang w:eastAsia="ru-RU"/>
              </w:rPr>
              <w:t xml:space="preserve"> каждой дороги хозяин - Доля бесхозяйных дорог, принятых в муниципальную собственность</w:t>
            </w:r>
          </w:p>
        </w:tc>
        <w:tc>
          <w:tcPr>
            <w:tcW w:w="10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1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2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18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На территории Рузского ГО выявлено 33,01 км </w:t>
            </w:r>
            <w:proofErr w:type="spellStart"/>
            <w:r w:rsidRPr="00DF7A24">
              <w:rPr>
                <w:rFonts w:ascii="Times New Roman" w:eastAsia="Times New Roman" w:hAnsi="Times New Roman" w:cs="Times New Roman"/>
                <w:sz w:val="20"/>
                <w:szCs w:val="20"/>
                <w:lang w:eastAsia="ru-RU"/>
              </w:rPr>
              <w:t>безхозяйных</w:t>
            </w:r>
            <w:proofErr w:type="spellEnd"/>
            <w:r w:rsidRPr="00DF7A24">
              <w:rPr>
                <w:rFonts w:ascii="Times New Roman" w:eastAsia="Times New Roman" w:hAnsi="Times New Roman" w:cs="Times New Roman"/>
                <w:sz w:val="20"/>
                <w:szCs w:val="20"/>
                <w:lang w:eastAsia="ru-RU"/>
              </w:rPr>
              <w:t xml:space="preserve">  дорог. Решением Совета Депутатов Рузского ГО все </w:t>
            </w:r>
            <w:proofErr w:type="spellStart"/>
            <w:r w:rsidRPr="00DF7A24">
              <w:rPr>
                <w:rFonts w:ascii="Times New Roman" w:eastAsia="Times New Roman" w:hAnsi="Times New Roman" w:cs="Times New Roman"/>
                <w:sz w:val="20"/>
                <w:szCs w:val="20"/>
                <w:lang w:eastAsia="ru-RU"/>
              </w:rPr>
              <w:t>безхозяйные</w:t>
            </w:r>
            <w:proofErr w:type="spellEnd"/>
            <w:r w:rsidRPr="00DF7A24">
              <w:rPr>
                <w:rFonts w:ascii="Times New Roman" w:eastAsia="Times New Roman" w:hAnsi="Times New Roman" w:cs="Times New Roman"/>
                <w:sz w:val="20"/>
                <w:szCs w:val="20"/>
                <w:lang w:eastAsia="ru-RU"/>
              </w:rPr>
              <w:t xml:space="preserve"> дороги оформлены в муниципальную собственность.</w:t>
            </w:r>
          </w:p>
        </w:tc>
      </w:tr>
      <w:tr w:rsidR="00DF7A24" w:rsidRPr="00DF7A24" w:rsidTr="00053969">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3</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Объемы ввода в эксплуатацию после строительства и (или) реконструкции автомобильных дорог общего пользования местного значения, в том числе с привлечением субсидии из бюджета Московской области</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Километр; тысяча метров</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053969">
        <w:trPr>
          <w:trHeight w:val="510"/>
        </w:trPr>
        <w:tc>
          <w:tcPr>
            <w:tcW w:w="560" w:type="dxa"/>
            <w:tcBorders>
              <w:top w:val="single" w:sz="4" w:space="0" w:color="auto"/>
              <w:left w:val="single" w:sz="4" w:space="0" w:color="auto"/>
              <w:bottom w:val="single" w:sz="4" w:space="0" w:color="auto"/>
              <w:right w:val="nil"/>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Капитальный ремонт и (или) ремонт </w:t>
            </w:r>
            <w:proofErr w:type="gramStart"/>
            <w:r w:rsidRPr="00DF7A24">
              <w:rPr>
                <w:rFonts w:ascii="Times New Roman" w:eastAsia="Times New Roman" w:hAnsi="Times New Roman" w:cs="Times New Roman"/>
                <w:sz w:val="20"/>
                <w:szCs w:val="20"/>
                <w:lang w:eastAsia="ru-RU"/>
              </w:rPr>
              <w:t>автомобильных</w:t>
            </w:r>
            <w:proofErr w:type="gramEnd"/>
            <w:r w:rsidRPr="00DF7A24">
              <w:rPr>
                <w:rFonts w:ascii="Times New Roman" w:eastAsia="Times New Roman" w:hAnsi="Times New Roman" w:cs="Times New Roman"/>
                <w:sz w:val="20"/>
                <w:szCs w:val="20"/>
                <w:lang w:eastAsia="ru-RU"/>
              </w:rPr>
              <w:t xml:space="preserve"> дорого общего пользования местного значения</w:t>
            </w:r>
          </w:p>
        </w:tc>
        <w:tc>
          <w:tcPr>
            <w:tcW w:w="100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Километр</w:t>
            </w:r>
          </w:p>
        </w:tc>
        <w:tc>
          <w:tcPr>
            <w:tcW w:w="114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41,63</w:t>
            </w:r>
          </w:p>
        </w:tc>
        <w:tc>
          <w:tcPr>
            <w:tcW w:w="124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58</w:t>
            </w:r>
          </w:p>
        </w:tc>
        <w:tc>
          <w:tcPr>
            <w:tcW w:w="118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60,59</w:t>
            </w:r>
          </w:p>
        </w:tc>
        <w:tc>
          <w:tcPr>
            <w:tcW w:w="3900" w:type="dxa"/>
            <w:tcBorders>
              <w:top w:val="single" w:sz="4" w:space="0" w:color="auto"/>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C32EE3">
        <w:trPr>
          <w:trHeight w:val="330"/>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61762" w:rsidRPr="00DF7A24" w:rsidRDefault="00261762" w:rsidP="00C32EE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10.3.</w:t>
            </w:r>
          </w:p>
        </w:tc>
        <w:tc>
          <w:tcPr>
            <w:tcW w:w="14260" w:type="dxa"/>
            <w:gridSpan w:val="6"/>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rsidR="00261762" w:rsidRPr="00DF7A24" w:rsidRDefault="00261762" w:rsidP="00C32EE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3. "Развитие транспортной инфраструктуры"</w:t>
            </w:r>
          </w:p>
        </w:tc>
      </w:tr>
      <w:tr w:rsidR="00DF7A24" w:rsidRPr="00DF7A24" w:rsidTr="00261762">
        <w:trPr>
          <w:trHeight w:val="750"/>
        </w:trPr>
        <w:tc>
          <w:tcPr>
            <w:tcW w:w="560" w:type="dxa"/>
            <w:tcBorders>
              <w:top w:val="nil"/>
              <w:left w:val="single" w:sz="4" w:space="0" w:color="auto"/>
              <w:bottom w:val="single" w:sz="4" w:space="0" w:color="auto"/>
              <w:right w:val="nil"/>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800" w:type="dxa"/>
            <w:tcBorders>
              <w:top w:val="nil"/>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Создание </w:t>
            </w:r>
            <w:proofErr w:type="gramStart"/>
            <w:r w:rsidRPr="00DF7A24">
              <w:rPr>
                <w:rFonts w:ascii="Times New Roman" w:eastAsia="Times New Roman" w:hAnsi="Times New Roman" w:cs="Times New Roman"/>
                <w:sz w:val="20"/>
                <w:szCs w:val="20"/>
                <w:lang w:eastAsia="ru-RU"/>
              </w:rPr>
              <w:t>парковочных</w:t>
            </w:r>
            <w:proofErr w:type="gramEnd"/>
            <w:r w:rsidRPr="00DF7A24">
              <w:rPr>
                <w:rFonts w:ascii="Times New Roman" w:eastAsia="Times New Roman" w:hAnsi="Times New Roman" w:cs="Times New Roman"/>
                <w:sz w:val="20"/>
                <w:szCs w:val="20"/>
                <w:lang w:eastAsia="ru-RU"/>
              </w:rPr>
              <w:t xml:space="preserve"> </w:t>
            </w:r>
            <w:proofErr w:type="spellStart"/>
            <w:r w:rsidRPr="00DF7A24">
              <w:rPr>
                <w:rFonts w:ascii="Times New Roman" w:eastAsia="Times New Roman" w:hAnsi="Times New Roman" w:cs="Times New Roman"/>
                <w:sz w:val="20"/>
                <w:szCs w:val="20"/>
                <w:lang w:eastAsia="ru-RU"/>
              </w:rPr>
              <w:t>машиномест</w:t>
            </w:r>
            <w:proofErr w:type="spellEnd"/>
          </w:p>
        </w:tc>
        <w:tc>
          <w:tcPr>
            <w:tcW w:w="10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мест</w:t>
            </w:r>
          </w:p>
        </w:tc>
        <w:tc>
          <w:tcPr>
            <w:tcW w:w="11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552</w:t>
            </w:r>
          </w:p>
        </w:tc>
        <w:tc>
          <w:tcPr>
            <w:tcW w:w="12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300</w:t>
            </w:r>
          </w:p>
        </w:tc>
        <w:tc>
          <w:tcPr>
            <w:tcW w:w="118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388</w:t>
            </w:r>
          </w:p>
        </w:tc>
        <w:tc>
          <w:tcPr>
            <w:tcW w:w="39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Организация парковочного пространства </w:t>
            </w:r>
            <w:proofErr w:type="spellStart"/>
            <w:r w:rsidRPr="00DF7A24">
              <w:rPr>
                <w:rFonts w:ascii="Times New Roman" w:eastAsia="Times New Roman" w:hAnsi="Times New Roman" w:cs="Times New Roman"/>
                <w:sz w:val="18"/>
                <w:szCs w:val="18"/>
                <w:lang w:eastAsia="ru-RU"/>
              </w:rPr>
              <w:t>осущевствлется</w:t>
            </w:r>
            <w:proofErr w:type="spellEnd"/>
            <w:r w:rsidRPr="00DF7A24">
              <w:rPr>
                <w:rFonts w:ascii="Times New Roman" w:eastAsia="Times New Roman" w:hAnsi="Times New Roman" w:cs="Times New Roman"/>
                <w:sz w:val="18"/>
                <w:szCs w:val="18"/>
                <w:lang w:eastAsia="ru-RU"/>
              </w:rPr>
              <w:t xml:space="preserve"> в рамках благоустройства территории. </w:t>
            </w:r>
          </w:p>
        </w:tc>
      </w:tr>
      <w:tr w:rsidR="00DF7A24" w:rsidRPr="00DF7A24" w:rsidTr="00C32EE3">
        <w:trPr>
          <w:trHeight w:val="362"/>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61762" w:rsidRPr="00DF7A24" w:rsidRDefault="00261762" w:rsidP="00C32EE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10.4.</w:t>
            </w:r>
          </w:p>
        </w:tc>
        <w:tc>
          <w:tcPr>
            <w:tcW w:w="14260" w:type="dxa"/>
            <w:gridSpan w:val="6"/>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rsidR="00261762" w:rsidRPr="00DF7A24" w:rsidRDefault="00261762" w:rsidP="00C32EE3">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4. "Безопасность дорожного движения"</w:t>
            </w:r>
          </w:p>
        </w:tc>
      </w:tr>
      <w:tr w:rsidR="00DF7A24" w:rsidRPr="00DF7A24" w:rsidTr="00261762">
        <w:trPr>
          <w:trHeight w:val="1035"/>
        </w:trPr>
        <w:tc>
          <w:tcPr>
            <w:tcW w:w="560" w:type="dxa"/>
            <w:tcBorders>
              <w:top w:val="nil"/>
              <w:left w:val="single" w:sz="4" w:space="0" w:color="auto"/>
              <w:bottom w:val="single" w:sz="4" w:space="0" w:color="auto"/>
              <w:right w:val="nil"/>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800" w:type="dxa"/>
            <w:tcBorders>
              <w:top w:val="nil"/>
              <w:left w:val="single" w:sz="4" w:space="0" w:color="auto"/>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Смертность от дорожно-транспортных происшествий, (на 100 тыс. человек жителей)</w:t>
            </w:r>
          </w:p>
        </w:tc>
        <w:tc>
          <w:tcPr>
            <w:tcW w:w="10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случаев на 100 тыс. человек</w:t>
            </w:r>
          </w:p>
        </w:tc>
        <w:tc>
          <w:tcPr>
            <w:tcW w:w="11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33,44</w:t>
            </w:r>
          </w:p>
        </w:tc>
        <w:tc>
          <w:tcPr>
            <w:tcW w:w="124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10,6</w:t>
            </w:r>
          </w:p>
        </w:tc>
        <w:tc>
          <w:tcPr>
            <w:tcW w:w="118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19,19</w:t>
            </w:r>
          </w:p>
        </w:tc>
        <w:tc>
          <w:tcPr>
            <w:tcW w:w="3900" w:type="dxa"/>
            <w:tcBorders>
              <w:top w:val="nil"/>
              <w:left w:val="nil"/>
              <w:bottom w:val="single" w:sz="4" w:space="0" w:color="auto"/>
              <w:right w:val="single" w:sz="4" w:space="0" w:color="auto"/>
            </w:tcBorders>
            <w:shd w:val="clear" w:color="auto" w:fill="auto"/>
            <w:hideMark/>
          </w:tcPr>
          <w:p w:rsidR="00261762" w:rsidRPr="00DF7A24" w:rsidRDefault="00261762" w:rsidP="00261762">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В 2018 году на территории РГО в результате ДТП погибли 12 человек, из них 6 человек на дорогах федерального значения и 6 - на дорогах регионального значения. </w:t>
            </w:r>
          </w:p>
        </w:tc>
      </w:tr>
    </w:tbl>
    <w:p w:rsidR="00261762" w:rsidRPr="00DF7A24" w:rsidRDefault="00261762"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pPr>
    </w:p>
    <w:p w:rsidR="00565C3B" w:rsidRPr="00DF7A24" w:rsidRDefault="00565C3B" w:rsidP="00C84F4D">
      <w:pPr>
        <w:pStyle w:val="ConsPlusNormal"/>
        <w:ind w:firstLine="540"/>
        <w:jc w:val="both"/>
        <w:rPr>
          <w:rFonts w:ascii="Times New Roman" w:hAnsi="Times New Roman" w:cs="Times New Roman"/>
          <w:bCs/>
          <w:sz w:val="28"/>
          <w:szCs w:val="28"/>
        </w:rPr>
        <w:sectPr w:rsidR="00565C3B" w:rsidRPr="00DF7A24" w:rsidSect="00C84F4D">
          <w:pgSz w:w="16838" w:h="11906" w:orient="landscape"/>
          <w:pgMar w:top="567" w:right="1134" w:bottom="1134" w:left="1134" w:header="709" w:footer="709" w:gutter="0"/>
          <w:cols w:space="708"/>
          <w:docGrid w:linePitch="360"/>
        </w:sectPr>
      </w:pPr>
    </w:p>
    <w:p w:rsidR="00BF77AE" w:rsidRPr="00DF7A24" w:rsidRDefault="001336DA" w:rsidP="001336DA">
      <w:pPr>
        <w:pStyle w:val="a5"/>
        <w:numPr>
          <w:ilvl w:val="0"/>
          <w:numId w:val="4"/>
        </w:numPr>
        <w:tabs>
          <w:tab w:val="left" w:pos="851"/>
        </w:tabs>
        <w:spacing w:after="0" w:line="240" w:lineRule="auto"/>
        <w:jc w:val="both"/>
        <w:rPr>
          <w:rFonts w:ascii="Times New Roman" w:hAnsi="Times New Roman" w:cs="Times New Roman"/>
          <w:sz w:val="28"/>
          <w:szCs w:val="28"/>
          <w:highlight w:val="yellow"/>
        </w:rPr>
      </w:pPr>
      <w:r w:rsidRPr="00DF7A24">
        <w:rPr>
          <w:rFonts w:ascii="Times New Roman" w:hAnsi="Times New Roman" w:cs="Times New Roman"/>
          <w:bCs/>
          <w:sz w:val="28"/>
          <w:szCs w:val="28"/>
          <w:highlight w:val="yellow"/>
        </w:rPr>
        <w:lastRenderedPageBreak/>
        <w:t xml:space="preserve"> </w:t>
      </w:r>
      <w:r w:rsidRPr="00DF7A24">
        <w:rPr>
          <w:rFonts w:ascii="Times New Roman" w:hAnsi="Times New Roman" w:cs="Times New Roman"/>
          <w:b/>
          <w:bCs/>
          <w:sz w:val="28"/>
          <w:szCs w:val="28"/>
          <w:highlight w:val="yellow"/>
        </w:rPr>
        <w:t>«</w:t>
      </w:r>
      <w:r w:rsidR="00BF77AE" w:rsidRPr="00DF7A24">
        <w:rPr>
          <w:rFonts w:ascii="Times New Roman" w:hAnsi="Times New Roman" w:cs="Times New Roman"/>
          <w:b/>
          <w:bCs/>
          <w:sz w:val="28"/>
          <w:szCs w:val="28"/>
          <w:highlight w:val="yellow"/>
        </w:rPr>
        <w:t>Формирование современной городской среды</w:t>
      </w:r>
      <w:r w:rsidRPr="00DF7A24">
        <w:rPr>
          <w:rFonts w:ascii="Times New Roman" w:hAnsi="Times New Roman" w:cs="Times New Roman"/>
          <w:b/>
          <w:bCs/>
          <w:sz w:val="28"/>
          <w:szCs w:val="28"/>
          <w:highlight w:val="yellow"/>
        </w:rPr>
        <w:t>»</w:t>
      </w:r>
      <w:r w:rsidR="00BF77AE" w:rsidRPr="00DF7A24">
        <w:rPr>
          <w:rFonts w:ascii="Times New Roman" w:hAnsi="Times New Roman" w:cs="Times New Roman"/>
          <w:b/>
          <w:bCs/>
          <w:sz w:val="28"/>
          <w:szCs w:val="28"/>
          <w:highlight w:val="yellow"/>
        </w:rPr>
        <w:t xml:space="preserve"> на 2018-2022 годы.</w:t>
      </w:r>
    </w:p>
    <w:p w:rsidR="00DD3721" w:rsidRPr="00DF7A24" w:rsidRDefault="00DD3721" w:rsidP="00CB1256">
      <w:pPr>
        <w:pStyle w:val="a3"/>
        <w:tabs>
          <w:tab w:val="left" w:pos="709"/>
        </w:tabs>
        <w:ind w:firstLine="709"/>
        <w:rPr>
          <w:rFonts w:eastAsiaTheme="minorHAnsi"/>
          <w:szCs w:val="28"/>
          <w:lang w:eastAsia="en-US"/>
        </w:rPr>
      </w:pPr>
    </w:p>
    <w:p w:rsidR="00DD3721" w:rsidRPr="00DF7A24" w:rsidRDefault="00DD3721" w:rsidP="00CB1256">
      <w:pPr>
        <w:pStyle w:val="a3"/>
        <w:tabs>
          <w:tab w:val="left" w:pos="709"/>
        </w:tabs>
        <w:ind w:firstLine="709"/>
        <w:rPr>
          <w:rFonts w:eastAsiaTheme="minorHAnsi"/>
          <w:szCs w:val="28"/>
        </w:rPr>
      </w:pPr>
      <w:r w:rsidRPr="00DF7A24">
        <w:rPr>
          <w:rFonts w:eastAsiaTheme="minorHAnsi"/>
          <w:szCs w:val="28"/>
          <w:u w:val="single"/>
        </w:rPr>
        <w:t>Цель программы</w:t>
      </w:r>
      <w:r w:rsidRPr="00DF7A24">
        <w:rPr>
          <w:rFonts w:eastAsiaTheme="minorHAnsi"/>
          <w:szCs w:val="28"/>
        </w:rPr>
        <w:t>:</w:t>
      </w:r>
      <w:r w:rsidR="005D2B65" w:rsidRPr="00DF7A24">
        <w:rPr>
          <w:rFonts w:eastAsiaTheme="minorHAnsi"/>
          <w:szCs w:val="28"/>
        </w:rPr>
        <w:t xml:space="preserve"> </w:t>
      </w:r>
      <w:r w:rsidR="005D2B65" w:rsidRPr="00DF7A24">
        <w:t>Обеспечение комфортных условий проживания, повышение качества и условий жизни населения на территории Рузского городского округа</w:t>
      </w:r>
    </w:p>
    <w:p w:rsidR="00D96D2F" w:rsidRPr="00DF7A24" w:rsidRDefault="00D96D2F" w:rsidP="00CB1256">
      <w:pPr>
        <w:pStyle w:val="a3"/>
        <w:tabs>
          <w:tab w:val="left" w:pos="709"/>
        </w:tabs>
        <w:ind w:firstLine="709"/>
        <w:rPr>
          <w:rFonts w:eastAsiaTheme="minorHAnsi"/>
          <w:sz w:val="12"/>
          <w:szCs w:val="12"/>
        </w:rPr>
      </w:pPr>
    </w:p>
    <w:p w:rsidR="00D96D2F" w:rsidRPr="00DF7A24" w:rsidRDefault="00D96D2F" w:rsidP="005D2B65">
      <w:pPr>
        <w:pStyle w:val="a5"/>
        <w:tabs>
          <w:tab w:val="left" w:pos="851"/>
        </w:tabs>
        <w:spacing w:after="0"/>
        <w:rPr>
          <w:rFonts w:ascii="Times New Roman" w:hAnsi="Times New Roman" w:cs="Times New Roman"/>
          <w:sz w:val="28"/>
          <w:szCs w:val="28"/>
        </w:rPr>
      </w:pPr>
      <w:r w:rsidRPr="00DF7A24">
        <w:rPr>
          <w:rFonts w:ascii="Times New Roman" w:hAnsi="Times New Roman" w:cs="Times New Roman"/>
          <w:sz w:val="28"/>
          <w:szCs w:val="28"/>
        </w:rPr>
        <w:t>Программа включает следующие подпрограммы:</w:t>
      </w:r>
    </w:p>
    <w:p w:rsidR="005D2B65" w:rsidRPr="00DF7A24" w:rsidRDefault="005D2B65" w:rsidP="005D2B65">
      <w:pPr>
        <w:spacing w:after="0" w:line="240" w:lineRule="auto"/>
        <w:ind w:left="70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1. Комфортная городская среда;</w:t>
      </w:r>
    </w:p>
    <w:p w:rsidR="005D2B65" w:rsidRPr="00DF7A24" w:rsidRDefault="005D2B65" w:rsidP="005D2B65">
      <w:pPr>
        <w:spacing w:after="0" w:line="240" w:lineRule="auto"/>
        <w:ind w:left="70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2. Благоустройство территорий населенных пунктов;</w:t>
      </w:r>
    </w:p>
    <w:p w:rsidR="005D2B65" w:rsidRPr="00DF7A24" w:rsidRDefault="005D2B65" w:rsidP="005D2B65">
      <w:pPr>
        <w:spacing w:after="0" w:line="240" w:lineRule="auto"/>
        <w:ind w:left="70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3. Создание условий для обеспечения комфортного проживания жителей в многоквартирных домах.</w:t>
      </w:r>
    </w:p>
    <w:p w:rsidR="005D2B65" w:rsidRPr="00DF7A24" w:rsidRDefault="005D2B65" w:rsidP="00565C3B">
      <w:pPr>
        <w:pStyle w:val="a5"/>
        <w:tabs>
          <w:tab w:val="left" w:pos="851"/>
        </w:tabs>
        <w:spacing w:after="0"/>
        <w:rPr>
          <w:rFonts w:ascii="Times New Roman" w:hAnsi="Times New Roman" w:cs="Times New Roman"/>
          <w:sz w:val="20"/>
          <w:szCs w:val="20"/>
        </w:rPr>
      </w:pPr>
    </w:p>
    <w:p w:rsidR="00565C3B" w:rsidRPr="00DF7A24" w:rsidRDefault="00565C3B" w:rsidP="00565C3B">
      <w:pPr>
        <w:pStyle w:val="a3"/>
        <w:tabs>
          <w:tab w:val="left" w:pos="709"/>
        </w:tabs>
        <w:ind w:firstLine="709"/>
        <w:rPr>
          <w:rFonts w:eastAsiaTheme="minorHAnsi"/>
          <w:szCs w:val="28"/>
          <w:lang w:eastAsia="en-US"/>
        </w:rPr>
      </w:pPr>
      <w:r w:rsidRPr="00DF7A24">
        <w:rPr>
          <w:rFonts w:eastAsiaTheme="minorHAnsi"/>
          <w:szCs w:val="28"/>
          <w:lang w:eastAsia="en-US"/>
        </w:rPr>
        <w:t xml:space="preserve">Общий объем планируемых расходов на реализацию муниципальной программы в 2018 году (в соответствии с постановлением от 26.12.2018 №4824) – 619 361,20  тыс. руб., из них средства: </w:t>
      </w:r>
    </w:p>
    <w:p w:rsidR="00565C3B" w:rsidRPr="00DF7A24" w:rsidRDefault="00565C3B" w:rsidP="00565C3B">
      <w:pPr>
        <w:pStyle w:val="a3"/>
        <w:tabs>
          <w:tab w:val="left" w:pos="709"/>
        </w:tabs>
        <w:ind w:firstLine="709"/>
        <w:rPr>
          <w:rFonts w:eastAsiaTheme="minorHAnsi"/>
          <w:szCs w:val="28"/>
          <w:lang w:eastAsia="en-US"/>
        </w:rPr>
      </w:pPr>
      <w:r w:rsidRPr="00DF7A24">
        <w:rPr>
          <w:rFonts w:eastAsiaTheme="minorHAnsi"/>
          <w:szCs w:val="28"/>
          <w:lang w:eastAsia="en-US"/>
        </w:rPr>
        <w:t>- бюджета Рузского городского округа – 404 732,90 тыс. руб.;</w:t>
      </w:r>
    </w:p>
    <w:p w:rsidR="00565C3B" w:rsidRPr="00DF7A24" w:rsidRDefault="00565C3B" w:rsidP="00565C3B">
      <w:pPr>
        <w:pStyle w:val="a3"/>
        <w:tabs>
          <w:tab w:val="left" w:pos="709"/>
        </w:tabs>
        <w:ind w:firstLine="709"/>
        <w:rPr>
          <w:rFonts w:eastAsiaTheme="minorHAnsi"/>
          <w:szCs w:val="28"/>
          <w:lang w:eastAsia="en-US"/>
        </w:rPr>
      </w:pPr>
      <w:r w:rsidRPr="00DF7A24">
        <w:rPr>
          <w:rFonts w:eastAsiaTheme="minorHAnsi"/>
          <w:szCs w:val="28"/>
          <w:lang w:eastAsia="en-US"/>
        </w:rPr>
        <w:t>- бюджета Московской области - 106 689,10 тыс. руб.;</w:t>
      </w:r>
    </w:p>
    <w:p w:rsidR="00565C3B" w:rsidRPr="00DF7A24" w:rsidRDefault="00565C3B" w:rsidP="00565C3B">
      <w:pPr>
        <w:pStyle w:val="a3"/>
        <w:tabs>
          <w:tab w:val="left" w:pos="709"/>
        </w:tabs>
        <w:ind w:firstLine="709"/>
        <w:rPr>
          <w:rFonts w:eastAsiaTheme="minorHAnsi"/>
          <w:szCs w:val="28"/>
          <w:lang w:eastAsia="en-US"/>
        </w:rPr>
      </w:pPr>
      <w:r w:rsidRPr="00DF7A24">
        <w:rPr>
          <w:rFonts w:eastAsiaTheme="minorHAnsi"/>
          <w:szCs w:val="28"/>
          <w:lang w:eastAsia="en-US"/>
        </w:rPr>
        <w:t>- средства Федерального бюджета - 10 584,50 тыс. руб.;</w:t>
      </w:r>
    </w:p>
    <w:p w:rsidR="00565C3B" w:rsidRPr="00DF7A24" w:rsidRDefault="00565C3B" w:rsidP="00565C3B">
      <w:pPr>
        <w:pStyle w:val="a3"/>
        <w:tabs>
          <w:tab w:val="left" w:pos="709"/>
        </w:tabs>
        <w:ind w:firstLine="709"/>
        <w:rPr>
          <w:rFonts w:eastAsiaTheme="minorHAnsi"/>
          <w:szCs w:val="28"/>
          <w:lang w:eastAsia="en-US"/>
        </w:rPr>
      </w:pPr>
      <w:r w:rsidRPr="00DF7A24">
        <w:rPr>
          <w:rFonts w:eastAsiaTheme="minorHAnsi"/>
          <w:szCs w:val="28"/>
          <w:lang w:eastAsia="en-US"/>
        </w:rPr>
        <w:t>- внебюджетные средства – 97 354,70 тыс. руб.</w:t>
      </w:r>
    </w:p>
    <w:p w:rsidR="00565C3B" w:rsidRPr="00DF7A24" w:rsidRDefault="00565C3B" w:rsidP="00565C3B">
      <w:pPr>
        <w:pStyle w:val="a3"/>
        <w:tabs>
          <w:tab w:val="left" w:pos="709"/>
        </w:tabs>
        <w:ind w:firstLine="709"/>
        <w:rPr>
          <w:rFonts w:eastAsiaTheme="minorHAnsi"/>
          <w:sz w:val="16"/>
          <w:szCs w:val="16"/>
          <w:lang w:eastAsia="en-US"/>
        </w:rPr>
      </w:pPr>
    </w:p>
    <w:p w:rsidR="00565C3B" w:rsidRPr="00DF7A24" w:rsidRDefault="001336DA" w:rsidP="00565C3B">
      <w:pPr>
        <w:pStyle w:val="a3"/>
        <w:tabs>
          <w:tab w:val="left" w:pos="709"/>
          <w:tab w:val="left" w:pos="8364"/>
        </w:tabs>
        <w:ind w:firstLine="709"/>
        <w:rPr>
          <w:rFonts w:eastAsiaTheme="minorHAnsi"/>
          <w:szCs w:val="28"/>
          <w:lang w:eastAsia="en-US"/>
        </w:rPr>
      </w:pPr>
      <w:r w:rsidRPr="00DF7A24">
        <w:rPr>
          <w:rFonts w:eastAsiaTheme="minorHAnsi"/>
          <w:szCs w:val="28"/>
          <w:lang w:eastAsia="en-US"/>
        </w:rPr>
        <w:t>Выполнено и профинансировано в 2018 году</w:t>
      </w:r>
      <w:r w:rsidR="00565C3B" w:rsidRPr="00DF7A24">
        <w:rPr>
          <w:rFonts w:eastAsiaTheme="minorHAnsi"/>
          <w:szCs w:val="28"/>
          <w:lang w:eastAsia="en-US"/>
        </w:rPr>
        <w:t xml:space="preserve"> – 380 667,60 тыс. руб. (61,5% от плана), из них средства: </w:t>
      </w:r>
    </w:p>
    <w:p w:rsidR="00565C3B" w:rsidRPr="00DF7A24" w:rsidRDefault="00565C3B" w:rsidP="00565C3B">
      <w:pPr>
        <w:pStyle w:val="a3"/>
        <w:tabs>
          <w:tab w:val="left" w:pos="709"/>
          <w:tab w:val="left" w:pos="8364"/>
        </w:tabs>
        <w:ind w:firstLine="709"/>
        <w:rPr>
          <w:rFonts w:eastAsiaTheme="minorHAnsi"/>
          <w:szCs w:val="28"/>
          <w:lang w:eastAsia="en-US"/>
        </w:rPr>
      </w:pPr>
      <w:r w:rsidRPr="00DF7A24">
        <w:rPr>
          <w:rFonts w:eastAsiaTheme="minorHAnsi"/>
          <w:szCs w:val="28"/>
          <w:lang w:eastAsia="en-US"/>
        </w:rPr>
        <w:t>- бюджета Рузского городского округа – 287 566,30  тыс. руб. (71,1%);</w:t>
      </w:r>
    </w:p>
    <w:p w:rsidR="00565C3B" w:rsidRPr="00DF7A24" w:rsidRDefault="00565C3B" w:rsidP="00565C3B">
      <w:pPr>
        <w:pStyle w:val="a3"/>
        <w:tabs>
          <w:tab w:val="left" w:pos="709"/>
          <w:tab w:val="left" w:pos="8364"/>
        </w:tabs>
        <w:ind w:firstLine="709"/>
        <w:rPr>
          <w:rFonts w:eastAsiaTheme="minorHAnsi"/>
          <w:szCs w:val="28"/>
          <w:lang w:eastAsia="en-US"/>
        </w:rPr>
      </w:pPr>
      <w:r w:rsidRPr="00DF7A24">
        <w:rPr>
          <w:rFonts w:eastAsiaTheme="minorHAnsi"/>
          <w:szCs w:val="28"/>
          <w:lang w:eastAsia="en-US"/>
        </w:rPr>
        <w:t>- бюджета Московской области – 82 869,30 тыс. руб. (77,7%);</w:t>
      </w:r>
    </w:p>
    <w:p w:rsidR="00565C3B" w:rsidRPr="00DF7A24" w:rsidRDefault="00565C3B" w:rsidP="00565C3B">
      <w:pPr>
        <w:pStyle w:val="a3"/>
        <w:tabs>
          <w:tab w:val="left" w:pos="709"/>
          <w:tab w:val="left" w:pos="8364"/>
        </w:tabs>
        <w:ind w:firstLine="709"/>
        <w:rPr>
          <w:rFonts w:eastAsiaTheme="minorHAnsi"/>
          <w:szCs w:val="28"/>
          <w:lang w:eastAsia="en-US"/>
        </w:rPr>
      </w:pPr>
      <w:r w:rsidRPr="00DF7A24">
        <w:rPr>
          <w:rFonts w:eastAsiaTheme="minorHAnsi"/>
          <w:szCs w:val="28"/>
          <w:lang w:eastAsia="en-US"/>
        </w:rPr>
        <w:t>- средства Федерального бюджета - 10 232,00  тыс. руб. (96,7%);</w:t>
      </w:r>
    </w:p>
    <w:p w:rsidR="00565C3B" w:rsidRPr="00DF7A24" w:rsidRDefault="00565C3B" w:rsidP="00565C3B">
      <w:pPr>
        <w:pStyle w:val="a3"/>
        <w:tabs>
          <w:tab w:val="left" w:pos="709"/>
          <w:tab w:val="left" w:pos="8364"/>
        </w:tabs>
        <w:ind w:firstLine="709"/>
        <w:rPr>
          <w:rFonts w:eastAsiaTheme="minorHAnsi"/>
          <w:szCs w:val="28"/>
          <w:lang w:eastAsia="en-US"/>
        </w:rPr>
      </w:pPr>
      <w:r w:rsidRPr="00DF7A24">
        <w:rPr>
          <w:rFonts w:eastAsiaTheme="minorHAnsi"/>
          <w:szCs w:val="28"/>
          <w:lang w:eastAsia="en-US"/>
        </w:rPr>
        <w:t>- внебюджетные средства - 0 тыс. руб. (0%).</w:t>
      </w:r>
    </w:p>
    <w:p w:rsidR="001336DA" w:rsidRPr="00DF7A24" w:rsidRDefault="001336DA" w:rsidP="00565C3B">
      <w:pPr>
        <w:pStyle w:val="a3"/>
        <w:tabs>
          <w:tab w:val="left" w:pos="709"/>
          <w:tab w:val="left" w:pos="8364"/>
        </w:tabs>
        <w:ind w:firstLine="709"/>
        <w:rPr>
          <w:rFonts w:eastAsiaTheme="minorHAnsi"/>
          <w:sz w:val="16"/>
          <w:szCs w:val="16"/>
          <w:lang w:eastAsia="en-US"/>
        </w:rPr>
      </w:pPr>
    </w:p>
    <w:p w:rsidR="001336DA" w:rsidRPr="00DF7A24" w:rsidRDefault="001336DA" w:rsidP="001336DA">
      <w:pPr>
        <w:spacing w:after="0" w:line="240" w:lineRule="auto"/>
        <w:ind w:firstLine="709"/>
        <w:jc w:val="both"/>
        <w:rPr>
          <w:rFonts w:ascii="Times New Roman" w:hAnsi="Times New Roman" w:cs="Times New Roman"/>
          <w:bCs/>
          <w:sz w:val="28"/>
          <w:szCs w:val="28"/>
        </w:rPr>
      </w:pPr>
      <w:r w:rsidRPr="00DF7A24">
        <w:rPr>
          <w:rFonts w:ascii="Times New Roman" w:hAnsi="Times New Roman" w:cs="Times New Roman"/>
          <w:bCs/>
          <w:sz w:val="28"/>
          <w:szCs w:val="28"/>
        </w:rPr>
        <w:t>(Прилагается таблица «Годовой отчет о выполнении муниципальной программы «Формирование современной городской среды» на 2018-2022 годы за 2018 год).</w:t>
      </w:r>
    </w:p>
    <w:p w:rsidR="00565C3B" w:rsidRPr="00DF7A24" w:rsidRDefault="00565C3B" w:rsidP="00565C3B">
      <w:pPr>
        <w:pStyle w:val="a3"/>
        <w:tabs>
          <w:tab w:val="left" w:pos="709"/>
          <w:tab w:val="left" w:pos="8364"/>
        </w:tabs>
        <w:ind w:firstLine="709"/>
        <w:rPr>
          <w:rFonts w:eastAsiaTheme="minorHAnsi"/>
          <w:sz w:val="16"/>
          <w:szCs w:val="16"/>
          <w:lang w:eastAsia="en-US"/>
        </w:rPr>
      </w:pPr>
    </w:p>
    <w:p w:rsidR="00565C3B" w:rsidRPr="00DF7A24" w:rsidRDefault="00565C3B" w:rsidP="00565C3B">
      <w:pPr>
        <w:pStyle w:val="a3"/>
        <w:tabs>
          <w:tab w:val="left" w:pos="567"/>
        </w:tabs>
        <w:ind w:right="-2" w:firstLine="709"/>
        <w:rPr>
          <w:bCs/>
          <w:szCs w:val="28"/>
        </w:rPr>
      </w:pPr>
      <w:r w:rsidRPr="00DF7A24">
        <w:rPr>
          <w:rFonts w:eastAsiaTheme="minorHAnsi"/>
          <w:szCs w:val="28"/>
          <w:lang w:eastAsia="en-US"/>
        </w:rPr>
        <w:t xml:space="preserve">Всего в программе установлены значения по 13 показателям реализации мероприятий муниципальной программы, </w:t>
      </w:r>
      <w:r w:rsidRPr="00DF7A24">
        <w:rPr>
          <w:bCs/>
          <w:szCs w:val="28"/>
        </w:rPr>
        <w:t>в том числе:</w:t>
      </w:r>
    </w:p>
    <w:p w:rsidR="00565C3B" w:rsidRPr="00DF7A24" w:rsidRDefault="00565C3B" w:rsidP="00565C3B">
      <w:pPr>
        <w:pStyle w:val="a3"/>
        <w:tabs>
          <w:tab w:val="left" w:pos="567"/>
        </w:tabs>
        <w:ind w:right="-2" w:firstLine="709"/>
        <w:rPr>
          <w:bCs/>
          <w:szCs w:val="28"/>
        </w:rPr>
      </w:pPr>
      <w:r w:rsidRPr="00DF7A24">
        <w:rPr>
          <w:bCs/>
          <w:szCs w:val="28"/>
        </w:rPr>
        <w:t>10 - приоритетных показателей, из них выполнено – 6, не выполнено - 4;</w:t>
      </w:r>
    </w:p>
    <w:p w:rsidR="00565C3B" w:rsidRPr="00DF7A24" w:rsidRDefault="00565C3B" w:rsidP="00565C3B">
      <w:pPr>
        <w:pStyle w:val="a3"/>
        <w:tabs>
          <w:tab w:val="left" w:pos="567"/>
        </w:tabs>
        <w:ind w:right="-2" w:firstLine="709"/>
        <w:rPr>
          <w:bCs/>
          <w:szCs w:val="28"/>
        </w:rPr>
      </w:pPr>
      <w:r w:rsidRPr="00DF7A24">
        <w:rPr>
          <w:bCs/>
          <w:szCs w:val="28"/>
        </w:rPr>
        <w:t xml:space="preserve">  3 – показателя муниципальной программы, все выполнены.</w:t>
      </w:r>
    </w:p>
    <w:p w:rsidR="001336DA" w:rsidRPr="00DF7A24" w:rsidRDefault="001336DA" w:rsidP="00565C3B">
      <w:pPr>
        <w:pStyle w:val="a3"/>
        <w:tabs>
          <w:tab w:val="left" w:pos="567"/>
        </w:tabs>
        <w:ind w:right="-2" w:firstLine="709"/>
        <w:rPr>
          <w:bCs/>
          <w:sz w:val="12"/>
          <w:szCs w:val="12"/>
        </w:rPr>
      </w:pPr>
    </w:p>
    <w:p w:rsidR="001336DA" w:rsidRPr="00DF7A24" w:rsidRDefault="001336DA" w:rsidP="001336DA">
      <w:pPr>
        <w:pStyle w:val="ConsPlusNormal"/>
        <w:ind w:firstLine="540"/>
        <w:jc w:val="both"/>
        <w:rPr>
          <w:rFonts w:ascii="Times New Roman" w:hAnsi="Times New Roman" w:cs="Times New Roman"/>
          <w:bCs/>
          <w:sz w:val="28"/>
          <w:szCs w:val="28"/>
        </w:rPr>
      </w:pPr>
      <w:r w:rsidRPr="00DF7A24">
        <w:rPr>
          <w:rFonts w:ascii="Times New Roman" w:hAnsi="Times New Roman" w:cs="Times New Roman"/>
          <w:bCs/>
          <w:sz w:val="28"/>
          <w:szCs w:val="28"/>
        </w:rPr>
        <w:t>(Прилагается таблица «Оценка результатов реализации мероприятий муниципальной программы «Формирование современной городской среды» на 2018-2022 годы за 2018 год»).</w:t>
      </w:r>
    </w:p>
    <w:p w:rsidR="001336DA" w:rsidRPr="00DF7A24" w:rsidRDefault="001336DA" w:rsidP="001336DA">
      <w:pPr>
        <w:pStyle w:val="ConsPlusNormal"/>
        <w:ind w:firstLine="540"/>
        <w:jc w:val="both"/>
        <w:rPr>
          <w:rFonts w:ascii="Times New Roman" w:hAnsi="Times New Roman" w:cs="Times New Roman"/>
          <w:bCs/>
          <w:sz w:val="28"/>
          <w:szCs w:val="28"/>
        </w:rPr>
      </w:pPr>
    </w:p>
    <w:p w:rsidR="00793A50" w:rsidRPr="00DF7A24" w:rsidRDefault="00793A50" w:rsidP="001336DA">
      <w:pPr>
        <w:pStyle w:val="ConsPlusNormal"/>
        <w:ind w:firstLine="540"/>
        <w:jc w:val="both"/>
        <w:rPr>
          <w:rFonts w:ascii="Times New Roman" w:hAnsi="Times New Roman" w:cs="Times New Roman"/>
          <w:bCs/>
          <w:sz w:val="28"/>
          <w:szCs w:val="28"/>
        </w:rPr>
      </w:pPr>
    </w:p>
    <w:p w:rsidR="00793A50" w:rsidRPr="00DF7A24" w:rsidRDefault="00793A50" w:rsidP="001336DA">
      <w:pPr>
        <w:pStyle w:val="ConsPlusNormal"/>
        <w:ind w:firstLine="540"/>
        <w:jc w:val="both"/>
        <w:rPr>
          <w:rFonts w:ascii="Times New Roman" w:hAnsi="Times New Roman" w:cs="Times New Roman"/>
          <w:bCs/>
          <w:sz w:val="28"/>
          <w:szCs w:val="28"/>
        </w:rPr>
      </w:pPr>
    </w:p>
    <w:p w:rsidR="00793A50" w:rsidRPr="00DF7A24" w:rsidRDefault="00793A50" w:rsidP="001336DA">
      <w:pPr>
        <w:pStyle w:val="ConsPlusNormal"/>
        <w:ind w:firstLine="540"/>
        <w:jc w:val="both"/>
        <w:rPr>
          <w:rFonts w:ascii="Times New Roman" w:hAnsi="Times New Roman" w:cs="Times New Roman"/>
          <w:bCs/>
          <w:sz w:val="28"/>
          <w:szCs w:val="28"/>
        </w:rPr>
        <w:sectPr w:rsidR="00793A50" w:rsidRPr="00DF7A24" w:rsidSect="00B20307">
          <w:pgSz w:w="11906" w:h="16838"/>
          <w:pgMar w:top="1134" w:right="567" w:bottom="1134" w:left="1134" w:header="709" w:footer="709" w:gutter="0"/>
          <w:cols w:space="708"/>
          <w:docGrid w:linePitch="360"/>
        </w:sectPr>
      </w:pPr>
    </w:p>
    <w:tbl>
      <w:tblPr>
        <w:tblW w:w="15594" w:type="dxa"/>
        <w:tblInd w:w="-318" w:type="dxa"/>
        <w:tblLayout w:type="fixed"/>
        <w:tblLook w:val="04A0" w:firstRow="1" w:lastRow="0" w:firstColumn="1" w:lastColumn="0" w:noHBand="0" w:noVBand="1"/>
      </w:tblPr>
      <w:tblGrid>
        <w:gridCol w:w="710"/>
        <w:gridCol w:w="5317"/>
        <w:gridCol w:w="1770"/>
        <w:gridCol w:w="1198"/>
        <w:gridCol w:w="4756"/>
        <w:gridCol w:w="1843"/>
      </w:tblGrid>
      <w:tr w:rsidR="00DF7A24" w:rsidRPr="00DF7A24" w:rsidTr="00262E2D">
        <w:trPr>
          <w:trHeight w:val="270"/>
        </w:trPr>
        <w:tc>
          <w:tcPr>
            <w:tcW w:w="15594" w:type="dxa"/>
            <w:gridSpan w:val="6"/>
            <w:tcBorders>
              <w:top w:val="nil"/>
              <w:left w:val="nil"/>
              <w:bottom w:val="nil"/>
              <w:right w:val="nil"/>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lastRenderedPageBreak/>
              <w:t xml:space="preserve">Годовой отчет о выполнении муниципальной программы </w:t>
            </w:r>
          </w:p>
        </w:tc>
      </w:tr>
      <w:tr w:rsidR="00DF7A24" w:rsidRPr="00DF7A24" w:rsidTr="00262E2D">
        <w:trPr>
          <w:trHeight w:val="315"/>
        </w:trPr>
        <w:tc>
          <w:tcPr>
            <w:tcW w:w="15594" w:type="dxa"/>
            <w:gridSpan w:val="6"/>
            <w:tcBorders>
              <w:top w:val="nil"/>
              <w:left w:val="nil"/>
              <w:bottom w:val="nil"/>
              <w:right w:val="nil"/>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«Формирование современной городской среды» на 2018-2022 годы</w:t>
            </w:r>
          </w:p>
        </w:tc>
      </w:tr>
      <w:tr w:rsidR="00DF7A24" w:rsidRPr="00DF7A24" w:rsidTr="00262E2D">
        <w:trPr>
          <w:trHeight w:val="315"/>
        </w:trPr>
        <w:tc>
          <w:tcPr>
            <w:tcW w:w="15594" w:type="dxa"/>
            <w:gridSpan w:val="6"/>
            <w:tcBorders>
              <w:top w:val="nil"/>
              <w:left w:val="nil"/>
              <w:bottom w:val="nil"/>
              <w:right w:val="nil"/>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262E2D">
        <w:trPr>
          <w:trHeight w:val="255"/>
        </w:trPr>
        <w:tc>
          <w:tcPr>
            <w:tcW w:w="710" w:type="dxa"/>
            <w:tcBorders>
              <w:top w:val="nil"/>
              <w:left w:val="nil"/>
              <w:bottom w:val="nil"/>
              <w:right w:val="nil"/>
            </w:tcBorders>
            <w:shd w:val="clear" w:color="auto" w:fill="auto"/>
            <w:noWrap/>
            <w:vAlign w:val="bottom"/>
            <w:hideMark/>
          </w:tcPr>
          <w:p w:rsidR="00262E2D" w:rsidRPr="00DF7A24" w:rsidRDefault="00262E2D" w:rsidP="00262E2D">
            <w:pPr>
              <w:spacing w:after="0" w:line="240" w:lineRule="auto"/>
              <w:rPr>
                <w:rFonts w:ascii="Calibri" w:eastAsia="Times New Roman" w:hAnsi="Calibri" w:cs="Times New Roman"/>
                <w:lang w:eastAsia="ru-RU"/>
              </w:rPr>
            </w:pPr>
          </w:p>
        </w:tc>
        <w:tc>
          <w:tcPr>
            <w:tcW w:w="5317" w:type="dxa"/>
            <w:tcBorders>
              <w:top w:val="nil"/>
              <w:left w:val="nil"/>
              <w:bottom w:val="nil"/>
              <w:right w:val="nil"/>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sz w:val="24"/>
                <w:szCs w:val="24"/>
                <w:lang w:eastAsia="ru-RU"/>
              </w:rPr>
            </w:pPr>
          </w:p>
        </w:tc>
        <w:tc>
          <w:tcPr>
            <w:tcW w:w="1770" w:type="dxa"/>
            <w:tcBorders>
              <w:top w:val="nil"/>
              <w:left w:val="nil"/>
              <w:bottom w:val="nil"/>
              <w:right w:val="nil"/>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sz w:val="24"/>
                <w:szCs w:val="24"/>
                <w:lang w:eastAsia="ru-RU"/>
              </w:rPr>
            </w:pPr>
          </w:p>
        </w:tc>
        <w:tc>
          <w:tcPr>
            <w:tcW w:w="1198" w:type="dxa"/>
            <w:tcBorders>
              <w:top w:val="nil"/>
              <w:left w:val="nil"/>
              <w:bottom w:val="nil"/>
              <w:right w:val="nil"/>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sz w:val="24"/>
                <w:szCs w:val="24"/>
                <w:lang w:eastAsia="ru-RU"/>
              </w:rPr>
            </w:pPr>
          </w:p>
        </w:tc>
        <w:tc>
          <w:tcPr>
            <w:tcW w:w="4756" w:type="dxa"/>
            <w:tcBorders>
              <w:top w:val="nil"/>
              <w:left w:val="nil"/>
              <w:bottom w:val="nil"/>
              <w:right w:val="nil"/>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тыс. руб.</w:t>
            </w:r>
          </w:p>
        </w:tc>
      </w:tr>
      <w:tr w:rsidR="00DF7A24" w:rsidRPr="00DF7A24" w:rsidTr="00262E2D">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5317" w:type="dxa"/>
            <w:tcBorders>
              <w:top w:val="single" w:sz="4" w:space="0" w:color="auto"/>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Наименование программы (подпрограммы), мероприятия, источники финансирования</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Объем финансирования на 2018 год</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Выполнено в 2018 году</w:t>
            </w:r>
          </w:p>
        </w:tc>
        <w:tc>
          <w:tcPr>
            <w:tcW w:w="4756" w:type="dxa"/>
            <w:tcBorders>
              <w:top w:val="single" w:sz="4" w:space="0" w:color="auto"/>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Степень и результаты выполнения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Профинансировано в 2018 году</w:t>
            </w:r>
          </w:p>
        </w:tc>
      </w:tr>
      <w:tr w:rsidR="00DF7A24" w:rsidRPr="00DF7A24" w:rsidTr="00262E2D">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317" w:type="dxa"/>
            <w:tcBorders>
              <w:top w:val="nil"/>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770" w:type="dxa"/>
            <w:tcBorders>
              <w:top w:val="nil"/>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198" w:type="dxa"/>
            <w:tcBorders>
              <w:top w:val="nil"/>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4756" w:type="dxa"/>
            <w:tcBorders>
              <w:top w:val="nil"/>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r>
      <w:tr w:rsidR="00DF7A24" w:rsidRPr="00DF7A24" w:rsidTr="00262E2D">
        <w:trPr>
          <w:trHeight w:val="445"/>
        </w:trPr>
        <w:tc>
          <w:tcPr>
            <w:tcW w:w="710" w:type="dxa"/>
            <w:tcBorders>
              <w:top w:val="nil"/>
              <w:left w:val="single" w:sz="4" w:space="0" w:color="auto"/>
              <w:bottom w:val="nil"/>
              <w:right w:val="single" w:sz="4" w:space="0" w:color="auto"/>
            </w:tcBorders>
            <w:shd w:val="clear" w:color="000000" w:fill="FFFF00"/>
            <w:noWrap/>
            <w:hideMark/>
          </w:tcPr>
          <w:p w:rsidR="00262E2D" w:rsidRPr="00DF7A24" w:rsidRDefault="00262E2D" w:rsidP="00262E2D">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11.</w:t>
            </w:r>
          </w:p>
        </w:tc>
        <w:tc>
          <w:tcPr>
            <w:tcW w:w="5317" w:type="dxa"/>
            <w:tcBorders>
              <w:top w:val="nil"/>
              <w:left w:val="nil"/>
              <w:bottom w:val="single" w:sz="4" w:space="0" w:color="auto"/>
              <w:right w:val="single" w:sz="4" w:space="0" w:color="auto"/>
            </w:tcBorders>
            <w:shd w:val="clear" w:color="000000" w:fill="FFFF00"/>
            <w:hideMark/>
          </w:tcPr>
          <w:p w:rsidR="00262E2D" w:rsidRPr="00DF7A24" w:rsidRDefault="00262E2D" w:rsidP="00262E2D">
            <w:pPr>
              <w:spacing w:after="0" w:line="240" w:lineRule="auto"/>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Программа: 11 "Формирование современной городской среды" на 2018-2022 годы</w:t>
            </w:r>
          </w:p>
        </w:tc>
        <w:tc>
          <w:tcPr>
            <w:tcW w:w="1770" w:type="dxa"/>
            <w:tcBorders>
              <w:top w:val="nil"/>
              <w:left w:val="nil"/>
              <w:bottom w:val="single" w:sz="4" w:space="0" w:color="auto"/>
              <w:right w:val="single" w:sz="4" w:space="0" w:color="auto"/>
            </w:tcBorders>
            <w:shd w:val="clear" w:color="000000" w:fill="FFFF00"/>
            <w:noWrap/>
            <w:hideMark/>
          </w:tcPr>
          <w:p w:rsidR="00262E2D" w:rsidRPr="00DF7A24" w:rsidRDefault="00262E2D" w:rsidP="00262E2D">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619 361,20</w:t>
            </w:r>
          </w:p>
        </w:tc>
        <w:tc>
          <w:tcPr>
            <w:tcW w:w="1198" w:type="dxa"/>
            <w:tcBorders>
              <w:top w:val="nil"/>
              <w:left w:val="nil"/>
              <w:bottom w:val="single" w:sz="4" w:space="0" w:color="auto"/>
              <w:right w:val="single" w:sz="4" w:space="0" w:color="auto"/>
            </w:tcBorders>
            <w:shd w:val="clear" w:color="000000" w:fill="FFFF00"/>
            <w:noWrap/>
            <w:hideMark/>
          </w:tcPr>
          <w:p w:rsidR="00262E2D" w:rsidRPr="00DF7A24" w:rsidRDefault="00262E2D" w:rsidP="00262E2D">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380 667,60</w:t>
            </w:r>
          </w:p>
        </w:tc>
        <w:tc>
          <w:tcPr>
            <w:tcW w:w="4756" w:type="dxa"/>
            <w:tcBorders>
              <w:top w:val="nil"/>
              <w:left w:val="nil"/>
              <w:bottom w:val="single" w:sz="4" w:space="0" w:color="auto"/>
              <w:right w:val="single" w:sz="4" w:space="0" w:color="auto"/>
            </w:tcBorders>
            <w:shd w:val="clear" w:color="000000" w:fill="FFFF00"/>
            <w:hideMark/>
          </w:tcPr>
          <w:p w:rsidR="00262E2D" w:rsidRPr="00DF7A24" w:rsidRDefault="00262E2D" w:rsidP="00262E2D">
            <w:pPr>
              <w:spacing w:after="0" w:line="240" w:lineRule="auto"/>
              <w:jc w:val="center"/>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61,5%</w:t>
            </w:r>
          </w:p>
        </w:tc>
        <w:tc>
          <w:tcPr>
            <w:tcW w:w="1843" w:type="dxa"/>
            <w:tcBorders>
              <w:top w:val="nil"/>
              <w:left w:val="nil"/>
              <w:bottom w:val="single" w:sz="4" w:space="0" w:color="auto"/>
              <w:right w:val="single" w:sz="4" w:space="0" w:color="auto"/>
            </w:tcBorders>
            <w:shd w:val="clear" w:color="000000" w:fill="FFFF00"/>
            <w:noWrap/>
            <w:hideMark/>
          </w:tcPr>
          <w:p w:rsidR="00262E2D" w:rsidRPr="00DF7A24" w:rsidRDefault="00262E2D" w:rsidP="00262E2D">
            <w:pPr>
              <w:spacing w:after="0" w:line="240" w:lineRule="auto"/>
              <w:jc w:val="right"/>
              <w:rPr>
                <w:rFonts w:ascii="Times New Roman" w:eastAsia="Times New Roman" w:hAnsi="Times New Roman" w:cs="Times New Roman"/>
                <w:b/>
                <w:bCs/>
                <w:lang w:eastAsia="ru-RU"/>
              </w:rPr>
            </w:pPr>
            <w:r w:rsidRPr="00DF7A24">
              <w:rPr>
                <w:rFonts w:ascii="Times New Roman" w:eastAsia="Times New Roman" w:hAnsi="Times New Roman" w:cs="Times New Roman"/>
                <w:b/>
                <w:bCs/>
                <w:lang w:eastAsia="ru-RU"/>
              </w:rPr>
              <w:t>380 667,60</w:t>
            </w:r>
          </w:p>
        </w:tc>
      </w:tr>
      <w:tr w:rsidR="00DF7A24" w:rsidRPr="00DF7A24" w:rsidTr="00262E2D">
        <w:trPr>
          <w:trHeight w:val="255"/>
        </w:trPr>
        <w:tc>
          <w:tcPr>
            <w:tcW w:w="710" w:type="dxa"/>
            <w:tcBorders>
              <w:top w:val="nil"/>
              <w:left w:val="single" w:sz="4" w:space="0" w:color="auto"/>
              <w:bottom w:val="nil"/>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том числе:</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262E2D">
        <w:trPr>
          <w:trHeight w:val="270"/>
        </w:trPr>
        <w:tc>
          <w:tcPr>
            <w:tcW w:w="710" w:type="dxa"/>
            <w:tcBorders>
              <w:top w:val="nil"/>
              <w:left w:val="single" w:sz="4" w:space="0" w:color="auto"/>
              <w:bottom w:val="nil"/>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404 732,90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287 566,30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71,1%</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287 566,30</w:t>
            </w:r>
          </w:p>
        </w:tc>
      </w:tr>
      <w:tr w:rsidR="00DF7A24" w:rsidRPr="00DF7A24" w:rsidTr="00262E2D">
        <w:trPr>
          <w:trHeight w:val="270"/>
        </w:trPr>
        <w:tc>
          <w:tcPr>
            <w:tcW w:w="710" w:type="dxa"/>
            <w:tcBorders>
              <w:top w:val="nil"/>
              <w:left w:val="single" w:sz="4" w:space="0" w:color="auto"/>
              <w:bottom w:val="nil"/>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106 689,10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82 869,30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77,7%</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82 869,30</w:t>
            </w:r>
          </w:p>
        </w:tc>
      </w:tr>
      <w:tr w:rsidR="00DF7A24" w:rsidRPr="00DF7A24" w:rsidTr="00262E2D">
        <w:trPr>
          <w:trHeight w:val="270"/>
        </w:trPr>
        <w:tc>
          <w:tcPr>
            <w:tcW w:w="710" w:type="dxa"/>
            <w:tcBorders>
              <w:top w:val="nil"/>
              <w:left w:val="single" w:sz="4" w:space="0" w:color="auto"/>
              <w:bottom w:val="nil"/>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федерального бюджета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10 584,50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10 232,00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96,7%</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10 232,00</w:t>
            </w:r>
          </w:p>
        </w:tc>
      </w:tr>
      <w:tr w:rsidR="00DF7A24" w:rsidRPr="00DF7A24" w:rsidTr="00262E2D">
        <w:trPr>
          <w:trHeight w:val="270"/>
        </w:trPr>
        <w:tc>
          <w:tcPr>
            <w:tcW w:w="710" w:type="dxa"/>
            <w:tcBorders>
              <w:top w:val="nil"/>
              <w:left w:val="single" w:sz="4" w:space="0" w:color="auto"/>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внебюджетные средства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97 354,70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732938">
        <w:trPr>
          <w:trHeight w:val="255"/>
        </w:trPr>
        <w:tc>
          <w:tcPr>
            <w:tcW w:w="710" w:type="dxa"/>
            <w:tcBorders>
              <w:top w:val="nil"/>
              <w:left w:val="single" w:sz="4" w:space="0" w:color="auto"/>
              <w:bottom w:val="nil"/>
              <w:right w:val="single" w:sz="4" w:space="0" w:color="auto"/>
            </w:tcBorders>
            <w:shd w:val="clear" w:color="auto" w:fill="F2F2F2" w:themeFill="background1" w:themeFillShade="F2"/>
            <w:noWrap/>
            <w:vAlign w:val="bottom"/>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11.1.</w:t>
            </w:r>
          </w:p>
        </w:tc>
        <w:tc>
          <w:tcPr>
            <w:tcW w:w="5317" w:type="dxa"/>
            <w:tcBorders>
              <w:top w:val="nil"/>
              <w:left w:val="nil"/>
              <w:bottom w:val="single" w:sz="4" w:space="0" w:color="auto"/>
              <w:right w:val="single" w:sz="4" w:space="0" w:color="auto"/>
            </w:tcBorders>
            <w:shd w:val="clear" w:color="auto" w:fill="F2F2F2" w:themeFill="background1" w:themeFillShade="F2"/>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1 Комфортная городская среда</w:t>
            </w:r>
          </w:p>
        </w:tc>
        <w:tc>
          <w:tcPr>
            <w:tcW w:w="1770" w:type="dxa"/>
            <w:tcBorders>
              <w:top w:val="nil"/>
              <w:left w:val="nil"/>
              <w:bottom w:val="single" w:sz="4" w:space="0" w:color="auto"/>
              <w:right w:val="single" w:sz="4" w:space="0" w:color="auto"/>
            </w:tcBorders>
            <w:shd w:val="clear" w:color="auto" w:fill="F2F2F2" w:themeFill="background1" w:themeFillShade="F2"/>
            <w:noWrap/>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244 468,10</w:t>
            </w:r>
          </w:p>
        </w:tc>
        <w:tc>
          <w:tcPr>
            <w:tcW w:w="1198" w:type="dxa"/>
            <w:tcBorders>
              <w:top w:val="nil"/>
              <w:left w:val="nil"/>
              <w:bottom w:val="single" w:sz="4" w:space="0" w:color="auto"/>
              <w:right w:val="single" w:sz="4" w:space="0" w:color="auto"/>
            </w:tcBorders>
            <w:shd w:val="clear" w:color="auto" w:fill="F2F2F2" w:themeFill="background1" w:themeFillShade="F2"/>
            <w:noWrap/>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141 274,10</w:t>
            </w:r>
          </w:p>
        </w:tc>
        <w:tc>
          <w:tcPr>
            <w:tcW w:w="4756" w:type="dxa"/>
            <w:tcBorders>
              <w:top w:val="nil"/>
              <w:left w:val="nil"/>
              <w:bottom w:val="single" w:sz="4" w:space="0" w:color="auto"/>
              <w:right w:val="single" w:sz="4" w:space="0" w:color="auto"/>
            </w:tcBorders>
            <w:shd w:val="clear" w:color="auto" w:fill="F2F2F2" w:themeFill="background1" w:themeFillShade="F2"/>
            <w:hideMark/>
          </w:tcPr>
          <w:p w:rsidR="00262E2D" w:rsidRPr="00DF7A24" w:rsidRDefault="00262E2D" w:rsidP="00262E2D">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57,8%</w:t>
            </w:r>
          </w:p>
        </w:tc>
        <w:tc>
          <w:tcPr>
            <w:tcW w:w="1843" w:type="dxa"/>
            <w:tcBorders>
              <w:top w:val="nil"/>
              <w:left w:val="nil"/>
              <w:bottom w:val="single" w:sz="4" w:space="0" w:color="auto"/>
              <w:right w:val="single" w:sz="4" w:space="0" w:color="auto"/>
            </w:tcBorders>
            <w:shd w:val="clear" w:color="auto" w:fill="F2F2F2" w:themeFill="background1" w:themeFillShade="F2"/>
            <w:noWrap/>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141 274,10</w:t>
            </w:r>
          </w:p>
        </w:tc>
      </w:tr>
      <w:tr w:rsidR="00DF7A24" w:rsidRPr="00DF7A24" w:rsidTr="00262E2D">
        <w:trPr>
          <w:trHeight w:val="270"/>
        </w:trPr>
        <w:tc>
          <w:tcPr>
            <w:tcW w:w="710" w:type="dxa"/>
            <w:tcBorders>
              <w:top w:val="nil"/>
              <w:left w:val="single" w:sz="4" w:space="0" w:color="auto"/>
              <w:bottom w:val="nil"/>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210 997,20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109 090,00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51,7%</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109 090,00</w:t>
            </w:r>
          </w:p>
        </w:tc>
      </w:tr>
      <w:tr w:rsidR="00DF7A24" w:rsidRPr="00DF7A24" w:rsidTr="00262E2D">
        <w:trPr>
          <w:trHeight w:val="270"/>
        </w:trPr>
        <w:tc>
          <w:tcPr>
            <w:tcW w:w="710" w:type="dxa"/>
            <w:tcBorders>
              <w:top w:val="nil"/>
              <w:left w:val="single" w:sz="4" w:space="0" w:color="auto"/>
              <w:bottom w:val="nil"/>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22 886,40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21 952,10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95,9%</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21 952,10</w:t>
            </w:r>
          </w:p>
        </w:tc>
      </w:tr>
      <w:tr w:rsidR="00DF7A24" w:rsidRPr="00DF7A24" w:rsidTr="00262E2D">
        <w:trPr>
          <w:trHeight w:val="2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федерального бюджета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10 584,50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10 232,00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96,7%</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10 232,00</w:t>
            </w:r>
          </w:p>
        </w:tc>
      </w:tr>
      <w:tr w:rsidR="00DF7A24" w:rsidRPr="00DF7A24" w:rsidTr="00262E2D">
        <w:trPr>
          <w:trHeight w:val="403"/>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Благоустройство общественных территорий Рузского городского округа</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153 007,10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55 601,80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36,3%</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55 601,80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655"/>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1.1 Проведение мероприятий по разработке архитектурно-планировочных концепций (и рабочей документации) благоустройства пешеходной зоны "Рузский </w:t>
            </w:r>
            <w:proofErr w:type="spellStart"/>
            <w:r w:rsidRPr="00DF7A24">
              <w:rPr>
                <w:rFonts w:ascii="Times New Roman" w:eastAsia="Times New Roman" w:hAnsi="Times New Roman" w:cs="Times New Roman"/>
                <w:sz w:val="20"/>
                <w:szCs w:val="20"/>
                <w:lang w:eastAsia="ru-RU"/>
              </w:rPr>
              <w:t>арбат</w:t>
            </w:r>
            <w:proofErr w:type="spellEnd"/>
            <w:r w:rsidRPr="00DF7A24">
              <w:rPr>
                <w:rFonts w:ascii="Times New Roman" w:eastAsia="Times New Roman" w:hAnsi="Times New Roman" w:cs="Times New Roman"/>
                <w:sz w:val="20"/>
                <w:szCs w:val="20"/>
                <w:lang w:eastAsia="ru-RU"/>
              </w:rPr>
              <w:t>"</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6 664,10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6 664,10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Работы по разработке архитектурно-планировочных концепций (и рабочей документации) благоустройства пешеходной зоны "Рузский </w:t>
            </w:r>
            <w:proofErr w:type="spellStart"/>
            <w:r w:rsidRPr="00DF7A24">
              <w:rPr>
                <w:rFonts w:ascii="Times New Roman" w:eastAsia="Times New Roman" w:hAnsi="Times New Roman" w:cs="Times New Roman"/>
                <w:sz w:val="20"/>
                <w:szCs w:val="20"/>
                <w:lang w:eastAsia="ru-RU"/>
              </w:rPr>
              <w:t>арбат</w:t>
            </w:r>
            <w:proofErr w:type="spellEnd"/>
            <w:r w:rsidRPr="00DF7A24">
              <w:rPr>
                <w:rFonts w:ascii="Times New Roman" w:eastAsia="Times New Roman" w:hAnsi="Times New Roman" w:cs="Times New Roman"/>
                <w:sz w:val="20"/>
                <w:szCs w:val="20"/>
                <w:lang w:eastAsia="ru-RU"/>
              </w:rPr>
              <w:t xml:space="preserve">" выполнены в полном объеме </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6 664,10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83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Проведение мероприятий по разработке архитектурно-планировочных концепций (и рабочей документации) благоустройства зоны отдыха около Георгиевского пруда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3 297,50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3 297,50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Работы по разработке архитектурно-планировочных концепций (и рабочей документации) благоустройства зоны отдыха около Георгиевского пруда выполнены в полном  объеме</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3 297,50</w:t>
            </w:r>
          </w:p>
        </w:tc>
      </w:tr>
      <w:tr w:rsidR="00DF7A24" w:rsidRPr="00DF7A24" w:rsidTr="00262E2D">
        <w:trPr>
          <w:trHeight w:val="6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1.3 Проведение мероприятий по благоустройству пешеходной зоны "Рузский </w:t>
            </w:r>
            <w:proofErr w:type="spellStart"/>
            <w:r w:rsidRPr="00DF7A24">
              <w:rPr>
                <w:rFonts w:ascii="Times New Roman" w:eastAsia="Times New Roman" w:hAnsi="Times New Roman" w:cs="Times New Roman"/>
                <w:sz w:val="20"/>
                <w:szCs w:val="20"/>
                <w:lang w:eastAsia="ru-RU"/>
              </w:rPr>
              <w:t>арбат</w:t>
            </w:r>
            <w:proofErr w:type="spellEnd"/>
            <w:r w:rsidRPr="00DF7A24">
              <w:rPr>
                <w:rFonts w:ascii="Times New Roman" w:eastAsia="Times New Roman" w:hAnsi="Times New Roman" w:cs="Times New Roman"/>
                <w:sz w:val="20"/>
                <w:szCs w:val="20"/>
                <w:lang w:eastAsia="ru-RU"/>
              </w:rPr>
              <w:t>"</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93 504,30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37 351,50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Работы по благоустройству приостановлены в зимний период. Планируется продолжить работы в 2019 году.</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37 351,50</w:t>
            </w:r>
          </w:p>
        </w:tc>
      </w:tr>
      <w:tr w:rsidR="00DF7A24" w:rsidRPr="00DF7A24" w:rsidTr="00262E2D">
        <w:trPr>
          <w:trHeight w:val="62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1.4 Проведение мероприятий по благоустройству зоны отдыха около Георгиевского пруда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49 541,20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8 288,70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Работы по благоустройству приостановлены в зимний период. Планируется продолжить работы в 2019 году</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8 288,70</w:t>
            </w:r>
          </w:p>
        </w:tc>
      </w:tr>
      <w:tr w:rsidR="00DF7A24" w:rsidRPr="00DF7A24" w:rsidTr="00262E2D">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17"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Приобретение и установка детских игровых площадок</w:t>
            </w:r>
          </w:p>
        </w:tc>
        <w:tc>
          <w:tcPr>
            <w:tcW w:w="1770" w:type="dxa"/>
            <w:tcBorders>
              <w:top w:val="single" w:sz="4" w:space="0" w:color="auto"/>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3272,20</w:t>
            </w:r>
          </w:p>
        </w:tc>
        <w:tc>
          <w:tcPr>
            <w:tcW w:w="1198" w:type="dxa"/>
            <w:tcBorders>
              <w:top w:val="single" w:sz="4" w:space="0" w:color="auto"/>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3267,20</w:t>
            </w:r>
          </w:p>
        </w:tc>
        <w:tc>
          <w:tcPr>
            <w:tcW w:w="4756"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99,8%</w:t>
            </w:r>
          </w:p>
        </w:tc>
        <w:tc>
          <w:tcPr>
            <w:tcW w:w="1843"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3 267,20</w:t>
            </w:r>
          </w:p>
        </w:tc>
      </w:tr>
      <w:tr w:rsidR="00DF7A24" w:rsidRPr="00DF7A24" w:rsidTr="00262E2D">
        <w:trPr>
          <w:trHeight w:val="2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Проведение мероприятий по установке игровых площадок</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3 272,20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3 267,20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Работы по установке детских игровых площадок выполнены в полном объеме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3 267,20</w:t>
            </w:r>
          </w:p>
        </w:tc>
      </w:tr>
      <w:tr w:rsidR="00DF7A24" w:rsidRPr="00DF7A24" w:rsidTr="00262E2D">
        <w:trPr>
          <w:trHeight w:val="432"/>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3 Благоустройство дворовых территорий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84935,90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79291,80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93,4%</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79 291,80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51465,00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47107,70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91,5%</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47 107,70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22886,40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21952,10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95,9%</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21 952,10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федерального бюджета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10584,50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10232,00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96,7%</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10 232,00</w:t>
            </w:r>
          </w:p>
        </w:tc>
      </w:tr>
      <w:tr w:rsidR="00DF7A24" w:rsidRPr="00DF7A24" w:rsidTr="00262E2D">
        <w:trPr>
          <w:trHeight w:val="15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 Проведение мероприятий по ремонту асфальтового покрытия дворовых территорий и проездов дворовых территорий</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43247,40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39178,00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Работы по ремонту асфальтового покрытия 16 дворовых территорий выполнены в запланированном объеме. Сокращение объема освоенных денежных средств в отличие от запланированного связано с уменьшением цены муниципальных контрактов в процессе проведения аукционных процедур</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39 178,00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 Проведение мероприятий по приобретению техники для нужд благоустройства территорий</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70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3.3 Приобретение </w:t>
            </w:r>
            <w:proofErr w:type="gramStart"/>
            <w:r w:rsidRPr="00DF7A24">
              <w:rPr>
                <w:rFonts w:ascii="Times New Roman" w:eastAsia="Times New Roman" w:hAnsi="Times New Roman" w:cs="Times New Roman"/>
                <w:sz w:val="20"/>
                <w:szCs w:val="20"/>
                <w:lang w:eastAsia="ru-RU"/>
              </w:rPr>
              <w:t>техники для нужд благоустройства территории муниципальных образований Московской области</w:t>
            </w:r>
            <w:proofErr w:type="gramEnd"/>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4756" w:type="dxa"/>
            <w:vMerge w:val="restart"/>
            <w:tcBorders>
              <w:top w:val="nil"/>
              <w:left w:val="single" w:sz="4" w:space="0" w:color="auto"/>
              <w:bottom w:val="single" w:sz="4" w:space="0" w:color="000000"/>
              <w:right w:val="single" w:sz="4" w:space="0" w:color="auto"/>
            </w:tcBorders>
            <w:shd w:val="clear" w:color="auto" w:fill="auto"/>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Приобретено 2 ед. техники</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262E2D">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2 901,50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2 768,80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2 768,80</w:t>
            </w:r>
          </w:p>
        </w:tc>
      </w:tr>
      <w:tr w:rsidR="00DF7A24" w:rsidRPr="00DF7A24" w:rsidTr="00262E2D">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13 870,00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13 235,90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13 235,90</w:t>
            </w:r>
          </w:p>
        </w:tc>
      </w:tr>
      <w:tr w:rsidR="00DF7A24" w:rsidRPr="00DF7A24" w:rsidTr="00262E2D">
        <w:trPr>
          <w:trHeight w:val="78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3.4 Ремонт дворовых территорий</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23 701,20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22 912,00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Работы по комплексному благоустройству 16 дворовых территорий выполнены в запланированном объеме. Сокращение объема освоенных денежных средств в отличие от запланированного связано с уменьшением цены муниципальных контрактов в процессе проведения аукционных процедур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22 912,00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4 100,30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3 963,80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3 963,80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9 016,40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8 716,20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8 716,20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федерального бюджета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10 584,50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10 232,00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10 232,00</w:t>
            </w:r>
          </w:p>
        </w:tc>
      </w:tr>
      <w:tr w:rsidR="00DF7A24" w:rsidRPr="00DF7A24" w:rsidTr="00262E2D">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3.5 Ямочный ремонт дворовых территорий</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Мероприятия перенесены на 2019 год</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3.6 Содержание и уборка дворовых территорий в зимнее время</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1 215,80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1 197,10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Заключен муниципальный контракт с ООО "Сантехмонтаж-Руза-2" </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1 197,10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48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4 Содержание мемориального комплекса "Вечный огонь"</w:t>
            </w:r>
          </w:p>
        </w:tc>
        <w:tc>
          <w:tcPr>
            <w:tcW w:w="1770" w:type="dxa"/>
            <w:tcBorders>
              <w:top w:val="nil"/>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250,10</w:t>
            </w:r>
          </w:p>
        </w:tc>
        <w:tc>
          <w:tcPr>
            <w:tcW w:w="1198" w:type="dxa"/>
            <w:tcBorders>
              <w:top w:val="nil"/>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114,30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45,7%</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114,30</w:t>
            </w:r>
          </w:p>
        </w:tc>
      </w:tr>
      <w:tr w:rsidR="00DF7A24" w:rsidRPr="00DF7A24" w:rsidTr="00262E2D">
        <w:trPr>
          <w:trHeight w:val="255"/>
        </w:trPr>
        <w:tc>
          <w:tcPr>
            <w:tcW w:w="710"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4756"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17"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4.1 Содержание мемориального комплекса "Вечный огонь"</w:t>
            </w:r>
          </w:p>
        </w:tc>
        <w:tc>
          <w:tcPr>
            <w:tcW w:w="1770"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250,10</w:t>
            </w:r>
          </w:p>
        </w:tc>
        <w:tc>
          <w:tcPr>
            <w:tcW w:w="1198"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114,30</w:t>
            </w:r>
          </w:p>
        </w:tc>
        <w:tc>
          <w:tcPr>
            <w:tcW w:w="4756"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Заключен муниципальный контракт с единственным поставщиком на поставку газа  </w:t>
            </w:r>
          </w:p>
        </w:tc>
        <w:tc>
          <w:tcPr>
            <w:tcW w:w="1843"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114,30</w:t>
            </w:r>
          </w:p>
        </w:tc>
      </w:tr>
      <w:tr w:rsidR="00DF7A24" w:rsidRPr="00DF7A24" w:rsidTr="00262E2D">
        <w:trPr>
          <w:trHeight w:val="464"/>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5 Капитальный ремонт центральной башни п. Колюбакино</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2906,40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2902,60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99,9%</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2 902,60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715"/>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5.1 Капитальный ремонт центральной башни п. Колюбакино</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2 906,40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2 902,60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Заключен муниципальный контракт на ремонт водонапорной башни. В ремонт вошли работы по замене окон, двери, ремонт крыши, реставрация стен, установка 2-х часов. </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2 902,60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431"/>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xml:space="preserve">Основное мероприятие: 6 Содержание и ремонт общественных питьевых колодцев </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96,40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96,40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96,40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7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6.1 Содержание и ремонт общественных питьевых колодцев </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96,40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96,40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Проведен ремонт 11 колодцев. Работы: Дезинфекция и чистка, ремонт и покраска домика, бетонирование дорожки, замена домика, цепи, ведра </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96,40</w:t>
            </w:r>
          </w:p>
        </w:tc>
      </w:tr>
      <w:tr w:rsidR="00DF7A24" w:rsidRPr="00DF7A24" w:rsidTr="00732938">
        <w:trPr>
          <w:trHeight w:val="481"/>
        </w:trPr>
        <w:tc>
          <w:tcPr>
            <w:tcW w:w="710" w:type="dxa"/>
            <w:tcBorders>
              <w:top w:val="nil"/>
              <w:left w:val="single" w:sz="4" w:space="0" w:color="auto"/>
              <w:right w:val="single" w:sz="4" w:space="0" w:color="auto"/>
            </w:tcBorders>
            <w:shd w:val="clear" w:color="auto" w:fill="F2F2F2" w:themeFill="background1" w:themeFillShade="F2"/>
            <w:noWrap/>
            <w:hideMark/>
          </w:tcPr>
          <w:p w:rsidR="00732938" w:rsidRPr="00DF7A24" w:rsidRDefault="00732938" w:rsidP="00262E2D">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11.2.</w:t>
            </w:r>
          </w:p>
        </w:tc>
        <w:tc>
          <w:tcPr>
            <w:tcW w:w="5317" w:type="dxa"/>
            <w:tcBorders>
              <w:top w:val="nil"/>
              <w:left w:val="nil"/>
              <w:bottom w:val="single" w:sz="4" w:space="0" w:color="auto"/>
              <w:right w:val="single" w:sz="4" w:space="0" w:color="auto"/>
            </w:tcBorders>
            <w:shd w:val="clear" w:color="auto" w:fill="F2F2F2" w:themeFill="background1" w:themeFillShade="F2"/>
            <w:hideMark/>
          </w:tcPr>
          <w:p w:rsidR="00732938" w:rsidRPr="00DF7A24" w:rsidRDefault="00732938"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2 Благоустройство территорий населенных пунктов</w:t>
            </w:r>
          </w:p>
        </w:tc>
        <w:tc>
          <w:tcPr>
            <w:tcW w:w="1770" w:type="dxa"/>
            <w:tcBorders>
              <w:top w:val="nil"/>
              <w:left w:val="nil"/>
              <w:bottom w:val="single" w:sz="4" w:space="0" w:color="auto"/>
              <w:right w:val="single" w:sz="4" w:space="0" w:color="auto"/>
            </w:tcBorders>
            <w:shd w:val="clear" w:color="auto" w:fill="F2F2F2" w:themeFill="background1" w:themeFillShade="F2"/>
            <w:noWrap/>
            <w:hideMark/>
          </w:tcPr>
          <w:p w:rsidR="00732938" w:rsidRPr="00DF7A24" w:rsidRDefault="00732938"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242 784,30</w:t>
            </w:r>
          </w:p>
        </w:tc>
        <w:tc>
          <w:tcPr>
            <w:tcW w:w="1198" w:type="dxa"/>
            <w:tcBorders>
              <w:top w:val="nil"/>
              <w:left w:val="nil"/>
              <w:bottom w:val="single" w:sz="4" w:space="0" w:color="auto"/>
              <w:right w:val="single" w:sz="4" w:space="0" w:color="auto"/>
            </w:tcBorders>
            <w:shd w:val="clear" w:color="auto" w:fill="F2F2F2" w:themeFill="background1" w:themeFillShade="F2"/>
            <w:noWrap/>
            <w:hideMark/>
          </w:tcPr>
          <w:p w:rsidR="00732938" w:rsidRPr="00DF7A24" w:rsidRDefault="00732938"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215 291,30</w:t>
            </w:r>
          </w:p>
        </w:tc>
        <w:tc>
          <w:tcPr>
            <w:tcW w:w="4756" w:type="dxa"/>
            <w:tcBorders>
              <w:top w:val="nil"/>
              <w:left w:val="nil"/>
              <w:bottom w:val="single" w:sz="4" w:space="0" w:color="auto"/>
              <w:right w:val="single" w:sz="4" w:space="0" w:color="auto"/>
            </w:tcBorders>
            <w:shd w:val="clear" w:color="auto" w:fill="F2F2F2" w:themeFill="background1" w:themeFillShade="F2"/>
            <w:hideMark/>
          </w:tcPr>
          <w:p w:rsidR="00732938" w:rsidRPr="00DF7A24" w:rsidRDefault="00732938" w:rsidP="00262E2D">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88,7%</w:t>
            </w:r>
          </w:p>
        </w:tc>
        <w:tc>
          <w:tcPr>
            <w:tcW w:w="1843" w:type="dxa"/>
            <w:tcBorders>
              <w:top w:val="nil"/>
              <w:left w:val="nil"/>
              <w:bottom w:val="single" w:sz="4" w:space="0" w:color="auto"/>
              <w:right w:val="single" w:sz="4" w:space="0" w:color="auto"/>
            </w:tcBorders>
            <w:shd w:val="clear" w:color="auto" w:fill="F2F2F2" w:themeFill="background1" w:themeFillShade="F2"/>
            <w:hideMark/>
          </w:tcPr>
          <w:p w:rsidR="00732938" w:rsidRPr="00DF7A24" w:rsidRDefault="00732938"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215 291,30</w:t>
            </w:r>
          </w:p>
        </w:tc>
      </w:tr>
      <w:tr w:rsidR="00DF7A24" w:rsidRPr="00DF7A24" w:rsidTr="00732938">
        <w:trPr>
          <w:trHeight w:val="270"/>
        </w:trPr>
        <w:tc>
          <w:tcPr>
            <w:tcW w:w="710" w:type="dxa"/>
            <w:tcBorders>
              <w:left w:val="single" w:sz="4" w:space="0" w:color="auto"/>
              <w:right w:val="single" w:sz="4" w:space="0" w:color="auto"/>
            </w:tcBorders>
            <w:shd w:val="clear" w:color="auto" w:fill="auto"/>
            <w:vAlign w:val="center"/>
            <w:hideMark/>
          </w:tcPr>
          <w:p w:rsidR="00732938" w:rsidRPr="00DF7A24" w:rsidRDefault="00732938" w:rsidP="00262E2D">
            <w:pPr>
              <w:spacing w:after="0" w:line="240" w:lineRule="auto"/>
              <w:rPr>
                <w:rFonts w:ascii="Times New Roman" w:eastAsia="Times New Roman" w:hAnsi="Times New Roman" w:cs="Times New Roman"/>
                <w:b/>
                <w:bCs/>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732938" w:rsidRPr="00DF7A24" w:rsidRDefault="00732938"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732938" w:rsidRPr="00DF7A24" w:rsidRDefault="00732938"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175 066,50</w:t>
            </w:r>
          </w:p>
        </w:tc>
        <w:tc>
          <w:tcPr>
            <w:tcW w:w="1198" w:type="dxa"/>
            <w:tcBorders>
              <w:top w:val="nil"/>
              <w:left w:val="nil"/>
              <w:bottom w:val="single" w:sz="4" w:space="0" w:color="auto"/>
              <w:right w:val="single" w:sz="4" w:space="0" w:color="auto"/>
            </w:tcBorders>
            <w:shd w:val="clear" w:color="auto" w:fill="auto"/>
            <w:noWrap/>
            <w:hideMark/>
          </w:tcPr>
          <w:p w:rsidR="00732938" w:rsidRPr="00DF7A24" w:rsidRDefault="00732938"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162 228,70</w:t>
            </w:r>
          </w:p>
        </w:tc>
        <w:tc>
          <w:tcPr>
            <w:tcW w:w="4756" w:type="dxa"/>
            <w:tcBorders>
              <w:top w:val="nil"/>
              <w:left w:val="nil"/>
              <w:bottom w:val="single" w:sz="4" w:space="0" w:color="auto"/>
              <w:right w:val="single" w:sz="4" w:space="0" w:color="auto"/>
            </w:tcBorders>
            <w:shd w:val="clear" w:color="auto" w:fill="auto"/>
            <w:hideMark/>
          </w:tcPr>
          <w:p w:rsidR="00732938" w:rsidRPr="00DF7A24" w:rsidRDefault="00732938"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92,7%</w:t>
            </w:r>
          </w:p>
        </w:tc>
        <w:tc>
          <w:tcPr>
            <w:tcW w:w="1843" w:type="dxa"/>
            <w:tcBorders>
              <w:top w:val="nil"/>
              <w:left w:val="nil"/>
              <w:bottom w:val="single" w:sz="4" w:space="0" w:color="auto"/>
              <w:right w:val="single" w:sz="4" w:space="0" w:color="auto"/>
            </w:tcBorders>
            <w:shd w:val="clear" w:color="auto" w:fill="auto"/>
            <w:hideMark/>
          </w:tcPr>
          <w:p w:rsidR="00732938" w:rsidRPr="00DF7A24" w:rsidRDefault="00732938"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162 228,70</w:t>
            </w:r>
          </w:p>
        </w:tc>
      </w:tr>
      <w:tr w:rsidR="00DF7A24" w:rsidRPr="00DF7A24" w:rsidTr="00732938">
        <w:trPr>
          <w:trHeight w:val="270"/>
        </w:trPr>
        <w:tc>
          <w:tcPr>
            <w:tcW w:w="710" w:type="dxa"/>
            <w:tcBorders>
              <w:left w:val="single" w:sz="4" w:space="0" w:color="auto"/>
              <w:bottom w:val="single" w:sz="4" w:space="0" w:color="000000"/>
              <w:right w:val="single" w:sz="4" w:space="0" w:color="auto"/>
            </w:tcBorders>
            <w:shd w:val="clear" w:color="auto" w:fill="auto"/>
            <w:vAlign w:val="center"/>
            <w:hideMark/>
          </w:tcPr>
          <w:p w:rsidR="00732938" w:rsidRPr="00DF7A24" w:rsidRDefault="00732938" w:rsidP="00262E2D">
            <w:pPr>
              <w:spacing w:after="0" w:line="240" w:lineRule="auto"/>
              <w:rPr>
                <w:rFonts w:ascii="Times New Roman" w:eastAsia="Times New Roman" w:hAnsi="Times New Roman" w:cs="Times New Roman"/>
                <w:b/>
                <w:bCs/>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732938" w:rsidRPr="00DF7A24" w:rsidRDefault="00732938"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732938" w:rsidRPr="00DF7A24" w:rsidRDefault="00732938"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67 717,80</w:t>
            </w:r>
          </w:p>
        </w:tc>
        <w:tc>
          <w:tcPr>
            <w:tcW w:w="1198" w:type="dxa"/>
            <w:tcBorders>
              <w:top w:val="nil"/>
              <w:left w:val="nil"/>
              <w:bottom w:val="single" w:sz="4" w:space="0" w:color="auto"/>
              <w:right w:val="single" w:sz="4" w:space="0" w:color="auto"/>
            </w:tcBorders>
            <w:shd w:val="clear" w:color="auto" w:fill="auto"/>
            <w:noWrap/>
            <w:hideMark/>
          </w:tcPr>
          <w:p w:rsidR="00732938" w:rsidRPr="00DF7A24" w:rsidRDefault="00732938"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53 062,60</w:t>
            </w:r>
          </w:p>
        </w:tc>
        <w:tc>
          <w:tcPr>
            <w:tcW w:w="4756" w:type="dxa"/>
            <w:tcBorders>
              <w:top w:val="nil"/>
              <w:left w:val="nil"/>
              <w:bottom w:val="single" w:sz="4" w:space="0" w:color="auto"/>
              <w:right w:val="single" w:sz="4" w:space="0" w:color="auto"/>
            </w:tcBorders>
            <w:shd w:val="clear" w:color="auto" w:fill="auto"/>
            <w:hideMark/>
          </w:tcPr>
          <w:p w:rsidR="00732938" w:rsidRPr="00DF7A24" w:rsidRDefault="00732938"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78,4%</w:t>
            </w:r>
          </w:p>
        </w:tc>
        <w:tc>
          <w:tcPr>
            <w:tcW w:w="1843" w:type="dxa"/>
            <w:tcBorders>
              <w:top w:val="nil"/>
              <w:left w:val="nil"/>
              <w:bottom w:val="single" w:sz="4" w:space="0" w:color="auto"/>
              <w:right w:val="single" w:sz="4" w:space="0" w:color="auto"/>
            </w:tcBorders>
            <w:shd w:val="clear" w:color="auto" w:fill="auto"/>
            <w:hideMark/>
          </w:tcPr>
          <w:p w:rsidR="00732938" w:rsidRPr="00DF7A24" w:rsidRDefault="00732938"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53 062,60</w:t>
            </w:r>
          </w:p>
        </w:tc>
      </w:tr>
      <w:tr w:rsidR="00DF7A24" w:rsidRPr="00DF7A24" w:rsidTr="00262E2D">
        <w:trPr>
          <w:trHeight w:val="4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1 Повышение энергетической эффективности систем наружного освещения</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262E2D">
        <w:trPr>
          <w:trHeight w:val="10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1.1 Повышение энергетической эффективности систем наружного освещения</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Проведены работы по замене </w:t>
            </w:r>
            <w:proofErr w:type="spellStart"/>
            <w:r w:rsidRPr="00DF7A24">
              <w:rPr>
                <w:rFonts w:ascii="Times New Roman" w:eastAsia="Times New Roman" w:hAnsi="Times New Roman" w:cs="Times New Roman"/>
                <w:sz w:val="20"/>
                <w:szCs w:val="20"/>
                <w:lang w:eastAsia="ru-RU"/>
              </w:rPr>
              <w:t>неэнергоэффективных</w:t>
            </w:r>
            <w:proofErr w:type="spellEnd"/>
            <w:r w:rsidRPr="00DF7A24">
              <w:rPr>
                <w:rFonts w:ascii="Times New Roman" w:eastAsia="Times New Roman" w:hAnsi="Times New Roman" w:cs="Times New Roman"/>
                <w:sz w:val="20"/>
                <w:szCs w:val="20"/>
                <w:lang w:eastAsia="ru-RU"/>
              </w:rPr>
              <w:t xml:space="preserve"> фонарей уличного освещения на </w:t>
            </w:r>
            <w:proofErr w:type="spellStart"/>
            <w:r w:rsidRPr="00DF7A24">
              <w:rPr>
                <w:rFonts w:ascii="Times New Roman" w:eastAsia="Times New Roman" w:hAnsi="Times New Roman" w:cs="Times New Roman"/>
                <w:sz w:val="20"/>
                <w:szCs w:val="20"/>
                <w:lang w:eastAsia="ru-RU"/>
              </w:rPr>
              <w:t>энергоэффективные</w:t>
            </w:r>
            <w:proofErr w:type="spellEnd"/>
            <w:r w:rsidRPr="00DF7A24">
              <w:rPr>
                <w:rFonts w:ascii="Times New Roman" w:eastAsia="Times New Roman" w:hAnsi="Times New Roman" w:cs="Times New Roman"/>
                <w:sz w:val="20"/>
                <w:szCs w:val="20"/>
                <w:lang w:eastAsia="ru-RU"/>
              </w:rPr>
              <w:t xml:space="preserve"> в рамках приоритетного проекта "Светлый город". Проведены работы по замене 107 светильников. </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491"/>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Формирование комфортной городской среды</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85 264,40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73 282,20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85,95%</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73 282,20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43 553,40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31 719,70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72,83%</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31 719,70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41 711,00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41 562,50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99,64%</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41 562,50</w:t>
            </w:r>
          </w:p>
        </w:tc>
      </w:tr>
      <w:tr w:rsidR="00DF7A24" w:rsidRPr="00DF7A24" w:rsidTr="00262E2D">
        <w:trPr>
          <w:trHeight w:val="1005"/>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18 407,63</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18 228,03</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Проведены работы по замене </w:t>
            </w:r>
            <w:proofErr w:type="spellStart"/>
            <w:r w:rsidRPr="00DF7A24">
              <w:rPr>
                <w:rFonts w:ascii="Times New Roman" w:eastAsia="Times New Roman" w:hAnsi="Times New Roman" w:cs="Times New Roman"/>
                <w:sz w:val="20"/>
                <w:szCs w:val="20"/>
                <w:lang w:eastAsia="ru-RU"/>
              </w:rPr>
              <w:t>неэнергоэффективных</w:t>
            </w:r>
            <w:proofErr w:type="spellEnd"/>
            <w:r w:rsidRPr="00DF7A24">
              <w:rPr>
                <w:rFonts w:ascii="Times New Roman" w:eastAsia="Times New Roman" w:hAnsi="Times New Roman" w:cs="Times New Roman"/>
                <w:sz w:val="20"/>
                <w:szCs w:val="20"/>
                <w:lang w:eastAsia="ru-RU"/>
              </w:rPr>
              <w:t xml:space="preserve"> фонарей уличного освещения на </w:t>
            </w:r>
            <w:proofErr w:type="spellStart"/>
            <w:r w:rsidRPr="00DF7A24">
              <w:rPr>
                <w:rFonts w:ascii="Times New Roman" w:eastAsia="Times New Roman" w:hAnsi="Times New Roman" w:cs="Times New Roman"/>
                <w:sz w:val="20"/>
                <w:szCs w:val="20"/>
                <w:lang w:eastAsia="ru-RU"/>
              </w:rPr>
              <w:t>энергоэффективные</w:t>
            </w:r>
            <w:proofErr w:type="spellEnd"/>
            <w:r w:rsidRPr="00DF7A24">
              <w:rPr>
                <w:rFonts w:ascii="Times New Roman" w:eastAsia="Times New Roman" w:hAnsi="Times New Roman" w:cs="Times New Roman"/>
                <w:sz w:val="20"/>
                <w:szCs w:val="20"/>
                <w:lang w:eastAsia="ru-RU"/>
              </w:rPr>
              <w:t xml:space="preserve"> в рамках приоритетного проекта "Светлый город". Проведены работы по замене 107 светильников</w:t>
            </w:r>
            <w:proofErr w:type="gramStart"/>
            <w:r w:rsidRPr="00DF7A24">
              <w:rPr>
                <w:rFonts w:ascii="Times New Roman" w:eastAsia="Times New Roman" w:hAnsi="Times New Roman" w:cs="Times New Roman"/>
                <w:sz w:val="20"/>
                <w:szCs w:val="20"/>
                <w:lang w:eastAsia="ru-RU"/>
              </w:rPr>
              <w:t>.</w:t>
            </w:r>
            <w:proofErr w:type="gramEnd"/>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о адресам: г. Руза, пл. Партизан, парк Лукоморье, верхнее и нижнее, сквер на ул. Средне-Зарецкая</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18 228,03</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2 595,00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2 563,90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2 563,90</w:t>
            </w:r>
          </w:p>
        </w:tc>
      </w:tr>
      <w:tr w:rsidR="00DF7A24" w:rsidRPr="00DF7A24" w:rsidTr="00262E2D">
        <w:trPr>
          <w:trHeight w:val="255"/>
        </w:trPr>
        <w:tc>
          <w:tcPr>
            <w:tcW w:w="710"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15 812,63</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15 664,13</w:t>
            </w:r>
          </w:p>
        </w:tc>
        <w:tc>
          <w:tcPr>
            <w:tcW w:w="4756"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15 664,13</w:t>
            </w:r>
          </w:p>
        </w:tc>
      </w:tr>
      <w:tr w:rsidR="00DF7A24" w:rsidRPr="00DF7A24" w:rsidTr="00262E2D">
        <w:trPr>
          <w:trHeight w:val="1123"/>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17"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2.2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(оплата кредиторской задолженности 2017 года).</w:t>
            </w:r>
          </w:p>
        </w:tc>
        <w:tc>
          <w:tcPr>
            <w:tcW w:w="1770"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25 898,37</w:t>
            </w:r>
          </w:p>
        </w:tc>
        <w:tc>
          <w:tcPr>
            <w:tcW w:w="1198"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25 898,37</w:t>
            </w:r>
          </w:p>
        </w:tc>
        <w:tc>
          <w:tcPr>
            <w:tcW w:w="4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Оплата кредиторской задолженности за выполненные работы в 2017 году</w:t>
            </w:r>
          </w:p>
        </w:tc>
        <w:tc>
          <w:tcPr>
            <w:tcW w:w="1843"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25 898,37</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25 898,37</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25 898,37</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25 898,37</w:t>
            </w:r>
          </w:p>
        </w:tc>
      </w:tr>
      <w:tr w:rsidR="00DF7A24" w:rsidRPr="00DF7A24" w:rsidTr="00262E2D">
        <w:trPr>
          <w:trHeight w:val="405"/>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 Уличное освещение населенных пунктов</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40 295,00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28 957,80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Заключен муниципальный контракт с ООО "</w:t>
            </w:r>
            <w:proofErr w:type="spellStart"/>
            <w:r w:rsidRPr="00DF7A24">
              <w:rPr>
                <w:rFonts w:ascii="Times New Roman" w:eastAsia="Times New Roman" w:hAnsi="Times New Roman" w:cs="Times New Roman"/>
                <w:sz w:val="20"/>
                <w:szCs w:val="20"/>
                <w:lang w:eastAsia="ru-RU"/>
              </w:rPr>
              <w:t>Мосэнергосбыт</w:t>
            </w:r>
            <w:proofErr w:type="spellEnd"/>
            <w:r w:rsidRPr="00DF7A24">
              <w:rPr>
                <w:rFonts w:ascii="Times New Roman" w:eastAsia="Times New Roman" w:hAnsi="Times New Roman" w:cs="Times New Roman"/>
                <w:sz w:val="20"/>
                <w:szCs w:val="20"/>
                <w:lang w:eastAsia="ru-RU"/>
              </w:rPr>
              <w:t xml:space="preserve">" на оплату уличного освещения на территории Рузского городского округа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28 957,80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2.4 Услуги по технологическому присоединению </w:t>
            </w:r>
            <w:proofErr w:type="spellStart"/>
            <w:r w:rsidRPr="00DF7A24">
              <w:rPr>
                <w:rFonts w:ascii="Times New Roman" w:eastAsia="Times New Roman" w:hAnsi="Times New Roman" w:cs="Times New Roman"/>
                <w:sz w:val="20"/>
                <w:szCs w:val="20"/>
                <w:lang w:eastAsia="ru-RU"/>
              </w:rPr>
              <w:t>электропотребителя</w:t>
            </w:r>
            <w:proofErr w:type="spellEnd"/>
            <w:r w:rsidRPr="00DF7A24">
              <w:rPr>
                <w:rFonts w:ascii="Times New Roman" w:eastAsia="Times New Roman" w:hAnsi="Times New Roman" w:cs="Times New Roman"/>
                <w:sz w:val="20"/>
                <w:szCs w:val="20"/>
                <w:lang w:eastAsia="ru-RU"/>
              </w:rPr>
              <w:t xml:space="preserve"> мощностью до 30 </w:t>
            </w:r>
            <w:proofErr w:type="spellStart"/>
            <w:r w:rsidRPr="00DF7A24">
              <w:rPr>
                <w:rFonts w:ascii="Times New Roman" w:eastAsia="Times New Roman" w:hAnsi="Times New Roman" w:cs="Times New Roman"/>
                <w:sz w:val="20"/>
                <w:szCs w:val="20"/>
                <w:lang w:eastAsia="ru-RU"/>
              </w:rPr>
              <w:t>кВ</w:t>
            </w:r>
            <w:proofErr w:type="spellEnd"/>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130,80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Работы перенесены на 2019 год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611"/>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2.5 Прохождение экспертизы проектно-сметной документации на устройство и модернизацию наружного освещения </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332,60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Работы перенесены на 2019 год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140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2.6 Разработка проектно-сметной документации на устройство наружного освещения объектов</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198,00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 xml:space="preserve">Заключены муниципальные контракты на разработку проектно-сметной документации по адресам: д. </w:t>
            </w:r>
            <w:proofErr w:type="spellStart"/>
            <w:r w:rsidRPr="00DF7A24">
              <w:rPr>
                <w:rFonts w:ascii="Times New Roman" w:eastAsia="Times New Roman" w:hAnsi="Times New Roman" w:cs="Times New Roman"/>
                <w:sz w:val="20"/>
                <w:szCs w:val="20"/>
                <w:lang w:eastAsia="ru-RU"/>
              </w:rPr>
              <w:t>Таблово</w:t>
            </w:r>
            <w:proofErr w:type="spellEnd"/>
            <w:r w:rsidRPr="00DF7A24">
              <w:rPr>
                <w:rFonts w:ascii="Times New Roman" w:eastAsia="Times New Roman" w:hAnsi="Times New Roman" w:cs="Times New Roman"/>
                <w:sz w:val="20"/>
                <w:szCs w:val="20"/>
                <w:lang w:eastAsia="ru-RU"/>
              </w:rPr>
              <w:t xml:space="preserve">, ул. Лесная; от д. </w:t>
            </w:r>
            <w:proofErr w:type="spellStart"/>
            <w:r w:rsidRPr="00DF7A24">
              <w:rPr>
                <w:rFonts w:ascii="Times New Roman" w:eastAsia="Times New Roman" w:hAnsi="Times New Roman" w:cs="Times New Roman"/>
                <w:sz w:val="20"/>
                <w:szCs w:val="20"/>
                <w:lang w:eastAsia="ru-RU"/>
              </w:rPr>
              <w:t>Неверово</w:t>
            </w:r>
            <w:proofErr w:type="spellEnd"/>
            <w:r w:rsidRPr="00DF7A24">
              <w:rPr>
                <w:rFonts w:ascii="Times New Roman" w:eastAsia="Times New Roman" w:hAnsi="Times New Roman" w:cs="Times New Roman"/>
                <w:sz w:val="20"/>
                <w:szCs w:val="20"/>
                <w:lang w:eastAsia="ru-RU"/>
              </w:rPr>
              <w:t xml:space="preserve"> до п. Колюбакино; д. Слобода, от п. Дорохово до д. </w:t>
            </w:r>
            <w:proofErr w:type="spellStart"/>
            <w:r w:rsidRPr="00DF7A24">
              <w:rPr>
                <w:rFonts w:ascii="Times New Roman" w:eastAsia="Times New Roman" w:hAnsi="Times New Roman" w:cs="Times New Roman"/>
                <w:sz w:val="20"/>
                <w:szCs w:val="20"/>
                <w:lang w:eastAsia="ru-RU"/>
              </w:rPr>
              <w:t>Березкино</w:t>
            </w:r>
            <w:proofErr w:type="spellEnd"/>
            <w:r w:rsidRPr="00DF7A24">
              <w:rPr>
                <w:rFonts w:ascii="Times New Roman" w:eastAsia="Times New Roman" w:hAnsi="Times New Roman" w:cs="Times New Roman"/>
                <w:sz w:val="20"/>
                <w:szCs w:val="20"/>
                <w:lang w:eastAsia="ru-RU"/>
              </w:rPr>
              <w:t xml:space="preserve">, д. </w:t>
            </w:r>
            <w:proofErr w:type="spellStart"/>
            <w:r w:rsidRPr="00DF7A24">
              <w:rPr>
                <w:rFonts w:ascii="Times New Roman" w:eastAsia="Times New Roman" w:hAnsi="Times New Roman" w:cs="Times New Roman"/>
                <w:sz w:val="20"/>
                <w:szCs w:val="20"/>
                <w:lang w:eastAsia="ru-RU"/>
              </w:rPr>
              <w:t>Березкино</w:t>
            </w:r>
            <w:proofErr w:type="spellEnd"/>
            <w:r w:rsidRPr="00DF7A24">
              <w:rPr>
                <w:rFonts w:ascii="Times New Roman" w:eastAsia="Times New Roman" w:hAnsi="Times New Roman" w:cs="Times New Roman"/>
                <w:sz w:val="20"/>
                <w:szCs w:val="20"/>
                <w:lang w:eastAsia="ru-RU"/>
              </w:rPr>
              <w:t xml:space="preserve">; г. Руза, ул. Сосновая; д. </w:t>
            </w:r>
            <w:proofErr w:type="spellStart"/>
            <w:r w:rsidRPr="00DF7A24">
              <w:rPr>
                <w:rFonts w:ascii="Times New Roman" w:eastAsia="Times New Roman" w:hAnsi="Times New Roman" w:cs="Times New Roman"/>
                <w:sz w:val="20"/>
                <w:szCs w:val="20"/>
                <w:lang w:eastAsia="ru-RU"/>
              </w:rPr>
              <w:t>Нововолково</w:t>
            </w:r>
            <w:proofErr w:type="spellEnd"/>
            <w:r w:rsidRPr="00DF7A24">
              <w:rPr>
                <w:rFonts w:ascii="Times New Roman" w:eastAsia="Times New Roman" w:hAnsi="Times New Roman" w:cs="Times New Roman"/>
                <w:sz w:val="20"/>
                <w:szCs w:val="20"/>
                <w:lang w:eastAsia="ru-RU"/>
              </w:rPr>
              <w:t xml:space="preserve">, ул. </w:t>
            </w:r>
            <w:proofErr w:type="spellStart"/>
            <w:r w:rsidRPr="00DF7A24">
              <w:rPr>
                <w:rFonts w:ascii="Times New Roman" w:eastAsia="Times New Roman" w:hAnsi="Times New Roman" w:cs="Times New Roman"/>
                <w:sz w:val="20"/>
                <w:szCs w:val="20"/>
                <w:lang w:eastAsia="ru-RU"/>
              </w:rPr>
              <w:t>Озернинская</w:t>
            </w:r>
            <w:proofErr w:type="spellEnd"/>
            <w:r w:rsidRPr="00DF7A24">
              <w:rPr>
                <w:rFonts w:ascii="Times New Roman" w:eastAsia="Times New Roman" w:hAnsi="Times New Roman" w:cs="Times New Roman"/>
                <w:sz w:val="20"/>
                <w:szCs w:val="20"/>
                <w:lang w:eastAsia="ru-RU"/>
              </w:rPr>
              <w:t xml:space="preserve"> </w:t>
            </w:r>
            <w:proofErr w:type="gramEnd"/>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198,00</w:t>
            </w:r>
          </w:p>
        </w:tc>
      </w:tr>
      <w:tr w:rsidR="00DF7A24" w:rsidRPr="00DF7A24" w:rsidTr="00262E2D">
        <w:trPr>
          <w:trHeight w:val="1128"/>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3 Содержание и установка контейнерных площадок по сбору мусора, в том числе вблизи СНТ и вдоль дорог, в которых осуществляется вывоз мусора, санитарная очистка территорий населенных пунктов</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998,40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998,40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998,40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636"/>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 Содержание и установка контейнерных площадок по сбору мусора, в том числе вблизи СНТ и вдоль дорог, в которых осуществляется вывоз мусора</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998,40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998,40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Выполнение работ по содержанию контейнерных площадок по сбору мусора</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998,40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369"/>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Основное мероприятие: 4 Изготовление и установка стелы "Населенный пункт воинской доблести"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26 181,80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11 419,60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43,6%</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11 419,60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1 783,00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1 420,70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79,7%</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1 420,70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24 398,80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9 998,90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41,0%</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9 998,90</w:t>
            </w:r>
          </w:p>
        </w:tc>
      </w:tr>
      <w:tr w:rsidR="00DF7A24" w:rsidRPr="00DF7A24" w:rsidTr="00262E2D">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4.1 Подготовительные работы по установке стелы в п. Колюбакино</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31,00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255"/>
        </w:trPr>
        <w:tc>
          <w:tcPr>
            <w:tcW w:w="710"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698"/>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17"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4.2 Изготовление и установка стелы по адресу: </w:t>
            </w:r>
            <w:proofErr w:type="spellStart"/>
            <w:r w:rsidRPr="00DF7A24">
              <w:rPr>
                <w:rFonts w:ascii="Times New Roman" w:eastAsia="Times New Roman" w:hAnsi="Times New Roman" w:cs="Times New Roman"/>
                <w:sz w:val="20"/>
                <w:szCs w:val="20"/>
                <w:lang w:eastAsia="ru-RU"/>
              </w:rPr>
              <w:t>г.о</w:t>
            </w:r>
            <w:proofErr w:type="spellEnd"/>
            <w:r w:rsidRPr="00DF7A24">
              <w:rPr>
                <w:rFonts w:ascii="Times New Roman" w:eastAsia="Times New Roman" w:hAnsi="Times New Roman" w:cs="Times New Roman"/>
                <w:sz w:val="20"/>
                <w:szCs w:val="20"/>
                <w:lang w:eastAsia="ru-RU"/>
              </w:rPr>
              <w:t>. Рузский, п. Колюбакино</w:t>
            </w:r>
          </w:p>
        </w:tc>
        <w:tc>
          <w:tcPr>
            <w:tcW w:w="1770"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25 106,80</w:t>
            </w:r>
          </w:p>
        </w:tc>
        <w:tc>
          <w:tcPr>
            <w:tcW w:w="1198"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10 376,70</w:t>
            </w:r>
          </w:p>
        </w:tc>
        <w:tc>
          <w:tcPr>
            <w:tcW w:w="47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Заключен муниципальный контракт на изготовление и установку стелы "Населенный пункт воинской доблести" в п. Колюбакино. Средства Московской области будут выплачены подрядчику в 2019 году в рамках кредиторской задолженности</w:t>
            </w:r>
          </w:p>
        </w:tc>
        <w:tc>
          <w:tcPr>
            <w:tcW w:w="1843"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10 376,70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708,00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377,80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377,80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24 398,80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9 998,90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9 998,90</w:t>
            </w:r>
          </w:p>
        </w:tc>
      </w:tr>
      <w:tr w:rsidR="00DF7A24" w:rsidRPr="00DF7A24" w:rsidTr="00262E2D">
        <w:trPr>
          <w:trHeight w:val="601"/>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4.3 Проведение мероприятий по подготовке рабочей документации по объекту "Стела "Населенный пункт воинской доблести"</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950,00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950,00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Оплата денежных средств по кредиторской задолженности за работы, выполненные в 2017 году.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950,00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75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4.4 Ведение строительного контроля (технического надзора) за выполнением работ по изготовлению и установке стелы "Населенный пункт воинской доблести"</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94,00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92,90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Заключен муниципальный контракт на проведение строительного </w:t>
            </w:r>
            <w:proofErr w:type="gramStart"/>
            <w:r w:rsidRPr="00DF7A24">
              <w:rPr>
                <w:rFonts w:ascii="Times New Roman" w:eastAsia="Times New Roman" w:hAnsi="Times New Roman" w:cs="Times New Roman"/>
                <w:sz w:val="20"/>
                <w:szCs w:val="20"/>
                <w:lang w:eastAsia="ru-RU"/>
              </w:rPr>
              <w:t>контроля за</w:t>
            </w:r>
            <w:proofErr w:type="gramEnd"/>
            <w:r w:rsidRPr="00DF7A24">
              <w:rPr>
                <w:rFonts w:ascii="Times New Roman" w:eastAsia="Times New Roman" w:hAnsi="Times New Roman" w:cs="Times New Roman"/>
                <w:sz w:val="20"/>
                <w:szCs w:val="20"/>
                <w:lang w:eastAsia="ru-RU"/>
              </w:rPr>
              <w:t xml:space="preserve"> строительством и установкой стелы "Населенный пункт воинской доблести" в п. Колюбакино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92,90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1154"/>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5 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1 068,00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1 048,00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98,1%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1 048,00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1065"/>
        </w:trPr>
        <w:tc>
          <w:tcPr>
            <w:tcW w:w="710" w:type="dxa"/>
            <w:tcBorders>
              <w:top w:val="nil"/>
              <w:left w:val="single" w:sz="4" w:space="0" w:color="auto"/>
              <w:bottom w:val="nil"/>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5.1 Проведение мероприятий по организации проведения мероприятий по отлову и содержанию безнадзорных животных</w:t>
            </w:r>
          </w:p>
        </w:tc>
        <w:tc>
          <w:tcPr>
            <w:tcW w:w="1770" w:type="dxa"/>
            <w:tcBorders>
              <w:top w:val="nil"/>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1 068,00</w:t>
            </w:r>
          </w:p>
        </w:tc>
        <w:tc>
          <w:tcPr>
            <w:tcW w:w="1198" w:type="dxa"/>
            <w:tcBorders>
              <w:top w:val="nil"/>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1 048,00</w:t>
            </w:r>
          </w:p>
        </w:tc>
        <w:tc>
          <w:tcPr>
            <w:tcW w:w="4756" w:type="dxa"/>
            <w:tcBorders>
              <w:top w:val="nil"/>
              <w:left w:val="nil"/>
              <w:bottom w:val="nil"/>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Заключено два муниципальных контракта на отлов, содержание и ветеринарное обслуживание безнадзорных животных. За 2018 год было отловлено и вакцинировано 110 безнадзорных животных.</w:t>
            </w:r>
          </w:p>
        </w:tc>
        <w:tc>
          <w:tcPr>
            <w:tcW w:w="1843" w:type="dxa"/>
            <w:tcBorders>
              <w:top w:val="nil"/>
              <w:left w:val="nil"/>
              <w:bottom w:val="nil"/>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1 048,00</w:t>
            </w:r>
          </w:p>
        </w:tc>
      </w:tr>
      <w:tr w:rsidR="00DF7A24" w:rsidRPr="00DF7A24" w:rsidTr="00262E2D">
        <w:trPr>
          <w:trHeight w:val="54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6 Формирование общественного пространства</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302,00</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301,90</w:t>
            </w:r>
          </w:p>
        </w:tc>
        <w:tc>
          <w:tcPr>
            <w:tcW w:w="47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301,90</w:t>
            </w:r>
          </w:p>
        </w:tc>
      </w:tr>
      <w:tr w:rsidR="00DF7A24" w:rsidRPr="00DF7A24" w:rsidTr="00262E2D">
        <w:trPr>
          <w:trHeight w:val="25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single" w:sz="4" w:space="0" w:color="auto"/>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510"/>
        </w:trPr>
        <w:tc>
          <w:tcPr>
            <w:tcW w:w="710" w:type="dxa"/>
            <w:tcBorders>
              <w:top w:val="nil"/>
              <w:left w:val="single" w:sz="4" w:space="0" w:color="auto"/>
              <w:bottom w:val="nil"/>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6.1 Организация субботников и оформление населенных пунктов к праздничным мероприятиям</w:t>
            </w:r>
          </w:p>
        </w:tc>
        <w:tc>
          <w:tcPr>
            <w:tcW w:w="1770" w:type="dxa"/>
            <w:tcBorders>
              <w:top w:val="nil"/>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68,70</w:t>
            </w:r>
          </w:p>
        </w:tc>
        <w:tc>
          <w:tcPr>
            <w:tcW w:w="1198" w:type="dxa"/>
            <w:tcBorders>
              <w:top w:val="nil"/>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68,70</w:t>
            </w:r>
          </w:p>
        </w:tc>
        <w:tc>
          <w:tcPr>
            <w:tcW w:w="4756" w:type="dxa"/>
            <w:tcBorders>
              <w:top w:val="nil"/>
              <w:left w:val="nil"/>
              <w:bottom w:val="nil"/>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100,0%</w:t>
            </w:r>
          </w:p>
        </w:tc>
        <w:tc>
          <w:tcPr>
            <w:tcW w:w="1843" w:type="dxa"/>
            <w:tcBorders>
              <w:top w:val="nil"/>
              <w:left w:val="nil"/>
              <w:bottom w:val="nil"/>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68,70</w:t>
            </w:r>
          </w:p>
        </w:tc>
      </w:tr>
      <w:tr w:rsidR="00DF7A24" w:rsidRPr="00DF7A24" w:rsidTr="00262E2D">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6.2 Устройство ливневой канализации</w:t>
            </w:r>
          </w:p>
        </w:tc>
        <w:tc>
          <w:tcPr>
            <w:tcW w:w="1770"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198"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 2018 году не предусмотрено</w:t>
            </w:r>
          </w:p>
        </w:tc>
        <w:tc>
          <w:tcPr>
            <w:tcW w:w="1843"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647"/>
        </w:trPr>
        <w:tc>
          <w:tcPr>
            <w:tcW w:w="710" w:type="dxa"/>
            <w:tcBorders>
              <w:top w:val="nil"/>
              <w:left w:val="single" w:sz="4" w:space="0" w:color="auto"/>
              <w:bottom w:val="nil"/>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6.3 Опиловка силами </w:t>
            </w:r>
            <w:proofErr w:type="spellStart"/>
            <w:r w:rsidRPr="00DF7A24">
              <w:rPr>
                <w:rFonts w:ascii="Times New Roman" w:eastAsia="Times New Roman" w:hAnsi="Times New Roman" w:cs="Times New Roman"/>
                <w:sz w:val="20"/>
                <w:szCs w:val="20"/>
                <w:lang w:eastAsia="ru-RU"/>
              </w:rPr>
              <w:t>арбаристов</w:t>
            </w:r>
            <w:proofErr w:type="spellEnd"/>
          </w:p>
        </w:tc>
        <w:tc>
          <w:tcPr>
            <w:tcW w:w="1770" w:type="dxa"/>
            <w:tcBorders>
              <w:top w:val="nil"/>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233,30</w:t>
            </w:r>
          </w:p>
        </w:tc>
        <w:tc>
          <w:tcPr>
            <w:tcW w:w="1198" w:type="dxa"/>
            <w:tcBorders>
              <w:top w:val="nil"/>
              <w:left w:val="nil"/>
              <w:bottom w:val="nil"/>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233,20</w:t>
            </w:r>
          </w:p>
        </w:tc>
        <w:tc>
          <w:tcPr>
            <w:tcW w:w="4756" w:type="dxa"/>
            <w:tcBorders>
              <w:top w:val="nil"/>
              <w:left w:val="nil"/>
              <w:bottom w:val="nil"/>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Заключен муниципальный контракт на спил и опиловку деревьев силами </w:t>
            </w:r>
            <w:proofErr w:type="spellStart"/>
            <w:r w:rsidRPr="00DF7A24">
              <w:rPr>
                <w:rFonts w:ascii="Times New Roman" w:eastAsia="Times New Roman" w:hAnsi="Times New Roman" w:cs="Times New Roman"/>
                <w:sz w:val="20"/>
                <w:szCs w:val="20"/>
                <w:lang w:eastAsia="ru-RU"/>
              </w:rPr>
              <w:t>арбористов</w:t>
            </w:r>
            <w:proofErr w:type="spellEnd"/>
            <w:r w:rsidRPr="00DF7A24">
              <w:rPr>
                <w:rFonts w:ascii="Times New Roman" w:eastAsia="Times New Roman" w:hAnsi="Times New Roman" w:cs="Times New Roman"/>
                <w:sz w:val="20"/>
                <w:szCs w:val="20"/>
                <w:lang w:eastAsia="ru-RU"/>
              </w:rPr>
              <w:t xml:space="preserve">. В 2018 году было спилено 89 деревьев высотой более 20 м </w:t>
            </w:r>
          </w:p>
        </w:tc>
        <w:tc>
          <w:tcPr>
            <w:tcW w:w="1843" w:type="dxa"/>
            <w:tcBorders>
              <w:top w:val="nil"/>
              <w:left w:val="nil"/>
              <w:bottom w:val="nil"/>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233,20</w:t>
            </w:r>
          </w:p>
        </w:tc>
      </w:tr>
      <w:tr w:rsidR="00DF7A24" w:rsidRPr="00DF7A24" w:rsidTr="00262E2D">
        <w:trPr>
          <w:trHeight w:val="657"/>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7 Функционирование на территории городского округа муниципального бюджетного учреждения</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123326,40</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122684,70</w:t>
            </w:r>
          </w:p>
        </w:tc>
        <w:tc>
          <w:tcPr>
            <w:tcW w:w="47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99,5%</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122 684,70</w:t>
            </w:r>
          </w:p>
        </w:tc>
      </w:tr>
      <w:tr w:rsidR="00DF7A24" w:rsidRPr="00DF7A24" w:rsidTr="00262E2D">
        <w:trPr>
          <w:trHeight w:val="25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single" w:sz="4" w:space="0" w:color="auto"/>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17"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7.1 Обеспечение деятельности учреждения в части оплаты труда</w:t>
            </w:r>
          </w:p>
        </w:tc>
        <w:tc>
          <w:tcPr>
            <w:tcW w:w="1770"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100 401,00</w:t>
            </w:r>
          </w:p>
        </w:tc>
        <w:tc>
          <w:tcPr>
            <w:tcW w:w="1198"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100 348,40</w:t>
            </w:r>
          </w:p>
        </w:tc>
        <w:tc>
          <w:tcPr>
            <w:tcW w:w="4756"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Выплачена заработная плата работникам учреждения</w:t>
            </w:r>
          </w:p>
        </w:tc>
        <w:tc>
          <w:tcPr>
            <w:tcW w:w="1843" w:type="dxa"/>
            <w:tcBorders>
              <w:top w:val="single" w:sz="4" w:space="0" w:color="auto"/>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100 348,40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7.2 Обеспечение деятельности учреждения в части расходов на текущее содержание</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938,20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813,30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w:t>
            </w:r>
          </w:p>
        </w:tc>
        <w:tc>
          <w:tcPr>
            <w:tcW w:w="1843"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813,30</w:t>
            </w:r>
          </w:p>
        </w:tc>
      </w:tr>
      <w:tr w:rsidR="00DF7A24" w:rsidRPr="00DF7A24" w:rsidTr="00262E2D">
        <w:trPr>
          <w:trHeight w:val="6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7.3 Обеспечение деятельности учреждения в части расходов на информационно-коммуникационные технологии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w:t>
            </w:r>
          </w:p>
        </w:tc>
        <w:tc>
          <w:tcPr>
            <w:tcW w:w="1843"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280,00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7.4 Обеспечение деятельности учреждения в части приобретения основных средств</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3 499,40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3 349,80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w:t>
            </w:r>
          </w:p>
        </w:tc>
        <w:tc>
          <w:tcPr>
            <w:tcW w:w="1843"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3 349,80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7.5 Обеспечение деятельности учреждения в части приобретения материальных запасов</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17 145,90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16 980,40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w:t>
            </w:r>
          </w:p>
        </w:tc>
        <w:tc>
          <w:tcPr>
            <w:tcW w:w="1843"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16 980,40</w:t>
            </w:r>
          </w:p>
        </w:tc>
      </w:tr>
      <w:tr w:rsidR="00DF7A24" w:rsidRPr="00DF7A24" w:rsidTr="00262E2D">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7.6 Страхование автогражданской ответственности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400,00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323,10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w:t>
            </w:r>
          </w:p>
        </w:tc>
        <w:tc>
          <w:tcPr>
            <w:tcW w:w="1843"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323,10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7.7 Обеспечение деятельности учреждения в части обучения и повышения квалификации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Обучение и повышение квалификации в отчетном периоде не проводилось</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7.8 Обеспечение деятельности учреждения в части уплаты налогов, сборов</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85,00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85,00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Уплачены налоги и сборы</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85,00</w:t>
            </w:r>
          </w:p>
        </w:tc>
      </w:tr>
      <w:tr w:rsidR="00DF7A24" w:rsidRPr="00DF7A24" w:rsidTr="00262E2D">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7.9 Мероприятие по охране труда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132,80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120,80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120,80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7.10 Обеспечение деятельности учреждения в части оплаты коммунальных услуг</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Произведена оплата коммунальных услуг</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240,00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7.11 Обеспечение деятельности учреждения в части оснащения транспортных средств системой ГЛОНАСС</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144,10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143,90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Средства направлены на оснащение транспортных средств системой ГЛОНАСС</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143,90</w:t>
            </w:r>
          </w:p>
        </w:tc>
      </w:tr>
      <w:tr w:rsidR="00DF7A24" w:rsidRPr="00DF7A24" w:rsidTr="00262E2D">
        <w:trPr>
          <w:trHeight w:val="54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8 Функционирование административной комиссии</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540,00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453,20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83,9%</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453,20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8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 Создание административных комиссий, уполномоченных рассматривать дела об административных правонарушениях в сфере благоустройства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540,00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453,20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Выделение субсидии на создание административной комиссии, закупку канцтоваров, оборудования рабочего места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453,20</w:t>
            </w:r>
          </w:p>
        </w:tc>
      </w:tr>
      <w:tr w:rsidR="00DF7A24" w:rsidRPr="00DF7A24" w:rsidTr="00262E2D">
        <w:trPr>
          <w:trHeight w:val="515"/>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xml:space="preserve">Основное мероприятие: 9 Ремонт и содержание объектов </w:t>
            </w:r>
            <w:proofErr w:type="spellStart"/>
            <w:r w:rsidRPr="00DF7A24">
              <w:rPr>
                <w:rFonts w:ascii="Times New Roman" w:eastAsia="Times New Roman" w:hAnsi="Times New Roman" w:cs="Times New Roman"/>
                <w:b/>
                <w:bCs/>
                <w:i/>
                <w:iCs/>
                <w:sz w:val="20"/>
                <w:szCs w:val="20"/>
                <w:lang w:eastAsia="ru-RU"/>
              </w:rPr>
              <w:t>благостройства</w:t>
            </w:r>
            <w:proofErr w:type="spellEnd"/>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5 103,30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5 103,30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100,0%</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5 103,30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54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9.1 Проведение ремонтных работ пешеходного моста по адресу: </w:t>
            </w:r>
            <w:proofErr w:type="spellStart"/>
            <w:r w:rsidRPr="00DF7A24">
              <w:rPr>
                <w:rFonts w:ascii="Times New Roman" w:eastAsia="Times New Roman" w:hAnsi="Times New Roman" w:cs="Times New Roman"/>
                <w:sz w:val="20"/>
                <w:szCs w:val="20"/>
                <w:lang w:eastAsia="ru-RU"/>
              </w:rPr>
              <w:t>п</w:t>
            </w:r>
            <w:proofErr w:type="gramStart"/>
            <w:r w:rsidRPr="00DF7A24">
              <w:rPr>
                <w:rFonts w:ascii="Times New Roman" w:eastAsia="Times New Roman" w:hAnsi="Times New Roman" w:cs="Times New Roman"/>
                <w:sz w:val="20"/>
                <w:szCs w:val="20"/>
                <w:lang w:eastAsia="ru-RU"/>
              </w:rPr>
              <w:t>.Т</w:t>
            </w:r>
            <w:proofErr w:type="gramEnd"/>
            <w:r w:rsidRPr="00DF7A24">
              <w:rPr>
                <w:rFonts w:ascii="Times New Roman" w:eastAsia="Times New Roman" w:hAnsi="Times New Roman" w:cs="Times New Roman"/>
                <w:sz w:val="20"/>
                <w:szCs w:val="20"/>
                <w:lang w:eastAsia="ru-RU"/>
              </w:rPr>
              <w:t>учково</w:t>
            </w:r>
            <w:proofErr w:type="spellEnd"/>
            <w:r w:rsidRPr="00DF7A24">
              <w:rPr>
                <w:rFonts w:ascii="Times New Roman" w:eastAsia="Times New Roman" w:hAnsi="Times New Roman" w:cs="Times New Roman"/>
                <w:sz w:val="20"/>
                <w:szCs w:val="20"/>
                <w:lang w:eastAsia="ru-RU"/>
              </w:rPr>
              <w:t>, ул. Заводская</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5 103,30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5 103,30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Заключен муниципальный контракт на проведение ремонтных работ мостика в п. Тучково, </w:t>
            </w:r>
            <w:proofErr w:type="spellStart"/>
            <w:r w:rsidRPr="00DF7A24">
              <w:rPr>
                <w:rFonts w:ascii="Times New Roman" w:eastAsia="Times New Roman" w:hAnsi="Times New Roman" w:cs="Times New Roman"/>
                <w:sz w:val="20"/>
                <w:szCs w:val="20"/>
                <w:lang w:eastAsia="ru-RU"/>
              </w:rPr>
              <w:t>ул</w:t>
            </w:r>
            <w:proofErr w:type="gramStart"/>
            <w:r w:rsidRPr="00DF7A24">
              <w:rPr>
                <w:rFonts w:ascii="Times New Roman" w:eastAsia="Times New Roman" w:hAnsi="Times New Roman" w:cs="Times New Roman"/>
                <w:sz w:val="20"/>
                <w:szCs w:val="20"/>
                <w:lang w:eastAsia="ru-RU"/>
              </w:rPr>
              <w:t>.З</w:t>
            </w:r>
            <w:proofErr w:type="gramEnd"/>
            <w:r w:rsidRPr="00DF7A24">
              <w:rPr>
                <w:rFonts w:ascii="Times New Roman" w:eastAsia="Times New Roman" w:hAnsi="Times New Roman" w:cs="Times New Roman"/>
                <w:sz w:val="20"/>
                <w:szCs w:val="20"/>
                <w:lang w:eastAsia="ru-RU"/>
              </w:rPr>
              <w:t>аводская</w:t>
            </w:r>
            <w:proofErr w:type="spellEnd"/>
            <w:r w:rsidRPr="00DF7A24">
              <w:rPr>
                <w:rFonts w:ascii="Times New Roman" w:eastAsia="Times New Roman" w:hAnsi="Times New Roman" w:cs="Times New Roman"/>
                <w:sz w:val="20"/>
                <w:szCs w:val="20"/>
                <w:lang w:eastAsia="ru-RU"/>
              </w:rPr>
              <w:t xml:space="preserve">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5 103,30</w:t>
            </w:r>
          </w:p>
        </w:tc>
      </w:tr>
      <w:tr w:rsidR="00DF7A24" w:rsidRPr="00DF7A24" w:rsidTr="00732938">
        <w:trPr>
          <w:trHeight w:val="765"/>
        </w:trPr>
        <w:tc>
          <w:tcPr>
            <w:tcW w:w="710" w:type="dxa"/>
            <w:tcBorders>
              <w:top w:val="nil"/>
              <w:left w:val="single" w:sz="4" w:space="0" w:color="auto"/>
              <w:bottom w:val="single" w:sz="4" w:space="0" w:color="auto"/>
              <w:right w:val="single" w:sz="4" w:space="0" w:color="auto"/>
            </w:tcBorders>
            <w:shd w:val="clear" w:color="000000" w:fill="F2F2F2"/>
            <w:noWrap/>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11.3.</w:t>
            </w:r>
          </w:p>
        </w:tc>
        <w:tc>
          <w:tcPr>
            <w:tcW w:w="5317" w:type="dxa"/>
            <w:tcBorders>
              <w:top w:val="nil"/>
              <w:left w:val="nil"/>
              <w:bottom w:val="single" w:sz="4" w:space="0" w:color="auto"/>
              <w:right w:val="single" w:sz="4" w:space="0" w:color="auto"/>
            </w:tcBorders>
            <w:shd w:val="clear" w:color="000000" w:fill="F2F2F2"/>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Подпрограмма: 3 Создание условий для обеспечения комфортного проживания жителей в многоквартирных домах</w:t>
            </w:r>
          </w:p>
        </w:tc>
        <w:tc>
          <w:tcPr>
            <w:tcW w:w="1770" w:type="dxa"/>
            <w:tcBorders>
              <w:top w:val="nil"/>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132108,80</w:t>
            </w:r>
          </w:p>
        </w:tc>
        <w:tc>
          <w:tcPr>
            <w:tcW w:w="1198" w:type="dxa"/>
            <w:tcBorders>
              <w:top w:val="nil"/>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24102,20</w:t>
            </w:r>
          </w:p>
        </w:tc>
        <w:tc>
          <w:tcPr>
            <w:tcW w:w="4756" w:type="dxa"/>
            <w:tcBorders>
              <w:top w:val="nil"/>
              <w:left w:val="nil"/>
              <w:bottom w:val="single" w:sz="4" w:space="0" w:color="auto"/>
              <w:right w:val="single" w:sz="4" w:space="0" w:color="auto"/>
            </w:tcBorders>
            <w:shd w:val="clear" w:color="000000" w:fill="F2F2F2"/>
            <w:hideMark/>
          </w:tcPr>
          <w:p w:rsidR="00262E2D" w:rsidRPr="00DF7A24" w:rsidRDefault="00262E2D" w:rsidP="00262E2D">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18,2%</w:t>
            </w:r>
          </w:p>
        </w:tc>
        <w:tc>
          <w:tcPr>
            <w:tcW w:w="1843" w:type="dxa"/>
            <w:tcBorders>
              <w:top w:val="nil"/>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24 102,20</w:t>
            </w:r>
          </w:p>
        </w:tc>
      </w:tr>
      <w:tr w:rsidR="00DF7A24" w:rsidRPr="00DF7A24" w:rsidTr="00732938">
        <w:trPr>
          <w:trHeight w:val="270"/>
        </w:trPr>
        <w:tc>
          <w:tcPr>
            <w:tcW w:w="710" w:type="dxa"/>
            <w:tcBorders>
              <w:top w:val="single" w:sz="4" w:space="0" w:color="auto"/>
              <w:left w:val="single" w:sz="4" w:space="0" w:color="auto"/>
              <w:bottom w:val="single" w:sz="4" w:space="0" w:color="auto"/>
              <w:right w:val="single" w:sz="4" w:space="0" w:color="auto"/>
            </w:tcBorders>
            <w:shd w:val="clear" w:color="000000" w:fill="F2F2F2"/>
            <w:noWrap/>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lastRenderedPageBreak/>
              <w:t> </w:t>
            </w:r>
          </w:p>
        </w:tc>
        <w:tc>
          <w:tcPr>
            <w:tcW w:w="53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70" w:type="dxa"/>
            <w:tcBorders>
              <w:top w:val="single" w:sz="4" w:space="0" w:color="auto"/>
              <w:left w:val="single" w:sz="4" w:space="0" w:color="auto"/>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18669,20</w:t>
            </w:r>
          </w:p>
        </w:tc>
        <w:tc>
          <w:tcPr>
            <w:tcW w:w="1198" w:type="dxa"/>
            <w:tcBorders>
              <w:top w:val="single" w:sz="4" w:space="0" w:color="auto"/>
              <w:left w:val="single" w:sz="4" w:space="0" w:color="auto"/>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16247,60</w:t>
            </w:r>
          </w:p>
        </w:tc>
        <w:tc>
          <w:tcPr>
            <w:tcW w:w="4756" w:type="dxa"/>
            <w:tcBorders>
              <w:top w:val="single" w:sz="4" w:space="0" w:color="auto"/>
              <w:left w:val="single" w:sz="4" w:space="0" w:color="auto"/>
              <w:bottom w:val="single" w:sz="4" w:space="0" w:color="auto"/>
              <w:right w:val="single" w:sz="4" w:space="0" w:color="auto"/>
            </w:tcBorders>
            <w:shd w:val="clear" w:color="000000" w:fill="F2F2F2"/>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87,0%</w:t>
            </w:r>
          </w:p>
        </w:tc>
        <w:tc>
          <w:tcPr>
            <w:tcW w:w="1843" w:type="dxa"/>
            <w:tcBorders>
              <w:top w:val="single" w:sz="4" w:space="0" w:color="auto"/>
              <w:left w:val="single" w:sz="4" w:space="0" w:color="auto"/>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16 247,60</w:t>
            </w:r>
          </w:p>
        </w:tc>
      </w:tr>
      <w:tr w:rsidR="00DF7A24" w:rsidRPr="00DF7A24" w:rsidTr="00732938">
        <w:trPr>
          <w:trHeight w:val="270"/>
        </w:trPr>
        <w:tc>
          <w:tcPr>
            <w:tcW w:w="710" w:type="dxa"/>
            <w:tcBorders>
              <w:top w:val="single" w:sz="4" w:space="0" w:color="auto"/>
              <w:left w:val="single" w:sz="4" w:space="0" w:color="auto"/>
              <w:bottom w:val="nil"/>
              <w:right w:val="single" w:sz="4" w:space="0" w:color="auto"/>
            </w:tcBorders>
            <w:shd w:val="clear" w:color="000000" w:fill="F2F2F2"/>
            <w:noWrap/>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17" w:type="dxa"/>
            <w:tcBorders>
              <w:top w:val="single" w:sz="4" w:space="0" w:color="auto"/>
              <w:left w:val="nil"/>
              <w:bottom w:val="single" w:sz="4" w:space="0" w:color="auto"/>
              <w:right w:val="single" w:sz="4" w:space="0" w:color="auto"/>
            </w:tcBorders>
            <w:shd w:val="clear" w:color="000000" w:fill="F2F2F2"/>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бюджета Московской области</w:t>
            </w:r>
          </w:p>
        </w:tc>
        <w:tc>
          <w:tcPr>
            <w:tcW w:w="1770" w:type="dxa"/>
            <w:tcBorders>
              <w:top w:val="single" w:sz="4" w:space="0" w:color="auto"/>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16084,90</w:t>
            </w:r>
          </w:p>
        </w:tc>
        <w:tc>
          <w:tcPr>
            <w:tcW w:w="1198" w:type="dxa"/>
            <w:tcBorders>
              <w:top w:val="single" w:sz="4" w:space="0" w:color="auto"/>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7854,60</w:t>
            </w:r>
          </w:p>
        </w:tc>
        <w:tc>
          <w:tcPr>
            <w:tcW w:w="4756" w:type="dxa"/>
            <w:tcBorders>
              <w:top w:val="single" w:sz="4" w:space="0" w:color="auto"/>
              <w:left w:val="nil"/>
              <w:bottom w:val="single" w:sz="4" w:space="0" w:color="auto"/>
              <w:right w:val="single" w:sz="4" w:space="0" w:color="auto"/>
            </w:tcBorders>
            <w:shd w:val="clear" w:color="000000" w:fill="F2F2F2"/>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48,8%</w:t>
            </w:r>
          </w:p>
        </w:tc>
        <w:tc>
          <w:tcPr>
            <w:tcW w:w="1843" w:type="dxa"/>
            <w:tcBorders>
              <w:top w:val="single" w:sz="4" w:space="0" w:color="auto"/>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7 854,60</w:t>
            </w:r>
          </w:p>
        </w:tc>
      </w:tr>
      <w:tr w:rsidR="00DF7A24" w:rsidRPr="00DF7A24" w:rsidTr="00262E2D">
        <w:trPr>
          <w:trHeight w:val="270"/>
        </w:trPr>
        <w:tc>
          <w:tcPr>
            <w:tcW w:w="710" w:type="dxa"/>
            <w:tcBorders>
              <w:top w:val="nil"/>
              <w:left w:val="single" w:sz="4" w:space="0" w:color="auto"/>
              <w:bottom w:val="single" w:sz="4" w:space="0" w:color="auto"/>
              <w:right w:val="single" w:sz="4" w:space="0" w:color="auto"/>
            </w:tcBorders>
            <w:shd w:val="clear" w:color="000000" w:fill="F2F2F2"/>
            <w:noWrap/>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 </w:t>
            </w:r>
          </w:p>
        </w:tc>
        <w:tc>
          <w:tcPr>
            <w:tcW w:w="5317" w:type="dxa"/>
            <w:tcBorders>
              <w:top w:val="nil"/>
              <w:left w:val="nil"/>
              <w:bottom w:val="single" w:sz="4" w:space="0" w:color="auto"/>
              <w:right w:val="single" w:sz="4" w:space="0" w:color="auto"/>
            </w:tcBorders>
            <w:shd w:val="clear" w:color="000000" w:fill="F2F2F2"/>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средства федерального бюджета</w:t>
            </w:r>
          </w:p>
        </w:tc>
        <w:tc>
          <w:tcPr>
            <w:tcW w:w="1770" w:type="dxa"/>
            <w:tcBorders>
              <w:top w:val="nil"/>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97354,70</w:t>
            </w:r>
          </w:p>
        </w:tc>
        <w:tc>
          <w:tcPr>
            <w:tcW w:w="1198" w:type="dxa"/>
            <w:tcBorders>
              <w:top w:val="nil"/>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756" w:type="dxa"/>
            <w:tcBorders>
              <w:top w:val="nil"/>
              <w:left w:val="nil"/>
              <w:bottom w:val="single" w:sz="4" w:space="0" w:color="auto"/>
              <w:right w:val="single" w:sz="4" w:space="0" w:color="auto"/>
            </w:tcBorders>
            <w:shd w:val="clear" w:color="000000" w:fill="F2F2F2"/>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843" w:type="dxa"/>
            <w:tcBorders>
              <w:top w:val="nil"/>
              <w:left w:val="nil"/>
              <w:bottom w:val="single" w:sz="4" w:space="0" w:color="auto"/>
              <w:right w:val="single" w:sz="4" w:space="0" w:color="auto"/>
            </w:tcBorders>
            <w:shd w:val="clear" w:color="000000" w:fill="F2F2F2"/>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262E2D">
        <w:trPr>
          <w:trHeight w:val="54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xml:space="preserve">Основное мероприятие: 1 Приведение в надлежащее состояние подъездов в многоквартирных домах </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39995,40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10282,80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25,7%</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10 282,80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3236,00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2428,20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75,0%</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2 428,20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16084,90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7854,60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48,8%</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7 854,60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97354,70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0,00</w:t>
            </w:r>
          </w:p>
        </w:tc>
      </w:tr>
      <w:tr w:rsidR="00DF7A24" w:rsidRPr="00DF7A24" w:rsidTr="00262E2D">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Субсидии управляющим компаниям на ремонт подъездов в многоквартирных домах.</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39 995,40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10 282,80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10 282,80</w:t>
            </w:r>
          </w:p>
        </w:tc>
      </w:tr>
      <w:tr w:rsidR="00DF7A24" w:rsidRPr="00DF7A24" w:rsidTr="00262E2D">
        <w:trPr>
          <w:trHeight w:val="76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3 236,00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2 428,20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соответствии с доп. соглашением </w:t>
            </w:r>
            <w:proofErr w:type="spellStart"/>
            <w:r w:rsidRPr="00DF7A24">
              <w:rPr>
                <w:rFonts w:ascii="Times New Roman" w:eastAsia="Times New Roman" w:hAnsi="Times New Roman" w:cs="Times New Roman"/>
                <w:sz w:val="20"/>
                <w:szCs w:val="20"/>
                <w:lang w:eastAsia="ru-RU"/>
              </w:rPr>
              <w:t>МинЖКХ</w:t>
            </w:r>
            <w:proofErr w:type="spellEnd"/>
            <w:r w:rsidRPr="00DF7A24">
              <w:rPr>
                <w:rFonts w:ascii="Times New Roman" w:eastAsia="Times New Roman" w:hAnsi="Times New Roman" w:cs="Times New Roman"/>
                <w:sz w:val="20"/>
                <w:szCs w:val="20"/>
                <w:lang w:eastAsia="ru-RU"/>
              </w:rPr>
              <w:t xml:space="preserve"> сумма выделенных средств МО составила 11 610,00, РГО - 2 428,69 </w:t>
            </w:r>
            <w:proofErr w:type="spellStart"/>
            <w:r w:rsidRPr="00DF7A24">
              <w:rPr>
                <w:rFonts w:ascii="Times New Roman" w:eastAsia="Times New Roman" w:hAnsi="Times New Roman" w:cs="Times New Roman"/>
                <w:sz w:val="20"/>
                <w:szCs w:val="20"/>
                <w:lang w:eastAsia="ru-RU"/>
              </w:rPr>
              <w:t>т</w:t>
            </w:r>
            <w:proofErr w:type="gramStart"/>
            <w:r w:rsidRPr="00DF7A24">
              <w:rPr>
                <w:rFonts w:ascii="Times New Roman" w:eastAsia="Times New Roman" w:hAnsi="Times New Roman" w:cs="Times New Roman"/>
                <w:sz w:val="20"/>
                <w:szCs w:val="20"/>
                <w:lang w:eastAsia="ru-RU"/>
              </w:rPr>
              <w:t>.р</w:t>
            </w:r>
            <w:proofErr w:type="gramEnd"/>
            <w:r w:rsidRPr="00DF7A24">
              <w:rPr>
                <w:rFonts w:ascii="Times New Roman" w:eastAsia="Times New Roman" w:hAnsi="Times New Roman" w:cs="Times New Roman"/>
                <w:sz w:val="20"/>
                <w:szCs w:val="20"/>
                <w:lang w:eastAsia="ru-RU"/>
              </w:rPr>
              <w:t>уб</w:t>
            </w:r>
            <w:proofErr w:type="spellEnd"/>
            <w:r w:rsidRPr="00DF7A24">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2 428,20</w:t>
            </w:r>
          </w:p>
        </w:tc>
      </w:tr>
      <w:tr w:rsidR="00DF7A24" w:rsidRPr="00DF7A24" w:rsidTr="00262E2D">
        <w:trPr>
          <w:trHeight w:val="1058"/>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Московской области</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16 084,90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7 854,60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соответствии с доп. соглашением </w:t>
            </w:r>
            <w:proofErr w:type="spellStart"/>
            <w:r w:rsidRPr="00DF7A24">
              <w:rPr>
                <w:rFonts w:ascii="Times New Roman" w:eastAsia="Times New Roman" w:hAnsi="Times New Roman" w:cs="Times New Roman"/>
                <w:sz w:val="20"/>
                <w:szCs w:val="20"/>
                <w:lang w:eastAsia="ru-RU"/>
              </w:rPr>
              <w:t>МинЖКХ</w:t>
            </w:r>
            <w:proofErr w:type="spellEnd"/>
            <w:r w:rsidRPr="00DF7A24">
              <w:rPr>
                <w:rFonts w:ascii="Times New Roman" w:eastAsia="Times New Roman" w:hAnsi="Times New Roman" w:cs="Times New Roman"/>
                <w:sz w:val="20"/>
                <w:szCs w:val="20"/>
                <w:lang w:eastAsia="ru-RU"/>
              </w:rPr>
              <w:t xml:space="preserve"> сумма выделенных средств МО составила 11 610,00. В декабре 2018 года направлена заявка на 4 368,28 </w:t>
            </w:r>
            <w:proofErr w:type="spellStart"/>
            <w:r w:rsidRPr="00DF7A24">
              <w:rPr>
                <w:rFonts w:ascii="Times New Roman" w:eastAsia="Times New Roman" w:hAnsi="Times New Roman" w:cs="Times New Roman"/>
                <w:sz w:val="20"/>
                <w:szCs w:val="20"/>
                <w:lang w:eastAsia="ru-RU"/>
              </w:rPr>
              <w:t>т</w:t>
            </w:r>
            <w:proofErr w:type="gramStart"/>
            <w:r w:rsidRPr="00DF7A24">
              <w:rPr>
                <w:rFonts w:ascii="Times New Roman" w:eastAsia="Times New Roman" w:hAnsi="Times New Roman" w:cs="Times New Roman"/>
                <w:sz w:val="20"/>
                <w:szCs w:val="20"/>
                <w:lang w:eastAsia="ru-RU"/>
              </w:rPr>
              <w:t>.р</w:t>
            </w:r>
            <w:proofErr w:type="gramEnd"/>
            <w:r w:rsidRPr="00DF7A24">
              <w:rPr>
                <w:rFonts w:ascii="Times New Roman" w:eastAsia="Times New Roman" w:hAnsi="Times New Roman" w:cs="Times New Roman"/>
                <w:sz w:val="20"/>
                <w:szCs w:val="20"/>
                <w:lang w:eastAsia="ru-RU"/>
              </w:rPr>
              <w:t>уб</w:t>
            </w:r>
            <w:proofErr w:type="spellEnd"/>
            <w:r w:rsidRPr="00DF7A24">
              <w:rPr>
                <w:rFonts w:ascii="Times New Roman" w:eastAsia="Times New Roman" w:hAnsi="Times New Roman" w:cs="Times New Roman"/>
                <w:sz w:val="20"/>
                <w:szCs w:val="20"/>
                <w:lang w:eastAsia="ru-RU"/>
              </w:rPr>
              <w:t>. По состоянию на 29.12.2018 деньги в бюджет РГО не поступили.</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7 854,60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20 674,50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866"/>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2 Создание благоприятных условий для проживания граждан в многоквартирных домах, расположенных на территории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90136,30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11956,10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13,3%</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11 956,10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13456,10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11956,10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88,9%</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11 956,10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76680,20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center"/>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0,00</w:t>
            </w:r>
          </w:p>
        </w:tc>
      </w:tr>
      <w:tr w:rsidR="00DF7A24" w:rsidRPr="00DF7A24" w:rsidTr="00262E2D">
        <w:trPr>
          <w:trHeight w:val="1723"/>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 Имущественный взнос в Фонд капитального ремонта общего имущества многоквартирных домов</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11 956,10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11 956,10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В соответствии с заключенным договором № 592 от 18.06.2018, между Фондом капитального ремонта общего имущества многоквартирных домов МО (далее - Фонд) и Администрацией Рузского ГО, сумма ежемесячного взноса в Фонд составляет 996 337,46 руб. За отчетный 2018 год, сумма имущественного взноса составляет 11 956 049,52 руб. 17,69%  населения Рузского ГО оплачивают взносы на капитальный ремонт</w:t>
            </w:r>
            <w:proofErr w:type="gramEnd"/>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11 956,10</w:t>
            </w:r>
          </w:p>
        </w:tc>
      </w:tr>
      <w:tr w:rsidR="00DF7A24" w:rsidRPr="00DF7A24" w:rsidTr="00262E2D">
        <w:trPr>
          <w:trHeight w:val="34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2.2 Проведение капитального ремонта многоквартирных домов на территории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77 680,20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1 000,00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внебюджетные средства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76 680,20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vMerge/>
            <w:tcBorders>
              <w:top w:val="nil"/>
              <w:left w:val="single" w:sz="4" w:space="0" w:color="auto"/>
              <w:bottom w:val="single" w:sz="4" w:space="0" w:color="auto"/>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574"/>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 </w:t>
            </w:r>
          </w:p>
        </w:tc>
        <w:tc>
          <w:tcPr>
            <w:tcW w:w="5317" w:type="dxa"/>
            <w:tcBorders>
              <w:top w:val="single" w:sz="4" w:space="0" w:color="auto"/>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 Проведение технической экспертизы жилого дома, расположенного по адресу: г. Руза, ул. Почтовая, д. 1</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500,00</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рамках муниципального контракта № 92.2018-ЕП</w:t>
            </w:r>
            <w:proofErr w:type="gramStart"/>
            <w:r w:rsidRPr="00DF7A24">
              <w:rPr>
                <w:rFonts w:ascii="Times New Roman" w:eastAsia="Times New Roman" w:hAnsi="Times New Roman" w:cs="Times New Roman"/>
                <w:sz w:val="20"/>
                <w:szCs w:val="20"/>
                <w:lang w:eastAsia="ru-RU"/>
              </w:rPr>
              <w:t>4</w:t>
            </w:r>
            <w:proofErr w:type="gramEnd"/>
            <w:r w:rsidRPr="00DF7A24">
              <w:rPr>
                <w:rFonts w:ascii="Times New Roman" w:eastAsia="Times New Roman" w:hAnsi="Times New Roman" w:cs="Times New Roman"/>
                <w:sz w:val="20"/>
                <w:szCs w:val="20"/>
                <w:lang w:eastAsia="ru-RU"/>
              </w:rPr>
              <w:t xml:space="preserve"> от 22.10.2018, ООО "СТРОЙТЕХЭКСПЕРТ" проведена техническая экспертиза МКД на стоимость 85 000 руб. 00 коп.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r>
      <w:tr w:rsidR="00DF7A24" w:rsidRPr="00DF7A24" w:rsidTr="00262E2D">
        <w:trPr>
          <w:trHeight w:val="50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Основное мероприятие: 3 Повышение эффективности капитального ремонта многоквартирных домов</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c>
          <w:tcPr>
            <w:tcW w:w="4756"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0,00</w:t>
            </w:r>
          </w:p>
        </w:tc>
      </w:tr>
      <w:tr w:rsidR="00DF7A24" w:rsidRPr="00DF7A24" w:rsidTr="00262E2D">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 Мониторинг классов энергетической эффективности многоквартирных домов, прошедших комплексный капитальный ремонт.</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c>
          <w:tcPr>
            <w:tcW w:w="4756" w:type="dxa"/>
            <w:tcBorders>
              <w:top w:val="nil"/>
              <w:left w:val="nil"/>
              <w:bottom w:val="single" w:sz="4" w:space="0" w:color="auto"/>
              <w:right w:val="single" w:sz="4" w:space="0" w:color="auto"/>
            </w:tcBorders>
            <w:shd w:val="clear" w:color="auto" w:fill="auto"/>
            <w:noWrap/>
            <w:vAlign w:val="bottom"/>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0,00</w:t>
            </w:r>
          </w:p>
        </w:tc>
      </w:tr>
      <w:tr w:rsidR="00DF7A24" w:rsidRPr="00DF7A24" w:rsidTr="00262E2D">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Основное мероприятие: 4 Капитальный ремонт муниципального жилого фонда</w:t>
            </w:r>
          </w:p>
        </w:tc>
        <w:tc>
          <w:tcPr>
            <w:tcW w:w="1770"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1 977,10</w:t>
            </w:r>
          </w:p>
        </w:tc>
        <w:tc>
          <w:tcPr>
            <w:tcW w:w="1198"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1 863,30</w:t>
            </w:r>
          </w:p>
        </w:tc>
        <w:tc>
          <w:tcPr>
            <w:tcW w:w="4756" w:type="dxa"/>
            <w:vMerge w:val="restart"/>
            <w:tcBorders>
              <w:top w:val="nil"/>
              <w:left w:val="single" w:sz="4" w:space="0" w:color="auto"/>
              <w:bottom w:val="single" w:sz="4" w:space="0" w:color="000000"/>
              <w:right w:val="single" w:sz="4" w:space="0" w:color="auto"/>
            </w:tcBorders>
            <w:shd w:val="clear" w:color="auto" w:fill="auto"/>
            <w:noWrap/>
            <w:hideMark/>
          </w:tcPr>
          <w:p w:rsidR="00262E2D" w:rsidRPr="00DF7A24" w:rsidRDefault="00262E2D" w:rsidP="00262E2D">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94,2%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1 863,30</w:t>
            </w:r>
          </w:p>
        </w:tc>
      </w:tr>
      <w:tr w:rsidR="00DF7A24" w:rsidRPr="00DF7A24" w:rsidTr="00262E2D">
        <w:trPr>
          <w:trHeight w:val="255"/>
        </w:trPr>
        <w:tc>
          <w:tcPr>
            <w:tcW w:w="71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p>
        </w:tc>
        <w:tc>
          <w:tcPr>
            <w:tcW w:w="5317"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i/>
                <w:iCs/>
                <w:sz w:val="20"/>
                <w:szCs w:val="20"/>
                <w:lang w:eastAsia="ru-RU"/>
              </w:rPr>
            </w:pPr>
            <w:r w:rsidRPr="00DF7A24">
              <w:rPr>
                <w:rFonts w:ascii="Times New Roman" w:eastAsia="Times New Roman" w:hAnsi="Times New Roman" w:cs="Times New Roman"/>
                <w:i/>
                <w:iCs/>
                <w:sz w:val="20"/>
                <w:szCs w:val="20"/>
                <w:lang w:eastAsia="ru-RU"/>
              </w:rPr>
              <w:t>средства бюджета Рузского городского округа</w:t>
            </w:r>
          </w:p>
        </w:tc>
        <w:tc>
          <w:tcPr>
            <w:tcW w:w="1770"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4756"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262E2D" w:rsidRPr="00DF7A24" w:rsidRDefault="00262E2D" w:rsidP="00262E2D">
            <w:pPr>
              <w:spacing w:after="0" w:line="240" w:lineRule="auto"/>
              <w:rPr>
                <w:rFonts w:ascii="Times New Roman" w:eastAsia="Times New Roman" w:hAnsi="Times New Roman" w:cs="Times New Roman"/>
                <w:b/>
                <w:bCs/>
                <w:i/>
                <w:iCs/>
                <w:sz w:val="20"/>
                <w:szCs w:val="20"/>
                <w:lang w:eastAsia="ru-RU"/>
              </w:rPr>
            </w:pPr>
          </w:p>
        </w:tc>
      </w:tr>
      <w:tr w:rsidR="00DF7A24" w:rsidRPr="00DF7A24" w:rsidTr="00262E2D">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4.1 Капитальный ремонт муниципального жилого фонда</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1 541,90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1 541,90</w:t>
            </w:r>
          </w:p>
        </w:tc>
        <w:tc>
          <w:tcPr>
            <w:tcW w:w="4756"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Мероприятие выполнено</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1 541,90</w:t>
            </w:r>
          </w:p>
        </w:tc>
      </w:tr>
      <w:tr w:rsidR="00DF7A24" w:rsidRPr="00DF7A24" w:rsidTr="00262E2D">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c>
          <w:tcPr>
            <w:tcW w:w="5317"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4.2 Установка индивидуальных приборов учета в муниципальных квартирах</w:t>
            </w:r>
          </w:p>
        </w:tc>
        <w:tc>
          <w:tcPr>
            <w:tcW w:w="1770"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435,20</w:t>
            </w:r>
          </w:p>
        </w:tc>
        <w:tc>
          <w:tcPr>
            <w:tcW w:w="1198"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321,40</w:t>
            </w:r>
          </w:p>
        </w:tc>
        <w:tc>
          <w:tcPr>
            <w:tcW w:w="4756" w:type="dxa"/>
            <w:tcBorders>
              <w:top w:val="nil"/>
              <w:left w:val="nil"/>
              <w:bottom w:val="single" w:sz="4" w:space="0" w:color="auto"/>
              <w:right w:val="single" w:sz="4" w:space="0" w:color="auto"/>
            </w:tcBorders>
            <w:shd w:val="clear" w:color="auto" w:fill="auto"/>
            <w:noWrap/>
            <w:hideMark/>
          </w:tcPr>
          <w:p w:rsidR="00262E2D" w:rsidRPr="00DF7A24" w:rsidRDefault="00262E2D" w:rsidP="00262E2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том числе 235,2 - оплата работ 2017 года. </w:t>
            </w:r>
          </w:p>
        </w:tc>
        <w:tc>
          <w:tcPr>
            <w:tcW w:w="1843" w:type="dxa"/>
            <w:tcBorders>
              <w:top w:val="nil"/>
              <w:left w:val="nil"/>
              <w:bottom w:val="single" w:sz="4" w:space="0" w:color="auto"/>
              <w:right w:val="single" w:sz="4" w:space="0" w:color="auto"/>
            </w:tcBorders>
            <w:shd w:val="clear" w:color="auto" w:fill="auto"/>
            <w:hideMark/>
          </w:tcPr>
          <w:p w:rsidR="00262E2D" w:rsidRPr="00DF7A24" w:rsidRDefault="00262E2D" w:rsidP="00262E2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321,40</w:t>
            </w:r>
          </w:p>
        </w:tc>
      </w:tr>
    </w:tbl>
    <w:p w:rsidR="00793A50" w:rsidRPr="00DF7A24" w:rsidRDefault="00793A50" w:rsidP="001336DA">
      <w:pPr>
        <w:pStyle w:val="ConsPlusNormal"/>
        <w:ind w:firstLine="540"/>
        <w:jc w:val="both"/>
        <w:rPr>
          <w:rFonts w:ascii="Times New Roman" w:hAnsi="Times New Roman" w:cs="Times New Roman"/>
          <w:bCs/>
          <w:sz w:val="28"/>
          <w:szCs w:val="28"/>
        </w:rPr>
      </w:pPr>
    </w:p>
    <w:tbl>
      <w:tblPr>
        <w:tblW w:w="15594" w:type="dxa"/>
        <w:tblInd w:w="-318" w:type="dxa"/>
        <w:tblLook w:val="04A0" w:firstRow="1" w:lastRow="0" w:firstColumn="1" w:lastColumn="0" w:noHBand="0" w:noVBand="1"/>
      </w:tblPr>
      <w:tblGrid>
        <w:gridCol w:w="710"/>
        <w:gridCol w:w="6117"/>
        <w:gridCol w:w="1259"/>
        <w:gridCol w:w="1248"/>
        <w:gridCol w:w="1368"/>
        <w:gridCol w:w="1301"/>
        <w:gridCol w:w="3591"/>
      </w:tblGrid>
      <w:tr w:rsidR="00DF7A24" w:rsidRPr="00DF7A24" w:rsidTr="00357FB4">
        <w:trPr>
          <w:trHeight w:val="141"/>
        </w:trPr>
        <w:tc>
          <w:tcPr>
            <w:tcW w:w="15594" w:type="dxa"/>
            <w:gridSpan w:val="7"/>
            <w:tcBorders>
              <w:top w:val="nil"/>
              <w:left w:val="nil"/>
              <w:bottom w:val="nil"/>
              <w:right w:val="nil"/>
            </w:tcBorders>
            <w:shd w:val="clear" w:color="auto" w:fill="auto"/>
            <w:noWrap/>
            <w:vAlign w:val="bottom"/>
            <w:hideMark/>
          </w:tcPr>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p>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lastRenderedPageBreak/>
              <w:t xml:space="preserve">Оценка результатов реализации мероприятий муниципальной программы </w:t>
            </w:r>
          </w:p>
        </w:tc>
      </w:tr>
      <w:tr w:rsidR="00DF7A24" w:rsidRPr="00DF7A24" w:rsidTr="00357FB4">
        <w:trPr>
          <w:trHeight w:val="145"/>
        </w:trPr>
        <w:tc>
          <w:tcPr>
            <w:tcW w:w="15594" w:type="dxa"/>
            <w:gridSpan w:val="7"/>
            <w:tcBorders>
              <w:top w:val="nil"/>
              <w:left w:val="nil"/>
              <w:bottom w:val="nil"/>
              <w:right w:val="nil"/>
            </w:tcBorders>
            <w:shd w:val="clear" w:color="auto" w:fill="auto"/>
            <w:noWrap/>
            <w:vAlign w:val="bottom"/>
            <w:hideMark/>
          </w:tcPr>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lastRenderedPageBreak/>
              <w:t>«Формирование современной городской среды» на 2018-2022 годы</w:t>
            </w:r>
          </w:p>
        </w:tc>
      </w:tr>
      <w:tr w:rsidR="00DF7A24" w:rsidRPr="00DF7A24" w:rsidTr="00357FB4">
        <w:trPr>
          <w:trHeight w:val="270"/>
        </w:trPr>
        <w:tc>
          <w:tcPr>
            <w:tcW w:w="15594" w:type="dxa"/>
            <w:gridSpan w:val="7"/>
            <w:tcBorders>
              <w:top w:val="nil"/>
              <w:left w:val="nil"/>
              <w:bottom w:val="nil"/>
              <w:right w:val="nil"/>
            </w:tcBorders>
            <w:shd w:val="clear" w:color="auto" w:fill="auto"/>
            <w:noWrap/>
            <w:vAlign w:val="bottom"/>
            <w:hideMark/>
          </w:tcPr>
          <w:p w:rsidR="00357FB4" w:rsidRPr="00DF7A24" w:rsidRDefault="00357FB4" w:rsidP="00357FB4">
            <w:pPr>
              <w:spacing w:after="0" w:line="240" w:lineRule="auto"/>
              <w:jc w:val="center"/>
              <w:rPr>
                <w:rFonts w:ascii="Times New Roman" w:eastAsia="Times New Roman" w:hAnsi="Times New Roman" w:cs="Times New Roman"/>
                <w:b/>
                <w:bCs/>
                <w:sz w:val="24"/>
                <w:szCs w:val="24"/>
                <w:lang w:eastAsia="ru-RU"/>
              </w:rPr>
            </w:pPr>
            <w:r w:rsidRPr="00DF7A24">
              <w:rPr>
                <w:rFonts w:ascii="Times New Roman" w:eastAsia="Times New Roman" w:hAnsi="Times New Roman" w:cs="Times New Roman"/>
                <w:b/>
                <w:bCs/>
                <w:sz w:val="24"/>
                <w:szCs w:val="24"/>
                <w:lang w:eastAsia="ru-RU"/>
              </w:rPr>
              <w:t>за 2018 год</w:t>
            </w:r>
          </w:p>
        </w:tc>
      </w:tr>
      <w:tr w:rsidR="00DF7A24" w:rsidRPr="00DF7A24" w:rsidTr="00357FB4">
        <w:trPr>
          <w:trHeight w:val="165"/>
        </w:trPr>
        <w:tc>
          <w:tcPr>
            <w:tcW w:w="710" w:type="dxa"/>
            <w:tcBorders>
              <w:top w:val="nil"/>
              <w:left w:val="nil"/>
              <w:bottom w:val="nil"/>
              <w:right w:val="nil"/>
            </w:tcBorders>
            <w:shd w:val="clear" w:color="auto" w:fill="auto"/>
            <w:noWrap/>
            <w:vAlign w:val="bottom"/>
            <w:hideMark/>
          </w:tcPr>
          <w:p w:rsidR="00357FB4" w:rsidRPr="00DF7A24" w:rsidRDefault="00357FB4" w:rsidP="00357FB4">
            <w:pPr>
              <w:spacing w:after="0" w:line="240" w:lineRule="auto"/>
              <w:rPr>
                <w:rFonts w:ascii="Calibri" w:eastAsia="Times New Roman" w:hAnsi="Calibri" w:cs="Times New Roman"/>
                <w:lang w:eastAsia="ru-RU"/>
              </w:rPr>
            </w:pPr>
          </w:p>
        </w:tc>
        <w:tc>
          <w:tcPr>
            <w:tcW w:w="6117" w:type="dxa"/>
            <w:tcBorders>
              <w:top w:val="nil"/>
              <w:left w:val="nil"/>
              <w:bottom w:val="nil"/>
              <w:right w:val="nil"/>
            </w:tcBorders>
            <w:shd w:val="clear" w:color="auto" w:fill="auto"/>
            <w:noWrap/>
            <w:vAlign w:val="bottom"/>
            <w:hideMark/>
          </w:tcPr>
          <w:p w:rsidR="00357FB4" w:rsidRPr="00DF7A24" w:rsidRDefault="00357FB4" w:rsidP="00357FB4">
            <w:pPr>
              <w:spacing w:after="0" w:line="240" w:lineRule="auto"/>
              <w:rPr>
                <w:rFonts w:ascii="Calibri" w:eastAsia="Times New Roman" w:hAnsi="Calibri" w:cs="Times New Roman"/>
                <w:lang w:eastAsia="ru-RU"/>
              </w:rPr>
            </w:pPr>
          </w:p>
        </w:tc>
        <w:tc>
          <w:tcPr>
            <w:tcW w:w="1259" w:type="dxa"/>
            <w:tcBorders>
              <w:top w:val="nil"/>
              <w:left w:val="nil"/>
              <w:bottom w:val="nil"/>
              <w:right w:val="nil"/>
            </w:tcBorders>
            <w:shd w:val="clear" w:color="auto" w:fill="auto"/>
            <w:noWrap/>
            <w:vAlign w:val="bottom"/>
            <w:hideMark/>
          </w:tcPr>
          <w:p w:rsidR="00357FB4" w:rsidRPr="00DF7A24" w:rsidRDefault="00357FB4" w:rsidP="00357FB4">
            <w:pPr>
              <w:spacing w:after="0" w:line="240" w:lineRule="auto"/>
              <w:rPr>
                <w:rFonts w:ascii="Calibri" w:eastAsia="Times New Roman" w:hAnsi="Calibri" w:cs="Times New Roman"/>
                <w:lang w:eastAsia="ru-RU"/>
              </w:rPr>
            </w:pPr>
          </w:p>
        </w:tc>
        <w:tc>
          <w:tcPr>
            <w:tcW w:w="1248" w:type="dxa"/>
            <w:tcBorders>
              <w:top w:val="nil"/>
              <w:left w:val="nil"/>
              <w:bottom w:val="nil"/>
              <w:right w:val="nil"/>
            </w:tcBorders>
            <w:shd w:val="clear" w:color="auto" w:fill="auto"/>
            <w:noWrap/>
            <w:vAlign w:val="bottom"/>
            <w:hideMark/>
          </w:tcPr>
          <w:p w:rsidR="00357FB4" w:rsidRPr="00DF7A24" w:rsidRDefault="00357FB4" w:rsidP="00357FB4">
            <w:pPr>
              <w:spacing w:after="0" w:line="240" w:lineRule="auto"/>
              <w:rPr>
                <w:rFonts w:ascii="Calibri" w:eastAsia="Times New Roman" w:hAnsi="Calibri" w:cs="Times New Roman"/>
                <w:lang w:eastAsia="ru-RU"/>
              </w:rPr>
            </w:pPr>
          </w:p>
        </w:tc>
        <w:tc>
          <w:tcPr>
            <w:tcW w:w="1368" w:type="dxa"/>
            <w:tcBorders>
              <w:top w:val="nil"/>
              <w:left w:val="nil"/>
              <w:bottom w:val="nil"/>
              <w:right w:val="nil"/>
            </w:tcBorders>
            <w:shd w:val="clear" w:color="auto" w:fill="auto"/>
            <w:noWrap/>
            <w:vAlign w:val="bottom"/>
            <w:hideMark/>
          </w:tcPr>
          <w:p w:rsidR="00357FB4" w:rsidRPr="00DF7A24" w:rsidRDefault="00357FB4" w:rsidP="00357FB4">
            <w:pPr>
              <w:spacing w:after="0" w:line="240" w:lineRule="auto"/>
              <w:rPr>
                <w:rFonts w:ascii="Calibri" w:eastAsia="Times New Roman" w:hAnsi="Calibri" w:cs="Times New Roman"/>
                <w:lang w:eastAsia="ru-RU"/>
              </w:rPr>
            </w:pPr>
          </w:p>
        </w:tc>
        <w:tc>
          <w:tcPr>
            <w:tcW w:w="1301" w:type="dxa"/>
            <w:tcBorders>
              <w:top w:val="nil"/>
              <w:left w:val="nil"/>
              <w:bottom w:val="nil"/>
              <w:right w:val="nil"/>
            </w:tcBorders>
            <w:shd w:val="clear" w:color="auto" w:fill="auto"/>
            <w:noWrap/>
            <w:vAlign w:val="bottom"/>
            <w:hideMark/>
          </w:tcPr>
          <w:p w:rsidR="00357FB4" w:rsidRPr="00DF7A24" w:rsidRDefault="00357FB4" w:rsidP="00357FB4">
            <w:pPr>
              <w:spacing w:after="0" w:line="240" w:lineRule="auto"/>
              <w:rPr>
                <w:rFonts w:ascii="Calibri" w:eastAsia="Times New Roman" w:hAnsi="Calibri" w:cs="Times New Roman"/>
                <w:lang w:eastAsia="ru-RU"/>
              </w:rPr>
            </w:pPr>
          </w:p>
        </w:tc>
        <w:tc>
          <w:tcPr>
            <w:tcW w:w="3591" w:type="dxa"/>
            <w:tcBorders>
              <w:top w:val="nil"/>
              <w:left w:val="nil"/>
              <w:bottom w:val="nil"/>
              <w:right w:val="nil"/>
            </w:tcBorders>
            <w:shd w:val="clear" w:color="auto" w:fill="auto"/>
            <w:noWrap/>
            <w:vAlign w:val="bottom"/>
            <w:hideMark/>
          </w:tcPr>
          <w:p w:rsidR="00357FB4" w:rsidRPr="00DF7A24" w:rsidRDefault="00357FB4" w:rsidP="00357FB4">
            <w:pPr>
              <w:spacing w:after="0" w:line="240" w:lineRule="auto"/>
              <w:rPr>
                <w:rFonts w:ascii="Calibri" w:eastAsia="Times New Roman" w:hAnsi="Calibri" w:cs="Times New Roman"/>
                <w:lang w:eastAsia="ru-RU"/>
              </w:rPr>
            </w:pPr>
          </w:p>
        </w:tc>
      </w:tr>
      <w:tr w:rsidR="00DF7A24" w:rsidRPr="00DF7A24" w:rsidTr="00357FB4">
        <w:trPr>
          <w:trHeight w:val="25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w:t>
            </w:r>
            <w:proofErr w:type="gramStart"/>
            <w:r w:rsidRPr="00DF7A24">
              <w:rPr>
                <w:rFonts w:ascii="Times New Roman" w:eastAsia="Times New Roman" w:hAnsi="Times New Roman" w:cs="Times New Roman"/>
                <w:sz w:val="20"/>
                <w:szCs w:val="20"/>
                <w:lang w:eastAsia="ru-RU"/>
              </w:rPr>
              <w:t>п</w:t>
            </w:r>
            <w:proofErr w:type="gramEnd"/>
            <w:r w:rsidRPr="00DF7A24">
              <w:rPr>
                <w:rFonts w:ascii="Times New Roman" w:eastAsia="Times New Roman" w:hAnsi="Times New Roman" w:cs="Times New Roman"/>
                <w:sz w:val="20"/>
                <w:szCs w:val="20"/>
                <w:lang w:eastAsia="ru-RU"/>
              </w:rPr>
              <w:t>/п</w:t>
            </w:r>
          </w:p>
        </w:tc>
        <w:tc>
          <w:tcPr>
            <w:tcW w:w="6117" w:type="dxa"/>
            <w:vMerge w:val="restart"/>
            <w:tcBorders>
              <w:top w:val="single" w:sz="4" w:space="0" w:color="000000"/>
              <w:left w:val="nil"/>
              <w:bottom w:val="single" w:sz="4" w:space="0" w:color="000000"/>
              <w:right w:val="single" w:sz="4" w:space="0" w:color="000000"/>
            </w:tcBorders>
            <w:shd w:val="clear" w:color="auto" w:fill="auto"/>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Показатели, характеризующие достижение цели</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Достигнутое значение показателя за  2018 год</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Причины невыполнения/ несвоевременного выполнения/ текущая стадия выполнения/ предложения по выполнению</w:t>
            </w:r>
          </w:p>
        </w:tc>
      </w:tr>
      <w:tr w:rsidR="00DF7A24" w:rsidRPr="00DF7A24" w:rsidTr="00357FB4">
        <w:trPr>
          <w:trHeight w:val="118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p>
        </w:tc>
        <w:tc>
          <w:tcPr>
            <w:tcW w:w="6117" w:type="dxa"/>
            <w:vMerge/>
            <w:tcBorders>
              <w:top w:val="single" w:sz="4" w:space="0" w:color="000000"/>
              <w:left w:val="nil"/>
              <w:bottom w:val="single" w:sz="4" w:space="0" w:color="000000"/>
              <w:right w:val="single" w:sz="4" w:space="0" w:color="000000"/>
            </w:tcBorders>
            <w:vAlign w:val="center"/>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p>
        </w:tc>
      </w:tr>
      <w:tr w:rsidR="00DF7A24" w:rsidRPr="00DF7A24" w:rsidTr="00357FB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117" w:type="dxa"/>
            <w:tcBorders>
              <w:top w:val="single" w:sz="4" w:space="0" w:color="auto"/>
              <w:left w:val="nil"/>
              <w:bottom w:val="single" w:sz="4" w:space="0" w:color="auto"/>
              <w:right w:val="single" w:sz="4" w:space="0" w:color="auto"/>
            </w:tcBorders>
            <w:shd w:val="clear" w:color="auto" w:fill="auto"/>
            <w:vAlign w:val="center"/>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357FB4" w:rsidRPr="00DF7A24" w:rsidRDefault="00357FB4" w:rsidP="00357FB4">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r>
      <w:tr w:rsidR="00DF7A24" w:rsidRPr="00DF7A24" w:rsidTr="00357FB4">
        <w:trPr>
          <w:trHeight w:val="435"/>
        </w:trPr>
        <w:tc>
          <w:tcPr>
            <w:tcW w:w="710" w:type="dxa"/>
            <w:tcBorders>
              <w:top w:val="nil"/>
              <w:left w:val="single" w:sz="4" w:space="0" w:color="auto"/>
              <w:bottom w:val="single" w:sz="4" w:space="0" w:color="auto"/>
              <w:right w:val="single" w:sz="4" w:space="0" w:color="auto"/>
            </w:tcBorders>
            <w:shd w:val="clear" w:color="000000" w:fill="FFFF00"/>
            <w:vAlign w:val="center"/>
            <w:hideMark/>
          </w:tcPr>
          <w:p w:rsidR="00357FB4" w:rsidRPr="00DF7A24" w:rsidRDefault="00357FB4" w:rsidP="00357FB4">
            <w:pPr>
              <w:spacing w:after="0" w:line="240" w:lineRule="auto"/>
              <w:jc w:val="right"/>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11.</w:t>
            </w:r>
          </w:p>
        </w:tc>
        <w:tc>
          <w:tcPr>
            <w:tcW w:w="14884" w:type="dxa"/>
            <w:gridSpan w:val="6"/>
            <w:tcBorders>
              <w:top w:val="single" w:sz="4" w:space="0" w:color="auto"/>
              <w:left w:val="nil"/>
              <w:bottom w:val="single" w:sz="4" w:space="0" w:color="auto"/>
              <w:right w:val="single" w:sz="4" w:space="0" w:color="000000"/>
            </w:tcBorders>
            <w:shd w:val="clear" w:color="000000" w:fill="FFFF00"/>
            <w:vAlign w:val="center"/>
            <w:hideMark/>
          </w:tcPr>
          <w:p w:rsidR="00357FB4" w:rsidRPr="00DF7A24" w:rsidRDefault="00357FB4" w:rsidP="00357FB4">
            <w:pPr>
              <w:spacing w:after="0" w:line="240" w:lineRule="auto"/>
              <w:jc w:val="center"/>
              <w:rPr>
                <w:rFonts w:ascii="Times New Roman" w:eastAsia="Times New Roman" w:hAnsi="Times New Roman" w:cs="Times New Roman"/>
                <w:b/>
                <w:bCs/>
                <w:sz w:val="20"/>
                <w:szCs w:val="20"/>
                <w:lang w:eastAsia="ru-RU"/>
              </w:rPr>
            </w:pPr>
            <w:r w:rsidRPr="00DF7A24">
              <w:rPr>
                <w:rFonts w:ascii="Times New Roman" w:eastAsia="Times New Roman" w:hAnsi="Times New Roman" w:cs="Times New Roman"/>
                <w:b/>
                <w:bCs/>
                <w:sz w:val="20"/>
                <w:szCs w:val="20"/>
                <w:lang w:eastAsia="ru-RU"/>
              </w:rPr>
              <w:t>Муниципальная программа "Формирование современной городской среды" на 2018-2022 годы</w:t>
            </w:r>
          </w:p>
        </w:tc>
      </w:tr>
      <w:tr w:rsidR="00DF7A24" w:rsidRPr="00DF7A24" w:rsidTr="00357FB4">
        <w:trPr>
          <w:trHeight w:val="373"/>
        </w:trPr>
        <w:tc>
          <w:tcPr>
            <w:tcW w:w="71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57FB4" w:rsidRPr="00DF7A24" w:rsidRDefault="00357FB4" w:rsidP="00357FB4">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11.1.</w:t>
            </w:r>
          </w:p>
        </w:tc>
        <w:tc>
          <w:tcPr>
            <w:tcW w:w="14884" w:type="dxa"/>
            <w:gridSpan w:val="6"/>
            <w:tcBorders>
              <w:top w:val="single" w:sz="4" w:space="0" w:color="auto"/>
              <w:left w:val="nil"/>
              <w:bottom w:val="nil"/>
              <w:right w:val="single" w:sz="4" w:space="0" w:color="000000"/>
            </w:tcBorders>
            <w:shd w:val="clear" w:color="auto" w:fill="F2F2F2" w:themeFill="background1" w:themeFillShade="F2"/>
            <w:vAlign w:val="center"/>
            <w:hideMark/>
          </w:tcPr>
          <w:p w:rsidR="00357FB4" w:rsidRPr="00DF7A24" w:rsidRDefault="00357FB4" w:rsidP="00357FB4">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1. "Комфортная городская среда"</w:t>
            </w:r>
          </w:p>
        </w:tc>
      </w:tr>
      <w:tr w:rsidR="00DF7A24" w:rsidRPr="00DF7A24" w:rsidTr="00357FB4">
        <w:trPr>
          <w:trHeight w:val="975"/>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117" w:type="dxa"/>
            <w:tcBorders>
              <w:top w:val="single" w:sz="4" w:space="0" w:color="auto"/>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Обеспеченность обустроенными дворовыми территориями</w:t>
            </w:r>
          </w:p>
        </w:tc>
        <w:tc>
          <w:tcPr>
            <w:tcW w:w="1259"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34</w:t>
            </w:r>
          </w:p>
        </w:tc>
        <w:tc>
          <w:tcPr>
            <w:tcW w:w="1368"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45</w:t>
            </w:r>
          </w:p>
        </w:tc>
        <w:tc>
          <w:tcPr>
            <w:tcW w:w="1301"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45</w:t>
            </w:r>
          </w:p>
        </w:tc>
        <w:tc>
          <w:tcPr>
            <w:tcW w:w="3591"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Ежегодно комплексно благоустраивается 10% от общего количества дворовых территорий, имеющих </w:t>
            </w:r>
            <w:proofErr w:type="gramStart"/>
            <w:r w:rsidRPr="00DF7A24">
              <w:rPr>
                <w:rFonts w:ascii="Times New Roman" w:eastAsia="Times New Roman" w:hAnsi="Times New Roman" w:cs="Times New Roman"/>
                <w:sz w:val="20"/>
                <w:szCs w:val="20"/>
                <w:lang w:eastAsia="ru-RU"/>
              </w:rPr>
              <w:t>ДИП</w:t>
            </w:r>
            <w:proofErr w:type="gramEnd"/>
          </w:p>
        </w:tc>
      </w:tr>
      <w:tr w:rsidR="00DF7A24" w:rsidRPr="00DF7A24" w:rsidTr="00357FB4">
        <w:trPr>
          <w:trHeight w:val="847"/>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благоустроенных общественных территорий (в разрезе видов территорий), в том числе: - зоны отдыха; пешеходные зоны; набережные; - скверы; - площади</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связи с приостановкой работ в зимний период целевое значение не достигнуто</w:t>
            </w:r>
          </w:p>
        </w:tc>
      </w:tr>
      <w:tr w:rsidR="00DF7A24" w:rsidRPr="00DF7A24" w:rsidTr="00357FB4">
        <w:trPr>
          <w:trHeight w:val="818"/>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установленных детских игровых площадок</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19</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18</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14 </w:t>
            </w:r>
            <w:proofErr w:type="gramStart"/>
            <w:r w:rsidRPr="00DF7A24">
              <w:rPr>
                <w:rFonts w:ascii="Times New Roman" w:eastAsia="Times New Roman" w:hAnsi="Times New Roman" w:cs="Times New Roman"/>
                <w:sz w:val="20"/>
                <w:szCs w:val="20"/>
                <w:lang w:eastAsia="ru-RU"/>
              </w:rPr>
              <w:t>ДИП</w:t>
            </w:r>
            <w:proofErr w:type="gramEnd"/>
            <w:r w:rsidRPr="00DF7A24">
              <w:rPr>
                <w:rFonts w:ascii="Times New Roman" w:eastAsia="Times New Roman" w:hAnsi="Times New Roman" w:cs="Times New Roman"/>
                <w:sz w:val="20"/>
                <w:szCs w:val="20"/>
                <w:lang w:eastAsia="ru-RU"/>
              </w:rPr>
              <w:t xml:space="preserve"> установлено в рамках комплексного благоустройства, 4 ДИП установлено в рамках Губернаторской программы "Наше Подмосковье"</w:t>
            </w:r>
          </w:p>
        </w:tc>
      </w:tr>
      <w:tr w:rsidR="00DF7A24" w:rsidRPr="00DF7A24" w:rsidTr="00357FB4">
        <w:trPr>
          <w:trHeight w:val="1016"/>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Увеличение площади асфальтового покрытия дворовых территорий</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Квадратный метр</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20 000</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14 250</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рамках комплексного благоустройства, за счет субсидии Московской области были проведены работы в 16-ти дворовых территориях по увеличению площади асфальтового покрытия</w:t>
            </w:r>
          </w:p>
        </w:tc>
      </w:tr>
      <w:tr w:rsidR="00DF7A24" w:rsidRPr="00DF7A24" w:rsidTr="00357FB4">
        <w:trPr>
          <w:trHeight w:val="1020"/>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разработанных архитектурно-планировочных концепций благоустройства общественных территорий</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 в год</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В рамках дотации в 200 </w:t>
            </w:r>
            <w:proofErr w:type="gramStart"/>
            <w:r w:rsidRPr="00DF7A24">
              <w:rPr>
                <w:rFonts w:ascii="Times New Roman" w:eastAsia="Times New Roman" w:hAnsi="Times New Roman" w:cs="Times New Roman"/>
                <w:sz w:val="20"/>
                <w:szCs w:val="20"/>
                <w:lang w:eastAsia="ru-RU"/>
              </w:rPr>
              <w:t>млн</w:t>
            </w:r>
            <w:proofErr w:type="gramEnd"/>
            <w:r w:rsidRPr="00DF7A24">
              <w:rPr>
                <w:rFonts w:ascii="Times New Roman" w:eastAsia="Times New Roman" w:hAnsi="Times New Roman" w:cs="Times New Roman"/>
                <w:sz w:val="20"/>
                <w:szCs w:val="20"/>
                <w:lang w:eastAsia="ru-RU"/>
              </w:rPr>
              <w:t xml:space="preserve"> руб. были проведены работы по разработке архитектурно-планировочных концепций благоустройства общественных территорий</w:t>
            </w:r>
          </w:p>
        </w:tc>
      </w:tr>
      <w:tr w:rsidR="00DF7A24" w:rsidRPr="00DF7A24" w:rsidTr="00357FB4">
        <w:trPr>
          <w:trHeight w:val="510"/>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приобретенной техники</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 в год</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рамках субсидии министерства ЖКХ было закуплено и получено 2 ед. техники.</w:t>
            </w:r>
          </w:p>
        </w:tc>
      </w:tr>
      <w:tr w:rsidR="00DF7A24" w:rsidRPr="00DF7A24" w:rsidTr="00357FB4">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57FB4" w:rsidRPr="00DF7A24" w:rsidRDefault="00357FB4" w:rsidP="00357FB4">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lastRenderedPageBreak/>
              <w:t>11.2.</w:t>
            </w:r>
          </w:p>
        </w:tc>
        <w:tc>
          <w:tcPr>
            <w:tcW w:w="14884" w:type="dxa"/>
            <w:gridSpan w:val="6"/>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rsidR="00357FB4" w:rsidRPr="00DF7A24" w:rsidRDefault="00357FB4" w:rsidP="00357FB4">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2. "Благоустройство территорий населенных пунктов"</w:t>
            </w:r>
          </w:p>
        </w:tc>
      </w:tr>
      <w:tr w:rsidR="00DF7A24" w:rsidRPr="00DF7A24" w:rsidTr="00357FB4">
        <w:trPr>
          <w:trHeight w:val="845"/>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Сокращение уровня износа электросетевого хозяйства систем наружного освещения с применением СИП и высокоэффективных светильников</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75</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75</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Проведены работы по замене 107 фонарей на </w:t>
            </w:r>
            <w:proofErr w:type="spellStart"/>
            <w:r w:rsidRPr="00DF7A24">
              <w:rPr>
                <w:rFonts w:ascii="Times New Roman" w:eastAsia="Times New Roman" w:hAnsi="Times New Roman" w:cs="Times New Roman"/>
                <w:sz w:val="18"/>
                <w:szCs w:val="18"/>
                <w:lang w:eastAsia="ru-RU"/>
              </w:rPr>
              <w:t>энергоэффективные</w:t>
            </w:r>
            <w:proofErr w:type="spellEnd"/>
            <w:r w:rsidRPr="00DF7A24">
              <w:rPr>
                <w:rFonts w:ascii="Times New Roman" w:eastAsia="Times New Roman" w:hAnsi="Times New Roman" w:cs="Times New Roman"/>
                <w:sz w:val="18"/>
                <w:szCs w:val="18"/>
                <w:lang w:eastAsia="ru-RU"/>
              </w:rPr>
              <w:t xml:space="preserve"> в рамках приоритетного проекта Министерства энергетики МО "Светлый город".</w:t>
            </w:r>
          </w:p>
        </w:tc>
      </w:tr>
      <w:tr w:rsidR="00DF7A24" w:rsidRPr="00DF7A24" w:rsidTr="00357FB4">
        <w:trPr>
          <w:trHeight w:val="1396"/>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Количество объектов электросетевого хозяйства, систем наружного и архитектурно-художественного </w:t>
            </w:r>
            <w:proofErr w:type="gramStart"/>
            <w:r w:rsidRPr="00DF7A24">
              <w:rPr>
                <w:rFonts w:ascii="Times New Roman" w:eastAsia="Times New Roman" w:hAnsi="Times New Roman" w:cs="Times New Roman"/>
                <w:sz w:val="20"/>
                <w:szCs w:val="20"/>
                <w:lang w:eastAsia="ru-RU"/>
              </w:rPr>
              <w:t>освещения</w:t>
            </w:r>
            <w:proofErr w:type="gramEnd"/>
            <w:r w:rsidRPr="00DF7A24">
              <w:rPr>
                <w:rFonts w:ascii="Times New Roman" w:eastAsia="Times New Roman" w:hAnsi="Times New Roman" w:cs="Times New Roman"/>
                <w:sz w:val="20"/>
                <w:szCs w:val="20"/>
                <w:lang w:eastAsia="ru-RU"/>
              </w:rPr>
              <w:t xml:space="preserve"> на которых реализованы мероприятия по устройству и капитальному ремонту</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Проведены работы по замене 107 фонарей на </w:t>
            </w:r>
            <w:proofErr w:type="spellStart"/>
            <w:r w:rsidRPr="00DF7A24">
              <w:rPr>
                <w:rFonts w:ascii="Times New Roman" w:eastAsia="Times New Roman" w:hAnsi="Times New Roman" w:cs="Times New Roman"/>
                <w:sz w:val="18"/>
                <w:szCs w:val="18"/>
                <w:lang w:eastAsia="ru-RU"/>
              </w:rPr>
              <w:t>энергоэффективные</w:t>
            </w:r>
            <w:proofErr w:type="spellEnd"/>
            <w:r w:rsidRPr="00DF7A24">
              <w:rPr>
                <w:rFonts w:ascii="Times New Roman" w:eastAsia="Times New Roman" w:hAnsi="Times New Roman" w:cs="Times New Roman"/>
                <w:sz w:val="18"/>
                <w:szCs w:val="18"/>
                <w:lang w:eastAsia="ru-RU"/>
              </w:rPr>
              <w:t xml:space="preserve"> в рамках приоритетного проекта Министерства энергетики МО "Светлый город" по адресам: г. Руза, пл. Партизан, парк Лукоморье (верхнее, нижнее), сквер на ул. Средне-Зарецкая</w:t>
            </w:r>
          </w:p>
        </w:tc>
      </w:tr>
      <w:tr w:rsidR="00DF7A24" w:rsidRPr="00DF7A24" w:rsidTr="002B0D6F">
        <w:trPr>
          <w:trHeight w:val="1359"/>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Светлый горо</w:t>
            </w:r>
            <w:proofErr w:type="gramStart"/>
            <w:r w:rsidRPr="00DF7A24">
              <w:rPr>
                <w:rFonts w:ascii="Times New Roman" w:eastAsia="Times New Roman" w:hAnsi="Times New Roman" w:cs="Times New Roman"/>
                <w:sz w:val="20"/>
                <w:szCs w:val="20"/>
                <w:lang w:eastAsia="ru-RU"/>
              </w:rPr>
              <w:t>д-</w:t>
            </w:r>
            <w:proofErr w:type="gramEnd"/>
            <w:r w:rsidRPr="00DF7A24">
              <w:rPr>
                <w:rFonts w:ascii="Times New Roman" w:eastAsia="Times New Roman" w:hAnsi="Times New Roman" w:cs="Times New Roman"/>
                <w:sz w:val="20"/>
                <w:szCs w:val="20"/>
                <w:lang w:eastAsia="ru-RU"/>
              </w:rPr>
              <w:t xml:space="preserve"> - Приведение к нормативному освещению улиц, проездов, набережных в городских и сельских поселениях Московской области</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93,83</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93,83</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Проведены работы по замене 107 фонарей на </w:t>
            </w:r>
            <w:proofErr w:type="spellStart"/>
            <w:r w:rsidRPr="00DF7A24">
              <w:rPr>
                <w:rFonts w:ascii="Times New Roman" w:eastAsia="Times New Roman" w:hAnsi="Times New Roman" w:cs="Times New Roman"/>
                <w:sz w:val="18"/>
                <w:szCs w:val="18"/>
                <w:lang w:eastAsia="ru-RU"/>
              </w:rPr>
              <w:t>энергоэффективные</w:t>
            </w:r>
            <w:proofErr w:type="spellEnd"/>
            <w:r w:rsidRPr="00DF7A24">
              <w:rPr>
                <w:rFonts w:ascii="Times New Roman" w:eastAsia="Times New Roman" w:hAnsi="Times New Roman" w:cs="Times New Roman"/>
                <w:sz w:val="18"/>
                <w:szCs w:val="18"/>
                <w:lang w:eastAsia="ru-RU"/>
              </w:rPr>
              <w:t xml:space="preserve"> в рамках приоритетного проекта Министерства энергетики МО "Светлый город" по адресам: г. Руза, пл. Партизан, парк Лукоморье (верхнее, нижнее), сквер на ул. Средне-Зарецкая.</w:t>
            </w:r>
          </w:p>
        </w:tc>
      </w:tr>
      <w:tr w:rsidR="00DF7A24" w:rsidRPr="00DF7A24" w:rsidTr="00357FB4">
        <w:trPr>
          <w:trHeight w:val="830"/>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 2019</w:t>
            </w:r>
            <w:r w:rsidRPr="00DF7A24">
              <w:rPr>
                <w:rFonts w:ascii="Times New Roman" w:eastAsia="Times New Roman" w:hAnsi="Times New Roman" w:cs="Times New Roman"/>
                <w:sz w:val="20"/>
                <w:szCs w:val="20"/>
                <w:lang w:eastAsia="ru-RU"/>
              </w:rPr>
              <w:t xml:space="preserve"> 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73</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73</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Показатель предусмотрен к реализации с 2019 г. В 2018 году средств на установку автоматической системы управления наружным освещением не выделялись.</w:t>
            </w:r>
          </w:p>
        </w:tc>
      </w:tr>
      <w:tr w:rsidR="00DF7A24" w:rsidRPr="00DF7A24" w:rsidTr="00357FB4">
        <w:trPr>
          <w:trHeight w:val="402"/>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изготовленных и установленных стел</w:t>
            </w:r>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 в год</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п. Колюбакино установлена стела "Населенный пункт воинской доблести"</w:t>
            </w:r>
          </w:p>
        </w:tc>
      </w:tr>
      <w:tr w:rsidR="00DF7A24" w:rsidRPr="00DF7A24" w:rsidTr="0074734D">
        <w:trPr>
          <w:trHeight w:val="293"/>
        </w:trPr>
        <w:tc>
          <w:tcPr>
            <w:tcW w:w="71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57FB4" w:rsidRPr="00DF7A24" w:rsidRDefault="00357FB4" w:rsidP="00357FB4">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11.3.</w:t>
            </w:r>
          </w:p>
        </w:tc>
        <w:tc>
          <w:tcPr>
            <w:tcW w:w="14884" w:type="dxa"/>
            <w:gridSpan w:val="6"/>
            <w:tcBorders>
              <w:top w:val="single" w:sz="4" w:space="0" w:color="auto"/>
              <w:left w:val="nil"/>
              <w:bottom w:val="nil"/>
              <w:right w:val="single" w:sz="4" w:space="0" w:color="000000"/>
            </w:tcBorders>
            <w:shd w:val="clear" w:color="auto" w:fill="F2F2F2" w:themeFill="background1" w:themeFillShade="F2"/>
            <w:vAlign w:val="center"/>
            <w:hideMark/>
          </w:tcPr>
          <w:p w:rsidR="00357FB4" w:rsidRPr="00DF7A24" w:rsidRDefault="00357FB4" w:rsidP="00357FB4">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3. "Создание условий для обеспечения комфортного проживания жителей в многоквартирных домах"</w:t>
            </w:r>
          </w:p>
        </w:tc>
      </w:tr>
      <w:tr w:rsidR="00DF7A24" w:rsidRPr="00DF7A24" w:rsidTr="00357FB4">
        <w:trPr>
          <w:trHeight w:val="1267"/>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117" w:type="dxa"/>
            <w:tcBorders>
              <w:top w:val="single" w:sz="4" w:space="0" w:color="auto"/>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отремонтированных подъездов МКД</w:t>
            </w:r>
          </w:p>
        </w:tc>
        <w:tc>
          <w:tcPr>
            <w:tcW w:w="1259"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Штука</w:t>
            </w:r>
          </w:p>
        </w:tc>
        <w:tc>
          <w:tcPr>
            <w:tcW w:w="1248"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313</w:t>
            </w:r>
          </w:p>
        </w:tc>
        <w:tc>
          <w:tcPr>
            <w:tcW w:w="1368"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300</w:t>
            </w:r>
          </w:p>
        </w:tc>
        <w:tc>
          <w:tcPr>
            <w:tcW w:w="1301"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245</w:t>
            </w:r>
          </w:p>
        </w:tc>
        <w:tc>
          <w:tcPr>
            <w:tcW w:w="3591"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связи с отсутствием финансовой возможности управляющей компанией ООО УК "Комфорт" выполнен план по ремонту подъездов не в полном объеме. Работы по ремонту 55 подъездов перешли на 2019 год</w:t>
            </w:r>
          </w:p>
        </w:tc>
      </w:tr>
      <w:tr w:rsidR="00DF7A24" w:rsidRPr="00DF7A24" w:rsidTr="00357FB4">
        <w:trPr>
          <w:trHeight w:val="1124"/>
        </w:trPr>
        <w:tc>
          <w:tcPr>
            <w:tcW w:w="710" w:type="dxa"/>
            <w:tcBorders>
              <w:top w:val="nil"/>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117" w:type="dxa"/>
            <w:tcBorders>
              <w:top w:val="nil"/>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МКД, в которых проведен капитальный ремонт в рамках региональной программы</w:t>
            </w:r>
            <w:proofErr w:type="gramEnd"/>
          </w:p>
        </w:tc>
        <w:tc>
          <w:tcPr>
            <w:tcW w:w="1259"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Штука</w:t>
            </w:r>
          </w:p>
        </w:tc>
        <w:tc>
          <w:tcPr>
            <w:tcW w:w="124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39</w:t>
            </w:r>
          </w:p>
        </w:tc>
        <w:tc>
          <w:tcPr>
            <w:tcW w:w="1368"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21</w:t>
            </w:r>
          </w:p>
        </w:tc>
        <w:tc>
          <w:tcPr>
            <w:tcW w:w="130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w:t>
            </w:r>
          </w:p>
        </w:tc>
        <w:tc>
          <w:tcPr>
            <w:tcW w:w="3591" w:type="dxa"/>
            <w:tcBorders>
              <w:top w:val="nil"/>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xml:space="preserve">Региональным оператором капитального ремонта продлён срок действия договора с подрядной </w:t>
            </w:r>
            <w:r w:rsidRPr="00DF7A24">
              <w:rPr>
                <w:rFonts w:ascii="Times New Roman" w:eastAsia="Times New Roman" w:hAnsi="Times New Roman" w:cs="Times New Roman"/>
                <w:sz w:val="18"/>
                <w:szCs w:val="18"/>
                <w:lang w:eastAsia="ru-RU"/>
              </w:rPr>
              <w:br/>
              <w:t>организацией до 01.09.2019 года, объекты являются переходящими на 2019 год</w:t>
            </w:r>
          </w:p>
        </w:tc>
      </w:tr>
      <w:tr w:rsidR="00DF7A24" w:rsidRPr="00DF7A24" w:rsidTr="00357FB4">
        <w:trPr>
          <w:trHeight w:val="273"/>
        </w:trPr>
        <w:tc>
          <w:tcPr>
            <w:tcW w:w="710" w:type="dxa"/>
            <w:tcBorders>
              <w:top w:val="single" w:sz="4" w:space="0" w:color="auto"/>
              <w:left w:val="single" w:sz="4" w:space="0" w:color="auto"/>
              <w:bottom w:val="single" w:sz="4" w:space="0" w:color="auto"/>
              <w:right w:val="nil"/>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117" w:type="dxa"/>
            <w:tcBorders>
              <w:top w:val="single" w:sz="4" w:space="0" w:color="auto"/>
              <w:left w:val="single" w:sz="4" w:space="0" w:color="auto"/>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DF7A24">
              <w:rPr>
                <w:rFonts w:ascii="Times New Roman" w:eastAsia="Times New Roman" w:hAnsi="Times New Roman" w:cs="Times New Roman"/>
                <w:sz w:val="20"/>
                <w:szCs w:val="20"/>
                <w:lang w:eastAsia="ru-RU"/>
              </w:rPr>
              <w:t>энергоэффективности</w:t>
            </w:r>
            <w:proofErr w:type="spellEnd"/>
            <w:r w:rsidRPr="00DF7A24">
              <w:rPr>
                <w:rFonts w:ascii="Times New Roman" w:eastAsia="Times New Roman" w:hAnsi="Times New Roman" w:cs="Times New Roman"/>
                <w:sz w:val="20"/>
                <w:szCs w:val="20"/>
                <w:lang w:eastAsia="ru-RU"/>
              </w:rPr>
              <w:t xml:space="preserve"> и выше (A, B, C, D)</w:t>
            </w:r>
          </w:p>
        </w:tc>
        <w:tc>
          <w:tcPr>
            <w:tcW w:w="1259"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591" w:type="dxa"/>
            <w:tcBorders>
              <w:top w:val="single" w:sz="4" w:space="0" w:color="auto"/>
              <w:left w:val="nil"/>
              <w:bottom w:val="single" w:sz="4" w:space="0" w:color="auto"/>
              <w:right w:val="single" w:sz="4" w:space="0" w:color="auto"/>
            </w:tcBorders>
            <w:shd w:val="clear" w:color="auto" w:fill="auto"/>
            <w:hideMark/>
          </w:tcPr>
          <w:p w:rsidR="00357FB4" w:rsidRPr="00DF7A24" w:rsidRDefault="00357FB4" w:rsidP="00357FB4">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Показатель на 2018 год не установлен</w:t>
            </w:r>
          </w:p>
        </w:tc>
      </w:tr>
    </w:tbl>
    <w:p w:rsidR="00357FB4" w:rsidRPr="00DF7A24" w:rsidRDefault="00357FB4" w:rsidP="001336DA">
      <w:pPr>
        <w:pStyle w:val="ConsPlusNormal"/>
        <w:ind w:firstLine="540"/>
        <w:jc w:val="both"/>
        <w:rPr>
          <w:rFonts w:ascii="Times New Roman" w:hAnsi="Times New Roman" w:cs="Times New Roman"/>
          <w:bCs/>
          <w:sz w:val="28"/>
          <w:szCs w:val="28"/>
        </w:rPr>
      </w:pPr>
    </w:p>
    <w:p w:rsidR="0074734D" w:rsidRPr="00DF7A24" w:rsidRDefault="0074734D" w:rsidP="001336DA">
      <w:pPr>
        <w:pStyle w:val="ConsPlusNormal"/>
        <w:ind w:firstLine="540"/>
        <w:jc w:val="both"/>
        <w:rPr>
          <w:rFonts w:ascii="Times New Roman" w:hAnsi="Times New Roman" w:cs="Times New Roman"/>
          <w:bCs/>
          <w:sz w:val="28"/>
          <w:szCs w:val="28"/>
        </w:rPr>
        <w:sectPr w:rsidR="0074734D" w:rsidRPr="00DF7A24" w:rsidSect="00793A50">
          <w:pgSz w:w="16838" w:h="11906" w:orient="landscape"/>
          <w:pgMar w:top="1134" w:right="1134" w:bottom="567" w:left="1134" w:header="709" w:footer="709" w:gutter="0"/>
          <w:cols w:space="708"/>
          <w:docGrid w:linePitch="360"/>
        </w:sectPr>
      </w:pPr>
    </w:p>
    <w:p w:rsidR="007C0733" w:rsidRPr="00DF7A24" w:rsidRDefault="0034708B" w:rsidP="00CB1256">
      <w:pPr>
        <w:pStyle w:val="a5"/>
        <w:numPr>
          <w:ilvl w:val="0"/>
          <w:numId w:val="4"/>
        </w:numPr>
        <w:tabs>
          <w:tab w:val="left" w:pos="142"/>
          <w:tab w:val="left" w:pos="284"/>
          <w:tab w:val="left" w:pos="993"/>
          <w:tab w:val="left" w:pos="1276"/>
        </w:tabs>
        <w:spacing w:after="0" w:line="240" w:lineRule="auto"/>
        <w:ind w:hanging="218"/>
        <w:jc w:val="both"/>
        <w:rPr>
          <w:rFonts w:ascii="Times New Roman" w:hAnsi="Times New Roman" w:cs="Times New Roman"/>
          <w:b/>
          <w:sz w:val="28"/>
          <w:szCs w:val="28"/>
          <w:highlight w:val="yellow"/>
        </w:rPr>
      </w:pPr>
      <w:r w:rsidRPr="00DF7A24">
        <w:rPr>
          <w:rFonts w:ascii="Times New Roman" w:hAnsi="Times New Roman" w:cs="Times New Roman"/>
          <w:b/>
          <w:sz w:val="28"/>
          <w:szCs w:val="28"/>
          <w:highlight w:val="yellow"/>
        </w:rPr>
        <w:lastRenderedPageBreak/>
        <w:t>«Муниципальное управление» на 201</w:t>
      </w:r>
      <w:r w:rsidR="00C76F25" w:rsidRPr="00DF7A24">
        <w:rPr>
          <w:rFonts w:ascii="Times New Roman" w:hAnsi="Times New Roman" w:cs="Times New Roman"/>
          <w:b/>
          <w:sz w:val="28"/>
          <w:szCs w:val="28"/>
          <w:highlight w:val="yellow"/>
        </w:rPr>
        <w:t>8</w:t>
      </w:r>
      <w:r w:rsidRPr="00DF7A24">
        <w:rPr>
          <w:rFonts w:ascii="Times New Roman" w:hAnsi="Times New Roman" w:cs="Times New Roman"/>
          <w:b/>
          <w:sz w:val="28"/>
          <w:szCs w:val="28"/>
          <w:highlight w:val="yellow"/>
        </w:rPr>
        <w:t>-20</w:t>
      </w:r>
      <w:r w:rsidR="00C76F25" w:rsidRPr="00DF7A24">
        <w:rPr>
          <w:rFonts w:ascii="Times New Roman" w:hAnsi="Times New Roman" w:cs="Times New Roman"/>
          <w:b/>
          <w:sz w:val="28"/>
          <w:szCs w:val="28"/>
          <w:highlight w:val="yellow"/>
        </w:rPr>
        <w:t>22</w:t>
      </w:r>
      <w:r w:rsidRPr="00DF7A24">
        <w:rPr>
          <w:rFonts w:ascii="Times New Roman" w:hAnsi="Times New Roman" w:cs="Times New Roman"/>
          <w:b/>
          <w:sz w:val="28"/>
          <w:szCs w:val="28"/>
          <w:highlight w:val="yellow"/>
        </w:rPr>
        <w:t xml:space="preserve"> годы</w:t>
      </w:r>
      <w:r w:rsidR="00102DB9" w:rsidRPr="00DF7A24">
        <w:rPr>
          <w:rFonts w:ascii="Times New Roman" w:hAnsi="Times New Roman" w:cs="Times New Roman"/>
          <w:b/>
          <w:sz w:val="28"/>
          <w:szCs w:val="28"/>
          <w:highlight w:val="yellow"/>
        </w:rPr>
        <w:t xml:space="preserve"> </w:t>
      </w:r>
    </w:p>
    <w:p w:rsidR="00DD3721" w:rsidRPr="00DF7A24" w:rsidRDefault="00DD3721"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u w:val="single"/>
        </w:rPr>
      </w:pPr>
    </w:p>
    <w:p w:rsidR="00DD3721" w:rsidRPr="00DF7A24" w:rsidRDefault="00DD3721"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r w:rsidRPr="00DF7A24">
        <w:rPr>
          <w:rFonts w:ascii="Times New Roman" w:hAnsi="Times New Roman" w:cs="Times New Roman"/>
          <w:sz w:val="28"/>
          <w:szCs w:val="28"/>
          <w:u w:val="single"/>
        </w:rPr>
        <w:t>Цель программы</w:t>
      </w:r>
      <w:r w:rsidRPr="00DF7A24">
        <w:rPr>
          <w:rFonts w:ascii="Times New Roman" w:hAnsi="Times New Roman" w:cs="Times New Roman"/>
          <w:sz w:val="28"/>
          <w:szCs w:val="28"/>
        </w:rPr>
        <w:t>:</w:t>
      </w:r>
      <w:r w:rsidR="00B877E5" w:rsidRPr="00DF7A24">
        <w:rPr>
          <w:rFonts w:ascii="Times New Roman" w:hAnsi="Times New Roman" w:cs="Times New Roman"/>
          <w:sz w:val="28"/>
          <w:szCs w:val="28"/>
        </w:rPr>
        <w:t xml:space="preserve"> Повышение эффективности муниципального управления в Рузском городском округе.</w:t>
      </w:r>
    </w:p>
    <w:p w:rsidR="00D96D2F" w:rsidRPr="00DF7A24" w:rsidRDefault="00D96D2F" w:rsidP="00CB1256">
      <w:pPr>
        <w:pStyle w:val="a5"/>
        <w:tabs>
          <w:tab w:val="left" w:pos="142"/>
          <w:tab w:val="left" w:pos="284"/>
          <w:tab w:val="left" w:pos="851"/>
        </w:tabs>
        <w:spacing w:after="0" w:line="240" w:lineRule="auto"/>
        <w:ind w:left="0" w:firstLine="709"/>
        <w:jc w:val="both"/>
        <w:rPr>
          <w:rFonts w:ascii="Times New Roman" w:hAnsi="Times New Roman" w:cs="Times New Roman"/>
          <w:sz w:val="12"/>
          <w:szCs w:val="12"/>
        </w:rPr>
      </w:pPr>
    </w:p>
    <w:p w:rsidR="00D96D2F" w:rsidRPr="00DF7A24" w:rsidRDefault="00D96D2F" w:rsidP="00B877E5">
      <w:pPr>
        <w:pStyle w:val="a5"/>
        <w:tabs>
          <w:tab w:val="left" w:pos="851"/>
        </w:tabs>
        <w:spacing w:after="0"/>
        <w:rPr>
          <w:rFonts w:ascii="Times New Roman" w:hAnsi="Times New Roman" w:cs="Times New Roman"/>
          <w:sz w:val="28"/>
          <w:szCs w:val="28"/>
        </w:rPr>
      </w:pPr>
      <w:r w:rsidRPr="00DF7A24">
        <w:rPr>
          <w:rFonts w:ascii="Times New Roman" w:hAnsi="Times New Roman" w:cs="Times New Roman"/>
          <w:sz w:val="28"/>
          <w:szCs w:val="28"/>
        </w:rPr>
        <w:t>Программа включает следующие подпрограммы:</w:t>
      </w:r>
    </w:p>
    <w:p w:rsidR="00B877E5" w:rsidRPr="00DF7A24" w:rsidRDefault="00B877E5" w:rsidP="00B877E5">
      <w:pPr>
        <w:spacing w:after="0" w:line="240" w:lineRule="auto"/>
        <w:ind w:left="70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1.  Развитие муниципальной службы Рузского городского округа» на 2018-2022 годы;</w:t>
      </w:r>
    </w:p>
    <w:p w:rsidR="00B877E5" w:rsidRPr="00DF7A24" w:rsidRDefault="00B877E5" w:rsidP="00B877E5">
      <w:pPr>
        <w:spacing w:after="0" w:line="240" w:lineRule="auto"/>
        <w:ind w:left="70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 xml:space="preserve">2.  Управление муниципальными финансами Рузского городского округа» на 2018-2022 годы; </w:t>
      </w:r>
    </w:p>
    <w:p w:rsidR="00B877E5" w:rsidRPr="00DF7A24" w:rsidRDefault="00B877E5" w:rsidP="00B877E5">
      <w:pPr>
        <w:spacing w:after="0" w:line="240" w:lineRule="auto"/>
        <w:ind w:left="70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3. Развитие архивного дела в Рузском городском округе» на 2018-2022 годы;</w:t>
      </w:r>
    </w:p>
    <w:p w:rsidR="00B877E5" w:rsidRPr="00DF7A24" w:rsidRDefault="00B877E5" w:rsidP="00B877E5">
      <w:pPr>
        <w:spacing w:after="0" w:line="240" w:lineRule="auto"/>
        <w:ind w:left="70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4. Территориальное развитие в сфере архитектуры и градостроительства в Рузском городском округе» на 2018-2022 годы;</w:t>
      </w:r>
    </w:p>
    <w:p w:rsidR="00B877E5" w:rsidRPr="00DF7A24" w:rsidRDefault="00B877E5" w:rsidP="00B877E5">
      <w:pPr>
        <w:spacing w:after="0" w:line="240" w:lineRule="auto"/>
        <w:ind w:left="709"/>
        <w:rPr>
          <w:rFonts w:ascii="Times New Roman" w:eastAsia="Times New Roman" w:hAnsi="Times New Roman" w:cs="Times New Roman"/>
          <w:sz w:val="28"/>
          <w:szCs w:val="28"/>
          <w:lang w:eastAsia="ru-RU"/>
        </w:rPr>
      </w:pPr>
      <w:r w:rsidRPr="00DF7A24">
        <w:rPr>
          <w:rFonts w:ascii="Times New Roman" w:eastAsia="Times New Roman" w:hAnsi="Times New Roman" w:cs="Times New Roman"/>
          <w:sz w:val="28"/>
          <w:szCs w:val="28"/>
          <w:lang w:eastAsia="ru-RU"/>
        </w:rPr>
        <w:t>5. Обеспечивающая подпрограмма» на 2018-2022 годы.</w:t>
      </w:r>
    </w:p>
    <w:p w:rsidR="00B877E5" w:rsidRPr="00DF7A24" w:rsidRDefault="00B877E5" w:rsidP="00D264C8">
      <w:pPr>
        <w:pStyle w:val="a5"/>
        <w:tabs>
          <w:tab w:val="left" w:pos="851"/>
        </w:tabs>
        <w:spacing w:after="0"/>
        <w:rPr>
          <w:rFonts w:ascii="Times New Roman" w:hAnsi="Times New Roman" w:cs="Times New Roman"/>
          <w:sz w:val="20"/>
          <w:szCs w:val="20"/>
        </w:rPr>
      </w:pPr>
    </w:p>
    <w:p w:rsidR="00D264C8"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sidRPr="00DF7A24">
        <w:rPr>
          <w:rFonts w:ascii="Times New Roman" w:hAnsi="Times New Roman" w:cs="Times New Roman"/>
          <w:sz w:val="28"/>
          <w:szCs w:val="28"/>
        </w:rPr>
        <w:t>Общий объем планируемых расходов на реализацию муниципальной программы в 2018 году (в соответствии с постановлением от 29.12.2018 №4887) – 259 926,20 тыс. руб., из ни</w:t>
      </w:r>
      <w:r w:rsidRPr="003301BD">
        <w:rPr>
          <w:rFonts w:ascii="Times New Roman" w:hAnsi="Times New Roman" w:cs="Times New Roman"/>
          <w:sz w:val="28"/>
          <w:szCs w:val="28"/>
        </w:rPr>
        <w:t xml:space="preserve">х средства: </w:t>
      </w:r>
    </w:p>
    <w:p w:rsidR="00D264C8"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01BD">
        <w:rPr>
          <w:rFonts w:ascii="Times New Roman" w:hAnsi="Times New Roman" w:cs="Times New Roman"/>
          <w:sz w:val="28"/>
          <w:szCs w:val="28"/>
        </w:rPr>
        <w:t>бюджета Рузского городского округа – 250 302,20 тыс. руб.</w:t>
      </w:r>
      <w:r>
        <w:rPr>
          <w:rFonts w:ascii="Times New Roman" w:hAnsi="Times New Roman" w:cs="Times New Roman"/>
          <w:sz w:val="28"/>
          <w:szCs w:val="28"/>
        </w:rPr>
        <w:t>;</w:t>
      </w:r>
    </w:p>
    <w:p w:rsidR="00D264C8"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301BD">
        <w:rPr>
          <w:rFonts w:ascii="Times New Roman" w:hAnsi="Times New Roman" w:cs="Times New Roman"/>
          <w:sz w:val="28"/>
          <w:szCs w:val="28"/>
        </w:rPr>
        <w:t xml:space="preserve"> бюджета Московской области - 9 624,00 тыс. руб.</w:t>
      </w:r>
    </w:p>
    <w:p w:rsidR="00D264C8" w:rsidRPr="002A5C0A"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16"/>
          <w:szCs w:val="16"/>
        </w:rPr>
      </w:pPr>
    </w:p>
    <w:p w:rsidR="00D264C8"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Выполнено и профинансировано в 2018 году</w:t>
      </w:r>
      <w:r w:rsidRPr="003301BD">
        <w:rPr>
          <w:rFonts w:ascii="Times New Roman" w:hAnsi="Times New Roman" w:cs="Times New Roman"/>
          <w:sz w:val="28"/>
          <w:szCs w:val="28"/>
        </w:rPr>
        <w:t xml:space="preserve"> – 252 532,96 тыс. руб. (97,2% от плана), из них средства: </w:t>
      </w:r>
    </w:p>
    <w:p w:rsidR="00D264C8"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01BD">
        <w:rPr>
          <w:rFonts w:ascii="Times New Roman" w:hAnsi="Times New Roman" w:cs="Times New Roman"/>
          <w:sz w:val="28"/>
          <w:szCs w:val="28"/>
        </w:rPr>
        <w:t>бюджета Рузского городского округа –  244 524,06 тыс. руб. (97,7%)</w:t>
      </w:r>
      <w:r>
        <w:rPr>
          <w:rFonts w:ascii="Times New Roman" w:hAnsi="Times New Roman" w:cs="Times New Roman"/>
          <w:sz w:val="28"/>
          <w:szCs w:val="28"/>
        </w:rPr>
        <w:t>;</w:t>
      </w:r>
    </w:p>
    <w:p w:rsidR="00D264C8"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301BD">
        <w:rPr>
          <w:rFonts w:ascii="Times New Roman" w:hAnsi="Times New Roman" w:cs="Times New Roman"/>
          <w:sz w:val="28"/>
          <w:szCs w:val="28"/>
        </w:rPr>
        <w:t xml:space="preserve"> бюджета Московской области – 8 008,90 тыс. руб. (83,2%).</w:t>
      </w:r>
    </w:p>
    <w:p w:rsidR="00771C7D" w:rsidRPr="00771C7D" w:rsidRDefault="00771C7D" w:rsidP="00D264C8">
      <w:pPr>
        <w:tabs>
          <w:tab w:val="left" w:pos="142"/>
          <w:tab w:val="left" w:pos="284"/>
          <w:tab w:val="left" w:pos="851"/>
        </w:tabs>
        <w:spacing w:after="0" w:line="240" w:lineRule="auto"/>
        <w:ind w:firstLine="709"/>
        <w:contextualSpacing/>
        <w:jc w:val="both"/>
        <w:rPr>
          <w:rFonts w:ascii="Times New Roman" w:hAnsi="Times New Roman" w:cs="Times New Roman"/>
          <w:sz w:val="12"/>
          <w:szCs w:val="12"/>
        </w:rPr>
      </w:pPr>
    </w:p>
    <w:p w:rsidR="00771C7D" w:rsidRDefault="00771C7D"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sidRPr="00771C7D">
        <w:rPr>
          <w:rFonts w:ascii="Times New Roman" w:hAnsi="Times New Roman" w:cs="Times New Roman"/>
          <w:sz w:val="28"/>
          <w:szCs w:val="28"/>
        </w:rPr>
        <w:t>(Прилагается таблица «Годовой отчет о выполнении муниципальной программы «Муниципальное управление» на 2018-2022 годы за 2018 год).</w:t>
      </w:r>
    </w:p>
    <w:p w:rsidR="00D264C8" w:rsidRPr="002A5C0A"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16"/>
          <w:szCs w:val="16"/>
        </w:rPr>
      </w:pPr>
    </w:p>
    <w:p w:rsidR="00D264C8" w:rsidRPr="00144488" w:rsidRDefault="00D264C8" w:rsidP="00D264C8">
      <w:pPr>
        <w:pStyle w:val="a3"/>
        <w:tabs>
          <w:tab w:val="left" w:pos="567"/>
        </w:tabs>
        <w:ind w:right="-2" w:firstLine="709"/>
        <w:rPr>
          <w:bCs/>
          <w:szCs w:val="28"/>
        </w:rPr>
      </w:pPr>
      <w:r w:rsidRPr="003301BD">
        <w:rPr>
          <w:rFonts w:eastAsiaTheme="minorHAnsi"/>
          <w:szCs w:val="28"/>
          <w:lang w:eastAsia="en-US"/>
        </w:rPr>
        <w:t xml:space="preserve">Всего в программе установлены значения по 18 показателям реализации мероприятий муниципальной программы, </w:t>
      </w:r>
      <w:r w:rsidRPr="00144488">
        <w:rPr>
          <w:bCs/>
          <w:szCs w:val="28"/>
        </w:rPr>
        <w:t>в том числе:</w:t>
      </w:r>
    </w:p>
    <w:p w:rsidR="00D264C8" w:rsidRPr="00144488" w:rsidRDefault="00D264C8" w:rsidP="00D264C8">
      <w:pPr>
        <w:pStyle w:val="a3"/>
        <w:tabs>
          <w:tab w:val="left" w:pos="567"/>
        </w:tabs>
        <w:ind w:right="-2" w:firstLine="709"/>
        <w:rPr>
          <w:bCs/>
          <w:szCs w:val="28"/>
        </w:rPr>
      </w:pPr>
      <w:r>
        <w:rPr>
          <w:bCs/>
          <w:szCs w:val="28"/>
        </w:rPr>
        <w:t>7</w:t>
      </w:r>
      <w:r w:rsidRPr="00144488">
        <w:rPr>
          <w:bCs/>
          <w:szCs w:val="28"/>
        </w:rPr>
        <w:t xml:space="preserve"> - приоритетных показател</w:t>
      </w:r>
      <w:r>
        <w:rPr>
          <w:bCs/>
          <w:szCs w:val="28"/>
        </w:rPr>
        <w:t xml:space="preserve">ей, из них </w:t>
      </w:r>
      <w:r w:rsidRPr="00144488">
        <w:rPr>
          <w:bCs/>
          <w:szCs w:val="28"/>
        </w:rPr>
        <w:t>выполнен</w:t>
      </w:r>
      <w:r>
        <w:rPr>
          <w:bCs/>
          <w:szCs w:val="28"/>
        </w:rPr>
        <w:t>о – 5, не выполнено - 2</w:t>
      </w:r>
      <w:r w:rsidRPr="00144488">
        <w:rPr>
          <w:bCs/>
          <w:szCs w:val="28"/>
        </w:rPr>
        <w:t>;</w:t>
      </w:r>
    </w:p>
    <w:p w:rsidR="00D264C8" w:rsidRPr="00144488" w:rsidRDefault="00D264C8" w:rsidP="00D264C8">
      <w:pPr>
        <w:pStyle w:val="a3"/>
        <w:tabs>
          <w:tab w:val="left" w:pos="567"/>
        </w:tabs>
        <w:ind w:right="-2" w:firstLine="0"/>
        <w:rPr>
          <w:bCs/>
          <w:szCs w:val="28"/>
        </w:rPr>
      </w:pPr>
      <w:r>
        <w:rPr>
          <w:bCs/>
          <w:szCs w:val="28"/>
        </w:rPr>
        <w:t xml:space="preserve">         11</w:t>
      </w:r>
      <w:r w:rsidRPr="00144488">
        <w:rPr>
          <w:bCs/>
          <w:szCs w:val="28"/>
        </w:rPr>
        <w:t xml:space="preserve"> – показател</w:t>
      </w:r>
      <w:r>
        <w:rPr>
          <w:bCs/>
          <w:szCs w:val="28"/>
        </w:rPr>
        <w:t>я</w:t>
      </w:r>
      <w:r w:rsidRPr="00144488">
        <w:rPr>
          <w:bCs/>
          <w:szCs w:val="28"/>
        </w:rPr>
        <w:t xml:space="preserve"> муниципальной программы, </w:t>
      </w:r>
      <w:r w:rsidRPr="0041572F">
        <w:rPr>
          <w:bCs/>
          <w:szCs w:val="28"/>
        </w:rPr>
        <w:t xml:space="preserve">из них выполнено – </w:t>
      </w:r>
      <w:r>
        <w:rPr>
          <w:bCs/>
          <w:szCs w:val="28"/>
        </w:rPr>
        <w:t>9</w:t>
      </w:r>
      <w:r w:rsidRPr="0041572F">
        <w:rPr>
          <w:bCs/>
          <w:szCs w:val="28"/>
        </w:rPr>
        <w:t xml:space="preserve">, </w:t>
      </w:r>
      <w:r>
        <w:rPr>
          <w:bCs/>
          <w:szCs w:val="28"/>
        </w:rPr>
        <w:t xml:space="preserve">                               </w:t>
      </w:r>
      <w:r w:rsidRPr="0041572F">
        <w:rPr>
          <w:bCs/>
          <w:szCs w:val="28"/>
        </w:rPr>
        <w:t>не выполнено - 2</w:t>
      </w:r>
      <w:r w:rsidRPr="00144488">
        <w:rPr>
          <w:bCs/>
          <w:szCs w:val="28"/>
        </w:rPr>
        <w:t>.</w:t>
      </w:r>
    </w:p>
    <w:p w:rsidR="00D96D2F" w:rsidRPr="00771C7D" w:rsidRDefault="00D96D2F" w:rsidP="00CB1256">
      <w:pPr>
        <w:pStyle w:val="a5"/>
        <w:tabs>
          <w:tab w:val="left" w:pos="142"/>
          <w:tab w:val="left" w:pos="284"/>
          <w:tab w:val="left" w:pos="851"/>
        </w:tabs>
        <w:spacing w:after="0" w:line="240" w:lineRule="auto"/>
        <w:ind w:left="0" w:firstLine="709"/>
        <w:jc w:val="both"/>
        <w:rPr>
          <w:rFonts w:ascii="Times New Roman" w:hAnsi="Times New Roman" w:cs="Times New Roman"/>
          <w:sz w:val="12"/>
          <w:szCs w:val="12"/>
        </w:rPr>
      </w:pPr>
    </w:p>
    <w:p w:rsidR="00771C7D" w:rsidRDefault="00771C7D" w:rsidP="00771C7D">
      <w:pPr>
        <w:pStyle w:val="ConsPlusNormal"/>
        <w:ind w:firstLine="540"/>
        <w:jc w:val="both"/>
        <w:rPr>
          <w:rFonts w:ascii="Times New Roman" w:hAnsi="Times New Roman" w:cs="Times New Roman"/>
          <w:bCs/>
          <w:sz w:val="28"/>
          <w:szCs w:val="28"/>
        </w:rPr>
      </w:pPr>
      <w:r w:rsidRPr="007772DD">
        <w:rPr>
          <w:rFonts w:ascii="Times New Roman" w:hAnsi="Times New Roman" w:cs="Times New Roman"/>
          <w:bCs/>
          <w:sz w:val="28"/>
          <w:szCs w:val="28"/>
        </w:rPr>
        <w:t xml:space="preserve"> (Прилагается таблица «Оценка результатов реализации мероприятий муниципальной программы «</w:t>
      </w:r>
      <w:r w:rsidRPr="00771C7D">
        <w:rPr>
          <w:rFonts w:ascii="Times New Roman" w:hAnsi="Times New Roman" w:cs="Times New Roman"/>
          <w:bCs/>
          <w:sz w:val="28"/>
          <w:szCs w:val="28"/>
        </w:rPr>
        <w:t>Муниципальное управление</w:t>
      </w:r>
      <w:r w:rsidRPr="007772DD">
        <w:rPr>
          <w:rFonts w:ascii="Times New Roman" w:hAnsi="Times New Roman" w:cs="Times New Roman"/>
          <w:bCs/>
          <w:sz w:val="28"/>
          <w:szCs w:val="28"/>
        </w:rPr>
        <w:t>» на 2018-2022 годы за 2018 год»).</w:t>
      </w:r>
    </w:p>
    <w:p w:rsidR="00DD3721" w:rsidRDefault="00DD3721"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sectPr w:rsidR="0018330F" w:rsidSect="0074734D">
          <w:pgSz w:w="11906" w:h="16838"/>
          <w:pgMar w:top="1134" w:right="567"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709"/>
        <w:gridCol w:w="5388"/>
        <w:gridCol w:w="1662"/>
        <w:gridCol w:w="1251"/>
        <w:gridCol w:w="4882"/>
        <w:gridCol w:w="1984"/>
      </w:tblGrid>
      <w:tr w:rsidR="00A919FD" w:rsidRPr="00A919FD" w:rsidTr="00A919FD">
        <w:trPr>
          <w:trHeight w:val="283"/>
        </w:trPr>
        <w:tc>
          <w:tcPr>
            <w:tcW w:w="15876" w:type="dxa"/>
            <w:gridSpan w:val="6"/>
            <w:tcBorders>
              <w:top w:val="nil"/>
              <w:left w:val="nil"/>
              <w:bottom w:val="nil"/>
              <w:right w:val="nil"/>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A919FD" w:rsidRPr="00A919FD" w:rsidTr="00A919FD">
        <w:trPr>
          <w:trHeight w:val="145"/>
        </w:trPr>
        <w:tc>
          <w:tcPr>
            <w:tcW w:w="15876" w:type="dxa"/>
            <w:gridSpan w:val="6"/>
            <w:tcBorders>
              <w:top w:val="nil"/>
              <w:left w:val="nil"/>
              <w:bottom w:val="nil"/>
              <w:right w:val="nil"/>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t>«Муниципальное управление» на 2018-2022 годы</w:t>
            </w:r>
          </w:p>
        </w:tc>
      </w:tr>
      <w:tr w:rsidR="00A919FD" w:rsidRPr="00A919FD" w:rsidTr="00A919FD">
        <w:trPr>
          <w:trHeight w:val="285"/>
        </w:trPr>
        <w:tc>
          <w:tcPr>
            <w:tcW w:w="15876" w:type="dxa"/>
            <w:gridSpan w:val="6"/>
            <w:tcBorders>
              <w:top w:val="nil"/>
              <w:left w:val="nil"/>
              <w:bottom w:val="nil"/>
              <w:right w:val="nil"/>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t>за 2018 год</w:t>
            </w:r>
          </w:p>
        </w:tc>
      </w:tr>
      <w:tr w:rsidR="00A919FD" w:rsidRPr="00A919FD" w:rsidTr="00A919FD">
        <w:trPr>
          <w:trHeight w:val="315"/>
        </w:trPr>
        <w:tc>
          <w:tcPr>
            <w:tcW w:w="709" w:type="dxa"/>
            <w:tcBorders>
              <w:top w:val="nil"/>
              <w:left w:val="nil"/>
              <w:bottom w:val="nil"/>
              <w:right w:val="nil"/>
            </w:tcBorders>
            <w:shd w:val="clear" w:color="auto" w:fill="auto"/>
            <w:noWrap/>
            <w:vAlign w:val="bottom"/>
            <w:hideMark/>
          </w:tcPr>
          <w:p w:rsidR="00A919FD" w:rsidRPr="00A919FD" w:rsidRDefault="00A919FD" w:rsidP="00A919FD">
            <w:pPr>
              <w:spacing w:after="0" w:line="240" w:lineRule="auto"/>
              <w:rPr>
                <w:rFonts w:ascii="Calibri" w:eastAsia="Times New Roman" w:hAnsi="Calibri" w:cs="Times New Roman"/>
                <w:color w:val="000000"/>
                <w:lang w:eastAsia="ru-RU"/>
              </w:rPr>
            </w:pPr>
          </w:p>
        </w:tc>
        <w:tc>
          <w:tcPr>
            <w:tcW w:w="5388" w:type="dxa"/>
            <w:tcBorders>
              <w:top w:val="nil"/>
              <w:left w:val="nil"/>
              <w:bottom w:val="nil"/>
              <w:right w:val="nil"/>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4"/>
                <w:szCs w:val="24"/>
                <w:lang w:eastAsia="ru-RU"/>
              </w:rPr>
            </w:pPr>
          </w:p>
        </w:tc>
        <w:tc>
          <w:tcPr>
            <w:tcW w:w="1662" w:type="dxa"/>
            <w:tcBorders>
              <w:top w:val="nil"/>
              <w:left w:val="nil"/>
              <w:bottom w:val="nil"/>
              <w:right w:val="nil"/>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4"/>
                <w:szCs w:val="24"/>
                <w:lang w:eastAsia="ru-RU"/>
              </w:rPr>
            </w:pPr>
          </w:p>
        </w:tc>
        <w:tc>
          <w:tcPr>
            <w:tcW w:w="1251" w:type="dxa"/>
            <w:tcBorders>
              <w:top w:val="nil"/>
              <w:left w:val="nil"/>
              <w:bottom w:val="nil"/>
              <w:right w:val="nil"/>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4"/>
                <w:szCs w:val="24"/>
                <w:lang w:eastAsia="ru-RU"/>
              </w:rPr>
            </w:pPr>
          </w:p>
        </w:tc>
        <w:tc>
          <w:tcPr>
            <w:tcW w:w="4882" w:type="dxa"/>
            <w:tcBorders>
              <w:top w:val="nil"/>
              <w:left w:val="nil"/>
              <w:bottom w:val="nil"/>
              <w:right w:val="nil"/>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4"/>
                <w:szCs w:val="24"/>
                <w:lang w:eastAsia="ru-RU"/>
              </w:rPr>
            </w:pPr>
          </w:p>
        </w:tc>
        <w:tc>
          <w:tcPr>
            <w:tcW w:w="1984" w:type="dxa"/>
            <w:tcBorders>
              <w:top w:val="nil"/>
              <w:left w:val="nil"/>
              <w:bottom w:val="nil"/>
              <w:right w:val="nil"/>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тыс. руб.</w:t>
            </w:r>
          </w:p>
        </w:tc>
      </w:tr>
      <w:tr w:rsidR="00A919FD" w:rsidRPr="00A919FD" w:rsidTr="00A919FD">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 </w:t>
            </w:r>
            <w:proofErr w:type="gramStart"/>
            <w:r w:rsidRPr="00A919FD">
              <w:rPr>
                <w:rFonts w:ascii="Times New Roman" w:eastAsia="Times New Roman" w:hAnsi="Times New Roman" w:cs="Times New Roman"/>
                <w:color w:val="000000"/>
                <w:sz w:val="20"/>
                <w:szCs w:val="20"/>
                <w:lang w:eastAsia="ru-RU"/>
              </w:rPr>
              <w:t>п</w:t>
            </w:r>
            <w:proofErr w:type="gramEnd"/>
            <w:r w:rsidRPr="00A919FD">
              <w:rPr>
                <w:rFonts w:ascii="Times New Roman" w:eastAsia="Times New Roman" w:hAnsi="Times New Roman" w:cs="Times New Roman"/>
                <w:color w:val="000000"/>
                <w:sz w:val="20"/>
                <w:szCs w:val="20"/>
                <w:lang w:eastAsia="ru-RU"/>
              </w:rPr>
              <w:t>/п</w:t>
            </w:r>
          </w:p>
        </w:tc>
        <w:tc>
          <w:tcPr>
            <w:tcW w:w="5388" w:type="dxa"/>
            <w:tcBorders>
              <w:top w:val="single" w:sz="4" w:space="0" w:color="auto"/>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Объем финансирования на 2018 год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Выполнено в 2018 году</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Степень и результаты выполнения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Профинансировано в 2018 году</w:t>
            </w:r>
          </w:p>
        </w:tc>
      </w:tr>
      <w:tr w:rsidR="00A919FD" w:rsidRPr="00A919FD" w:rsidTr="00A919F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w:t>
            </w:r>
          </w:p>
        </w:tc>
        <w:tc>
          <w:tcPr>
            <w:tcW w:w="5388" w:type="dxa"/>
            <w:tcBorders>
              <w:top w:val="nil"/>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w:t>
            </w:r>
          </w:p>
        </w:tc>
        <w:tc>
          <w:tcPr>
            <w:tcW w:w="1662" w:type="dxa"/>
            <w:tcBorders>
              <w:top w:val="nil"/>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w:t>
            </w:r>
          </w:p>
        </w:tc>
        <w:tc>
          <w:tcPr>
            <w:tcW w:w="1251" w:type="dxa"/>
            <w:tcBorders>
              <w:top w:val="nil"/>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w:t>
            </w:r>
          </w:p>
        </w:tc>
        <w:tc>
          <w:tcPr>
            <w:tcW w:w="4882" w:type="dxa"/>
            <w:tcBorders>
              <w:top w:val="nil"/>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w:t>
            </w:r>
          </w:p>
        </w:tc>
        <w:tc>
          <w:tcPr>
            <w:tcW w:w="1984" w:type="dxa"/>
            <w:tcBorders>
              <w:top w:val="nil"/>
              <w:left w:val="nil"/>
              <w:bottom w:val="single" w:sz="4" w:space="0" w:color="auto"/>
              <w:right w:val="single" w:sz="4" w:space="0" w:color="auto"/>
            </w:tcBorders>
            <w:shd w:val="clear" w:color="auto" w:fill="auto"/>
            <w:vAlign w:val="center"/>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6</w:t>
            </w:r>
          </w:p>
        </w:tc>
      </w:tr>
      <w:tr w:rsidR="00A919FD" w:rsidRPr="00A919FD" w:rsidTr="00A919FD">
        <w:trPr>
          <w:trHeight w:val="570"/>
        </w:trPr>
        <w:tc>
          <w:tcPr>
            <w:tcW w:w="709" w:type="dxa"/>
            <w:tcBorders>
              <w:top w:val="nil"/>
              <w:left w:val="single" w:sz="4" w:space="0" w:color="auto"/>
              <w:bottom w:val="nil"/>
              <w:right w:val="single" w:sz="4" w:space="0" w:color="auto"/>
            </w:tcBorders>
            <w:shd w:val="clear" w:color="000000" w:fill="FFFF00"/>
            <w:noWrap/>
            <w:hideMark/>
          </w:tcPr>
          <w:p w:rsidR="00A919FD" w:rsidRPr="00A919FD" w:rsidRDefault="00A919FD" w:rsidP="00A919FD">
            <w:pPr>
              <w:spacing w:after="0" w:line="240" w:lineRule="auto"/>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12.</w:t>
            </w:r>
          </w:p>
        </w:tc>
        <w:tc>
          <w:tcPr>
            <w:tcW w:w="5388" w:type="dxa"/>
            <w:tcBorders>
              <w:top w:val="nil"/>
              <w:left w:val="nil"/>
              <w:bottom w:val="single" w:sz="4" w:space="0" w:color="auto"/>
              <w:right w:val="single" w:sz="4" w:space="0" w:color="auto"/>
            </w:tcBorders>
            <w:shd w:val="clear" w:color="000000" w:fill="FFFF00"/>
            <w:hideMark/>
          </w:tcPr>
          <w:p w:rsidR="00A919FD" w:rsidRPr="00A919FD" w:rsidRDefault="00A919FD" w:rsidP="00A919FD">
            <w:pPr>
              <w:spacing w:after="0" w:line="240" w:lineRule="auto"/>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Программа: 12 "Муниципальное управление" на 2018-2022 годы</w:t>
            </w:r>
          </w:p>
        </w:tc>
        <w:tc>
          <w:tcPr>
            <w:tcW w:w="1662" w:type="dxa"/>
            <w:tcBorders>
              <w:top w:val="nil"/>
              <w:left w:val="nil"/>
              <w:bottom w:val="single" w:sz="4" w:space="0" w:color="auto"/>
              <w:right w:val="single" w:sz="4" w:space="0" w:color="auto"/>
            </w:tcBorders>
            <w:shd w:val="clear" w:color="000000" w:fill="FFFF00"/>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259 926,20</w:t>
            </w:r>
          </w:p>
        </w:tc>
        <w:tc>
          <w:tcPr>
            <w:tcW w:w="1251" w:type="dxa"/>
            <w:tcBorders>
              <w:top w:val="nil"/>
              <w:left w:val="nil"/>
              <w:bottom w:val="single" w:sz="4" w:space="0" w:color="auto"/>
              <w:right w:val="single" w:sz="4" w:space="0" w:color="auto"/>
            </w:tcBorders>
            <w:shd w:val="clear" w:color="000000" w:fill="FFFF00"/>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252 532,96</w:t>
            </w:r>
          </w:p>
        </w:tc>
        <w:tc>
          <w:tcPr>
            <w:tcW w:w="4882" w:type="dxa"/>
            <w:tcBorders>
              <w:top w:val="nil"/>
              <w:left w:val="nil"/>
              <w:bottom w:val="single" w:sz="4" w:space="0" w:color="auto"/>
              <w:right w:val="single" w:sz="4" w:space="0" w:color="auto"/>
            </w:tcBorders>
            <w:shd w:val="clear" w:color="000000" w:fill="FFFF00"/>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97,2%</w:t>
            </w:r>
          </w:p>
        </w:tc>
        <w:tc>
          <w:tcPr>
            <w:tcW w:w="1984" w:type="dxa"/>
            <w:tcBorders>
              <w:top w:val="nil"/>
              <w:left w:val="nil"/>
              <w:bottom w:val="single" w:sz="4" w:space="0" w:color="auto"/>
              <w:right w:val="single" w:sz="4" w:space="0" w:color="auto"/>
            </w:tcBorders>
            <w:shd w:val="clear" w:color="000000" w:fill="FFFF00"/>
            <w:hideMark/>
          </w:tcPr>
          <w:p w:rsidR="00A919FD" w:rsidRPr="00A919FD" w:rsidRDefault="00A919FD" w:rsidP="00A919FD">
            <w:pPr>
              <w:spacing w:after="0" w:line="240" w:lineRule="auto"/>
              <w:jc w:val="right"/>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252 532,96</w:t>
            </w:r>
          </w:p>
        </w:tc>
      </w:tr>
      <w:tr w:rsidR="00A919FD" w:rsidRPr="00A919FD" w:rsidTr="00A919FD">
        <w:trPr>
          <w:trHeight w:val="255"/>
        </w:trPr>
        <w:tc>
          <w:tcPr>
            <w:tcW w:w="709" w:type="dxa"/>
            <w:tcBorders>
              <w:top w:val="nil"/>
              <w:left w:val="single" w:sz="4" w:space="0" w:color="auto"/>
              <w:bottom w:val="nil"/>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t> </w:t>
            </w:r>
          </w:p>
        </w:tc>
        <w:tc>
          <w:tcPr>
            <w:tcW w:w="5388" w:type="dxa"/>
            <w:tcBorders>
              <w:top w:val="nil"/>
              <w:left w:val="nil"/>
              <w:bottom w:val="single" w:sz="4" w:space="0" w:color="auto"/>
              <w:right w:val="single" w:sz="4" w:space="0" w:color="auto"/>
            </w:tcBorders>
            <w:shd w:val="clear" w:color="auto" w:fill="auto"/>
            <w:noWrap/>
            <w:vAlign w:val="bottom"/>
            <w:hideMark/>
          </w:tcPr>
          <w:p w:rsidR="00A919FD" w:rsidRPr="00A919FD" w:rsidRDefault="00A919FD" w:rsidP="00A919FD">
            <w:pPr>
              <w:spacing w:after="0" w:line="240" w:lineRule="auto"/>
              <w:rPr>
                <w:rFonts w:ascii="Times New Roman" w:eastAsia="Times New Roman" w:hAnsi="Times New Roman" w:cs="Times New Roman"/>
                <w:b/>
                <w:bCs/>
                <w:i/>
                <w:iCs/>
                <w:color w:val="2E2E2E"/>
                <w:sz w:val="20"/>
                <w:szCs w:val="20"/>
                <w:lang w:eastAsia="ru-RU"/>
              </w:rPr>
            </w:pPr>
            <w:r w:rsidRPr="00A919FD">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250 302,20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244 524,06</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97,7%</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244 524,06</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9 624,00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8 008,90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83,2%</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8 008,90</w:t>
            </w:r>
          </w:p>
        </w:tc>
      </w:tr>
      <w:tr w:rsidR="00A919FD" w:rsidRPr="00A919FD" w:rsidTr="00A919FD">
        <w:trPr>
          <w:trHeight w:val="510"/>
        </w:trPr>
        <w:tc>
          <w:tcPr>
            <w:tcW w:w="709" w:type="dxa"/>
            <w:vMerge w:val="restart"/>
            <w:tcBorders>
              <w:top w:val="nil"/>
              <w:left w:val="single" w:sz="4" w:space="0" w:color="auto"/>
              <w:bottom w:val="single" w:sz="4" w:space="0" w:color="000000"/>
              <w:right w:val="single" w:sz="4" w:space="0" w:color="auto"/>
            </w:tcBorders>
            <w:shd w:val="clear" w:color="000000" w:fill="F2F2F2"/>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Подпрограмма: 1 «Развитие муниципальной службы Рузского городского округа» на 2018-2022 годы</w:t>
            </w:r>
          </w:p>
        </w:tc>
        <w:tc>
          <w:tcPr>
            <w:tcW w:w="1662" w:type="dxa"/>
            <w:vMerge w:val="restart"/>
            <w:tcBorders>
              <w:top w:val="nil"/>
              <w:left w:val="single" w:sz="4" w:space="0" w:color="auto"/>
              <w:bottom w:val="single" w:sz="4" w:space="0" w:color="000000"/>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13 497,70</w:t>
            </w:r>
          </w:p>
        </w:tc>
        <w:tc>
          <w:tcPr>
            <w:tcW w:w="1251" w:type="dxa"/>
            <w:vMerge w:val="restart"/>
            <w:tcBorders>
              <w:top w:val="nil"/>
              <w:left w:val="single" w:sz="4" w:space="0" w:color="auto"/>
              <w:bottom w:val="single" w:sz="4" w:space="0" w:color="000000"/>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13 430,90</w:t>
            </w:r>
          </w:p>
        </w:tc>
        <w:tc>
          <w:tcPr>
            <w:tcW w:w="4882" w:type="dxa"/>
            <w:vMerge w:val="restart"/>
            <w:tcBorders>
              <w:top w:val="nil"/>
              <w:left w:val="single" w:sz="4" w:space="0" w:color="auto"/>
              <w:bottom w:val="single" w:sz="4" w:space="0" w:color="000000"/>
              <w:right w:val="single" w:sz="4" w:space="0" w:color="auto"/>
            </w:tcBorders>
            <w:shd w:val="clear" w:color="000000" w:fill="F2F2F2"/>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99,5%</w:t>
            </w:r>
          </w:p>
        </w:tc>
        <w:tc>
          <w:tcPr>
            <w:tcW w:w="1984" w:type="dxa"/>
            <w:vMerge w:val="restart"/>
            <w:tcBorders>
              <w:top w:val="nil"/>
              <w:left w:val="single" w:sz="4" w:space="0" w:color="auto"/>
              <w:bottom w:val="single" w:sz="4" w:space="0" w:color="000000"/>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13 430,90</w:t>
            </w:r>
          </w:p>
        </w:tc>
      </w:tr>
      <w:tr w:rsidR="00A919FD" w:rsidRPr="00A919FD" w:rsidTr="00A919FD">
        <w:trPr>
          <w:trHeight w:val="255"/>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000000" w:fill="F2F2F2"/>
            <w:noWrap/>
            <w:vAlign w:val="bottom"/>
            <w:hideMark/>
          </w:tcPr>
          <w:p w:rsidR="00A919FD" w:rsidRPr="00A919FD" w:rsidRDefault="00A919FD" w:rsidP="00A919FD">
            <w:pPr>
              <w:spacing w:after="0" w:line="240" w:lineRule="auto"/>
              <w:rPr>
                <w:rFonts w:ascii="Times New Roman" w:eastAsia="Times New Roman" w:hAnsi="Times New Roman" w:cs="Times New Roman"/>
                <w:i/>
                <w:iCs/>
                <w:color w:val="2E2E2E"/>
                <w:sz w:val="20"/>
                <w:szCs w:val="20"/>
                <w:lang w:eastAsia="ru-RU"/>
              </w:rPr>
            </w:pPr>
            <w:r w:rsidRPr="00A919FD">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1251"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4882"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r>
      <w:tr w:rsidR="00A919FD" w:rsidRPr="00A919FD" w:rsidTr="00A919FD">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1 Развитие нормативно правовой базы по вопросам муниципальной службы</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rsidTr="00A919FD">
        <w:trPr>
          <w:trHeight w:val="651"/>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2 Совершенствование мер по противодействию коррупции на муниципальной службе в части кадровой работы</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rsidTr="00A919FD">
        <w:trPr>
          <w:trHeight w:val="3057"/>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2.1 Проведение проверок достоверности и полноты сведений,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w:t>
            </w:r>
            <w:proofErr w:type="gramStart"/>
            <w:r w:rsidRPr="00A919FD">
              <w:rPr>
                <w:rFonts w:ascii="Times New Roman" w:eastAsia="Times New Roman" w:hAnsi="Times New Roman" w:cs="Times New Roman"/>
                <w:color w:val="000000"/>
                <w:sz w:val="20"/>
                <w:szCs w:val="20"/>
                <w:lang w:eastAsia="ru-RU"/>
              </w:rPr>
              <w:t xml:space="preserve"> ,</w:t>
            </w:r>
            <w:proofErr w:type="gramEnd"/>
            <w:r w:rsidRPr="00A919FD">
              <w:rPr>
                <w:rFonts w:ascii="Times New Roman" w:eastAsia="Times New Roman" w:hAnsi="Times New Roman" w:cs="Times New Roman"/>
                <w:color w:val="000000"/>
                <w:sz w:val="20"/>
                <w:szCs w:val="20"/>
                <w:lang w:eastAsia="ru-RU"/>
              </w:rPr>
              <w:t xml:space="preserve"> Федеральным законом от 02.03.2007 №25-ФЗ «О муниципальной службе в РФ» и другими нормативными правовыми актами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Проводилась проверка достоверности и полноты сведений, достоверности и полноты сведений о доходах, расходах об имуществе и обязательствах имущественного характера,</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84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2.2 Проведение учебных занятий с муниципальными служащими с привлечением отдела правового обеспечения администрации округа, органов прокуратуры в целях реализации мер по противодействию коррупции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lastRenderedPageBreak/>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3 Совершенствование организации прохождения муниципальной службы</w:t>
            </w: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488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rsidTr="00A919FD">
        <w:trPr>
          <w:trHeight w:val="719"/>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 Формирование кадрового резерва для замещения вакантных должностей муниципальной службы и его систематическое обновление.</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Проводится формирование кадрового резерва</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3.2 Организация работы по проведению конкурса на замещение вакантной должности муниципальной службы</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3.3 Организация работы по проведению аттестации муниципальных служащих</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Проведение аттестации </w:t>
            </w:r>
            <w:proofErr w:type="spellStart"/>
            <w:r w:rsidRPr="00A919FD">
              <w:rPr>
                <w:rFonts w:ascii="Times New Roman" w:eastAsia="Times New Roman" w:hAnsi="Times New Roman" w:cs="Times New Roman"/>
                <w:color w:val="000000"/>
                <w:sz w:val="20"/>
                <w:szCs w:val="20"/>
                <w:lang w:eastAsia="ru-RU"/>
              </w:rPr>
              <w:t>запланированно</w:t>
            </w:r>
            <w:proofErr w:type="spellEnd"/>
            <w:r w:rsidRPr="00A919FD">
              <w:rPr>
                <w:rFonts w:ascii="Times New Roman" w:eastAsia="Times New Roman" w:hAnsi="Times New Roman" w:cs="Times New Roman"/>
                <w:color w:val="000000"/>
                <w:sz w:val="20"/>
                <w:szCs w:val="20"/>
                <w:lang w:eastAsia="ru-RU"/>
              </w:rPr>
              <w:t xml:space="preserve"> на 2019 год</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617"/>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3.4 Консультирование муниципальных служащих по правовым и иным вопросам прохождения муниципальной службы</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roofErr w:type="spellStart"/>
            <w:r w:rsidRPr="00A919FD">
              <w:rPr>
                <w:rFonts w:ascii="Times New Roman" w:eastAsia="Times New Roman" w:hAnsi="Times New Roman" w:cs="Times New Roman"/>
                <w:color w:val="000000"/>
                <w:sz w:val="20"/>
                <w:szCs w:val="20"/>
                <w:lang w:eastAsia="ru-RU"/>
              </w:rPr>
              <w:t>Ппроводится</w:t>
            </w:r>
            <w:proofErr w:type="spellEnd"/>
            <w:r w:rsidRPr="00A919FD">
              <w:rPr>
                <w:rFonts w:ascii="Times New Roman" w:eastAsia="Times New Roman" w:hAnsi="Times New Roman" w:cs="Times New Roman"/>
                <w:color w:val="000000"/>
                <w:sz w:val="20"/>
                <w:szCs w:val="20"/>
                <w:lang w:eastAsia="ru-RU"/>
              </w:rPr>
              <w:t xml:space="preserve"> консультирование муниципальных служащих</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3.5 Представление информации в Реестр сведений о составе муниципальных служащих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Информация в Реестр сведений о составе муниципальных служащих МО представляется</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3.6 Организация работы по исчислению стажа муниципальной службы</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Организуется работа по исчислению стажа муниципальной службы</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3.7 Своевременная и качественная подготовка и предоставление отчетных данных</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Отчеты предоставляются своевременно и в полном объеме</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338"/>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 xml:space="preserve">Основное мероприятие: 4 Повышение мотивации муниципальных служащих </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12 924,00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12 878,70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99,6%</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12 878,70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 Организация работы по присвоению классных чинов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Квалификационный экзамен проведён 09.08.2018, 14 сотрудникам присвоены классные чины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4.2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12 440,00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12 394,70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Выплачена пенсия за выслугу лет лицам, замещающим муниципальные должности и должности муниципальной службы</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12 394,70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4.3 Организация работы по прохождению диспансеризации муниципальными служащими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484,00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484,00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Диспансеризацию прошли 111 сотрудников</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484,00</w:t>
            </w:r>
          </w:p>
        </w:tc>
      </w:tr>
      <w:tr w:rsidR="00A919FD" w:rsidRPr="00A919FD" w:rsidTr="00A919FD">
        <w:trPr>
          <w:trHeight w:val="611"/>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5 Совершенствование профессионального развития работников органов местного самоуправления</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573,70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552,20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96,3%</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552,20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5.1 Организация работы по повышению квалификации работников органов местного самоуправления</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416,90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395,40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Организована работа по повышению квалификации работников</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395,40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5.2 Организация </w:t>
            </w:r>
            <w:proofErr w:type="gramStart"/>
            <w:r w:rsidRPr="00A919FD">
              <w:rPr>
                <w:rFonts w:ascii="Times New Roman" w:eastAsia="Times New Roman" w:hAnsi="Times New Roman" w:cs="Times New Roman"/>
                <w:color w:val="000000"/>
                <w:sz w:val="20"/>
                <w:szCs w:val="20"/>
                <w:lang w:eastAsia="ru-RU"/>
              </w:rPr>
              <w:t>работы участия работников органов местного самоуправления</w:t>
            </w:r>
            <w:proofErr w:type="gramEnd"/>
            <w:r w:rsidRPr="00A919FD">
              <w:rPr>
                <w:rFonts w:ascii="Times New Roman" w:eastAsia="Times New Roman" w:hAnsi="Times New Roman" w:cs="Times New Roman"/>
                <w:color w:val="000000"/>
                <w:sz w:val="20"/>
                <w:szCs w:val="20"/>
                <w:lang w:eastAsia="ru-RU"/>
              </w:rPr>
              <w:t xml:space="preserve"> в краткосрочных семинарах</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156,80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156,80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Организована работа участия работников органов местного самоуправления в семинарах</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156,80</w:t>
            </w:r>
          </w:p>
        </w:tc>
      </w:tr>
      <w:tr w:rsidR="00A919FD" w:rsidRPr="00A919FD" w:rsidTr="00A919FD">
        <w:trPr>
          <w:trHeight w:val="579"/>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12.2.</w:t>
            </w:r>
          </w:p>
        </w:tc>
        <w:tc>
          <w:tcPr>
            <w:tcW w:w="5388" w:type="dxa"/>
            <w:tcBorders>
              <w:top w:val="single" w:sz="4" w:space="0" w:color="auto"/>
              <w:left w:val="nil"/>
              <w:bottom w:val="single" w:sz="4" w:space="0" w:color="auto"/>
              <w:right w:val="single" w:sz="4" w:space="0" w:color="auto"/>
            </w:tcBorders>
            <w:shd w:val="clear" w:color="auto" w:fill="F2F2F2" w:themeFill="background1" w:themeFillShade="F2"/>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Подпрограмма: 2 «Управление муниципальными финансами Рузского городского округа» на 2018-2022 годы</w:t>
            </w:r>
          </w:p>
        </w:tc>
        <w:tc>
          <w:tcPr>
            <w:tcW w:w="1662"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0,00</w:t>
            </w:r>
          </w:p>
        </w:tc>
        <w:tc>
          <w:tcPr>
            <w:tcW w:w="1251"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0,00</w:t>
            </w:r>
          </w:p>
        </w:tc>
        <w:tc>
          <w:tcPr>
            <w:tcW w:w="4882"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0,0%</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0,00</w:t>
            </w:r>
          </w:p>
        </w:tc>
      </w:tr>
      <w:tr w:rsidR="00A919FD" w:rsidRPr="00A919FD" w:rsidTr="00A919FD">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lastRenderedPageBreak/>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1 Повышение эффективности бюджетных расходов Рузского городского округа</w:t>
            </w: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488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rsidTr="00A919FD">
        <w:trPr>
          <w:trHeight w:val="962"/>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1.1 Обеспечение уровня дефицита бюджета Рузского городского округа не выше 5 процентов от общего объема доходов бюджета Рузского городского округа без учета безвозмездных поступлений </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Бюджет Рузского городского округа сформирован в соответствии с положениями Бюджетного кодекса РФ. Уровень дефицита бюджета не выше предельно допустимого значения.</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1116"/>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 Обеспечение составления программного бюджета с долей расходов в рамках муниципальных программ на уровне не ниже 90 процентов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Бюджет Рузского ГО сформирован на основании мероприятий муниципальных программ. Межбюджетные трансферты, дополнительно поступающие в бюджет Рузского ГО, включены в муниципальные программы</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1657"/>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1.3 Проведение анализа сложившейся кредиторской задолженности главных распорядителей (получателей) средств бюджета Рузского городского округа и, исходя из необходимости обеспечения сбалансированности бюджета Рузского городского округа, подготовка предложений по источникам ее погашения за счет перераспределения утвержденных бюджетных ассигнований</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Главными распорядителями средств бюджета Рузского городского округа ежемесячно проводится мониторинг кредиторской задолженности.</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47"/>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2 Повышение качества управления муниципальным долгом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rsidTr="00A919FD">
        <w:trPr>
          <w:trHeight w:val="1421"/>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2.1 Обеспечение уровня предельного объема муниципального долга в размере не более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Проведены мероприятия по снижению долговой нагрузки</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182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2.2 Обеспечение уровня предельного объема расходов на обслуживание муниципального долга, утвержденного решением о бюджете, по данным отчета об исполнении бюджета за отчетный финансовый год в размере не более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Проведены мероприятия по снижению долговой нагрузки</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10"/>
        </w:trPr>
        <w:tc>
          <w:tcPr>
            <w:tcW w:w="709" w:type="dxa"/>
            <w:vMerge w:val="restart"/>
            <w:tcBorders>
              <w:top w:val="nil"/>
              <w:left w:val="single" w:sz="4" w:space="0" w:color="auto"/>
              <w:bottom w:val="single" w:sz="4" w:space="0" w:color="000000"/>
              <w:right w:val="single" w:sz="4" w:space="0" w:color="auto"/>
            </w:tcBorders>
            <w:shd w:val="clear" w:color="000000" w:fill="F2F2F2"/>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12.3.</w:t>
            </w:r>
          </w:p>
        </w:tc>
        <w:tc>
          <w:tcPr>
            <w:tcW w:w="5388"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Подпрограмма: 3 «Развитие архивного дела в Рузском городском округе» на 2018-2022 годы</w:t>
            </w:r>
          </w:p>
        </w:tc>
        <w:tc>
          <w:tcPr>
            <w:tcW w:w="1662"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5 851,00</w:t>
            </w:r>
          </w:p>
        </w:tc>
        <w:tc>
          <w:tcPr>
            <w:tcW w:w="1251"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5 794,66</w:t>
            </w:r>
          </w:p>
        </w:tc>
        <w:tc>
          <w:tcPr>
            <w:tcW w:w="4882"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99,0%</w:t>
            </w:r>
          </w:p>
        </w:tc>
        <w:tc>
          <w:tcPr>
            <w:tcW w:w="1984"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5 794,66</w:t>
            </w:r>
          </w:p>
        </w:tc>
      </w:tr>
      <w:tr w:rsidR="00A919FD" w:rsidRPr="00A919FD" w:rsidTr="00A919FD">
        <w:trPr>
          <w:trHeight w:val="270"/>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5388" w:type="dxa"/>
            <w:tcBorders>
              <w:top w:val="nil"/>
              <w:left w:val="nil"/>
              <w:bottom w:val="single" w:sz="4" w:space="0" w:color="auto"/>
              <w:right w:val="single" w:sz="4" w:space="0" w:color="auto"/>
            </w:tcBorders>
            <w:shd w:val="clear" w:color="000000" w:fill="F2F2F2"/>
            <w:noWrap/>
            <w:vAlign w:val="bottom"/>
            <w:hideMark/>
          </w:tcPr>
          <w:p w:rsidR="00A919FD" w:rsidRPr="00A919FD" w:rsidRDefault="00A919FD" w:rsidP="00A919FD">
            <w:pPr>
              <w:spacing w:after="0" w:line="240" w:lineRule="auto"/>
              <w:rPr>
                <w:rFonts w:ascii="Times New Roman" w:eastAsia="Times New Roman" w:hAnsi="Times New Roman" w:cs="Times New Roman"/>
                <w:b/>
                <w:bCs/>
                <w:i/>
                <w:iCs/>
                <w:color w:val="2E2E2E"/>
                <w:sz w:val="20"/>
                <w:szCs w:val="20"/>
                <w:lang w:eastAsia="ru-RU"/>
              </w:rPr>
            </w:pPr>
            <w:r w:rsidRPr="00A919FD">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596,00</w:t>
            </w:r>
          </w:p>
        </w:tc>
        <w:tc>
          <w:tcPr>
            <w:tcW w:w="1251"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539,66</w:t>
            </w:r>
          </w:p>
        </w:tc>
        <w:tc>
          <w:tcPr>
            <w:tcW w:w="4882"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90,5%</w:t>
            </w:r>
          </w:p>
        </w:tc>
        <w:tc>
          <w:tcPr>
            <w:tcW w:w="1984"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539,66</w:t>
            </w:r>
          </w:p>
        </w:tc>
      </w:tr>
      <w:tr w:rsidR="00A919FD" w:rsidRPr="00A919FD" w:rsidTr="00A919FD">
        <w:trPr>
          <w:trHeight w:val="270"/>
        </w:trPr>
        <w:tc>
          <w:tcPr>
            <w:tcW w:w="709" w:type="dxa"/>
            <w:vMerge/>
            <w:tcBorders>
              <w:top w:val="nil"/>
              <w:left w:val="single" w:sz="4" w:space="0" w:color="auto"/>
              <w:bottom w:val="single" w:sz="4" w:space="0" w:color="auto"/>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5388"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5 255,00</w:t>
            </w:r>
          </w:p>
        </w:tc>
        <w:tc>
          <w:tcPr>
            <w:tcW w:w="1251"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5 255,00</w:t>
            </w:r>
          </w:p>
        </w:tc>
        <w:tc>
          <w:tcPr>
            <w:tcW w:w="4882"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100,0%</w:t>
            </w:r>
          </w:p>
        </w:tc>
        <w:tc>
          <w:tcPr>
            <w:tcW w:w="1984"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5 255,00</w:t>
            </w:r>
          </w:p>
        </w:tc>
      </w:tr>
      <w:tr w:rsidR="00A919FD" w:rsidRPr="00A919FD" w:rsidTr="00A919FD">
        <w:trPr>
          <w:trHeight w:val="1123"/>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lastRenderedPageBreak/>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1 Хранение, комплектование, учет и использование документов Архивного фонда Московской области и других архивных документов в Муниципальном казенном учреждении "Архив" Рузского городского округа Московской области</w:t>
            </w: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5 851,00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5 794,66</w:t>
            </w:r>
          </w:p>
        </w:tc>
        <w:tc>
          <w:tcPr>
            <w:tcW w:w="4882"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99,0%</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5 794,66</w:t>
            </w:r>
          </w:p>
        </w:tc>
      </w:tr>
      <w:tr w:rsidR="00A919FD" w:rsidRPr="00A919FD" w:rsidTr="00A919FD">
        <w:trPr>
          <w:trHeight w:val="255"/>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noWrap/>
            <w:vAlign w:val="bottom"/>
            <w:hideMark/>
          </w:tcPr>
          <w:p w:rsidR="00A919FD" w:rsidRPr="00A919FD" w:rsidRDefault="00A919FD" w:rsidP="00A919FD">
            <w:pPr>
              <w:spacing w:after="0" w:line="240" w:lineRule="auto"/>
              <w:rPr>
                <w:rFonts w:ascii="Times New Roman" w:eastAsia="Times New Roman" w:hAnsi="Times New Roman" w:cs="Times New Roman"/>
                <w:i/>
                <w:iCs/>
                <w:color w:val="2E2E2E"/>
                <w:sz w:val="20"/>
                <w:szCs w:val="20"/>
                <w:lang w:eastAsia="ru-RU"/>
              </w:rPr>
            </w:pPr>
            <w:r w:rsidRPr="00A919FD">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596,00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539,66</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90,5%</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539,66</w:t>
            </w:r>
          </w:p>
        </w:tc>
      </w:tr>
      <w:tr w:rsidR="00A919FD" w:rsidRPr="00A919FD" w:rsidTr="00A919FD">
        <w:trPr>
          <w:trHeight w:val="255"/>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5 255,00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5 255,00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100,0%</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5 255,00</w:t>
            </w:r>
          </w:p>
        </w:tc>
      </w:tr>
      <w:tr w:rsidR="00A919FD" w:rsidRPr="00A919FD" w:rsidTr="00A919FD">
        <w:trPr>
          <w:trHeight w:val="1145"/>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 Хранение, комплектование, учет и использование документов Архивного фонда Московской области и других архивных документов, поступивших в Муниципальное казенное учреждение "Архив" Рузского городского округа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5 851,00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5 794,66</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Выплачена заработная плата специалистам архивного отдела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5 794,66</w:t>
            </w:r>
          </w:p>
        </w:tc>
      </w:tr>
      <w:tr w:rsidR="00A919FD" w:rsidRPr="00A919FD" w:rsidTr="00A919FD">
        <w:trPr>
          <w:trHeight w:val="510"/>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i/>
                <w:iCs/>
                <w:color w:val="2E2E2E"/>
                <w:sz w:val="20"/>
                <w:szCs w:val="20"/>
                <w:lang w:eastAsia="ru-RU"/>
              </w:rPr>
            </w:pPr>
            <w:r w:rsidRPr="00A919FD">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596,00</w:t>
            </w:r>
          </w:p>
        </w:tc>
        <w:tc>
          <w:tcPr>
            <w:tcW w:w="1251"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539,66</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Выплачена заработная плата старшему инспектору за 12 месяцев</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539,66</w:t>
            </w:r>
          </w:p>
        </w:tc>
      </w:tr>
      <w:tr w:rsidR="00A919FD" w:rsidRPr="00A919FD" w:rsidTr="00A919FD">
        <w:trPr>
          <w:trHeight w:val="1581"/>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5 255,00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5 255,00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Выплачена заработная плата 7 специалистам архивного отдела за 12 месяцев. Закуплены короба для хранения документов, проведено сканирование документов, закуплен фильм-презентация о деятельности архивного отдела, закуплено 5 кондиционеров для архивохранилищ и помещения читального зала</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5 255,00</w:t>
            </w:r>
          </w:p>
        </w:tc>
      </w:tr>
      <w:tr w:rsidR="00A919FD" w:rsidRPr="00A919FD" w:rsidTr="00A919FD">
        <w:trPr>
          <w:trHeight w:val="8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 Повышение качества предоставления государственных и муниципальных услуг в сфере архивного дела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Принято на хранение в архив 1930 единиц на хранение хранения, согласовано 13 номенклатур организаций </w:t>
            </w:r>
            <w:proofErr w:type="gramStart"/>
            <w:r w:rsidRPr="00A919FD">
              <w:rPr>
                <w:rFonts w:ascii="Times New Roman" w:eastAsia="Times New Roman" w:hAnsi="Times New Roman" w:cs="Times New Roman"/>
                <w:color w:val="000000"/>
                <w:sz w:val="20"/>
                <w:szCs w:val="20"/>
                <w:lang w:eastAsia="ru-RU"/>
              </w:rPr>
              <w:t>источников-комплектования</w:t>
            </w:r>
            <w:proofErr w:type="gramEnd"/>
            <w:r w:rsidRPr="00A919FD">
              <w:rPr>
                <w:rFonts w:ascii="Times New Roman" w:eastAsia="Times New Roman" w:hAnsi="Times New Roman" w:cs="Times New Roman"/>
                <w:color w:val="000000"/>
                <w:sz w:val="20"/>
                <w:szCs w:val="20"/>
                <w:lang w:eastAsia="ru-RU"/>
              </w:rPr>
              <w:t xml:space="preserve">; 212 человек посетили читальный зал.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CA1880">
        <w:trPr>
          <w:trHeight w:val="597"/>
        </w:trPr>
        <w:tc>
          <w:tcPr>
            <w:tcW w:w="709" w:type="dxa"/>
            <w:vMerge w:val="restart"/>
            <w:tcBorders>
              <w:top w:val="nil"/>
              <w:left w:val="single" w:sz="4" w:space="0" w:color="auto"/>
              <w:bottom w:val="single" w:sz="4" w:space="0" w:color="000000"/>
              <w:right w:val="single" w:sz="4" w:space="0" w:color="auto"/>
            </w:tcBorders>
            <w:shd w:val="clear" w:color="000000" w:fill="F2F2F2"/>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12.4.</w:t>
            </w:r>
          </w:p>
        </w:tc>
        <w:tc>
          <w:tcPr>
            <w:tcW w:w="5388"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Подпрограмма: 4 «Территориальное развитие в сфере архитектуры и градостроительства в Рузском городском округе» на 2018-2022 годы</w:t>
            </w:r>
          </w:p>
        </w:tc>
        <w:tc>
          <w:tcPr>
            <w:tcW w:w="1662"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5 202,60</w:t>
            </w:r>
          </w:p>
        </w:tc>
        <w:tc>
          <w:tcPr>
            <w:tcW w:w="1251"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3 308,30</w:t>
            </w:r>
          </w:p>
        </w:tc>
        <w:tc>
          <w:tcPr>
            <w:tcW w:w="4882"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63,6%</w:t>
            </w:r>
          </w:p>
        </w:tc>
        <w:tc>
          <w:tcPr>
            <w:tcW w:w="1984"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3 308,30</w:t>
            </w:r>
          </w:p>
        </w:tc>
      </w:tr>
      <w:tr w:rsidR="00A919FD" w:rsidRPr="00A919FD" w:rsidTr="00A919FD">
        <w:trPr>
          <w:trHeight w:val="270"/>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5388" w:type="dxa"/>
            <w:tcBorders>
              <w:top w:val="nil"/>
              <w:left w:val="nil"/>
              <w:bottom w:val="single" w:sz="4" w:space="0" w:color="auto"/>
              <w:right w:val="single" w:sz="4" w:space="0" w:color="auto"/>
            </w:tcBorders>
            <w:shd w:val="clear" w:color="000000" w:fill="F2F2F2"/>
            <w:noWrap/>
            <w:vAlign w:val="bottom"/>
            <w:hideMark/>
          </w:tcPr>
          <w:p w:rsidR="00A919FD" w:rsidRPr="00A919FD" w:rsidRDefault="00A919FD" w:rsidP="00A919FD">
            <w:pPr>
              <w:spacing w:after="0" w:line="240" w:lineRule="auto"/>
              <w:rPr>
                <w:rFonts w:ascii="Times New Roman" w:eastAsia="Times New Roman" w:hAnsi="Times New Roman" w:cs="Times New Roman"/>
                <w:b/>
                <w:bCs/>
                <w:i/>
                <w:iCs/>
                <w:color w:val="2E2E2E"/>
                <w:sz w:val="20"/>
                <w:szCs w:val="20"/>
                <w:lang w:eastAsia="ru-RU"/>
              </w:rPr>
            </w:pPr>
            <w:r w:rsidRPr="00A919FD">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833,60</w:t>
            </w:r>
          </w:p>
        </w:tc>
        <w:tc>
          <w:tcPr>
            <w:tcW w:w="1251"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554,40</w:t>
            </w:r>
          </w:p>
        </w:tc>
        <w:tc>
          <w:tcPr>
            <w:tcW w:w="4882"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66,5%</w:t>
            </w:r>
          </w:p>
        </w:tc>
        <w:tc>
          <w:tcPr>
            <w:tcW w:w="1984"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554,40</w:t>
            </w:r>
          </w:p>
        </w:tc>
      </w:tr>
      <w:tr w:rsidR="00A919FD" w:rsidRPr="00A919FD" w:rsidTr="00A919FD">
        <w:trPr>
          <w:trHeight w:val="270"/>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5388"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4 369,00</w:t>
            </w:r>
          </w:p>
        </w:tc>
        <w:tc>
          <w:tcPr>
            <w:tcW w:w="1251"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2 753,90</w:t>
            </w:r>
          </w:p>
        </w:tc>
        <w:tc>
          <w:tcPr>
            <w:tcW w:w="4882"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63,0%</w:t>
            </w:r>
          </w:p>
        </w:tc>
        <w:tc>
          <w:tcPr>
            <w:tcW w:w="1984"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2 753,90</w:t>
            </w:r>
          </w:p>
        </w:tc>
      </w:tr>
      <w:tr w:rsidR="00A919FD" w:rsidRPr="00A919FD" w:rsidTr="00A919FD">
        <w:trPr>
          <w:trHeight w:val="814"/>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1 Осуществление мероприятий, обеспечивающих достижение целей политики пространственного развития Рузского городского округа средствами архитектуры и градостроительства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rsidTr="00A919FD">
        <w:trPr>
          <w:trHeight w:val="14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lastRenderedPageBreak/>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 Обеспечение утверждения проекта Генерального плана Рузского городского округа</w:t>
            </w: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Проект Генерального плана рассмотрен на </w:t>
            </w:r>
            <w:proofErr w:type="spellStart"/>
            <w:r w:rsidRPr="00A919FD">
              <w:rPr>
                <w:rFonts w:ascii="Times New Roman" w:eastAsia="Times New Roman" w:hAnsi="Times New Roman" w:cs="Times New Roman"/>
                <w:color w:val="000000"/>
                <w:sz w:val="20"/>
                <w:szCs w:val="20"/>
                <w:lang w:eastAsia="ru-RU"/>
              </w:rPr>
              <w:t>Градсовете</w:t>
            </w:r>
            <w:proofErr w:type="spellEnd"/>
            <w:r w:rsidRPr="00A919FD">
              <w:rPr>
                <w:rFonts w:ascii="Times New Roman" w:eastAsia="Times New Roman" w:hAnsi="Times New Roman" w:cs="Times New Roman"/>
                <w:color w:val="000000"/>
                <w:sz w:val="20"/>
                <w:szCs w:val="20"/>
                <w:lang w:eastAsia="ru-RU"/>
              </w:rPr>
              <w:t xml:space="preserve"> МО и направлен на доработку с замечаниями Министерс</w:t>
            </w:r>
            <w:r w:rsidR="00CA1880">
              <w:rPr>
                <w:rFonts w:ascii="Times New Roman" w:eastAsia="Times New Roman" w:hAnsi="Times New Roman" w:cs="Times New Roman"/>
                <w:color w:val="000000"/>
                <w:sz w:val="20"/>
                <w:szCs w:val="20"/>
                <w:lang w:eastAsia="ru-RU"/>
              </w:rPr>
              <w:t>т</w:t>
            </w:r>
            <w:r w:rsidRPr="00A919FD">
              <w:rPr>
                <w:rFonts w:ascii="Times New Roman" w:eastAsia="Times New Roman" w:hAnsi="Times New Roman" w:cs="Times New Roman"/>
                <w:color w:val="000000"/>
                <w:sz w:val="20"/>
                <w:szCs w:val="20"/>
                <w:lang w:eastAsia="ru-RU"/>
              </w:rPr>
              <w:t>ва сельского хозяйства. После устранения данных замечаний проект будет направлен в Администрацию Рузского городского округа для утверждения на Совете депутатов</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 Обеспечение проведения публичных слушаний по проекту Генерального плана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Проведены общественные обсуждения по проекту Генерального плана Рузского городского округа Московской области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1.3 Обеспечение утверждения проекта Правил землепользования и застройки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Проект Правил землепользования и застройки территории (части территории) Рузского городского округа утвержден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CA1880">
        <w:trPr>
          <w:trHeight w:val="142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1.4 Обеспечение проведения публичных слушаний по проекту Правил землепользования и застройки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Проведены общественные обсуждения по двум проектам «Внесение изменений в Правила землепользования и застройки территории (части территории) Рузского городского округа Московской области» в части изменения границ территориальных зон и градостроительных регламентов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25"/>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2 Исполнение переданных государственных полномочий в сфере градостроительства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5 202,60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3 308,30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63,6%</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3 308,30</w:t>
            </w:r>
          </w:p>
        </w:tc>
      </w:tr>
      <w:tr w:rsidR="00A919FD" w:rsidRPr="00A919FD" w:rsidTr="00A919FD">
        <w:trPr>
          <w:trHeight w:val="255"/>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i/>
                <w:iCs/>
                <w:color w:val="2E2E2E"/>
                <w:sz w:val="20"/>
                <w:szCs w:val="20"/>
                <w:lang w:eastAsia="ru-RU"/>
              </w:rPr>
            </w:pPr>
            <w:r w:rsidRPr="00A919FD">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833,60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554,40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66,5%</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554,40</w:t>
            </w:r>
          </w:p>
        </w:tc>
      </w:tr>
      <w:tr w:rsidR="00A919FD" w:rsidRPr="00A919FD" w:rsidTr="00A919FD">
        <w:trPr>
          <w:trHeight w:val="255"/>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4 369,00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2 753,90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63,0%</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2 753,90</w:t>
            </w:r>
          </w:p>
        </w:tc>
      </w:tr>
      <w:tr w:rsidR="00A919FD" w:rsidRPr="00A919FD" w:rsidTr="00A919FD">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2.1 Выплата заработной платы работникам отдела архитектуры</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3 394,80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2 257,40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2 257,40</w:t>
            </w:r>
          </w:p>
        </w:tc>
      </w:tr>
      <w:tr w:rsidR="00A919FD" w:rsidRPr="00A919FD" w:rsidTr="00CA1880">
        <w:trPr>
          <w:trHeight w:val="940"/>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i/>
                <w:iCs/>
                <w:color w:val="2E2E2E"/>
                <w:sz w:val="20"/>
                <w:szCs w:val="20"/>
                <w:lang w:eastAsia="ru-RU"/>
              </w:rPr>
            </w:pPr>
            <w:r w:rsidRPr="00A919FD">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833,60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554,40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CA1880">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Выплачена заработная плата сотруднику отдела архитектуры за 2018 г</w:t>
            </w:r>
            <w:proofErr w:type="gramStart"/>
            <w:r w:rsidR="00CA1880">
              <w:rPr>
                <w:rFonts w:ascii="Times New Roman" w:eastAsia="Times New Roman" w:hAnsi="Times New Roman" w:cs="Times New Roman"/>
                <w:color w:val="000000"/>
                <w:sz w:val="20"/>
                <w:szCs w:val="20"/>
                <w:lang w:eastAsia="ru-RU"/>
              </w:rPr>
              <w:t xml:space="preserve"> </w:t>
            </w:r>
            <w:r w:rsidRPr="00A919FD">
              <w:rPr>
                <w:rFonts w:ascii="Times New Roman" w:eastAsia="Times New Roman" w:hAnsi="Times New Roman" w:cs="Times New Roman"/>
                <w:color w:val="000000"/>
                <w:sz w:val="20"/>
                <w:szCs w:val="20"/>
                <w:lang w:eastAsia="ru-RU"/>
              </w:rPr>
              <w:t>.</w:t>
            </w:r>
            <w:proofErr w:type="gramEnd"/>
            <w:r w:rsidRPr="00A919FD">
              <w:rPr>
                <w:rFonts w:ascii="Times New Roman" w:eastAsia="Times New Roman" w:hAnsi="Times New Roman" w:cs="Times New Roman"/>
                <w:color w:val="000000"/>
                <w:sz w:val="20"/>
                <w:szCs w:val="20"/>
                <w:lang w:eastAsia="ru-RU"/>
              </w:rPr>
              <w:t>Возмещение средств, потраченных на выплату пособия по беременности и родам.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554,40</w:t>
            </w:r>
          </w:p>
        </w:tc>
      </w:tr>
      <w:tr w:rsidR="00A919FD" w:rsidRPr="00A919FD" w:rsidTr="00CA1880">
        <w:trPr>
          <w:trHeight w:val="1110"/>
        </w:trPr>
        <w:tc>
          <w:tcPr>
            <w:tcW w:w="709" w:type="dxa"/>
            <w:vMerge/>
            <w:tcBorders>
              <w:top w:val="nil"/>
              <w:left w:val="single" w:sz="4" w:space="0" w:color="auto"/>
              <w:bottom w:val="single" w:sz="4" w:space="0" w:color="auto"/>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2 561,20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1 703,00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CA1880">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Выплачена заработная плата сотрудникам отдела архитектуры за </w:t>
            </w:r>
            <w:proofErr w:type="spellStart"/>
            <w:proofErr w:type="gramStart"/>
            <w:r w:rsidRPr="00A919FD">
              <w:rPr>
                <w:rFonts w:ascii="Times New Roman" w:eastAsia="Times New Roman" w:hAnsi="Times New Roman" w:cs="Times New Roman"/>
                <w:color w:val="000000"/>
                <w:sz w:val="20"/>
                <w:szCs w:val="20"/>
                <w:lang w:eastAsia="ru-RU"/>
              </w:rPr>
              <w:t>за</w:t>
            </w:r>
            <w:proofErr w:type="spellEnd"/>
            <w:proofErr w:type="gramEnd"/>
            <w:r w:rsidRPr="00A919FD">
              <w:rPr>
                <w:rFonts w:ascii="Times New Roman" w:eastAsia="Times New Roman" w:hAnsi="Times New Roman" w:cs="Times New Roman"/>
                <w:color w:val="000000"/>
                <w:sz w:val="20"/>
                <w:szCs w:val="20"/>
                <w:lang w:eastAsia="ru-RU"/>
              </w:rPr>
              <w:t xml:space="preserve"> 2018 г. Экономия средств образовалась ввиду увеличения средств ЦИОГВ на увеличение штата сотрудников, которое впоследстви</w:t>
            </w:r>
            <w:r w:rsidR="00CA1880">
              <w:rPr>
                <w:rFonts w:ascii="Times New Roman" w:eastAsia="Times New Roman" w:hAnsi="Times New Roman" w:cs="Times New Roman"/>
                <w:color w:val="000000"/>
                <w:sz w:val="20"/>
                <w:szCs w:val="20"/>
                <w:lang w:eastAsia="ru-RU"/>
              </w:rPr>
              <w:t>и</w:t>
            </w:r>
            <w:r w:rsidRPr="00A919FD">
              <w:rPr>
                <w:rFonts w:ascii="Times New Roman" w:eastAsia="Times New Roman" w:hAnsi="Times New Roman" w:cs="Times New Roman"/>
                <w:color w:val="000000"/>
                <w:sz w:val="20"/>
                <w:szCs w:val="20"/>
                <w:lang w:eastAsia="ru-RU"/>
              </w:rPr>
              <w:t xml:space="preserve"> подтвердилось.</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1 703,00</w:t>
            </w:r>
          </w:p>
        </w:tc>
      </w:tr>
      <w:tr w:rsidR="00A919FD" w:rsidRPr="00A919FD" w:rsidTr="00CA1880">
        <w:trPr>
          <w:trHeight w:val="1407"/>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lastRenderedPageBreak/>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2.2 Материальные затраты на исполнение государственных полномочий</w:t>
            </w:r>
          </w:p>
        </w:tc>
        <w:tc>
          <w:tcPr>
            <w:tcW w:w="16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1 807,80</w:t>
            </w:r>
          </w:p>
        </w:tc>
        <w:tc>
          <w:tcPr>
            <w:tcW w:w="12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1 050,90</w:t>
            </w:r>
          </w:p>
        </w:tc>
        <w:tc>
          <w:tcPr>
            <w:tcW w:w="48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Изготовлены ГПЗУ, проведена аттестация рабочих мест, продлены ЭЦП, закуплена бумага, канцтовары и картриджи. Экономия средств образовалась в связи с вступлением в силу № 340-ФЗ “О внесении изменений в Градостроительный кодекс РФ и отдельные законодательные акты РФ” от 03.08.2018, исключающим подготовку ГПЗУ как обязательного документа для получения разрешения на строительство.</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1 050,90</w:t>
            </w:r>
          </w:p>
        </w:tc>
      </w:tr>
      <w:tr w:rsidR="00A919FD" w:rsidRPr="00A919FD" w:rsidTr="00CA1880">
        <w:trPr>
          <w:trHeight w:val="561"/>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i/>
                <w:iCs/>
                <w:color w:val="000000"/>
                <w:sz w:val="20"/>
                <w:szCs w:val="20"/>
                <w:lang w:eastAsia="ru-RU"/>
              </w:rPr>
            </w:pPr>
            <w:r w:rsidRPr="00A919FD">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1251"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4882"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2.3 Разработка нормативов градостроительного проектирования</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10"/>
        </w:trPr>
        <w:tc>
          <w:tcPr>
            <w:tcW w:w="709" w:type="dxa"/>
            <w:vMerge w:val="restart"/>
            <w:tcBorders>
              <w:top w:val="nil"/>
              <w:left w:val="single" w:sz="4" w:space="0" w:color="auto"/>
              <w:bottom w:val="single" w:sz="4" w:space="0" w:color="000000"/>
              <w:right w:val="single" w:sz="4" w:space="0" w:color="auto"/>
            </w:tcBorders>
            <w:shd w:val="clear" w:color="000000" w:fill="F2F2F2"/>
            <w:noWrap/>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12.5.</w:t>
            </w:r>
          </w:p>
        </w:tc>
        <w:tc>
          <w:tcPr>
            <w:tcW w:w="5388"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Подпрограмма: 5 «Обеспечивающая подпрограмма» на 2018-2022 годы</w:t>
            </w:r>
          </w:p>
        </w:tc>
        <w:tc>
          <w:tcPr>
            <w:tcW w:w="1662"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235 374,90</w:t>
            </w:r>
          </w:p>
        </w:tc>
        <w:tc>
          <w:tcPr>
            <w:tcW w:w="1251"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229 999,10</w:t>
            </w:r>
          </w:p>
        </w:tc>
        <w:tc>
          <w:tcPr>
            <w:tcW w:w="4882"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97,7%</w:t>
            </w:r>
          </w:p>
        </w:tc>
        <w:tc>
          <w:tcPr>
            <w:tcW w:w="1984"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229 999,10</w:t>
            </w:r>
          </w:p>
        </w:tc>
      </w:tr>
      <w:tr w:rsidR="00A919FD" w:rsidRPr="00A919FD" w:rsidTr="00A919FD">
        <w:trPr>
          <w:trHeight w:val="255"/>
        </w:trPr>
        <w:tc>
          <w:tcPr>
            <w:tcW w:w="709" w:type="dxa"/>
            <w:vMerge/>
            <w:tcBorders>
              <w:top w:val="nil"/>
              <w:left w:val="single" w:sz="4" w:space="0" w:color="auto"/>
              <w:bottom w:val="single" w:sz="4" w:space="0" w:color="000000"/>
              <w:right w:val="single" w:sz="4" w:space="0" w:color="auto"/>
            </w:tcBorders>
            <w:vAlign w:val="center"/>
            <w:hideMark/>
          </w:tcPr>
          <w:p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5388"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rPr>
                <w:rFonts w:ascii="Times New Roman" w:eastAsia="Times New Roman" w:hAnsi="Times New Roman" w:cs="Times New Roman"/>
                <w:i/>
                <w:iCs/>
                <w:color w:val="2E2E2E"/>
                <w:sz w:val="20"/>
                <w:szCs w:val="20"/>
                <w:lang w:eastAsia="ru-RU"/>
              </w:rPr>
            </w:pPr>
            <w:r w:rsidRPr="00A919FD">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251" w:type="dxa"/>
            <w:tcBorders>
              <w:top w:val="nil"/>
              <w:left w:val="nil"/>
              <w:bottom w:val="single" w:sz="4" w:space="0" w:color="auto"/>
              <w:right w:val="single" w:sz="4" w:space="0" w:color="auto"/>
            </w:tcBorders>
            <w:shd w:val="clear" w:color="000000" w:fill="F2F2F2"/>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4882"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000000" w:fill="F2F2F2"/>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r>
      <w:tr w:rsidR="00A919FD" w:rsidRPr="00A919FD" w:rsidTr="00CA1880">
        <w:trPr>
          <w:trHeight w:val="419"/>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1 Обеспечение деятельности администрации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115 319,50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110 920,80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96,2%</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110 920,80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 Оплата труда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89 287,10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87 638,10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Все мероприятия выполнены в полном объёме. Выплачена з/</w:t>
            </w:r>
            <w:proofErr w:type="gramStart"/>
            <w:r w:rsidRPr="00A919FD">
              <w:rPr>
                <w:rFonts w:ascii="Times New Roman" w:eastAsia="Times New Roman" w:hAnsi="Times New Roman" w:cs="Times New Roman"/>
                <w:color w:val="000000"/>
                <w:sz w:val="20"/>
                <w:szCs w:val="20"/>
                <w:lang w:eastAsia="ru-RU"/>
              </w:rPr>
              <w:t>п</w:t>
            </w:r>
            <w:proofErr w:type="gramEnd"/>
            <w:r w:rsidRPr="00A919FD">
              <w:rPr>
                <w:rFonts w:ascii="Times New Roman" w:eastAsia="Times New Roman" w:hAnsi="Times New Roman" w:cs="Times New Roman"/>
                <w:color w:val="000000"/>
                <w:sz w:val="20"/>
                <w:szCs w:val="20"/>
                <w:lang w:eastAsia="ru-RU"/>
              </w:rPr>
              <w:t xml:space="preserve"> и начисления за 2018 год.</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87 638,10</w:t>
            </w:r>
          </w:p>
        </w:tc>
      </w:tr>
      <w:tr w:rsidR="00A919FD" w:rsidRPr="00A919FD" w:rsidTr="0097077A">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 Оплата коммунальных услуг</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8 340,70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6 845,00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Все мероприятия выполнены в полном объёме. Все мероприятия выполнены в полном объёме.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6 845,00</w:t>
            </w:r>
          </w:p>
        </w:tc>
      </w:tr>
      <w:tr w:rsidR="00A919FD" w:rsidRPr="00A919FD" w:rsidTr="0097077A">
        <w:trPr>
          <w:trHeight w:val="908"/>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1.3 Текущее содержание</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3 852,20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3 251,90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Все мероприятия выполнены в полном объёме.  Мероприятия выполнены в полном объёме. Экономия сложилась в результате проведения закупки конкурентным способом.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3 251,90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1.4 Уплата налогов и сборов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1 731,20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1 731,20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Все мероприятия выполнены в полном объёме.</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1 731,20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 Страхование особо опасного объекта (лифт)</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Все мероприятия выполнены в полном объёме.</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1,50</w:t>
            </w:r>
          </w:p>
        </w:tc>
      </w:tr>
      <w:tr w:rsidR="00A919FD" w:rsidRPr="00A919FD" w:rsidTr="00A919FD">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1.6 Проведение ремонтных работ зданий и сооружений</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5 915,30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5 555,90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Мероприятия выполнены в полном объёме.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5 555,90</w:t>
            </w:r>
          </w:p>
        </w:tc>
      </w:tr>
      <w:tr w:rsidR="00A919FD" w:rsidRPr="00A919FD" w:rsidTr="0097077A">
        <w:trPr>
          <w:trHeight w:val="799"/>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1.7 Пополнение материальных запасов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1 197,10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1 141,60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97077A">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Все меропр</w:t>
            </w:r>
            <w:r w:rsidR="0097077A">
              <w:rPr>
                <w:rFonts w:ascii="Times New Roman" w:eastAsia="Times New Roman" w:hAnsi="Times New Roman" w:cs="Times New Roman"/>
                <w:color w:val="000000"/>
                <w:sz w:val="20"/>
                <w:szCs w:val="20"/>
                <w:lang w:eastAsia="ru-RU"/>
              </w:rPr>
              <w:t>иятия выполнены в полном объёме.</w:t>
            </w:r>
            <w:r w:rsidRPr="00A919FD">
              <w:rPr>
                <w:rFonts w:ascii="Times New Roman" w:eastAsia="Times New Roman" w:hAnsi="Times New Roman" w:cs="Times New Roman"/>
                <w:color w:val="000000"/>
                <w:sz w:val="20"/>
                <w:szCs w:val="20"/>
                <w:lang w:eastAsia="ru-RU"/>
              </w:rPr>
              <w:t xml:space="preserve">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1 141,60</w:t>
            </w:r>
          </w:p>
        </w:tc>
      </w:tr>
      <w:tr w:rsidR="00A919FD" w:rsidRPr="00A919FD" w:rsidTr="00452CE9">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1.8 Приобретение основных средств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1 777,40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1 757,70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Мероприятия выполнены в полном объёме.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1 757,70</w:t>
            </w:r>
          </w:p>
        </w:tc>
      </w:tr>
      <w:tr w:rsidR="00A919FD" w:rsidRPr="00A919FD" w:rsidTr="0097077A">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1.9 Проведение единовременных мероприятий</w:t>
            </w: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2 500,00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2 480,40</w:t>
            </w:r>
          </w:p>
        </w:tc>
        <w:tc>
          <w:tcPr>
            <w:tcW w:w="4882"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Мероприятия выполнены в полном объёме. Экономия сложилась в результате проведения  закупки конкурентным способом.</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2 480,40</w:t>
            </w:r>
          </w:p>
        </w:tc>
      </w:tr>
      <w:tr w:rsidR="00A919FD" w:rsidRPr="00A919FD" w:rsidTr="0097077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lastRenderedPageBreak/>
              <w:t> </w:t>
            </w:r>
          </w:p>
        </w:tc>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1.10 Резервный фонд непредвиденных расходов</w:t>
            </w:r>
          </w:p>
          <w:p w:rsidR="0097077A" w:rsidRPr="00A919FD" w:rsidRDefault="0097077A" w:rsidP="00A919FD">
            <w:pPr>
              <w:spacing w:after="0" w:line="240" w:lineRule="auto"/>
              <w:rPr>
                <w:rFonts w:ascii="Times New Roman" w:eastAsia="Times New Roman" w:hAnsi="Times New Roman" w:cs="Times New Roman"/>
                <w:color w:val="000000"/>
                <w:sz w:val="20"/>
                <w:szCs w:val="20"/>
                <w:lang w:eastAsia="ru-RU"/>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97077A">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1.11 Содержание инженерных систем в рабочем состоянии</w:t>
            </w: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1.12 Техническое обслуживание узла учёта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1.13 Дезинсекция и дератизация помещений</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1.14 Мойка окон методом промышленного альпинизма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46,00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45,40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Мероприятие выполнено в полном объёме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45,40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1.15 Техническое обслуживание систем кондиционирования</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100,00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1.16 Разработка нормативных природоохранных документов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1.17 Установка охранной сигнализации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1.18 Приобретение знаков почтовой оплаты и конвертов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200,00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200,00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200,00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1.19 Изготовление печатной продукции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200,00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157,10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157,10</w:t>
            </w:r>
          </w:p>
        </w:tc>
      </w:tr>
      <w:tr w:rsidR="00A919FD" w:rsidRPr="00A919FD" w:rsidTr="00CA1880">
        <w:trPr>
          <w:trHeight w:val="629"/>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1.20 Разработка проекта по модернизации пожарной сигнализации в зданиях администрации Рузского городского округа </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1.21 Мероприятия по охране труда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65,00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 Мероприятия выполнены в полном объёме.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15,00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97077A">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1.22 Подготовка технической документации для осуществления технологического присоединения</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1.23 Замена приборов учета водоснабжения</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1.25 Ремонт мебели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1.26 Оказание услуг по обеспечению информационной безопасности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1.27 Приобретение и установка лифта </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CA1880">
        <w:trPr>
          <w:trHeight w:val="719"/>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2 Развитие социального партнерства в деятельности администрации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rsidTr="0097077A">
        <w:trPr>
          <w:trHeight w:val="14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2.1 Субсидии профсоюзной организации на проведение культурно-массовых и физкультурно-оздоровительных мероприятий для работников, ветеранов и пенсионеров, членов семей работников, а так же на мероприятия по организации оздоровительной </w:t>
            </w:r>
            <w:proofErr w:type="gramStart"/>
            <w:r w:rsidRPr="00A919FD">
              <w:rPr>
                <w:rFonts w:ascii="Times New Roman" w:eastAsia="Times New Roman" w:hAnsi="Times New Roman" w:cs="Times New Roman"/>
                <w:color w:val="000000"/>
                <w:sz w:val="20"/>
                <w:szCs w:val="20"/>
                <w:lang w:eastAsia="ru-RU"/>
              </w:rPr>
              <w:t>кампании детей работников администрации Рузского городского округа</w:t>
            </w:r>
            <w:proofErr w:type="gramEnd"/>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97077A">
        <w:trPr>
          <w:trHeight w:val="70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lastRenderedPageBreak/>
              <w:t> </w:t>
            </w:r>
          </w:p>
        </w:tc>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3 Обеспечение деятельности Финансового управления администрации Рузского городского округа</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17 175,60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17 162,70</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99,9%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17 162,70</w:t>
            </w:r>
          </w:p>
        </w:tc>
      </w:tr>
      <w:tr w:rsidR="00A919FD" w:rsidRPr="00A919FD" w:rsidTr="0097077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 Оплата труда</w:t>
            </w: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16 974,90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16 963,20</w:t>
            </w:r>
          </w:p>
        </w:tc>
        <w:tc>
          <w:tcPr>
            <w:tcW w:w="4882"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16 963,20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3.2 Текущие расходы</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102,50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101,50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101,50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3.3 Уплата налогов и сборов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2,20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3.4 Пополнение материальных запасов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44,50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44,50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44,50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3.5 Приобретение основных средств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41,40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41,40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41,40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3.6 Обучение и повышение квалификации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10,10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10,10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10,10</w:t>
            </w:r>
          </w:p>
        </w:tc>
      </w:tr>
      <w:tr w:rsidR="00A919FD" w:rsidRPr="00A919FD" w:rsidTr="00A919FD">
        <w:trPr>
          <w:trHeight w:val="8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 xml:space="preserve">Основное мероприятие: 4 Поддержка и развитие </w:t>
            </w:r>
            <w:proofErr w:type="gramStart"/>
            <w:r w:rsidRPr="00A919FD">
              <w:rPr>
                <w:rFonts w:ascii="Times New Roman" w:eastAsia="Times New Roman" w:hAnsi="Times New Roman" w:cs="Times New Roman"/>
                <w:b/>
                <w:bCs/>
                <w:i/>
                <w:iCs/>
                <w:color w:val="000000"/>
                <w:sz w:val="20"/>
                <w:szCs w:val="20"/>
                <w:lang w:eastAsia="ru-RU"/>
              </w:rPr>
              <w:t>инфраструктуры</w:t>
            </w:r>
            <w:proofErr w:type="gramEnd"/>
            <w:r w:rsidRPr="00A919FD">
              <w:rPr>
                <w:rFonts w:ascii="Times New Roman" w:eastAsia="Times New Roman" w:hAnsi="Times New Roman" w:cs="Times New Roman"/>
                <w:b/>
                <w:bCs/>
                <w:i/>
                <w:iCs/>
                <w:color w:val="000000"/>
                <w:sz w:val="20"/>
                <w:szCs w:val="20"/>
                <w:lang w:eastAsia="ru-RU"/>
              </w:rPr>
              <w:t xml:space="preserve"> и эффективное развитие имущественного комплекса администрации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67 943,30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67 902,80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99,9%</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67 902,80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 Оплата труда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53 071,50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53 060,40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53 060,40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4.2 Обеспечение деятельности МБУ "ЦОД" в части оплаты коммунальных услуг</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400,00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400,00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400,00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4.3 Обеспечение деятельности МБУ "ЦОД" в части оплаты налогов, сборов и прочих платежей в бюджет</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118,00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92,50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92,50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4.4 Обеспечение деятельности МБУ "ЦОД" в части оплаты текущих расходов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3 681,00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3 681,00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3 681,00</w:t>
            </w:r>
          </w:p>
        </w:tc>
      </w:tr>
      <w:tr w:rsidR="00A919FD" w:rsidRPr="00A919FD" w:rsidTr="00CA1880">
        <w:trPr>
          <w:trHeight w:val="103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4.5 Обеспечение деятельности МБУ "ЦОД" на пополнение материальных запасов (приобретение ГСМ, шин, запчастей для автотранспортных средств, запчастей </w:t>
            </w:r>
            <w:proofErr w:type="spellStart"/>
            <w:r w:rsidRPr="00A919FD">
              <w:rPr>
                <w:rFonts w:ascii="Times New Roman" w:eastAsia="Times New Roman" w:hAnsi="Times New Roman" w:cs="Times New Roman"/>
                <w:color w:val="000000"/>
                <w:sz w:val="20"/>
                <w:szCs w:val="20"/>
                <w:lang w:eastAsia="ru-RU"/>
              </w:rPr>
              <w:t>электро</w:t>
            </w:r>
            <w:proofErr w:type="spellEnd"/>
            <w:r w:rsidRPr="00A919FD">
              <w:rPr>
                <w:rFonts w:ascii="Times New Roman" w:eastAsia="Times New Roman" w:hAnsi="Times New Roman" w:cs="Times New Roman"/>
                <w:color w:val="000000"/>
                <w:sz w:val="20"/>
                <w:szCs w:val="20"/>
                <w:lang w:eastAsia="ru-RU"/>
              </w:rPr>
              <w:t xml:space="preserve"> и сантехнического назначения, приобретение канцелярских и хозяйственных товаров)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8 326,30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8 326,30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8 326,30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4.6 Обеспечение деятельности МБУ "ЦОД" в части оплаты услуг по страхованию автогражданской ответственности</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375,00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375,00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375,00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4.7 Обеспечение деятельности МБУ "ЦОД" в части оплаты медицинских осмотров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397,00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397,00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397,00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4.8 Обеспечение деятельности МБУ "ЦОД" в части оплаты расходов на ИКТ</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103,30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103,30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103,30</w:t>
            </w:r>
          </w:p>
        </w:tc>
      </w:tr>
      <w:tr w:rsidR="00A919FD" w:rsidRPr="00A919FD" w:rsidTr="00CA1880">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4.9 Приобретение основных средств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1 440,20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1 436,30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1 436,30</w:t>
            </w:r>
          </w:p>
        </w:tc>
      </w:tr>
      <w:tr w:rsidR="00A919FD" w:rsidRPr="00A919FD" w:rsidTr="00CA188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4.10 Мероприятия по охране труда</w:t>
            </w: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31,00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31,00</w:t>
            </w:r>
          </w:p>
        </w:tc>
        <w:tc>
          <w:tcPr>
            <w:tcW w:w="4882"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4.11 Приобретение ГСМ</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4.12 Технический осмотр транспортных средств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97077A">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4.13 Ремонт транспортных средств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rsidTr="0097077A">
        <w:trPr>
          <w:trHeight w:val="5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lastRenderedPageBreak/>
              <w:t> </w:t>
            </w:r>
          </w:p>
        </w:tc>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5 Обеспечение деятельности МКУ "Централизованная бухгалтерия"</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34 214,50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34 012,80</w:t>
            </w:r>
          </w:p>
        </w:tc>
        <w:tc>
          <w:tcPr>
            <w:tcW w:w="4882" w:type="dxa"/>
            <w:tcBorders>
              <w:top w:val="single" w:sz="4" w:space="0" w:color="auto"/>
              <w:left w:val="single" w:sz="4" w:space="0" w:color="auto"/>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99,4%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34 012,80</w:t>
            </w:r>
          </w:p>
        </w:tc>
      </w:tr>
      <w:tr w:rsidR="00A919FD" w:rsidRPr="00A919FD" w:rsidTr="0097077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single" w:sz="4" w:space="0" w:color="auto"/>
              <w:left w:val="nil"/>
              <w:bottom w:val="single" w:sz="4" w:space="0" w:color="auto"/>
              <w:right w:val="single" w:sz="4" w:space="0" w:color="auto"/>
            </w:tcBorders>
            <w:shd w:val="clear" w:color="auto" w:fill="auto"/>
            <w:hideMark/>
          </w:tcPr>
          <w:p w:rsid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5.1 Оплата труда</w:t>
            </w:r>
          </w:p>
          <w:p w:rsidR="0097077A" w:rsidRPr="00A919FD" w:rsidRDefault="0097077A" w:rsidP="00A919FD">
            <w:pPr>
              <w:spacing w:after="0" w:line="240" w:lineRule="auto"/>
              <w:rPr>
                <w:rFonts w:ascii="Times New Roman" w:eastAsia="Times New Roman" w:hAnsi="Times New Roman" w:cs="Times New Roman"/>
                <w:color w:val="000000"/>
                <w:sz w:val="20"/>
                <w:szCs w:val="20"/>
                <w:lang w:eastAsia="ru-RU"/>
              </w:rPr>
            </w:pPr>
          </w:p>
        </w:tc>
        <w:tc>
          <w:tcPr>
            <w:tcW w:w="1662"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31 922,10</w:t>
            </w:r>
          </w:p>
        </w:tc>
        <w:tc>
          <w:tcPr>
            <w:tcW w:w="1251" w:type="dxa"/>
            <w:tcBorders>
              <w:top w:val="single" w:sz="4" w:space="0" w:color="auto"/>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31 884,10</w:t>
            </w:r>
          </w:p>
        </w:tc>
        <w:tc>
          <w:tcPr>
            <w:tcW w:w="4882"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31 884,10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5.2 Текущие выплаты</w:t>
            </w:r>
          </w:p>
          <w:p w:rsidR="0097077A" w:rsidRPr="00A919FD" w:rsidRDefault="0097077A" w:rsidP="00A919FD">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115,40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100,20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100,20</w:t>
            </w:r>
          </w:p>
        </w:tc>
      </w:tr>
      <w:tr w:rsidR="00A919FD" w:rsidRPr="00A919FD" w:rsidTr="00A919FD">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5.3 Уплата налогов и сборов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6,00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Мероприятия выполнены в полном объёме.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2,00</w:t>
            </w:r>
          </w:p>
        </w:tc>
      </w:tr>
      <w:tr w:rsidR="00A919FD" w:rsidRPr="00A919FD" w:rsidTr="00CA1880">
        <w:trPr>
          <w:trHeight w:val="667"/>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5.4 Приобретение основных средств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100,00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48,30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Мероприятия выполнены в полном объёме.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48,30</w:t>
            </w:r>
          </w:p>
        </w:tc>
      </w:tr>
      <w:tr w:rsidR="00A919FD" w:rsidRPr="00A919FD" w:rsidTr="00CA1880">
        <w:trPr>
          <w:trHeight w:val="663"/>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5.5 Пополнение материально-технических запасов</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103,10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88,10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Мероприятия выполнены в полном объёме.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88,10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5.6 Коммунальные платежи</w:t>
            </w:r>
          </w:p>
          <w:p w:rsidR="0097077A" w:rsidRPr="00A919FD" w:rsidRDefault="0097077A" w:rsidP="00A919FD">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518,00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506,00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97077A">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r w:rsidR="0097077A">
              <w:rPr>
                <w:rFonts w:ascii="Times New Roman" w:eastAsia="Times New Roman" w:hAnsi="Times New Roman" w:cs="Times New Roman"/>
                <w:color w:val="000000"/>
                <w:sz w:val="20"/>
                <w:szCs w:val="20"/>
                <w:lang w:eastAsia="ru-RU"/>
              </w:rPr>
              <w:t>Оплачены к</w:t>
            </w:r>
            <w:r w:rsidR="0097077A" w:rsidRPr="0097077A">
              <w:rPr>
                <w:rFonts w:ascii="Times New Roman" w:eastAsia="Times New Roman" w:hAnsi="Times New Roman" w:cs="Times New Roman"/>
                <w:color w:val="000000"/>
                <w:sz w:val="20"/>
                <w:szCs w:val="20"/>
                <w:lang w:eastAsia="ru-RU"/>
              </w:rPr>
              <w:t>оммунальные платежи</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506,00</w:t>
            </w:r>
          </w:p>
        </w:tc>
      </w:tr>
      <w:tr w:rsidR="00A919FD" w:rsidRPr="00A919FD" w:rsidTr="00A919FD">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5.7 Расходы в области ИКТ</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1 355,00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1 304,70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Мероприятия выполнены в полном объёме.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1 304,70</w:t>
            </w:r>
          </w:p>
        </w:tc>
      </w:tr>
      <w:tr w:rsidR="00A919FD" w:rsidRPr="00A919FD" w:rsidTr="00A919FD">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5.8 Проведение ремонтных работ зданий и сооружений</w:t>
            </w:r>
          </w:p>
          <w:p w:rsidR="0097077A" w:rsidRPr="00A919FD" w:rsidRDefault="0097077A" w:rsidP="00A919FD">
            <w:pPr>
              <w:spacing w:after="0" w:line="240" w:lineRule="auto"/>
              <w:rPr>
                <w:rFonts w:ascii="Times New Roman" w:eastAsia="Times New Roman" w:hAnsi="Times New Roman" w:cs="Times New Roman"/>
                <w:color w:val="000000"/>
                <w:sz w:val="20"/>
                <w:szCs w:val="20"/>
                <w:lang w:eastAsia="ru-RU"/>
              </w:rPr>
            </w:pP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94,90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79,40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E3354" w:rsidP="00AE3354">
            <w:pPr>
              <w:spacing w:after="0" w:line="240" w:lineRule="auto"/>
              <w:rPr>
                <w:rFonts w:ascii="Times New Roman" w:eastAsia="Times New Roman" w:hAnsi="Times New Roman" w:cs="Times New Roman"/>
                <w:color w:val="000000"/>
                <w:sz w:val="20"/>
                <w:szCs w:val="20"/>
                <w:lang w:eastAsia="ru-RU"/>
              </w:rPr>
            </w:pPr>
            <w:r w:rsidRPr="00AE3354">
              <w:rPr>
                <w:rFonts w:ascii="Times New Roman" w:eastAsia="Times New Roman" w:hAnsi="Times New Roman" w:cs="Times New Roman"/>
                <w:color w:val="000000"/>
                <w:sz w:val="20"/>
                <w:szCs w:val="20"/>
                <w:lang w:eastAsia="ru-RU"/>
              </w:rPr>
              <w:t>Мероприятия выполнен</w:t>
            </w:r>
            <w:r>
              <w:rPr>
                <w:rFonts w:ascii="Times New Roman" w:eastAsia="Times New Roman" w:hAnsi="Times New Roman" w:cs="Times New Roman"/>
                <w:color w:val="000000"/>
                <w:sz w:val="20"/>
                <w:szCs w:val="20"/>
                <w:lang w:eastAsia="ru-RU"/>
              </w:rPr>
              <w:t>о</w:t>
            </w:r>
            <w:r w:rsidRPr="00AE3354">
              <w:rPr>
                <w:rFonts w:ascii="Times New Roman" w:eastAsia="Times New Roman" w:hAnsi="Times New Roman" w:cs="Times New Roman"/>
                <w:color w:val="000000"/>
                <w:sz w:val="20"/>
                <w:szCs w:val="20"/>
                <w:lang w:eastAsia="ru-RU"/>
              </w:rPr>
              <w:t xml:space="preserve"> в полном объёме. Экономия сложилась в результате проведения закупки конкурентным способом</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79,40</w:t>
            </w:r>
          </w:p>
        </w:tc>
      </w:tr>
      <w:tr w:rsidR="00A919FD" w:rsidRPr="00A919FD" w:rsidTr="00CA1880">
        <w:trPr>
          <w:trHeight w:val="493"/>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6 Обеспечение деятельности МКУ "Управление капитального строительства"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722,00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rsidTr="00A919FD">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6.1 Обеспечение деятельности учреждений в части оплаты труда</w:t>
            </w:r>
          </w:p>
        </w:tc>
        <w:tc>
          <w:tcPr>
            <w:tcW w:w="1662"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722,00</w:t>
            </w:r>
          </w:p>
        </w:tc>
        <w:tc>
          <w:tcPr>
            <w:tcW w:w="1251" w:type="dxa"/>
            <w:tcBorders>
              <w:top w:val="nil"/>
              <w:left w:val="nil"/>
              <w:bottom w:val="single" w:sz="4" w:space="0" w:color="auto"/>
              <w:right w:val="single" w:sz="4" w:space="0" w:color="auto"/>
            </w:tcBorders>
            <w:shd w:val="clear" w:color="auto" w:fill="auto"/>
            <w:noWrap/>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4882"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r w:rsidR="00AE3354" w:rsidRPr="00AE3354">
              <w:rPr>
                <w:rFonts w:ascii="Times New Roman" w:eastAsia="Times New Roman" w:hAnsi="Times New Roman" w:cs="Times New Roman"/>
                <w:color w:val="000000"/>
                <w:sz w:val="20"/>
                <w:szCs w:val="20"/>
                <w:lang w:eastAsia="ru-RU"/>
              </w:rPr>
              <w:t>Учреждение в 2018 году не создано</w:t>
            </w:r>
            <w:r w:rsidR="00AE3354">
              <w:rPr>
                <w:rFonts w:ascii="Times New Roman" w:eastAsia="Times New Roman" w:hAnsi="Times New Roman" w:cs="Times New Roman"/>
                <w:color w:val="000000"/>
                <w:sz w:val="20"/>
                <w:szCs w:val="20"/>
                <w:lang w:eastAsia="ru-RU"/>
              </w:rPr>
              <w:t>.</w:t>
            </w:r>
          </w:p>
        </w:tc>
        <w:tc>
          <w:tcPr>
            <w:tcW w:w="1984" w:type="dxa"/>
            <w:tcBorders>
              <w:top w:val="nil"/>
              <w:left w:val="nil"/>
              <w:bottom w:val="single" w:sz="4" w:space="0" w:color="auto"/>
              <w:right w:val="single" w:sz="4" w:space="0" w:color="auto"/>
            </w:tcBorders>
            <w:shd w:val="clear" w:color="auto" w:fill="auto"/>
            <w:hideMark/>
          </w:tcPr>
          <w:p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bl>
    <w:p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68209D" w:rsidRDefault="0068209D"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68209D" w:rsidRDefault="0068209D"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68209D" w:rsidRDefault="0068209D"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68209D" w:rsidRDefault="0068209D"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68209D" w:rsidRDefault="0068209D"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tbl>
      <w:tblPr>
        <w:tblW w:w="15898" w:type="dxa"/>
        <w:tblInd w:w="-459" w:type="dxa"/>
        <w:tblLook w:val="04A0" w:firstRow="1" w:lastRow="0" w:firstColumn="1" w:lastColumn="0" w:noHBand="0" w:noVBand="1"/>
      </w:tblPr>
      <w:tblGrid>
        <w:gridCol w:w="709"/>
        <w:gridCol w:w="6259"/>
        <w:gridCol w:w="1113"/>
        <w:gridCol w:w="1248"/>
        <w:gridCol w:w="1368"/>
        <w:gridCol w:w="1301"/>
        <w:gridCol w:w="3900"/>
      </w:tblGrid>
      <w:tr w:rsidR="0068209D" w:rsidRPr="0068209D" w:rsidTr="0068209D">
        <w:trPr>
          <w:trHeight w:val="270"/>
        </w:trPr>
        <w:tc>
          <w:tcPr>
            <w:tcW w:w="15898" w:type="dxa"/>
            <w:gridSpan w:val="7"/>
            <w:tcBorders>
              <w:top w:val="nil"/>
              <w:left w:val="nil"/>
              <w:bottom w:val="nil"/>
              <w:right w:val="nil"/>
            </w:tcBorders>
            <w:shd w:val="clear" w:color="auto" w:fill="auto"/>
            <w:noWrap/>
            <w:hideMark/>
          </w:tcPr>
          <w:p w:rsidR="0068209D" w:rsidRPr="0068209D" w:rsidRDefault="0068209D" w:rsidP="0068209D">
            <w:pPr>
              <w:spacing w:after="0" w:line="240" w:lineRule="auto"/>
              <w:jc w:val="center"/>
              <w:rPr>
                <w:rFonts w:ascii="Times New Roman" w:eastAsia="Times New Roman" w:hAnsi="Times New Roman" w:cs="Times New Roman"/>
                <w:b/>
                <w:bCs/>
                <w:color w:val="000000"/>
                <w:sz w:val="24"/>
                <w:szCs w:val="24"/>
                <w:lang w:eastAsia="ru-RU"/>
              </w:rPr>
            </w:pPr>
            <w:r w:rsidRPr="0068209D">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w:t>
            </w:r>
          </w:p>
        </w:tc>
      </w:tr>
      <w:tr w:rsidR="0068209D" w:rsidRPr="0068209D" w:rsidTr="0068209D">
        <w:trPr>
          <w:trHeight w:val="270"/>
        </w:trPr>
        <w:tc>
          <w:tcPr>
            <w:tcW w:w="15898" w:type="dxa"/>
            <w:gridSpan w:val="7"/>
            <w:tcBorders>
              <w:top w:val="nil"/>
              <w:left w:val="nil"/>
              <w:bottom w:val="nil"/>
              <w:right w:val="nil"/>
            </w:tcBorders>
            <w:shd w:val="clear" w:color="auto" w:fill="auto"/>
            <w:noWrap/>
            <w:hideMark/>
          </w:tcPr>
          <w:p w:rsidR="0068209D" w:rsidRPr="0068209D" w:rsidRDefault="0068209D" w:rsidP="0068209D">
            <w:pPr>
              <w:spacing w:after="0" w:line="240" w:lineRule="auto"/>
              <w:jc w:val="center"/>
              <w:rPr>
                <w:rFonts w:ascii="Times New Roman" w:eastAsia="Times New Roman" w:hAnsi="Times New Roman" w:cs="Times New Roman"/>
                <w:b/>
                <w:bCs/>
                <w:color w:val="000000"/>
                <w:sz w:val="24"/>
                <w:szCs w:val="24"/>
                <w:lang w:eastAsia="ru-RU"/>
              </w:rPr>
            </w:pPr>
            <w:r w:rsidRPr="0068209D">
              <w:rPr>
                <w:rFonts w:ascii="Times New Roman" w:eastAsia="Times New Roman" w:hAnsi="Times New Roman" w:cs="Times New Roman"/>
                <w:b/>
                <w:bCs/>
                <w:color w:val="000000"/>
                <w:sz w:val="24"/>
                <w:szCs w:val="24"/>
                <w:lang w:eastAsia="ru-RU"/>
              </w:rPr>
              <w:t xml:space="preserve">«Муниципальное управление» на 2018-2022 годы </w:t>
            </w:r>
          </w:p>
        </w:tc>
      </w:tr>
      <w:tr w:rsidR="0068209D" w:rsidRPr="0068209D" w:rsidTr="0068209D">
        <w:trPr>
          <w:trHeight w:val="285"/>
        </w:trPr>
        <w:tc>
          <w:tcPr>
            <w:tcW w:w="15898" w:type="dxa"/>
            <w:gridSpan w:val="7"/>
            <w:tcBorders>
              <w:top w:val="nil"/>
              <w:left w:val="nil"/>
              <w:bottom w:val="nil"/>
              <w:right w:val="nil"/>
            </w:tcBorders>
            <w:shd w:val="clear" w:color="auto" w:fill="auto"/>
            <w:noWrap/>
            <w:hideMark/>
          </w:tcPr>
          <w:p w:rsidR="0068209D" w:rsidRPr="0068209D" w:rsidRDefault="0068209D" w:rsidP="0068209D">
            <w:pPr>
              <w:spacing w:after="0" w:line="240" w:lineRule="auto"/>
              <w:jc w:val="center"/>
              <w:rPr>
                <w:rFonts w:ascii="Times New Roman" w:eastAsia="Times New Roman" w:hAnsi="Times New Roman" w:cs="Times New Roman"/>
                <w:b/>
                <w:bCs/>
                <w:color w:val="000000"/>
                <w:sz w:val="24"/>
                <w:szCs w:val="24"/>
                <w:lang w:eastAsia="ru-RU"/>
              </w:rPr>
            </w:pPr>
            <w:r w:rsidRPr="0068209D">
              <w:rPr>
                <w:rFonts w:ascii="Times New Roman" w:eastAsia="Times New Roman" w:hAnsi="Times New Roman" w:cs="Times New Roman"/>
                <w:b/>
                <w:bCs/>
                <w:color w:val="000000"/>
                <w:sz w:val="24"/>
                <w:szCs w:val="24"/>
                <w:lang w:eastAsia="ru-RU"/>
              </w:rPr>
              <w:t>за 2018 год</w:t>
            </w:r>
          </w:p>
        </w:tc>
      </w:tr>
      <w:tr w:rsidR="0068209D" w:rsidRPr="0068209D" w:rsidTr="0068209D">
        <w:trPr>
          <w:trHeight w:val="165"/>
        </w:trPr>
        <w:tc>
          <w:tcPr>
            <w:tcW w:w="709" w:type="dxa"/>
            <w:tcBorders>
              <w:top w:val="nil"/>
              <w:left w:val="nil"/>
              <w:bottom w:val="nil"/>
              <w:right w:val="nil"/>
            </w:tcBorders>
            <w:shd w:val="clear" w:color="auto" w:fill="auto"/>
            <w:noWrap/>
            <w:vAlign w:val="bottom"/>
            <w:hideMark/>
          </w:tcPr>
          <w:p w:rsidR="0068209D" w:rsidRPr="0068209D" w:rsidRDefault="0068209D" w:rsidP="0068209D">
            <w:pPr>
              <w:spacing w:after="0" w:line="240" w:lineRule="auto"/>
              <w:rPr>
                <w:rFonts w:ascii="Calibri" w:eastAsia="Times New Roman" w:hAnsi="Calibri" w:cs="Times New Roman"/>
                <w:color w:val="000000"/>
                <w:lang w:eastAsia="ru-RU"/>
              </w:rPr>
            </w:pPr>
          </w:p>
        </w:tc>
        <w:tc>
          <w:tcPr>
            <w:tcW w:w="6259" w:type="dxa"/>
            <w:tcBorders>
              <w:top w:val="nil"/>
              <w:left w:val="nil"/>
              <w:bottom w:val="nil"/>
              <w:right w:val="nil"/>
            </w:tcBorders>
            <w:shd w:val="clear" w:color="auto" w:fill="auto"/>
            <w:noWrap/>
            <w:vAlign w:val="bottom"/>
            <w:hideMark/>
          </w:tcPr>
          <w:p w:rsidR="0068209D" w:rsidRPr="0068209D" w:rsidRDefault="0068209D" w:rsidP="0068209D">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68209D" w:rsidRPr="0068209D" w:rsidRDefault="0068209D" w:rsidP="0068209D">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68209D" w:rsidRPr="0068209D" w:rsidRDefault="0068209D" w:rsidP="0068209D">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68209D" w:rsidRPr="0068209D" w:rsidRDefault="0068209D" w:rsidP="0068209D">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68209D" w:rsidRPr="0068209D" w:rsidRDefault="0068209D" w:rsidP="0068209D">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rsidR="0068209D" w:rsidRPr="0068209D" w:rsidRDefault="0068209D" w:rsidP="0068209D">
            <w:pPr>
              <w:spacing w:after="0" w:line="240" w:lineRule="auto"/>
              <w:rPr>
                <w:rFonts w:ascii="Calibri" w:eastAsia="Times New Roman" w:hAnsi="Calibri" w:cs="Times New Roman"/>
                <w:color w:val="000000"/>
                <w:lang w:eastAsia="ru-RU"/>
              </w:rPr>
            </w:pPr>
          </w:p>
        </w:tc>
      </w:tr>
      <w:tr w:rsidR="0068209D" w:rsidRPr="0068209D" w:rsidTr="0068209D">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xml:space="preserve">№ </w:t>
            </w:r>
            <w:proofErr w:type="gramStart"/>
            <w:r w:rsidRPr="0068209D">
              <w:rPr>
                <w:rFonts w:ascii="Times New Roman" w:eastAsia="Times New Roman" w:hAnsi="Times New Roman" w:cs="Times New Roman"/>
                <w:color w:val="000000"/>
                <w:sz w:val="20"/>
                <w:szCs w:val="20"/>
                <w:lang w:eastAsia="ru-RU"/>
              </w:rPr>
              <w:t>п</w:t>
            </w:r>
            <w:proofErr w:type="gramEnd"/>
            <w:r w:rsidRPr="0068209D">
              <w:rPr>
                <w:rFonts w:ascii="Times New Roman" w:eastAsia="Times New Roman" w:hAnsi="Times New Roman" w:cs="Times New Roman"/>
                <w:color w:val="000000"/>
                <w:sz w:val="20"/>
                <w:szCs w:val="20"/>
                <w:lang w:eastAsia="ru-RU"/>
              </w:rPr>
              <w:t>/п</w:t>
            </w:r>
          </w:p>
        </w:tc>
        <w:tc>
          <w:tcPr>
            <w:tcW w:w="6259" w:type="dxa"/>
            <w:vMerge w:val="restart"/>
            <w:tcBorders>
              <w:top w:val="single" w:sz="4" w:space="0" w:color="000000"/>
              <w:left w:val="nil"/>
              <w:bottom w:val="single" w:sz="4" w:space="0" w:color="000000"/>
              <w:right w:val="single" w:sz="4" w:space="0" w:color="000000"/>
            </w:tcBorders>
            <w:shd w:val="clear" w:color="auto" w:fill="auto"/>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Достигнутое значение показателя за  2018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68209D" w:rsidRPr="0068209D" w:rsidTr="00452CE9">
        <w:trPr>
          <w:trHeight w:val="11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6259" w:type="dxa"/>
            <w:vMerge/>
            <w:tcBorders>
              <w:top w:val="single" w:sz="4" w:space="0" w:color="000000"/>
              <w:left w:val="nil"/>
              <w:bottom w:val="single" w:sz="4" w:space="0" w:color="000000"/>
              <w:right w:val="single" w:sz="4" w:space="0" w:color="000000"/>
            </w:tcBorders>
            <w:vAlign w:val="center"/>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r>
      <w:tr w:rsidR="0068209D" w:rsidRPr="0068209D" w:rsidTr="0068209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1</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7</w:t>
            </w:r>
          </w:p>
        </w:tc>
      </w:tr>
      <w:tr w:rsidR="0068209D" w:rsidRPr="0068209D" w:rsidTr="0068209D">
        <w:trPr>
          <w:trHeight w:val="300"/>
        </w:trPr>
        <w:tc>
          <w:tcPr>
            <w:tcW w:w="709" w:type="dxa"/>
            <w:tcBorders>
              <w:top w:val="nil"/>
              <w:left w:val="single" w:sz="4" w:space="0" w:color="auto"/>
              <w:bottom w:val="single" w:sz="4" w:space="0" w:color="auto"/>
              <w:right w:val="single" w:sz="4" w:space="0" w:color="auto"/>
            </w:tcBorders>
            <w:shd w:val="clear" w:color="000000" w:fill="FFFF00"/>
            <w:hideMark/>
          </w:tcPr>
          <w:p w:rsidR="0068209D" w:rsidRPr="0068209D" w:rsidRDefault="0068209D" w:rsidP="0068209D">
            <w:pPr>
              <w:spacing w:after="0" w:line="240" w:lineRule="auto"/>
              <w:jc w:val="right"/>
              <w:rPr>
                <w:rFonts w:ascii="Times New Roman" w:eastAsia="Times New Roman" w:hAnsi="Times New Roman" w:cs="Times New Roman"/>
                <w:b/>
                <w:bCs/>
                <w:color w:val="000000"/>
                <w:sz w:val="20"/>
                <w:szCs w:val="20"/>
                <w:lang w:eastAsia="ru-RU"/>
              </w:rPr>
            </w:pPr>
            <w:r w:rsidRPr="0068209D">
              <w:rPr>
                <w:rFonts w:ascii="Times New Roman" w:eastAsia="Times New Roman" w:hAnsi="Times New Roman" w:cs="Times New Roman"/>
                <w:b/>
                <w:bCs/>
                <w:color w:val="000000"/>
                <w:sz w:val="20"/>
                <w:szCs w:val="20"/>
                <w:lang w:eastAsia="ru-RU"/>
              </w:rPr>
              <w:t>12.</w:t>
            </w:r>
          </w:p>
        </w:tc>
        <w:tc>
          <w:tcPr>
            <w:tcW w:w="15189" w:type="dxa"/>
            <w:gridSpan w:val="6"/>
            <w:tcBorders>
              <w:top w:val="single" w:sz="4" w:space="0" w:color="auto"/>
              <w:left w:val="nil"/>
              <w:bottom w:val="single" w:sz="4" w:space="0" w:color="auto"/>
              <w:right w:val="single" w:sz="4" w:space="0" w:color="000000"/>
            </w:tcBorders>
            <w:shd w:val="clear" w:color="000000" w:fill="FFFF00"/>
            <w:hideMark/>
          </w:tcPr>
          <w:p w:rsidR="0068209D" w:rsidRPr="0068209D" w:rsidRDefault="0068209D" w:rsidP="0068209D">
            <w:pPr>
              <w:spacing w:after="0" w:line="240" w:lineRule="auto"/>
              <w:jc w:val="center"/>
              <w:rPr>
                <w:rFonts w:ascii="Times New Roman" w:eastAsia="Times New Roman" w:hAnsi="Times New Roman" w:cs="Times New Roman"/>
                <w:b/>
                <w:bCs/>
                <w:color w:val="000000"/>
                <w:sz w:val="20"/>
                <w:szCs w:val="20"/>
                <w:lang w:eastAsia="ru-RU"/>
              </w:rPr>
            </w:pPr>
            <w:r w:rsidRPr="0068209D">
              <w:rPr>
                <w:rFonts w:ascii="Times New Roman" w:eastAsia="Times New Roman" w:hAnsi="Times New Roman" w:cs="Times New Roman"/>
                <w:b/>
                <w:bCs/>
                <w:color w:val="000000"/>
                <w:sz w:val="20"/>
                <w:szCs w:val="20"/>
                <w:lang w:eastAsia="ru-RU"/>
              </w:rPr>
              <w:t>Муниципальная программа "Муниципальное управление" на 2018-2022 годы</w:t>
            </w:r>
          </w:p>
        </w:tc>
      </w:tr>
      <w:tr w:rsidR="0068209D" w:rsidRPr="0068209D" w:rsidTr="00452CE9">
        <w:trPr>
          <w:trHeight w:val="399"/>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t>12.1.</w:t>
            </w:r>
          </w:p>
        </w:tc>
        <w:tc>
          <w:tcPr>
            <w:tcW w:w="15189" w:type="dxa"/>
            <w:gridSpan w:val="6"/>
            <w:tcBorders>
              <w:top w:val="single" w:sz="4" w:space="0" w:color="auto"/>
              <w:left w:val="nil"/>
              <w:bottom w:val="nil"/>
              <w:right w:val="single" w:sz="4" w:space="0" w:color="000000"/>
            </w:tcBorders>
            <w:shd w:val="clear" w:color="auto" w:fill="F2F2F2" w:themeFill="background1" w:themeFillShade="F2"/>
            <w:vAlign w:val="center"/>
            <w:hideMark/>
          </w:tcPr>
          <w:p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t>Подпрограмма 1. «Развитие муниципальной службы Рузского городского округа» на 2018-2022 годы</w:t>
            </w:r>
          </w:p>
        </w:tc>
      </w:tr>
      <w:tr w:rsidR="0068209D" w:rsidRPr="0068209D" w:rsidTr="00452CE9">
        <w:trPr>
          <w:trHeight w:val="942"/>
        </w:trPr>
        <w:tc>
          <w:tcPr>
            <w:tcW w:w="709" w:type="dxa"/>
            <w:tcBorders>
              <w:top w:val="nil"/>
              <w:left w:val="single" w:sz="4" w:space="0" w:color="auto"/>
              <w:bottom w:val="single" w:sz="4" w:space="0" w:color="auto"/>
              <w:right w:val="nil"/>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1</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Доля муниципальных правовых актов, разработанных и приведённых в соответствие с федеральным законодательством и законодательством Московской области по вопросам муниципальной службы</w:t>
            </w:r>
          </w:p>
        </w:tc>
        <w:tc>
          <w:tcPr>
            <w:tcW w:w="1113" w:type="dxa"/>
            <w:tcBorders>
              <w:top w:val="single" w:sz="4" w:space="0" w:color="auto"/>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w:t>
            </w:r>
          </w:p>
        </w:tc>
        <w:tc>
          <w:tcPr>
            <w:tcW w:w="1368" w:type="dxa"/>
            <w:tcBorders>
              <w:top w:val="single" w:sz="4" w:space="0" w:color="auto"/>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100</w:t>
            </w:r>
          </w:p>
        </w:tc>
        <w:tc>
          <w:tcPr>
            <w:tcW w:w="3900" w:type="dxa"/>
            <w:tcBorders>
              <w:top w:val="single" w:sz="4" w:space="0" w:color="auto"/>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rsidTr="00452CE9">
        <w:trPr>
          <w:trHeight w:val="1126"/>
        </w:trPr>
        <w:tc>
          <w:tcPr>
            <w:tcW w:w="709" w:type="dxa"/>
            <w:tcBorders>
              <w:top w:val="nil"/>
              <w:left w:val="single" w:sz="4" w:space="0" w:color="auto"/>
              <w:bottom w:val="single" w:sz="4" w:space="0" w:color="auto"/>
              <w:right w:val="nil"/>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 xml:space="preserve">Доля работников органов местного самоуправления района, прошедших </w:t>
            </w:r>
            <w:proofErr w:type="gramStart"/>
            <w:r w:rsidRPr="0068209D">
              <w:rPr>
                <w:rFonts w:ascii="Times New Roman" w:eastAsia="Times New Roman" w:hAnsi="Times New Roman" w:cs="Times New Roman"/>
                <w:color w:val="2E2E2E"/>
                <w:sz w:val="20"/>
                <w:szCs w:val="20"/>
                <w:lang w:eastAsia="ru-RU"/>
              </w:rPr>
              <w:t>обучение по программам</w:t>
            </w:r>
            <w:proofErr w:type="gramEnd"/>
            <w:r w:rsidRPr="0068209D">
              <w:rPr>
                <w:rFonts w:ascii="Times New Roman" w:eastAsia="Times New Roman" w:hAnsi="Times New Roman" w:cs="Times New Roman"/>
                <w:color w:val="2E2E2E"/>
                <w:sz w:val="20"/>
                <w:szCs w:val="20"/>
                <w:lang w:eastAsia="ru-RU"/>
              </w:rPr>
              <w:t xml:space="preserve"> профессиональной переподготовки и повышения квалификации в соответствии с муниципальным заказом, от общего числа работников органов местного самоуправления</w:t>
            </w:r>
          </w:p>
        </w:tc>
        <w:tc>
          <w:tcPr>
            <w:tcW w:w="1113"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20</w:t>
            </w:r>
          </w:p>
        </w:tc>
        <w:tc>
          <w:tcPr>
            <w:tcW w:w="1301"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20</w:t>
            </w:r>
          </w:p>
        </w:tc>
        <w:tc>
          <w:tcPr>
            <w:tcW w:w="3900"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rsidTr="0068209D">
        <w:trPr>
          <w:trHeight w:val="765"/>
        </w:trPr>
        <w:tc>
          <w:tcPr>
            <w:tcW w:w="709" w:type="dxa"/>
            <w:tcBorders>
              <w:top w:val="nil"/>
              <w:left w:val="single" w:sz="4" w:space="0" w:color="auto"/>
              <w:bottom w:val="single" w:sz="4" w:space="0" w:color="auto"/>
              <w:right w:val="nil"/>
            </w:tcBorders>
            <w:shd w:val="clear" w:color="auto" w:fill="auto"/>
            <w:noWrap/>
            <w:hideMark/>
          </w:tcPr>
          <w:p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3</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113"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 </w:t>
            </w:r>
          </w:p>
        </w:tc>
      </w:tr>
      <w:tr w:rsidR="0068209D" w:rsidRPr="0068209D" w:rsidTr="0068209D">
        <w:trPr>
          <w:trHeight w:val="510"/>
        </w:trPr>
        <w:tc>
          <w:tcPr>
            <w:tcW w:w="709" w:type="dxa"/>
            <w:tcBorders>
              <w:top w:val="nil"/>
              <w:left w:val="single" w:sz="4" w:space="0" w:color="auto"/>
              <w:bottom w:val="single" w:sz="4" w:space="0" w:color="auto"/>
              <w:right w:val="nil"/>
            </w:tcBorders>
            <w:shd w:val="clear" w:color="auto" w:fill="auto"/>
            <w:noWrap/>
            <w:hideMark/>
          </w:tcPr>
          <w:p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4</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Численность работников кадровых органов администрации Рузского муниципального района</w:t>
            </w:r>
          </w:p>
        </w:tc>
        <w:tc>
          <w:tcPr>
            <w:tcW w:w="1113"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Единица</w:t>
            </w:r>
          </w:p>
        </w:tc>
        <w:tc>
          <w:tcPr>
            <w:tcW w:w="124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4</w:t>
            </w:r>
          </w:p>
        </w:tc>
        <w:tc>
          <w:tcPr>
            <w:tcW w:w="136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4</w:t>
            </w:r>
          </w:p>
        </w:tc>
        <w:tc>
          <w:tcPr>
            <w:tcW w:w="1301"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4</w:t>
            </w:r>
          </w:p>
        </w:tc>
        <w:tc>
          <w:tcPr>
            <w:tcW w:w="3900" w:type="dxa"/>
            <w:tcBorders>
              <w:top w:val="nil"/>
              <w:left w:val="nil"/>
              <w:bottom w:val="single" w:sz="4" w:space="0" w:color="auto"/>
              <w:right w:val="single" w:sz="4" w:space="0" w:color="auto"/>
            </w:tcBorders>
            <w:shd w:val="clear" w:color="auto" w:fill="auto"/>
            <w:noWrap/>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rsidTr="00452CE9">
        <w:trPr>
          <w:trHeight w:val="934"/>
        </w:trPr>
        <w:tc>
          <w:tcPr>
            <w:tcW w:w="709" w:type="dxa"/>
            <w:tcBorders>
              <w:top w:val="nil"/>
              <w:left w:val="single" w:sz="4" w:space="0" w:color="auto"/>
              <w:bottom w:val="single" w:sz="4" w:space="0" w:color="auto"/>
              <w:right w:val="nil"/>
            </w:tcBorders>
            <w:shd w:val="clear" w:color="auto" w:fill="auto"/>
            <w:noWrap/>
            <w:hideMark/>
          </w:tcPr>
          <w:p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5</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Количество жалоб граждан, поступивших в органы местного самоуправления: - по расчетам пенсии за выслугу лет лицам, замещающим должности муниципальной службы; - по присвоению классных чинов.</w:t>
            </w:r>
          </w:p>
        </w:tc>
        <w:tc>
          <w:tcPr>
            <w:tcW w:w="1113"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Штука</w:t>
            </w:r>
          </w:p>
        </w:tc>
        <w:tc>
          <w:tcPr>
            <w:tcW w:w="124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noWrap/>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rsidTr="00452CE9">
        <w:trPr>
          <w:trHeight w:val="835"/>
        </w:trPr>
        <w:tc>
          <w:tcPr>
            <w:tcW w:w="709" w:type="dxa"/>
            <w:tcBorders>
              <w:top w:val="nil"/>
              <w:left w:val="single" w:sz="4" w:space="0" w:color="auto"/>
              <w:bottom w:val="single" w:sz="4" w:space="0" w:color="auto"/>
              <w:right w:val="nil"/>
            </w:tcBorders>
            <w:shd w:val="clear" w:color="auto" w:fill="auto"/>
            <w:noWrap/>
            <w:hideMark/>
          </w:tcPr>
          <w:p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6</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Количество выявленных нарушений законодательства о муниципальной службе при предоставлении информации в Реестр сведений о составе муниципальной службы Московской области</w:t>
            </w:r>
          </w:p>
        </w:tc>
        <w:tc>
          <w:tcPr>
            <w:tcW w:w="1113"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Штука</w:t>
            </w:r>
          </w:p>
        </w:tc>
        <w:tc>
          <w:tcPr>
            <w:tcW w:w="124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noWrap/>
            <w:hideMark/>
          </w:tcPr>
          <w:p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DF7A24" w:rsidRPr="00DF7A24" w:rsidTr="0068209D">
        <w:trPr>
          <w:trHeight w:val="510"/>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Расходы на выплату пенсии за выслугу лет в Рузском муниципальном районе.</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Тысяча рублей</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7 084</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12 700</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12 394,7</w:t>
            </w:r>
          </w:p>
        </w:tc>
        <w:tc>
          <w:tcPr>
            <w:tcW w:w="3900" w:type="dxa"/>
            <w:tcBorders>
              <w:top w:val="nil"/>
              <w:left w:val="nil"/>
              <w:bottom w:val="single" w:sz="4" w:space="0" w:color="auto"/>
              <w:right w:val="single" w:sz="4" w:space="0" w:color="auto"/>
            </w:tcBorders>
            <w:shd w:val="clear" w:color="auto" w:fill="auto"/>
            <w:noWrap/>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52CE9">
        <w:trPr>
          <w:trHeight w:val="300"/>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Доля случаев нарушения сроков предоставления отчетных данных</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noWrap/>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52CE9">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8209D" w:rsidRPr="00DF7A24" w:rsidRDefault="0068209D" w:rsidP="00452CE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lastRenderedPageBreak/>
              <w:t>12.2.</w:t>
            </w:r>
          </w:p>
        </w:tc>
        <w:tc>
          <w:tcPr>
            <w:tcW w:w="15189" w:type="dxa"/>
            <w:gridSpan w:val="6"/>
            <w:tcBorders>
              <w:top w:val="single" w:sz="4" w:space="0" w:color="auto"/>
              <w:left w:val="nil"/>
              <w:bottom w:val="single" w:sz="4" w:space="0" w:color="000000"/>
              <w:right w:val="single" w:sz="4" w:space="0" w:color="000000"/>
            </w:tcBorders>
            <w:shd w:val="clear" w:color="auto" w:fill="F2F2F2" w:themeFill="background1" w:themeFillShade="F2"/>
            <w:noWrap/>
            <w:vAlign w:val="center"/>
            <w:hideMark/>
          </w:tcPr>
          <w:p w:rsidR="0068209D" w:rsidRPr="00DF7A24" w:rsidRDefault="0068209D" w:rsidP="00452CE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2. «Управление муниципальными финансами Рузского городского округа» на 2018-2022 годы</w:t>
            </w:r>
          </w:p>
        </w:tc>
      </w:tr>
      <w:tr w:rsidR="00DF7A24" w:rsidRPr="00DF7A24" w:rsidTr="00452CE9">
        <w:trPr>
          <w:trHeight w:val="1271"/>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452CE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Ежегодный прирост налоговых и неналоговых доходов местного бюджета в отчетном финансовом году к поступлениям в году, предшествующем отчетному финансовому году</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452CE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452CE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452CE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2,6</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452CE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w:t>
            </w:r>
          </w:p>
        </w:tc>
        <w:tc>
          <w:tcPr>
            <w:tcW w:w="3900"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ФЗ от 28.12.2017 №436-ФЗ дополнен перечень категорий налогоплательщиков, которым уменьшается налоговая база по земельному налогу. Выпадающие доходы составят 34 млн. руб.</w:t>
            </w:r>
          </w:p>
        </w:tc>
      </w:tr>
      <w:tr w:rsidR="00DF7A24" w:rsidRPr="00DF7A24" w:rsidTr="00452CE9">
        <w:trPr>
          <w:trHeight w:val="1260"/>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Удельный вес расходов бюджета Рузского городского округа, формируемых программно-целевым методом, в общем объеме расходов бюджета округа</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97,93</w:t>
            </w:r>
          </w:p>
        </w:tc>
        <w:tc>
          <w:tcPr>
            <w:tcW w:w="3900"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Бюджет Рузского ГО сформирован на основании мероприятий муниципальных программ. Межбюджетные трансферты, дополнительно поступающие в бюджет Рузского ГО, включены в муниципальные программы.</w:t>
            </w:r>
          </w:p>
        </w:tc>
      </w:tr>
      <w:tr w:rsidR="00DF7A24" w:rsidRPr="00DF7A24" w:rsidTr="0068209D">
        <w:trPr>
          <w:trHeight w:val="1200"/>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Ежегодное снижение доли просроченной кредиторской задолженности в расходах бюджета Рузского муниципального района</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-0,029</w:t>
            </w:r>
          </w:p>
        </w:tc>
        <w:tc>
          <w:tcPr>
            <w:tcW w:w="3900"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Обязательства по погашению и обслуживанию долговых обязательств  исполнены своевременно</w:t>
            </w:r>
          </w:p>
        </w:tc>
      </w:tr>
      <w:tr w:rsidR="00DF7A24" w:rsidRPr="00DF7A24" w:rsidTr="00452CE9">
        <w:trPr>
          <w:trHeight w:val="473"/>
        </w:trPr>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8209D" w:rsidRPr="00DF7A24" w:rsidRDefault="0068209D" w:rsidP="00452CE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12.3.</w:t>
            </w:r>
          </w:p>
        </w:tc>
        <w:tc>
          <w:tcPr>
            <w:tcW w:w="15189" w:type="dxa"/>
            <w:gridSpan w:val="6"/>
            <w:tcBorders>
              <w:top w:val="single" w:sz="4" w:space="0" w:color="auto"/>
              <w:left w:val="nil"/>
              <w:bottom w:val="nil"/>
              <w:right w:val="single" w:sz="4" w:space="0" w:color="000000"/>
            </w:tcBorders>
            <w:shd w:val="clear" w:color="auto" w:fill="F2F2F2" w:themeFill="background1" w:themeFillShade="F2"/>
            <w:noWrap/>
            <w:vAlign w:val="center"/>
            <w:hideMark/>
          </w:tcPr>
          <w:p w:rsidR="0068209D" w:rsidRPr="00DF7A24" w:rsidRDefault="0068209D" w:rsidP="00452CE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3. «Развитие архивного дела в Рузском городском округе» на 2018-2022 годы</w:t>
            </w:r>
          </w:p>
        </w:tc>
      </w:tr>
      <w:tr w:rsidR="00DF7A24" w:rsidRPr="00DF7A24" w:rsidTr="00452CE9">
        <w:trPr>
          <w:trHeight w:val="2541"/>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Доля архивный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13"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80</w:t>
            </w:r>
          </w:p>
        </w:tc>
        <w:tc>
          <w:tcPr>
            <w:tcW w:w="1368"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w:t>
            </w:r>
          </w:p>
        </w:tc>
        <w:tc>
          <w:tcPr>
            <w:tcW w:w="1301"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w:t>
            </w:r>
          </w:p>
        </w:tc>
        <w:tc>
          <w:tcPr>
            <w:tcW w:w="3900"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Документы</w:t>
            </w:r>
            <w:proofErr w:type="gramEnd"/>
            <w:r w:rsidRPr="00DF7A24">
              <w:rPr>
                <w:rFonts w:ascii="Times New Roman" w:eastAsia="Times New Roman" w:hAnsi="Times New Roman" w:cs="Times New Roman"/>
                <w:sz w:val="20"/>
                <w:szCs w:val="20"/>
                <w:lang w:eastAsia="ru-RU"/>
              </w:rPr>
              <w:t xml:space="preserve"> хранящиеся в муниципальном архиве в нормативных условиях составляет 81% (т.е. </w:t>
            </w:r>
            <w:proofErr w:type="spellStart"/>
            <w:r w:rsidRPr="00DF7A24">
              <w:rPr>
                <w:rFonts w:ascii="Times New Roman" w:eastAsia="Times New Roman" w:hAnsi="Times New Roman" w:cs="Times New Roman"/>
                <w:sz w:val="20"/>
                <w:szCs w:val="20"/>
                <w:lang w:eastAsia="ru-RU"/>
              </w:rPr>
              <w:t>закартонированы</w:t>
            </w:r>
            <w:proofErr w:type="spellEnd"/>
            <w:r w:rsidRPr="00DF7A24">
              <w:rPr>
                <w:rFonts w:ascii="Times New Roman" w:eastAsia="Times New Roman" w:hAnsi="Times New Roman" w:cs="Times New Roman"/>
                <w:sz w:val="20"/>
                <w:szCs w:val="20"/>
                <w:lang w:eastAsia="ru-RU"/>
              </w:rPr>
              <w:t xml:space="preserve"> и хранятся на стеллажах в соответствии с нормами и Правилами хранения архивных документов), 19% документов хранятся в не нормативных условиях (т.е. документы </w:t>
            </w:r>
            <w:proofErr w:type="spellStart"/>
            <w:r w:rsidRPr="00DF7A24">
              <w:rPr>
                <w:rFonts w:ascii="Times New Roman" w:eastAsia="Times New Roman" w:hAnsi="Times New Roman" w:cs="Times New Roman"/>
                <w:sz w:val="20"/>
                <w:szCs w:val="20"/>
                <w:lang w:eastAsia="ru-RU"/>
              </w:rPr>
              <w:t>закартонированы</w:t>
            </w:r>
            <w:proofErr w:type="spellEnd"/>
            <w:r w:rsidRPr="00DF7A24">
              <w:rPr>
                <w:rFonts w:ascii="Times New Roman" w:eastAsia="Times New Roman" w:hAnsi="Times New Roman" w:cs="Times New Roman"/>
                <w:sz w:val="20"/>
                <w:szCs w:val="20"/>
                <w:lang w:eastAsia="ru-RU"/>
              </w:rPr>
              <w:t>, но хранятся не на стеллажах и полках в связи с отсутствием дополнительного помещения под архивохранилище)</w:t>
            </w:r>
          </w:p>
        </w:tc>
      </w:tr>
      <w:tr w:rsidR="00DF7A24" w:rsidRPr="00DF7A24" w:rsidTr="00452CE9">
        <w:trPr>
          <w:trHeight w:val="1020"/>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Все хранящиеся и поступившие на хранение архивные документы внесены в общеотраслевую базу данных "Архивный фонд"</w:t>
            </w:r>
          </w:p>
        </w:tc>
      </w:tr>
      <w:tr w:rsidR="00DF7A24" w:rsidRPr="00DF7A24" w:rsidTr="00452CE9">
        <w:trPr>
          <w:trHeight w:val="1407"/>
        </w:trPr>
        <w:tc>
          <w:tcPr>
            <w:tcW w:w="709" w:type="dxa"/>
            <w:tcBorders>
              <w:top w:val="single" w:sz="4" w:space="0" w:color="auto"/>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3</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13"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68"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1301"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4,08</w:t>
            </w:r>
          </w:p>
        </w:tc>
        <w:tc>
          <w:tcPr>
            <w:tcW w:w="3900" w:type="dxa"/>
            <w:tcBorders>
              <w:top w:val="single" w:sz="4" w:space="0" w:color="auto"/>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2018 году проведено сканирование 91 единиц хранения Рузской Государственной нотариальной конторы. Всего переведено в электронно-цифровую форму 2341 ед.</w:t>
            </w:r>
            <w:r w:rsidR="00452CE9" w:rsidRPr="00DF7A24">
              <w:rPr>
                <w:rFonts w:ascii="Times New Roman" w:eastAsia="Times New Roman" w:hAnsi="Times New Roman" w:cs="Times New Roman"/>
                <w:sz w:val="18"/>
                <w:szCs w:val="18"/>
                <w:lang w:eastAsia="ru-RU"/>
              </w:rPr>
              <w:t xml:space="preserve"> </w:t>
            </w:r>
            <w:r w:rsidRPr="00DF7A24">
              <w:rPr>
                <w:rFonts w:ascii="Times New Roman" w:eastAsia="Times New Roman" w:hAnsi="Times New Roman" w:cs="Times New Roman"/>
                <w:sz w:val="18"/>
                <w:szCs w:val="18"/>
                <w:lang w:eastAsia="ru-RU"/>
              </w:rPr>
              <w:t xml:space="preserve">хранения и микрофильмировано 41 </w:t>
            </w:r>
            <w:proofErr w:type="spellStart"/>
            <w:r w:rsidRPr="00DF7A24">
              <w:rPr>
                <w:rFonts w:ascii="Times New Roman" w:eastAsia="Times New Roman" w:hAnsi="Times New Roman" w:cs="Times New Roman"/>
                <w:sz w:val="18"/>
                <w:szCs w:val="18"/>
                <w:lang w:eastAsia="ru-RU"/>
              </w:rPr>
              <w:t>ед</w:t>
            </w:r>
            <w:proofErr w:type="spellEnd"/>
            <w:proofErr w:type="gramStart"/>
            <w:r w:rsidR="00452CE9" w:rsidRPr="00DF7A24">
              <w:rPr>
                <w:rFonts w:ascii="Times New Roman" w:eastAsia="Times New Roman" w:hAnsi="Times New Roman" w:cs="Times New Roman"/>
                <w:sz w:val="18"/>
                <w:szCs w:val="18"/>
                <w:lang w:eastAsia="ru-RU"/>
              </w:rPr>
              <w:t xml:space="preserve"> </w:t>
            </w:r>
            <w:r w:rsidRPr="00DF7A24">
              <w:rPr>
                <w:rFonts w:ascii="Times New Roman" w:eastAsia="Times New Roman" w:hAnsi="Times New Roman" w:cs="Times New Roman"/>
                <w:sz w:val="18"/>
                <w:szCs w:val="18"/>
                <w:lang w:eastAsia="ru-RU"/>
              </w:rPr>
              <w:t>.</w:t>
            </w:r>
            <w:proofErr w:type="gramEnd"/>
            <w:r w:rsidRPr="00DF7A24">
              <w:rPr>
                <w:rFonts w:ascii="Times New Roman" w:eastAsia="Times New Roman" w:hAnsi="Times New Roman" w:cs="Times New Roman"/>
                <w:sz w:val="18"/>
                <w:szCs w:val="18"/>
                <w:lang w:eastAsia="ru-RU"/>
              </w:rPr>
              <w:t>хранения, что составляет 4% от общего числа документов, хранящихся в архиве</w:t>
            </w:r>
          </w:p>
        </w:tc>
      </w:tr>
      <w:tr w:rsidR="00DF7A24" w:rsidRPr="00DF7A24" w:rsidTr="00452CE9">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8209D" w:rsidRPr="00DF7A24" w:rsidRDefault="0068209D" w:rsidP="00452CE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12.4.</w:t>
            </w:r>
          </w:p>
        </w:tc>
        <w:tc>
          <w:tcPr>
            <w:tcW w:w="15189" w:type="dxa"/>
            <w:gridSpan w:val="6"/>
            <w:tcBorders>
              <w:top w:val="single" w:sz="4" w:space="0" w:color="auto"/>
              <w:left w:val="nil"/>
              <w:bottom w:val="single" w:sz="4" w:space="0" w:color="000000"/>
              <w:right w:val="single" w:sz="4" w:space="0" w:color="000000"/>
            </w:tcBorders>
            <w:shd w:val="clear" w:color="auto" w:fill="F2F2F2" w:themeFill="background1" w:themeFillShade="F2"/>
            <w:noWrap/>
            <w:vAlign w:val="center"/>
            <w:hideMark/>
          </w:tcPr>
          <w:p w:rsidR="0068209D" w:rsidRPr="00DF7A24" w:rsidRDefault="0068209D" w:rsidP="00452CE9">
            <w:pPr>
              <w:spacing w:after="0" w:line="240" w:lineRule="auto"/>
              <w:jc w:val="center"/>
              <w:rPr>
                <w:rFonts w:ascii="Times New Roman" w:eastAsia="Times New Roman" w:hAnsi="Times New Roman" w:cs="Times New Roman"/>
                <w:b/>
                <w:bCs/>
                <w:i/>
                <w:iCs/>
                <w:sz w:val="20"/>
                <w:szCs w:val="20"/>
                <w:lang w:eastAsia="ru-RU"/>
              </w:rPr>
            </w:pPr>
            <w:r w:rsidRPr="00DF7A24">
              <w:rPr>
                <w:rFonts w:ascii="Times New Roman" w:eastAsia="Times New Roman" w:hAnsi="Times New Roman" w:cs="Times New Roman"/>
                <w:b/>
                <w:bCs/>
                <w:i/>
                <w:iCs/>
                <w:sz w:val="20"/>
                <w:szCs w:val="20"/>
                <w:lang w:eastAsia="ru-RU"/>
              </w:rPr>
              <w:t>Подпрограмма 4. «Территориальное развитие (градостроительство и землеустройство) в Рузском городском округе» на 2018-2022 годы</w:t>
            </w:r>
          </w:p>
        </w:tc>
      </w:tr>
      <w:tr w:rsidR="00DF7A24" w:rsidRPr="00DF7A24" w:rsidTr="00452CE9">
        <w:trPr>
          <w:trHeight w:val="2121"/>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Наличие утвержденного генерального плана городского округа</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да/нет</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нет</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нет</w:t>
            </w:r>
          </w:p>
        </w:tc>
        <w:tc>
          <w:tcPr>
            <w:tcW w:w="3900"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Проект Генерального плана рассмотрен на </w:t>
            </w:r>
            <w:proofErr w:type="spellStart"/>
            <w:r w:rsidRPr="00DF7A24">
              <w:rPr>
                <w:rFonts w:ascii="Times New Roman" w:eastAsia="Times New Roman" w:hAnsi="Times New Roman" w:cs="Times New Roman"/>
                <w:sz w:val="20"/>
                <w:szCs w:val="20"/>
                <w:lang w:eastAsia="ru-RU"/>
              </w:rPr>
              <w:t>Градсовете</w:t>
            </w:r>
            <w:proofErr w:type="spellEnd"/>
            <w:r w:rsidRPr="00DF7A24">
              <w:rPr>
                <w:rFonts w:ascii="Times New Roman" w:eastAsia="Times New Roman" w:hAnsi="Times New Roman" w:cs="Times New Roman"/>
                <w:sz w:val="20"/>
                <w:szCs w:val="20"/>
                <w:lang w:eastAsia="ru-RU"/>
              </w:rPr>
              <w:t xml:space="preserve"> МО и направлен на доработку с замечаниями Министерства сельского хозяйства. После устранения данных замечаний проект будет направлен в Администрацию Рузского городского округа для его утверждения на Совете депутатов. Планируется к утверждению в марте 2019г.</w:t>
            </w:r>
          </w:p>
        </w:tc>
      </w:tr>
      <w:tr w:rsidR="00DF7A24" w:rsidRPr="00DF7A24" w:rsidTr="0068209D">
        <w:trPr>
          <w:trHeight w:val="525"/>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проведенных публичных слушаний по проекту генерального плана городского округа</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230</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230</w:t>
            </w:r>
          </w:p>
        </w:tc>
        <w:tc>
          <w:tcPr>
            <w:tcW w:w="3900"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w:t>
            </w:r>
          </w:p>
        </w:tc>
      </w:tr>
      <w:tr w:rsidR="00DF7A24" w:rsidRPr="00DF7A24" w:rsidTr="0068209D">
        <w:trPr>
          <w:trHeight w:val="570"/>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Наличие утвержденных правил землепользования и застройки городского округа</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да/нет</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1301"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w:t>
            </w:r>
          </w:p>
        </w:tc>
        <w:tc>
          <w:tcPr>
            <w:tcW w:w="3900"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52CE9">
        <w:trPr>
          <w:trHeight w:val="2280"/>
        </w:trPr>
        <w:tc>
          <w:tcPr>
            <w:tcW w:w="709" w:type="dxa"/>
            <w:tcBorders>
              <w:top w:val="nil"/>
              <w:left w:val="single" w:sz="4" w:space="0" w:color="auto"/>
              <w:bottom w:val="single" w:sz="4" w:space="0" w:color="auto"/>
              <w:right w:val="nil"/>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6259" w:type="dxa"/>
            <w:tcBorders>
              <w:top w:val="nil"/>
              <w:left w:val="single" w:sz="4" w:space="0" w:color="auto"/>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Количество проведенных публичных слушаний по проекту правил землепользования и застройки городского округа</w:t>
            </w:r>
          </w:p>
        </w:tc>
        <w:tc>
          <w:tcPr>
            <w:tcW w:w="1113"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center"/>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230</w:t>
            </w:r>
          </w:p>
        </w:tc>
        <w:tc>
          <w:tcPr>
            <w:tcW w:w="1368"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01" w:type="dxa"/>
            <w:tcBorders>
              <w:top w:val="nil"/>
              <w:left w:val="nil"/>
              <w:bottom w:val="single" w:sz="4" w:space="0" w:color="auto"/>
              <w:right w:val="single" w:sz="4" w:space="0" w:color="auto"/>
            </w:tcBorders>
            <w:shd w:val="clear" w:color="auto" w:fill="auto"/>
            <w:noWrap/>
            <w:hideMark/>
          </w:tcPr>
          <w:p w:rsidR="0068209D" w:rsidRPr="00DF7A24" w:rsidRDefault="0068209D" w:rsidP="0068209D">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3900" w:type="dxa"/>
            <w:tcBorders>
              <w:top w:val="nil"/>
              <w:left w:val="nil"/>
              <w:bottom w:val="single" w:sz="4" w:space="0" w:color="auto"/>
              <w:right w:val="single" w:sz="4" w:space="0" w:color="auto"/>
            </w:tcBorders>
            <w:shd w:val="clear" w:color="auto" w:fill="auto"/>
            <w:hideMark/>
          </w:tcPr>
          <w:p w:rsidR="0068209D" w:rsidRPr="00DF7A24" w:rsidRDefault="0068209D" w:rsidP="0068209D">
            <w:pPr>
              <w:spacing w:after="0" w:line="240" w:lineRule="auto"/>
              <w:rPr>
                <w:rFonts w:ascii="Times New Roman" w:eastAsia="Times New Roman" w:hAnsi="Times New Roman" w:cs="Times New Roman"/>
                <w:sz w:val="18"/>
                <w:szCs w:val="18"/>
                <w:lang w:eastAsia="ru-RU"/>
              </w:rPr>
            </w:pPr>
            <w:proofErr w:type="gramStart"/>
            <w:r w:rsidRPr="00DF7A24">
              <w:rPr>
                <w:rFonts w:ascii="Times New Roman" w:eastAsia="Times New Roman" w:hAnsi="Times New Roman" w:cs="Times New Roman"/>
                <w:sz w:val="18"/>
                <w:szCs w:val="18"/>
                <w:lang w:eastAsia="ru-RU"/>
              </w:rPr>
              <w:t>Поскольку Правила землепользования и застройки (ПЗЗ) территории (части территории) Рузского ГО утверждены, общественные обсуждения возможны только по внесению в них изменений, поэтому планируемое значение показателя установлено ориентировочно, так как внесение изменений в ПЗЗ может осуществляться как по инициативе исполнительных органов власти, органов местного самоуправления, так и по инициативе физических и юридических лиц - по заявлению</w:t>
            </w:r>
            <w:proofErr w:type="gramEnd"/>
          </w:p>
        </w:tc>
      </w:tr>
    </w:tbl>
    <w:p w:rsidR="0018330F" w:rsidRPr="00DF7A24"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Pr="00DF7A24"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18330F" w:rsidRPr="00DF7A24"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452CE9" w:rsidRPr="00DF7A24" w:rsidRDefault="00452CE9"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rsidR="00452CE9" w:rsidRDefault="00452CE9"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sectPr w:rsidR="00452CE9" w:rsidSect="0018330F">
          <w:pgSz w:w="16838" w:h="11906" w:orient="landscape"/>
          <w:pgMar w:top="1134" w:right="1134" w:bottom="567" w:left="1134" w:header="709" w:footer="709" w:gutter="0"/>
          <w:cols w:space="708"/>
          <w:docGrid w:linePitch="360"/>
        </w:sectPr>
      </w:pPr>
    </w:p>
    <w:p w:rsidR="008E5A98" w:rsidRPr="008F49B5" w:rsidRDefault="0034708B" w:rsidP="007A1D89">
      <w:pPr>
        <w:pStyle w:val="a5"/>
        <w:numPr>
          <w:ilvl w:val="0"/>
          <w:numId w:val="4"/>
        </w:numPr>
        <w:tabs>
          <w:tab w:val="left" w:pos="1134"/>
        </w:tabs>
        <w:spacing w:after="120" w:line="240" w:lineRule="auto"/>
        <w:ind w:left="709" w:firstLine="0"/>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 xml:space="preserve">«Охрана окружающей среды в </w:t>
      </w:r>
      <w:r w:rsidR="00C47F35" w:rsidRPr="008F49B5">
        <w:rPr>
          <w:rFonts w:ascii="Times New Roman" w:hAnsi="Times New Roman" w:cs="Times New Roman"/>
          <w:b/>
          <w:sz w:val="28"/>
          <w:szCs w:val="28"/>
          <w:highlight w:val="yellow"/>
        </w:rPr>
        <w:t xml:space="preserve"> Рузском городском округе» на 2018-2022 годы</w:t>
      </w:r>
      <w:r w:rsidR="008E5A98" w:rsidRPr="008F49B5">
        <w:rPr>
          <w:rFonts w:ascii="Times New Roman" w:hAnsi="Times New Roman" w:cs="Times New Roman"/>
          <w:b/>
          <w:sz w:val="28"/>
          <w:szCs w:val="28"/>
          <w:highlight w:val="yellow"/>
        </w:rPr>
        <w:t>.</w:t>
      </w:r>
    </w:p>
    <w:p w:rsidR="00DD3721" w:rsidRDefault="00DD3721" w:rsidP="007A1D89">
      <w:pPr>
        <w:pStyle w:val="a5"/>
        <w:tabs>
          <w:tab w:val="left" w:pos="0"/>
        </w:tabs>
        <w:spacing w:after="0" w:line="240" w:lineRule="auto"/>
        <w:ind w:left="0" w:firstLine="709"/>
        <w:jc w:val="both"/>
        <w:rPr>
          <w:rFonts w:ascii="Times New Roman" w:hAnsi="Times New Roman" w:cs="Times New Roman"/>
          <w:sz w:val="28"/>
          <w:szCs w:val="28"/>
        </w:rPr>
      </w:pPr>
    </w:p>
    <w:p w:rsidR="00DD3721" w:rsidRDefault="00DD3721" w:rsidP="007A1D89">
      <w:pPr>
        <w:pStyle w:val="a5"/>
        <w:tabs>
          <w:tab w:val="left" w:pos="0"/>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317B56">
        <w:rPr>
          <w:rFonts w:ascii="Times New Roman" w:hAnsi="Times New Roman" w:cs="Times New Roman"/>
          <w:sz w:val="28"/>
          <w:szCs w:val="28"/>
        </w:rPr>
        <w:t xml:space="preserve"> </w:t>
      </w:r>
      <w:r w:rsidR="00317B56" w:rsidRPr="00317B56">
        <w:rPr>
          <w:rFonts w:ascii="Times New Roman" w:hAnsi="Times New Roman" w:cs="Times New Roman"/>
          <w:sz w:val="28"/>
          <w:szCs w:val="28"/>
        </w:rPr>
        <w:t>Сохранение и восстановление природной среды, рациональное использование и воспроизводство природных ресурсов, развитие экологического образования и воспитания, минимизация негативного воздействия на окружающую среду на территории Рузского городского округа</w:t>
      </w:r>
      <w:r w:rsidR="00317B56">
        <w:rPr>
          <w:rFonts w:ascii="Times New Roman" w:hAnsi="Times New Roman" w:cs="Times New Roman"/>
          <w:sz w:val="28"/>
          <w:szCs w:val="28"/>
        </w:rPr>
        <w:t>.</w:t>
      </w:r>
    </w:p>
    <w:p w:rsidR="00D96D2F" w:rsidRPr="00317B56" w:rsidRDefault="00D96D2F" w:rsidP="007A1D89">
      <w:pPr>
        <w:pStyle w:val="a5"/>
        <w:tabs>
          <w:tab w:val="left" w:pos="0"/>
        </w:tabs>
        <w:spacing w:after="0" w:line="240" w:lineRule="auto"/>
        <w:ind w:left="0" w:firstLine="709"/>
        <w:jc w:val="both"/>
        <w:rPr>
          <w:rFonts w:ascii="Times New Roman" w:hAnsi="Times New Roman" w:cs="Times New Roman"/>
          <w:sz w:val="12"/>
          <w:szCs w:val="12"/>
        </w:rPr>
      </w:pPr>
    </w:p>
    <w:p w:rsidR="00D96D2F" w:rsidRPr="00F679F6" w:rsidRDefault="00317B56" w:rsidP="00D96D2F">
      <w:pPr>
        <w:pStyle w:val="a5"/>
        <w:tabs>
          <w:tab w:val="left" w:pos="851"/>
        </w:tabs>
        <w:rPr>
          <w:rFonts w:ascii="Times New Roman" w:hAnsi="Times New Roman" w:cs="Times New Roman"/>
          <w:sz w:val="28"/>
          <w:szCs w:val="28"/>
        </w:rPr>
      </w:pPr>
      <w:r>
        <w:rPr>
          <w:rFonts w:ascii="Times New Roman" w:hAnsi="Times New Roman" w:cs="Times New Roman"/>
          <w:sz w:val="28"/>
          <w:szCs w:val="28"/>
        </w:rPr>
        <w:t>В п</w:t>
      </w:r>
      <w:r w:rsidR="00D96D2F" w:rsidRPr="00F679F6">
        <w:rPr>
          <w:rFonts w:ascii="Times New Roman" w:hAnsi="Times New Roman" w:cs="Times New Roman"/>
          <w:sz w:val="28"/>
          <w:szCs w:val="28"/>
        </w:rPr>
        <w:t>рограмм</w:t>
      </w:r>
      <w:r>
        <w:rPr>
          <w:rFonts w:ascii="Times New Roman" w:hAnsi="Times New Roman" w:cs="Times New Roman"/>
          <w:sz w:val="28"/>
          <w:szCs w:val="28"/>
        </w:rPr>
        <w:t xml:space="preserve">е нет </w:t>
      </w:r>
      <w:r w:rsidR="00D96D2F" w:rsidRPr="00F679F6">
        <w:rPr>
          <w:rFonts w:ascii="Times New Roman" w:hAnsi="Times New Roman" w:cs="Times New Roman"/>
          <w:sz w:val="28"/>
          <w:szCs w:val="28"/>
        </w:rPr>
        <w:t>подпрограмм</w:t>
      </w:r>
      <w:r>
        <w:rPr>
          <w:rFonts w:ascii="Times New Roman" w:hAnsi="Times New Roman" w:cs="Times New Roman"/>
          <w:sz w:val="28"/>
          <w:szCs w:val="28"/>
        </w:rPr>
        <w:t>.</w:t>
      </w:r>
    </w:p>
    <w:p w:rsidR="00D96D2F" w:rsidRPr="009F4352" w:rsidRDefault="00D96D2F" w:rsidP="007A1D89">
      <w:pPr>
        <w:pStyle w:val="a5"/>
        <w:tabs>
          <w:tab w:val="left" w:pos="0"/>
        </w:tabs>
        <w:spacing w:after="0" w:line="240" w:lineRule="auto"/>
        <w:ind w:left="0" w:firstLine="709"/>
        <w:jc w:val="both"/>
        <w:rPr>
          <w:rFonts w:ascii="Times New Roman" w:hAnsi="Times New Roman" w:cs="Times New Roman"/>
          <w:sz w:val="16"/>
          <w:szCs w:val="16"/>
        </w:rPr>
      </w:pPr>
    </w:p>
    <w:p w:rsidR="009F4352" w:rsidRDefault="009F4352" w:rsidP="009F4352">
      <w:pPr>
        <w:tabs>
          <w:tab w:val="left" w:pos="0"/>
        </w:tabs>
        <w:spacing w:after="0" w:line="240" w:lineRule="auto"/>
        <w:ind w:firstLine="709"/>
        <w:contextualSpacing/>
        <w:jc w:val="both"/>
        <w:rPr>
          <w:rFonts w:ascii="Times New Roman" w:hAnsi="Times New Roman" w:cs="Times New Roman"/>
          <w:sz w:val="28"/>
          <w:szCs w:val="28"/>
        </w:rPr>
      </w:pPr>
      <w:proofErr w:type="gramStart"/>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E1544A">
        <w:rPr>
          <w:rFonts w:ascii="Times New Roman" w:hAnsi="Times New Roman" w:cs="Times New Roman"/>
          <w:sz w:val="28"/>
          <w:szCs w:val="28"/>
        </w:rPr>
        <w:t xml:space="preserve"> в 2018 году </w:t>
      </w:r>
      <w:r>
        <w:rPr>
          <w:rFonts w:ascii="Times New Roman" w:hAnsi="Times New Roman" w:cs="Times New Roman"/>
          <w:sz w:val="28"/>
          <w:szCs w:val="28"/>
        </w:rPr>
        <w:t xml:space="preserve">(в соответствии с постановлением от 26.12.2018 №4825 </w:t>
      </w:r>
      <w:r w:rsidRPr="00E154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544A">
        <w:rPr>
          <w:rFonts w:ascii="Times New Roman" w:hAnsi="Times New Roman" w:cs="Times New Roman"/>
          <w:sz w:val="28"/>
          <w:szCs w:val="28"/>
        </w:rPr>
        <w:t xml:space="preserve">29 684,90 тыс. руб., из них средства: </w:t>
      </w:r>
      <w:proofErr w:type="gramEnd"/>
    </w:p>
    <w:p w:rsidR="009F4352" w:rsidRDefault="009F4352" w:rsidP="009F4352">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544A">
        <w:rPr>
          <w:rFonts w:ascii="Times New Roman" w:hAnsi="Times New Roman" w:cs="Times New Roman"/>
          <w:sz w:val="28"/>
          <w:szCs w:val="28"/>
        </w:rPr>
        <w:t>бюджета Рузского городского округа – 9 869,00 тыс. руб.</w:t>
      </w:r>
      <w:r>
        <w:rPr>
          <w:rFonts w:ascii="Times New Roman" w:hAnsi="Times New Roman" w:cs="Times New Roman"/>
          <w:sz w:val="28"/>
          <w:szCs w:val="28"/>
        </w:rPr>
        <w:t>;</w:t>
      </w:r>
    </w:p>
    <w:p w:rsidR="009F4352" w:rsidRDefault="009F4352" w:rsidP="009F4352">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1544A">
        <w:rPr>
          <w:rFonts w:ascii="Times New Roman" w:hAnsi="Times New Roman" w:cs="Times New Roman"/>
          <w:sz w:val="28"/>
          <w:szCs w:val="28"/>
        </w:rPr>
        <w:t xml:space="preserve"> бюджета Московской области - 19 815,90 тыс. руб.</w:t>
      </w:r>
    </w:p>
    <w:p w:rsidR="009F4352" w:rsidRPr="00E1544A" w:rsidRDefault="009F4352" w:rsidP="009F4352">
      <w:pPr>
        <w:tabs>
          <w:tab w:val="left" w:pos="0"/>
        </w:tabs>
        <w:spacing w:after="0" w:line="240" w:lineRule="auto"/>
        <w:ind w:firstLine="709"/>
        <w:contextualSpacing/>
        <w:jc w:val="both"/>
        <w:rPr>
          <w:rFonts w:ascii="Times New Roman" w:hAnsi="Times New Roman" w:cs="Times New Roman"/>
          <w:sz w:val="16"/>
          <w:szCs w:val="16"/>
        </w:rPr>
      </w:pPr>
    </w:p>
    <w:p w:rsidR="009F4352" w:rsidRDefault="00301CFD" w:rsidP="009F4352">
      <w:pPr>
        <w:tabs>
          <w:tab w:val="left" w:pos="0"/>
          <w:tab w:val="left" w:pos="7371"/>
          <w:tab w:val="left" w:pos="7513"/>
          <w:tab w:val="left" w:pos="8080"/>
          <w:tab w:val="left" w:pos="8505"/>
          <w:tab w:val="left" w:pos="8647"/>
          <w:tab w:val="left" w:pos="878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Выполнено и профинансировано в 2018 году</w:t>
      </w:r>
      <w:r w:rsidR="009F4352" w:rsidRPr="00E1544A">
        <w:rPr>
          <w:rFonts w:ascii="Times New Roman" w:hAnsi="Times New Roman" w:cs="Times New Roman"/>
          <w:sz w:val="28"/>
          <w:szCs w:val="28"/>
        </w:rPr>
        <w:t xml:space="preserve"> – 23 440,00 тыс. руб. (79,0% от плана), из них средства: </w:t>
      </w:r>
    </w:p>
    <w:p w:rsidR="009F4352" w:rsidRDefault="009F4352" w:rsidP="009F4352">
      <w:pPr>
        <w:tabs>
          <w:tab w:val="left" w:pos="0"/>
          <w:tab w:val="left" w:pos="7371"/>
          <w:tab w:val="left" w:pos="7513"/>
          <w:tab w:val="left" w:pos="8080"/>
          <w:tab w:val="left" w:pos="8505"/>
          <w:tab w:val="left" w:pos="8647"/>
          <w:tab w:val="left" w:pos="878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544A">
        <w:rPr>
          <w:rFonts w:ascii="Times New Roman" w:hAnsi="Times New Roman" w:cs="Times New Roman"/>
          <w:sz w:val="28"/>
          <w:szCs w:val="28"/>
        </w:rPr>
        <w:t>бюджета Рузского городского округа – 9 806,50 тыс. руб.(99,4%)</w:t>
      </w:r>
      <w:r>
        <w:rPr>
          <w:rFonts w:ascii="Times New Roman" w:hAnsi="Times New Roman" w:cs="Times New Roman"/>
          <w:sz w:val="28"/>
          <w:szCs w:val="28"/>
        </w:rPr>
        <w:t>;</w:t>
      </w:r>
    </w:p>
    <w:p w:rsidR="009F4352" w:rsidRDefault="009F4352" w:rsidP="009F4352">
      <w:pPr>
        <w:tabs>
          <w:tab w:val="left" w:pos="0"/>
          <w:tab w:val="left" w:pos="7371"/>
          <w:tab w:val="left" w:pos="7513"/>
          <w:tab w:val="left" w:pos="8080"/>
          <w:tab w:val="left" w:pos="8505"/>
          <w:tab w:val="left" w:pos="8647"/>
          <w:tab w:val="left" w:pos="878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1544A">
        <w:rPr>
          <w:rFonts w:ascii="Times New Roman" w:hAnsi="Times New Roman" w:cs="Times New Roman"/>
          <w:sz w:val="28"/>
          <w:szCs w:val="28"/>
        </w:rPr>
        <w:t xml:space="preserve"> бюджета Московской области – 13 633,50 тыс. руб. (68,8%).</w:t>
      </w:r>
    </w:p>
    <w:p w:rsidR="00301CFD" w:rsidRPr="00301CFD" w:rsidRDefault="00301CFD" w:rsidP="009F4352">
      <w:pPr>
        <w:tabs>
          <w:tab w:val="left" w:pos="0"/>
          <w:tab w:val="left" w:pos="7371"/>
          <w:tab w:val="left" w:pos="7513"/>
          <w:tab w:val="left" w:pos="8080"/>
          <w:tab w:val="left" w:pos="8505"/>
          <w:tab w:val="left" w:pos="8647"/>
          <w:tab w:val="left" w:pos="8789"/>
        </w:tabs>
        <w:spacing w:after="0" w:line="240" w:lineRule="auto"/>
        <w:ind w:firstLine="709"/>
        <w:contextualSpacing/>
        <w:jc w:val="both"/>
        <w:rPr>
          <w:rFonts w:ascii="Times New Roman" w:hAnsi="Times New Roman" w:cs="Times New Roman"/>
          <w:sz w:val="12"/>
          <w:szCs w:val="12"/>
        </w:rPr>
      </w:pPr>
    </w:p>
    <w:p w:rsidR="00301CFD" w:rsidRDefault="00301CFD" w:rsidP="009F4352">
      <w:pPr>
        <w:tabs>
          <w:tab w:val="left" w:pos="0"/>
          <w:tab w:val="left" w:pos="7371"/>
          <w:tab w:val="left" w:pos="7513"/>
          <w:tab w:val="left" w:pos="8080"/>
          <w:tab w:val="left" w:pos="8505"/>
          <w:tab w:val="left" w:pos="8647"/>
          <w:tab w:val="left" w:pos="8789"/>
        </w:tabs>
        <w:spacing w:after="0" w:line="240" w:lineRule="auto"/>
        <w:ind w:firstLine="709"/>
        <w:contextualSpacing/>
        <w:jc w:val="both"/>
        <w:rPr>
          <w:rFonts w:ascii="Times New Roman" w:hAnsi="Times New Roman" w:cs="Times New Roman"/>
          <w:sz w:val="28"/>
          <w:szCs w:val="28"/>
        </w:rPr>
      </w:pPr>
      <w:r w:rsidRPr="00301CFD">
        <w:rPr>
          <w:rFonts w:ascii="Times New Roman" w:hAnsi="Times New Roman" w:cs="Times New Roman"/>
          <w:sz w:val="28"/>
          <w:szCs w:val="28"/>
        </w:rPr>
        <w:t>(Прилагается таблица «Годовой отчет о выполнении муниципальной программы «Охрана окружающей среды в  Рузском городском округе» на 2018-2022 годы за 2018 год).</w:t>
      </w:r>
    </w:p>
    <w:p w:rsidR="009F4352" w:rsidRPr="00301CFD" w:rsidRDefault="009F4352" w:rsidP="009F4352">
      <w:pPr>
        <w:pStyle w:val="a3"/>
        <w:tabs>
          <w:tab w:val="left" w:pos="1276"/>
        </w:tabs>
        <w:ind w:left="709" w:right="-2" w:firstLine="567"/>
        <w:rPr>
          <w:rFonts w:eastAsiaTheme="minorHAnsi"/>
          <w:sz w:val="20"/>
          <w:szCs w:val="20"/>
          <w:lang w:eastAsia="en-US"/>
        </w:rPr>
      </w:pPr>
    </w:p>
    <w:p w:rsidR="009F4352" w:rsidRPr="00144488" w:rsidRDefault="009F4352" w:rsidP="009F4352">
      <w:pPr>
        <w:pStyle w:val="a3"/>
        <w:tabs>
          <w:tab w:val="left" w:pos="567"/>
        </w:tabs>
        <w:ind w:right="-2" w:firstLine="709"/>
        <w:rPr>
          <w:bCs/>
          <w:szCs w:val="28"/>
        </w:rPr>
      </w:pPr>
      <w:r w:rsidRPr="00E1544A">
        <w:rPr>
          <w:rFonts w:eastAsiaTheme="minorHAnsi"/>
          <w:szCs w:val="28"/>
          <w:lang w:eastAsia="en-US"/>
        </w:rPr>
        <w:t xml:space="preserve">Всего в программе </w:t>
      </w:r>
      <w:r w:rsidR="00301CFD">
        <w:rPr>
          <w:rFonts w:eastAsiaTheme="minorHAnsi"/>
          <w:szCs w:val="28"/>
          <w:lang w:eastAsia="en-US"/>
        </w:rPr>
        <w:t xml:space="preserve">12 показателей, </w:t>
      </w:r>
      <w:r w:rsidRPr="00E1544A">
        <w:rPr>
          <w:rFonts w:eastAsiaTheme="minorHAnsi"/>
          <w:szCs w:val="28"/>
          <w:lang w:eastAsia="en-US"/>
        </w:rPr>
        <w:t xml:space="preserve">установлены значения на 2018 год по 10 показателям реализации мероприятий муниципальной программы, </w:t>
      </w:r>
      <w:r w:rsidRPr="00144488">
        <w:rPr>
          <w:bCs/>
          <w:szCs w:val="28"/>
        </w:rPr>
        <w:t>в том числе:</w:t>
      </w:r>
    </w:p>
    <w:p w:rsidR="009F4352" w:rsidRPr="00144488" w:rsidRDefault="009F4352" w:rsidP="009F4352">
      <w:pPr>
        <w:pStyle w:val="a3"/>
        <w:tabs>
          <w:tab w:val="left" w:pos="567"/>
        </w:tabs>
        <w:ind w:right="-2" w:firstLine="709"/>
        <w:rPr>
          <w:bCs/>
          <w:szCs w:val="28"/>
        </w:rPr>
      </w:pPr>
      <w:r>
        <w:rPr>
          <w:bCs/>
          <w:szCs w:val="28"/>
        </w:rPr>
        <w:t>2</w:t>
      </w:r>
      <w:r w:rsidRPr="00144488">
        <w:rPr>
          <w:bCs/>
          <w:szCs w:val="28"/>
        </w:rPr>
        <w:t xml:space="preserve"> - приоритетных показател</w:t>
      </w:r>
      <w:r>
        <w:rPr>
          <w:bCs/>
          <w:szCs w:val="28"/>
        </w:rPr>
        <w:t xml:space="preserve">я, из них: </w:t>
      </w:r>
      <w:proofErr w:type="gramStart"/>
      <w:r w:rsidRPr="00144488">
        <w:rPr>
          <w:bCs/>
          <w:szCs w:val="28"/>
        </w:rPr>
        <w:t>выполнен</w:t>
      </w:r>
      <w:proofErr w:type="gramEnd"/>
      <w:r>
        <w:rPr>
          <w:bCs/>
          <w:szCs w:val="28"/>
        </w:rPr>
        <w:t xml:space="preserve"> – 1, не выполнен - 1</w:t>
      </w:r>
      <w:r w:rsidRPr="00144488">
        <w:rPr>
          <w:bCs/>
          <w:szCs w:val="28"/>
        </w:rPr>
        <w:t>;</w:t>
      </w:r>
    </w:p>
    <w:p w:rsidR="009F4352" w:rsidRDefault="009F4352" w:rsidP="009F4352">
      <w:pPr>
        <w:pStyle w:val="a3"/>
        <w:tabs>
          <w:tab w:val="left" w:pos="567"/>
        </w:tabs>
        <w:ind w:right="-2" w:firstLine="0"/>
        <w:rPr>
          <w:bCs/>
          <w:szCs w:val="28"/>
        </w:rPr>
      </w:pPr>
      <w:r>
        <w:rPr>
          <w:bCs/>
          <w:szCs w:val="28"/>
        </w:rPr>
        <w:t xml:space="preserve">         8</w:t>
      </w:r>
      <w:r w:rsidRPr="00144488">
        <w:rPr>
          <w:bCs/>
          <w:szCs w:val="28"/>
        </w:rPr>
        <w:t xml:space="preserve"> – показател</w:t>
      </w:r>
      <w:r>
        <w:rPr>
          <w:bCs/>
          <w:szCs w:val="28"/>
        </w:rPr>
        <w:t>ей</w:t>
      </w:r>
      <w:r w:rsidRPr="00144488">
        <w:rPr>
          <w:bCs/>
          <w:szCs w:val="28"/>
        </w:rPr>
        <w:t xml:space="preserve"> муниципальной программы, </w:t>
      </w:r>
      <w:r w:rsidRPr="0041572F">
        <w:rPr>
          <w:bCs/>
          <w:szCs w:val="28"/>
        </w:rPr>
        <w:t xml:space="preserve">из них выполнено – </w:t>
      </w:r>
      <w:r>
        <w:rPr>
          <w:bCs/>
          <w:szCs w:val="28"/>
        </w:rPr>
        <w:t>7</w:t>
      </w:r>
      <w:r w:rsidRPr="0041572F">
        <w:rPr>
          <w:bCs/>
          <w:szCs w:val="28"/>
        </w:rPr>
        <w:t xml:space="preserve">, </w:t>
      </w:r>
      <w:r>
        <w:rPr>
          <w:bCs/>
          <w:szCs w:val="28"/>
        </w:rPr>
        <w:t xml:space="preserve">                               </w:t>
      </w:r>
      <w:r w:rsidRPr="0041572F">
        <w:rPr>
          <w:bCs/>
          <w:szCs w:val="28"/>
        </w:rPr>
        <w:t xml:space="preserve">не </w:t>
      </w:r>
      <w:proofErr w:type="gramStart"/>
      <w:r w:rsidRPr="0041572F">
        <w:rPr>
          <w:bCs/>
          <w:szCs w:val="28"/>
        </w:rPr>
        <w:t>выполнен</w:t>
      </w:r>
      <w:proofErr w:type="gramEnd"/>
      <w:r w:rsidRPr="0041572F">
        <w:rPr>
          <w:bCs/>
          <w:szCs w:val="28"/>
        </w:rPr>
        <w:t xml:space="preserve"> - </w:t>
      </w:r>
      <w:r>
        <w:rPr>
          <w:bCs/>
          <w:szCs w:val="28"/>
        </w:rPr>
        <w:t>1</w:t>
      </w:r>
      <w:r w:rsidRPr="00144488">
        <w:rPr>
          <w:bCs/>
          <w:szCs w:val="28"/>
        </w:rPr>
        <w:t>.</w:t>
      </w:r>
    </w:p>
    <w:p w:rsidR="00301CFD" w:rsidRPr="00301CFD" w:rsidRDefault="00301CFD" w:rsidP="009F4352">
      <w:pPr>
        <w:pStyle w:val="a3"/>
        <w:tabs>
          <w:tab w:val="left" w:pos="567"/>
        </w:tabs>
        <w:ind w:right="-2" w:firstLine="0"/>
        <w:rPr>
          <w:bCs/>
          <w:sz w:val="12"/>
          <w:szCs w:val="12"/>
        </w:rPr>
      </w:pPr>
    </w:p>
    <w:p w:rsidR="00301CFD" w:rsidRDefault="00301CFD" w:rsidP="00301CFD">
      <w:pPr>
        <w:pStyle w:val="ConsPlusNormal"/>
        <w:ind w:firstLine="540"/>
        <w:jc w:val="both"/>
        <w:rPr>
          <w:rFonts w:ascii="Times New Roman" w:hAnsi="Times New Roman" w:cs="Times New Roman"/>
          <w:bCs/>
          <w:sz w:val="28"/>
          <w:szCs w:val="28"/>
        </w:rPr>
      </w:pPr>
      <w:r w:rsidRPr="007772DD">
        <w:rPr>
          <w:rFonts w:ascii="Times New Roman" w:hAnsi="Times New Roman" w:cs="Times New Roman"/>
          <w:bCs/>
          <w:sz w:val="28"/>
          <w:szCs w:val="28"/>
        </w:rPr>
        <w:t>(Прилагается таблица «Оценка результатов реализации мероприятий муниципальной программы «</w:t>
      </w:r>
      <w:r w:rsidRPr="00301CFD">
        <w:rPr>
          <w:rFonts w:ascii="Times New Roman" w:hAnsi="Times New Roman" w:cs="Times New Roman"/>
          <w:bCs/>
          <w:sz w:val="28"/>
          <w:szCs w:val="28"/>
        </w:rPr>
        <w:t>Охрана окружающей среды в  Рузском городском округе</w:t>
      </w:r>
      <w:r w:rsidRPr="007772DD">
        <w:rPr>
          <w:rFonts w:ascii="Times New Roman" w:hAnsi="Times New Roman" w:cs="Times New Roman"/>
          <w:bCs/>
          <w:sz w:val="28"/>
          <w:szCs w:val="28"/>
        </w:rPr>
        <w:t>» на 2018-2022 годы за 2018 год»).</w:t>
      </w:r>
    </w:p>
    <w:p w:rsidR="00301CFD" w:rsidRDefault="00301CFD"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sectPr w:rsidR="009B01BC" w:rsidSect="00452CE9">
          <w:pgSz w:w="11906" w:h="16838"/>
          <w:pgMar w:top="1134" w:right="567" w:bottom="1134" w:left="1134" w:header="709" w:footer="709" w:gutter="0"/>
          <w:cols w:space="708"/>
          <w:docGrid w:linePitch="360"/>
        </w:sectPr>
      </w:pPr>
    </w:p>
    <w:tbl>
      <w:tblPr>
        <w:tblW w:w="15594" w:type="dxa"/>
        <w:tblInd w:w="-318" w:type="dxa"/>
        <w:tblLayout w:type="fixed"/>
        <w:tblLook w:val="04A0" w:firstRow="1" w:lastRow="0" w:firstColumn="1" w:lastColumn="0" w:noHBand="0" w:noVBand="1"/>
      </w:tblPr>
      <w:tblGrid>
        <w:gridCol w:w="709"/>
        <w:gridCol w:w="5240"/>
        <w:gridCol w:w="1673"/>
        <w:gridCol w:w="1354"/>
        <w:gridCol w:w="4633"/>
        <w:gridCol w:w="1985"/>
      </w:tblGrid>
      <w:tr w:rsidR="009B01BC" w:rsidRPr="009B01BC" w:rsidTr="005D7599">
        <w:trPr>
          <w:trHeight w:val="300"/>
        </w:trPr>
        <w:tc>
          <w:tcPr>
            <w:tcW w:w="15594" w:type="dxa"/>
            <w:gridSpan w:val="6"/>
            <w:tcBorders>
              <w:top w:val="nil"/>
              <w:left w:val="nil"/>
              <w:bottom w:val="nil"/>
              <w:right w:val="nil"/>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9B01BC" w:rsidRPr="009B01BC" w:rsidTr="005D7599">
        <w:trPr>
          <w:trHeight w:val="315"/>
        </w:trPr>
        <w:tc>
          <w:tcPr>
            <w:tcW w:w="15594" w:type="dxa"/>
            <w:gridSpan w:val="6"/>
            <w:tcBorders>
              <w:top w:val="nil"/>
              <w:left w:val="nil"/>
              <w:bottom w:val="nil"/>
              <w:right w:val="nil"/>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t xml:space="preserve">«Охрана окружающей среды в  Рузском городском округе» на 2018-2022 годы </w:t>
            </w:r>
          </w:p>
        </w:tc>
      </w:tr>
      <w:tr w:rsidR="009B01BC" w:rsidRPr="009B01BC" w:rsidTr="005D7599">
        <w:trPr>
          <w:trHeight w:val="315"/>
        </w:trPr>
        <w:tc>
          <w:tcPr>
            <w:tcW w:w="15594" w:type="dxa"/>
            <w:gridSpan w:val="6"/>
            <w:tcBorders>
              <w:top w:val="nil"/>
              <w:left w:val="nil"/>
              <w:bottom w:val="nil"/>
              <w:right w:val="nil"/>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t>за 2018 год</w:t>
            </w:r>
          </w:p>
        </w:tc>
      </w:tr>
      <w:tr w:rsidR="005D7599" w:rsidRPr="009B01BC" w:rsidTr="005D7599">
        <w:trPr>
          <w:trHeight w:val="315"/>
        </w:trPr>
        <w:tc>
          <w:tcPr>
            <w:tcW w:w="709" w:type="dxa"/>
            <w:tcBorders>
              <w:top w:val="nil"/>
              <w:left w:val="nil"/>
              <w:bottom w:val="nil"/>
              <w:right w:val="nil"/>
            </w:tcBorders>
            <w:shd w:val="clear" w:color="auto" w:fill="auto"/>
            <w:noWrap/>
            <w:vAlign w:val="bottom"/>
            <w:hideMark/>
          </w:tcPr>
          <w:p w:rsidR="009B01BC" w:rsidRPr="009B01BC" w:rsidRDefault="009B01BC" w:rsidP="009B01BC">
            <w:pPr>
              <w:spacing w:after="0" w:line="240" w:lineRule="auto"/>
              <w:rPr>
                <w:rFonts w:ascii="Calibri" w:eastAsia="Times New Roman" w:hAnsi="Calibri" w:cs="Times New Roman"/>
                <w:color w:val="000000"/>
                <w:lang w:eastAsia="ru-RU"/>
              </w:rPr>
            </w:pPr>
          </w:p>
        </w:tc>
        <w:tc>
          <w:tcPr>
            <w:tcW w:w="5240" w:type="dxa"/>
            <w:tcBorders>
              <w:top w:val="nil"/>
              <w:left w:val="nil"/>
              <w:bottom w:val="nil"/>
              <w:right w:val="nil"/>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color w:val="000000"/>
                <w:sz w:val="24"/>
                <w:szCs w:val="24"/>
                <w:lang w:eastAsia="ru-RU"/>
              </w:rPr>
            </w:pPr>
          </w:p>
        </w:tc>
        <w:tc>
          <w:tcPr>
            <w:tcW w:w="1673" w:type="dxa"/>
            <w:tcBorders>
              <w:top w:val="nil"/>
              <w:left w:val="nil"/>
              <w:bottom w:val="nil"/>
              <w:right w:val="nil"/>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color w:val="000000"/>
                <w:sz w:val="24"/>
                <w:szCs w:val="24"/>
                <w:lang w:eastAsia="ru-RU"/>
              </w:rPr>
            </w:pPr>
          </w:p>
        </w:tc>
        <w:tc>
          <w:tcPr>
            <w:tcW w:w="1354" w:type="dxa"/>
            <w:tcBorders>
              <w:top w:val="nil"/>
              <w:left w:val="nil"/>
              <w:bottom w:val="nil"/>
              <w:right w:val="nil"/>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color w:val="000000"/>
                <w:sz w:val="24"/>
                <w:szCs w:val="24"/>
                <w:lang w:eastAsia="ru-RU"/>
              </w:rPr>
            </w:pPr>
          </w:p>
        </w:tc>
        <w:tc>
          <w:tcPr>
            <w:tcW w:w="4633" w:type="dxa"/>
            <w:tcBorders>
              <w:top w:val="nil"/>
              <w:left w:val="nil"/>
              <w:bottom w:val="nil"/>
              <w:right w:val="nil"/>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тыс. руб.</w:t>
            </w:r>
          </w:p>
        </w:tc>
      </w:tr>
      <w:tr w:rsidR="005D7599" w:rsidRPr="009B01BC" w:rsidTr="005D7599">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 </w:t>
            </w:r>
            <w:proofErr w:type="gramStart"/>
            <w:r w:rsidRPr="009B01BC">
              <w:rPr>
                <w:rFonts w:ascii="Times New Roman" w:eastAsia="Times New Roman" w:hAnsi="Times New Roman" w:cs="Times New Roman"/>
                <w:color w:val="000000"/>
                <w:sz w:val="20"/>
                <w:szCs w:val="20"/>
                <w:lang w:eastAsia="ru-RU"/>
              </w:rPr>
              <w:t>п</w:t>
            </w:r>
            <w:proofErr w:type="gramEnd"/>
            <w:r w:rsidRPr="009B01BC">
              <w:rPr>
                <w:rFonts w:ascii="Times New Roman" w:eastAsia="Times New Roman" w:hAnsi="Times New Roman" w:cs="Times New Roman"/>
                <w:color w:val="000000"/>
                <w:sz w:val="20"/>
                <w:szCs w:val="20"/>
                <w:lang w:eastAsia="ru-RU"/>
              </w:rPr>
              <w:t>/п</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Объем финансирования на 2018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Выполнено в 2018 году</w:t>
            </w:r>
          </w:p>
        </w:tc>
        <w:tc>
          <w:tcPr>
            <w:tcW w:w="4633" w:type="dxa"/>
            <w:tcBorders>
              <w:top w:val="single" w:sz="4" w:space="0" w:color="auto"/>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Профинансировано в 2018 году</w:t>
            </w:r>
          </w:p>
        </w:tc>
      </w:tr>
      <w:tr w:rsidR="005D7599" w:rsidRPr="009B01BC" w:rsidTr="005D759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w:t>
            </w:r>
          </w:p>
        </w:tc>
        <w:tc>
          <w:tcPr>
            <w:tcW w:w="5240" w:type="dxa"/>
            <w:tcBorders>
              <w:top w:val="nil"/>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4</w:t>
            </w:r>
          </w:p>
        </w:tc>
        <w:tc>
          <w:tcPr>
            <w:tcW w:w="4633" w:type="dxa"/>
            <w:tcBorders>
              <w:top w:val="nil"/>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6</w:t>
            </w:r>
          </w:p>
        </w:tc>
      </w:tr>
      <w:tr w:rsidR="005D7599" w:rsidRPr="009B01BC" w:rsidTr="005D7599">
        <w:trPr>
          <w:trHeight w:val="600"/>
        </w:trPr>
        <w:tc>
          <w:tcPr>
            <w:tcW w:w="709" w:type="dxa"/>
            <w:tcBorders>
              <w:top w:val="nil"/>
              <w:left w:val="single" w:sz="4" w:space="0" w:color="auto"/>
              <w:bottom w:val="nil"/>
              <w:right w:val="single" w:sz="4" w:space="0" w:color="auto"/>
            </w:tcBorders>
            <w:shd w:val="clear" w:color="000000" w:fill="FFFF00"/>
            <w:noWrap/>
            <w:hideMark/>
          </w:tcPr>
          <w:p w:rsidR="009B01BC" w:rsidRPr="009B01BC" w:rsidRDefault="009B01BC" w:rsidP="009B01BC">
            <w:pPr>
              <w:spacing w:after="0" w:line="240" w:lineRule="auto"/>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13.</w:t>
            </w:r>
          </w:p>
        </w:tc>
        <w:tc>
          <w:tcPr>
            <w:tcW w:w="5240" w:type="dxa"/>
            <w:tcBorders>
              <w:top w:val="nil"/>
              <w:left w:val="nil"/>
              <w:bottom w:val="single" w:sz="4" w:space="0" w:color="auto"/>
              <w:right w:val="single" w:sz="4" w:space="0" w:color="auto"/>
            </w:tcBorders>
            <w:shd w:val="clear" w:color="000000" w:fill="FFFF00"/>
            <w:hideMark/>
          </w:tcPr>
          <w:p w:rsidR="009B01BC" w:rsidRPr="009B01BC" w:rsidRDefault="009B01BC" w:rsidP="009B01BC">
            <w:pPr>
              <w:spacing w:after="0" w:line="240" w:lineRule="auto"/>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Программа: 13 «Охрана окружающей среды в Рузском городском округе» на 2018-2022 годы</w:t>
            </w:r>
          </w:p>
        </w:tc>
        <w:tc>
          <w:tcPr>
            <w:tcW w:w="1673" w:type="dxa"/>
            <w:tcBorders>
              <w:top w:val="nil"/>
              <w:left w:val="nil"/>
              <w:bottom w:val="single" w:sz="4" w:space="0" w:color="auto"/>
              <w:right w:val="single" w:sz="4" w:space="0" w:color="auto"/>
            </w:tcBorders>
            <w:shd w:val="clear" w:color="000000" w:fill="FFFF00"/>
            <w:noWrap/>
            <w:hideMark/>
          </w:tcPr>
          <w:p w:rsidR="009B01BC" w:rsidRPr="009B01BC" w:rsidRDefault="009B01BC" w:rsidP="009B01BC">
            <w:pPr>
              <w:spacing w:after="0" w:line="240" w:lineRule="auto"/>
              <w:jc w:val="right"/>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29 684,90</w:t>
            </w:r>
          </w:p>
        </w:tc>
        <w:tc>
          <w:tcPr>
            <w:tcW w:w="1354" w:type="dxa"/>
            <w:tcBorders>
              <w:top w:val="nil"/>
              <w:left w:val="nil"/>
              <w:bottom w:val="single" w:sz="4" w:space="0" w:color="auto"/>
              <w:right w:val="single" w:sz="4" w:space="0" w:color="auto"/>
            </w:tcBorders>
            <w:shd w:val="clear" w:color="000000" w:fill="FFFF00"/>
            <w:noWrap/>
            <w:hideMark/>
          </w:tcPr>
          <w:p w:rsidR="009B01BC" w:rsidRPr="009B01BC" w:rsidRDefault="009B01BC" w:rsidP="009B01BC">
            <w:pPr>
              <w:spacing w:after="0" w:line="240" w:lineRule="auto"/>
              <w:jc w:val="right"/>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23 440,00</w:t>
            </w:r>
          </w:p>
        </w:tc>
        <w:tc>
          <w:tcPr>
            <w:tcW w:w="4633" w:type="dxa"/>
            <w:tcBorders>
              <w:top w:val="nil"/>
              <w:left w:val="nil"/>
              <w:bottom w:val="single" w:sz="4" w:space="0" w:color="auto"/>
              <w:right w:val="single" w:sz="4" w:space="0" w:color="auto"/>
            </w:tcBorders>
            <w:shd w:val="clear" w:color="000000" w:fill="FFFF00"/>
            <w:hideMark/>
          </w:tcPr>
          <w:p w:rsidR="009B01BC" w:rsidRPr="009B01BC" w:rsidRDefault="009B01BC" w:rsidP="009B01BC">
            <w:pPr>
              <w:spacing w:after="0" w:line="240" w:lineRule="auto"/>
              <w:jc w:val="center"/>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79,0%</w:t>
            </w:r>
          </w:p>
        </w:tc>
        <w:tc>
          <w:tcPr>
            <w:tcW w:w="1985" w:type="dxa"/>
            <w:tcBorders>
              <w:top w:val="nil"/>
              <w:left w:val="nil"/>
              <w:bottom w:val="single" w:sz="4" w:space="0" w:color="auto"/>
              <w:right w:val="single" w:sz="4" w:space="0" w:color="auto"/>
            </w:tcBorders>
            <w:shd w:val="clear" w:color="000000" w:fill="FFFF00"/>
            <w:hideMark/>
          </w:tcPr>
          <w:p w:rsidR="009B01BC" w:rsidRPr="009B01BC" w:rsidRDefault="009B01BC" w:rsidP="009B01BC">
            <w:pPr>
              <w:spacing w:after="0" w:line="240" w:lineRule="auto"/>
              <w:jc w:val="right"/>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23 440,00</w:t>
            </w:r>
          </w:p>
        </w:tc>
      </w:tr>
      <w:tr w:rsidR="005D7599" w:rsidRPr="009B01BC" w:rsidTr="005D7599">
        <w:trPr>
          <w:trHeight w:val="270"/>
        </w:trPr>
        <w:tc>
          <w:tcPr>
            <w:tcW w:w="709" w:type="dxa"/>
            <w:tcBorders>
              <w:top w:val="nil"/>
              <w:left w:val="single" w:sz="4" w:space="0" w:color="auto"/>
              <w:bottom w:val="nil"/>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t> </w:t>
            </w:r>
          </w:p>
        </w:tc>
        <w:tc>
          <w:tcPr>
            <w:tcW w:w="5240"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b/>
                <w:bCs/>
                <w:i/>
                <w:iCs/>
                <w:color w:val="2E2E2E"/>
                <w:sz w:val="20"/>
                <w:szCs w:val="20"/>
                <w:lang w:eastAsia="ru-RU"/>
              </w:rPr>
            </w:pPr>
            <w:r w:rsidRPr="009B01BC">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9 869,00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9 806,50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center"/>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99,4%</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9 806,50</w:t>
            </w:r>
          </w:p>
        </w:tc>
      </w:tr>
      <w:tr w:rsidR="005D7599" w:rsidRPr="009B01BC" w:rsidTr="005D7599">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19 815,90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13 633,50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center"/>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68,8%</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13 633,50</w:t>
            </w:r>
          </w:p>
        </w:tc>
      </w:tr>
      <w:tr w:rsidR="005D7599" w:rsidRPr="009B01BC" w:rsidTr="005D7599">
        <w:trPr>
          <w:trHeight w:val="591"/>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Основное мероприятие: 1 Организация и проведение экологического мониторинга на территории Рузского городского округа</w:t>
            </w:r>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99,40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99,40</w:t>
            </w:r>
          </w:p>
        </w:tc>
        <w:tc>
          <w:tcPr>
            <w:tcW w:w="4633" w:type="dxa"/>
            <w:vMerge w:val="restart"/>
            <w:tcBorders>
              <w:top w:val="nil"/>
              <w:left w:val="single" w:sz="4" w:space="0" w:color="auto"/>
              <w:bottom w:val="single" w:sz="4" w:space="0" w:color="000000"/>
              <w:right w:val="single" w:sz="4" w:space="0" w:color="auto"/>
            </w:tcBorders>
            <w:shd w:val="clear" w:color="auto" w:fill="auto"/>
            <w:hideMark/>
          </w:tcPr>
          <w:p w:rsidR="009B01BC" w:rsidRPr="009B01BC" w:rsidRDefault="009B01BC" w:rsidP="009B01BC">
            <w:pPr>
              <w:spacing w:after="0" w:line="240" w:lineRule="auto"/>
              <w:jc w:val="center"/>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100,0%</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99,40</w:t>
            </w:r>
          </w:p>
        </w:tc>
      </w:tr>
      <w:tr w:rsidR="005D7599" w:rsidRPr="009B01BC" w:rsidTr="005D7599">
        <w:trPr>
          <w:trHeight w:val="255"/>
        </w:trPr>
        <w:tc>
          <w:tcPr>
            <w:tcW w:w="709" w:type="dxa"/>
            <w:vMerge/>
            <w:tcBorders>
              <w:top w:val="nil"/>
              <w:left w:val="single" w:sz="4" w:space="0" w:color="auto"/>
              <w:bottom w:val="single" w:sz="4" w:space="0" w:color="000000"/>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p>
        </w:tc>
        <w:tc>
          <w:tcPr>
            <w:tcW w:w="5240"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i/>
                <w:iCs/>
                <w:color w:val="2E2E2E"/>
                <w:sz w:val="20"/>
                <w:szCs w:val="20"/>
                <w:lang w:eastAsia="ru-RU"/>
              </w:rPr>
            </w:pPr>
            <w:r w:rsidRPr="009B01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000000"/>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p>
        </w:tc>
        <w:tc>
          <w:tcPr>
            <w:tcW w:w="4633" w:type="dxa"/>
            <w:vMerge/>
            <w:tcBorders>
              <w:top w:val="nil"/>
              <w:left w:val="single" w:sz="4" w:space="0" w:color="auto"/>
              <w:bottom w:val="single" w:sz="4" w:space="0" w:color="000000"/>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p>
        </w:tc>
      </w:tr>
      <w:tr w:rsidR="005D7599" w:rsidRPr="009B01BC" w:rsidTr="005D7599">
        <w:trPr>
          <w:trHeight w:val="1530"/>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1.1 Санитарно-химические исследования атмосферного воздуха</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59,80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59,80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В соответствии с муниципальным контрактом №45.2018-</w:t>
            </w:r>
            <w:proofErr w:type="gramStart"/>
            <w:r w:rsidRPr="009B01BC">
              <w:rPr>
                <w:rFonts w:ascii="Times New Roman" w:eastAsia="Times New Roman" w:hAnsi="Times New Roman" w:cs="Times New Roman"/>
                <w:color w:val="000000"/>
                <w:sz w:val="20"/>
                <w:szCs w:val="20"/>
                <w:lang w:eastAsia="ru-RU"/>
              </w:rPr>
              <w:t>ЕП</w:t>
            </w:r>
            <w:proofErr w:type="gramEnd"/>
            <w:r w:rsidRPr="009B01BC">
              <w:rPr>
                <w:rFonts w:ascii="Times New Roman" w:eastAsia="Times New Roman" w:hAnsi="Times New Roman" w:cs="Times New Roman"/>
                <w:color w:val="000000"/>
                <w:sz w:val="20"/>
                <w:szCs w:val="20"/>
                <w:lang w:eastAsia="ru-RU"/>
              </w:rPr>
              <w:t xml:space="preserve"> 4 ФБУЗ «Центр гигиены и эпидемиологии в МО» проведены санитарно-химические исследования атмосферного воздуха, а именно исследовано 6 проб атмосферного воздуха п. Тучково, д. Аннино, д. </w:t>
            </w:r>
            <w:proofErr w:type="spellStart"/>
            <w:r w:rsidRPr="009B01BC">
              <w:rPr>
                <w:rFonts w:ascii="Times New Roman" w:eastAsia="Times New Roman" w:hAnsi="Times New Roman" w:cs="Times New Roman"/>
                <w:color w:val="000000"/>
                <w:sz w:val="20"/>
                <w:szCs w:val="20"/>
                <w:lang w:eastAsia="ru-RU"/>
              </w:rPr>
              <w:t>Корчманово</w:t>
            </w:r>
            <w:proofErr w:type="spellEnd"/>
            <w:r w:rsidRPr="009B01BC">
              <w:rPr>
                <w:rFonts w:ascii="Times New Roman" w:eastAsia="Times New Roman" w:hAnsi="Times New Roman" w:cs="Times New Roman"/>
                <w:color w:val="000000"/>
                <w:sz w:val="20"/>
                <w:szCs w:val="20"/>
                <w:lang w:eastAsia="ru-RU"/>
              </w:rPr>
              <w:t xml:space="preserve">, д. </w:t>
            </w:r>
            <w:proofErr w:type="spellStart"/>
            <w:r w:rsidRPr="009B01BC">
              <w:rPr>
                <w:rFonts w:ascii="Times New Roman" w:eastAsia="Times New Roman" w:hAnsi="Times New Roman" w:cs="Times New Roman"/>
                <w:color w:val="000000"/>
                <w:sz w:val="20"/>
                <w:szCs w:val="20"/>
                <w:lang w:eastAsia="ru-RU"/>
              </w:rPr>
              <w:t>Шелковка</w:t>
            </w:r>
            <w:proofErr w:type="spellEnd"/>
            <w:r w:rsidRPr="009B01BC">
              <w:rPr>
                <w:rFonts w:ascii="Times New Roman" w:eastAsia="Times New Roman" w:hAnsi="Times New Roman" w:cs="Times New Roman"/>
                <w:color w:val="000000"/>
                <w:sz w:val="20"/>
                <w:szCs w:val="20"/>
                <w:lang w:eastAsia="ru-RU"/>
              </w:rPr>
              <w:t xml:space="preserve">)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59,80</w:t>
            </w:r>
          </w:p>
        </w:tc>
      </w:tr>
      <w:tr w:rsidR="005D7599" w:rsidRPr="009B01BC" w:rsidTr="005D7599">
        <w:trPr>
          <w:trHeight w:val="2265"/>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1.2 Санитарно-бактериологические химические исследования воды</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39,60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39,60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В соответствии с муниципальным контрактом №46.2018-ЕП 4 ФБУЗ «Центр гигиены и эпидемиологии в МО» проведены санитарно-бактериологические химические исследования воды, а именно исследовано 4 пробы воды (2 родника: д. </w:t>
            </w:r>
            <w:proofErr w:type="spellStart"/>
            <w:r w:rsidRPr="009B01BC">
              <w:rPr>
                <w:rFonts w:ascii="Times New Roman" w:eastAsia="Times New Roman" w:hAnsi="Times New Roman" w:cs="Times New Roman"/>
                <w:color w:val="000000"/>
                <w:sz w:val="20"/>
                <w:szCs w:val="20"/>
                <w:lang w:eastAsia="ru-RU"/>
              </w:rPr>
              <w:t>Брыньково</w:t>
            </w:r>
            <w:proofErr w:type="spellEnd"/>
            <w:r w:rsidRPr="009B01BC">
              <w:rPr>
                <w:rFonts w:ascii="Times New Roman" w:eastAsia="Times New Roman" w:hAnsi="Times New Roman" w:cs="Times New Roman"/>
                <w:color w:val="000000"/>
                <w:sz w:val="20"/>
                <w:szCs w:val="20"/>
                <w:lang w:eastAsia="ru-RU"/>
              </w:rPr>
              <w:t xml:space="preserve">, вблизи д. </w:t>
            </w:r>
            <w:proofErr w:type="spellStart"/>
            <w:r w:rsidRPr="009B01BC">
              <w:rPr>
                <w:rFonts w:ascii="Times New Roman" w:eastAsia="Times New Roman" w:hAnsi="Times New Roman" w:cs="Times New Roman"/>
                <w:color w:val="000000"/>
                <w:sz w:val="20"/>
                <w:szCs w:val="20"/>
                <w:lang w:eastAsia="ru-RU"/>
              </w:rPr>
              <w:t>Та</w:t>
            </w:r>
            <w:r w:rsidR="005D7599">
              <w:rPr>
                <w:rFonts w:ascii="Times New Roman" w:eastAsia="Times New Roman" w:hAnsi="Times New Roman" w:cs="Times New Roman"/>
                <w:color w:val="000000"/>
                <w:sz w:val="20"/>
                <w:szCs w:val="20"/>
                <w:lang w:eastAsia="ru-RU"/>
              </w:rPr>
              <w:t>б</w:t>
            </w:r>
            <w:r w:rsidRPr="009B01BC">
              <w:rPr>
                <w:rFonts w:ascii="Times New Roman" w:eastAsia="Times New Roman" w:hAnsi="Times New Roman" w:cs="Times New Roman"/>
                <w:color w:val="000000"/>
                <w:sz w:val="20"/>
                <w:szCs w:val="20"/>
                <w:lang w:eastAsia="ru-RU"/>
              </w:rPr>
              <w:t>лово</w:t>
            </w:r>
            <w:proofErr w:type="spellEnd"/>
            <w:r w:rsidRPr="009B01BC">
              <w:rPr>
                <w:rFonts w:ascii="Times New Roman" w:eastAsia="Times New Roman" w:hAnsi="Times New Roman" w:cs="Times New Roman"/>
                <w:color w:val="000000"/>
                <w:sz w:val="20"/>
                <w:szCs w:val="20"/>
                <w:lang w:eastAsia="ru-RU"/>
              </w:rPr>
              <w:t xml:space="preserve">, А-108; 3 водоема: левый берег р. </w:t>
            </w:r>
            <w:proofErr w:type="spellStart"/>
            <w:r w:rsidRPr="009B01BC">
              <w:rPr>
                <w:rFonts w:ascii="Times New Roman" w:eastAsia="Times New Roman" w:hAnsi="Times New Roman" w:cs="Times New Roman"/>
                <w:color w:val="000000"/>
                <w:sz w:val="20"/>
                <w:szCs w:val="20"/>
                <w:lang w:eastAsia="ru-RU"/>
              </w:rPr>
              <w:t>Озерна</w:t>
            </w:r>
            <w:proofErr w:type="spellEnd"/>
            <w:r w:rsidRPr="009B01BC">
              <w:rPr>
                <w:rFonts w:ascii="Times New Roman" w:eastAsia="Times New Roman" w:hAnsi="Times New Roman" w:cs="Times New Roman"/>
                <w:color w:val="000000"/>
                <w:sz w:val="20"/>
                <w:szCs w:val="20"/>
                <w:lang w:eastAsia="ru-RU"/>
              </w:rPr>
              <w:t xml:space="preserve"> (возле моста), </w:t>
            </w:r>
            <w:proofErr w:type="spellStart"/>
            <w:r w:rsidRPr="009B01BC">
              <w:rPr>
                <w:rFonts w:ascii="Times New Roman" w:eastAsia="Times New Roman" w:hAnsi="Times New Roman" w:cs="Times New Roman"/>
                <w:color w:val="000000"/>
                <w:sz w:val="20"/>
                <w:szCs w:val="20"/>
                <w:lang w:eastAsia="ru-RU"/>
              </w:rPr>
              <w:t>Рузское</w:t>
            </w:r>
            <w:proofErr w:type="spellEnd"/>
            <w:r w:rsidRPr="009B01BC">
              <w:rPr>
                <w:rFonts w:ascii="Times New Roman" w:eastAsia="Times New Roman" w:hAnsi="Times New Roman" w:cs="Times New Roman"/>
                <w:color w:val="000000"/>
                <w:sz w:val="20"/>
                <w:szCs w:val="20"/>
                <w:lang w:eastAsia="ru-RU"/>
              </w:rPr>
              <w:t xml:space="preserve"> водохранилище вблизи </w:t>
            </w:r>
            <w:proofErr w:type="spellStart"/>
            <w:r w:rsidRPr="009B01BC">
              <w:rPr>
                <w:rFonts w:ascii="Times New Roman" w:eastAsia="Times New Roman" w:hAnsi="Times New Roman" w:cs="Times New Roman"/>
                <w:color w:val="000000"/>
                <w:sz w:val="20"/>
                <w:szCs w:val="20"/>
                <w:lang w:eastAsia="ru-RU"/>
              </w:rPr>
              <w:t>д.о</w:t>
            </w:r>
            <w:proofErr w:type="spellEnd"/>
            <w:r w:rsidRPr="009B01BC">
              <w:rPr>
                <w:rFonts w:ascii="Times New Roman" w:eastAsia="Times New Roman" w:hAnsi="Times New Roman" w:cs="Times New Roman"/>
                <w:color w:val="000000"/>
                <w:sz w:val="20"/>
                <w:szCs w:val="20"/>
                <w:lang w:eastAsia="ru-RU"/>
              </w:rPr>
              <w:t xml:space="preserve">. Лужки, (в местах массового отдыха людей), р. </w:t>
            </w:r>
            <w:proofErr w:type="spellStart"/>
            <w:r w:rsidRPr="009B01BC">
              <w:rPr>
                <w:rFonts w:ascii="Times New Roman" w:eastAsia="Times New Roman" w:hAnsi="Times New Roman" w:cs="Times New Roman"/>
                <w:color w:val="000000"/>
                <w:sz w:val="20"/>
                <w:szCs w:val="20"/>
                <w:lang w:eastAsia="ru-RU"/>
              </w:rPr>
              <w:t>Артюшка</w:t>
            </w:r>
            <w:proofErr w:type="spellEnd"/>
            <w:r w:rsidRPr="009B01BC">
              <w:rPr>
                <w:rFonts w:ascii="Times New Roman" w:eastAsia="Times New Roman" w:hAnsi="Times New Roman" w:cs="Times New Roman"/>
                <w:color w:val="000000"/>
                <w:sz w:val="20"/>
                <w:szCs w:val="20"/>
                <w:lang w:eastAsia="ru-RU"/>
              </w:rPr>
              <w:t xml:space="preserve"> </w:t>
            </w:r>
            <w:proofErr w:type="spellStart"/>
            <w:r w:rsidRPr="009B01BC">
              <w:rPr>
                <w:rFonts w:ascii="Times New Roman" w:eastAsia="Times New Roman" w:hAnsi="Times New Roman" w:cs="Times New Roman"/>
                <w:color w:val="000000"/>
                <w:sz w:val="20"/>
                <w:szCs w:val="20"/>
                <w:lang w:eastAsia="ru-RU"/>
              </w:rPr>
              <w:t>г</w:t>
            </w:r>
            <w:proofErr w:type="gramStart"/>
            <w:r w:rsidRPr="009B01BC">
              <w:rPr>
                <w:rFonts w:ascii="Times New Roman" w:eastAsia="Times New Roman" w:hAnsi="Times New Roman" w:cs="Times New Roman"/>
                <w:color w:val="000000"/>
                <w:sz w:val="20"/>
                <w:szCs w:val="20"/>
                <w:lang w:eastAsia="ru-RU"/>
              </w:rPr>
              <w:t>.Р</w:t>
            </w:r>
            <w:proofErr w:type="gramEnd"/>
            <w:r w:rsidRPr="009B01BC">
              <w:rPr>
                <w:rFonts w:ascii="Times New Roman" w:eastAsia="Times New Roman" w:hAnsi="Times New Roman" w:cs="Times New Roman"/>
                <w:color w:val="000000"/>
                <w:sz w:val="20"/>
                <w:szCs w:val="20"/>
                <w:lang w:eastAsia="ru-RU"/>
              </w:rPr>
              <w:t>уза</w:t>
            </w:r>
            <w:proofErr w:type="spellEnd"/>
            <w:r w:rsidRPr="009B01BC">
              <w:rPr>
                <w:rFonts w:ascii="Times New Roman" w:eastAsia="Times New Roman" w:hAnsi="Times New Roman" w:cs="Times New Roman"/>
                <w:color w:val="000000"/>
                <w:sz w:val="20"/>
                <w:szCs w:val="20"/>
                <w:lang w:eastAsia="ru-RU"/>
              </w:rPr>
              <w:t xml:space="preserve">)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39,60</w:t>
            </w:r>
          </w:p>
        </w:tc>
      </w:tr>
      <w:tr w:rsidR="005D7599" w:rsidRPr="009B01BC" w:rsidTr="005D7599">
        <w:trPr>
          <w:trHeight w:val="519"/>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Основное мероприятие: 2 Экологическое образование, воспитание и информирование населения</w:t>
            </w:r>
          </w:p>
        </w:tc>
        <w:tc>
          <w:tcPr>
            <w:tcW w:w="1673" w:type="dxa"/>
            <w:vMerge w:val="restart"/>
            <w:tcBorders>
              <w:top w:val="nil"/>
              <w:left w:val="single" w:sz="4" w:space="0" w:color="auto"/>
              <w:bottom w:val="single" w:sz="4" w:space="0" w:color="000000"/>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261,00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261,00</w:t>
            </w:r>
          </w:p>
        </w:tc>
        <w:tc>
          <w:tcPr>
            <w:tcW w:w="4633" w:type="dxa"/>
            <w:vMerge w:val="restart"/>
            <w:tcBorders>
              <w:top w:val="nil"/>
              <w:left w:val="single" w:sz="4" w:space="0" w:color="auto"/>
              <w:bottom w:val="single" w:sz="4" w:space="0" w:color="000000"/>
              <w:right w:val="single" w:sz="4" w:space="0" w:color="auto"/>
            </w:tcBorders>
            <w:shd w:val="clear" w:color="auto" w:fill="auto"/>
            <w:hideMark/>
          </w:tcPr>
          <w:p w:rsidR="009B01BC" w:rsidRPr="009B01BC" w:rsidRDefault="009B01BC" w:rsidP="009B01BC">
            <w:pPr>
              <w:spacing w:after="0" w:line="240" w:lineRule="auto"/>
              <w:jc w:val="center"/>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100,0%</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261,00</w:t>
            </w:r>
          </w:p>
        </w:tc>
      </w:tr>
      <w:tr w:rsidR="005D7599" w:rsidRPr="009B01BC" w:rsidTr="005D7599">
        <w:trPr>
          <w:trHeight w:val="255"/>
        </w:trPr>
        <w:tc>
          <w:tcPr>
            <w:tcW w:w="709" w:type="dxa"/>
            <w:vMerge/>
            <w:tcBorders>
              <w:top w:val="nil"/>
              <w:left w:val="single" w:sz="4" w:space="0" w:color="auto"/>
              <w:bottom w:val="single" w:sz="4" w:space="0" w:color="auto"/>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p>
        </w:tc>
        <w:tc>
          <w:tcPr>
            <w:tcW w:w="5240"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i/>
                <w:iCs/>
                <w:color w:val="2E2E2E"/>
                <w:sz w:val="20"/>
                <w:szCs w:val="20"/>
                <w:lang w:eastAsia="ru-RU"/>
              </w:rPr>
            </w:pPr>
            <w:r w:rsidRPr="009B01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top w:val="nil"/>
              <w:left w:val="single" w:sz="4" w:space="0" w:color="auto"/>
              <w:bottom w:val="single" w:sz="4" w:space="0" w:color="auto"/>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p>
        </w:tc>
        <w:tc>
          <w:tcPr>
            <w:tcW w:w="4633" w:type="dxa"/>
            <w:vMerge/>
            <w:tcBorders>
              <w:top w:val="nil"/>
              <w:left w:val="single" w:sz="4" w:space="0" w:color="auto"/>
              <w:bottom w:val="single" w:sz="4" w:space="0" w:color="auto"/>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p>
        </w:tc>
      </w:tr>
      <w:tr w:rsidR="005D7599" w:rsidRPr="009B01BC" w:rsidTr="005D7599">
        <w:trPr>
          <w:trHeight w:val="6652"/>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lastRenderedPageBreak/>
              <w:t> </w:t>
            </w:r>
          </w:p>
        </w:tc>
        <w:tc>
          <w:tcPr>
            <w:tcW w:w="5240"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2.1 Организация и проведение мероприятий в рамках Дней защиты от экологической опасности</w:t>
            </w:r>
          </w:p>
        </w:tc>
        <w:tc>
          <w:tcPr>
            <w:tcW w:w="1673" w:type="dxa"/>
            <w:tcBorders>
              <w:top w:val="single" w:sz="4" w:space="0" w:color="auto"/>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261,00</w:t>
            </w:r>
          </w:p>
        </w:tc>
        <w:tc>
          <w:tcPr>
            <w:tcW w:w="1354" w:type="dxa"/>
            <w:tcBorders>
              <w:top w:val="single" w:sz="4" w:space="0" w:color="auto"/>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261,00</w:t>
            </w:r>
          </w:p>
        </w:tc>
        <w:tc>
          <w:tcPr>
            <w:tcW w:w="4633"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15.02.2018 прошел конкурс экологических театров и агитбригад учащихся образовательных учреждений Рузского ГО. В конкурсе приняло участие 67 обучающихся из 7 образовательных организаций. Программа конкурса включала выступления детских творческих коллективов по следующим номинациям: детский экологический театр и экологическая агитбригада. </w:t>
            </w:r>
            <w:r w:rsidRPr="009B01BC">
              <w:rPr>
                <w:rFonts w:ascii="Times New Roman" w:eastAsia="Times New Roman" w:hAnsi="Times New Roman" w:cs="Times New Roman"/>
                <w:color w:val="000000"/>
                <w:sz w:val="20"/>
                <w:szCs w:val="20"/>
                <w:lang w:eastAsia="ru-RU"/>
              </w:rPr>
              <w:br/>
              <w:t>- 19.04.2018 была проведена окружная экологическая научно-практическая конференция учащихся Рузского</w:t>
            </w:r>
            <w:r w:rsidR="002B5DEA">
              <w:rPr>
                <w:rFonts w:ascii="Times New Roman" w:eastAsia="Times New Roman" w:hAnsi="Times New Roman" w:cs="Times New Roman"/>
                <w:color w:val="000000"/>
                <w:sz w:val="20"/>
                <w:szCs w:val="20"/>
                <w:lang w:eastAsia="ru-RU"/>
              </w:rPr>
              <w:t xml:space="preserve"> </w:t>
            </w:r>
            <w:r w:rsidRPr="009B01BC">
              <w:rPr>
                <w:rFonts w:ascii="Times New Roman" w:eastAsia="Times New Roman" w:hAnsi="Times New Roman" w:cs="Times New Roman"/>
                <w:color w:val="000000"/>
                <w:sz w:val="20"/>
                <w:szCs w:val="20"/>
                <w:lang w:eastAsia="ru-RU"/>
              </w:rPr>
              <w:t>ГО. В конференции приняли участие 5 образовательных организаций округа, 11 школьнико</w:t>
            </w:r>
            <w:proofErr w:type="gramStart"/>
            <w:r w:rsidRPr="009B01BC">
              <w:rPr>
                <w:rFonts w:ascii="Times New Roman" w:eastAsia="Times New Roman" w:hAnsi="Times New Roman" w:cs="Times New Roman"/>
                <w:color w:val="000000"/>
                <w:sz w:val="20"/>
                <w:szCs w:val="20"/>
                <w:lang w:eastAsia="ru-RU"/>
              </w:rPr>
              <w:t>в-</w:t>
            </w:r>
            <w:proofErr w:type="gramEnd"/>
            <w:r w:rsidRPr="009B01BC">
              <w:rPr>
                <w:rFonts w:ascii="Times New Roman" w:eastAsia="Times New Roman" w:hAnsi="Times New Roman" w:cs="Times New Roman"/>
                <w:color w:val="000000"/>
                <w:sz w:val="20"/>
                <w:szCs w:val="20"/>
                <w:lang w:eastAsia="ru-RU"/>
              </w:rPr>
              <w:t xml:space="preserve"> представителей научно-исследовательских коллективов. В рамках конкурса обсуждались проблемы сохранения здоровья человека, </w:t>
            </w:r>
            <w:proofErr w:type="spellStart"/>
            <w:r w:rsidRPr="009B01BC">
              <w:rPr>
                <w:rFonts w:ascii="Times New Roman" w:eastAsia="Times New Roman" w:hAnsi="Times New Roman" w:cs="Times New Roman"/>
                <w:color w:val="000000"/>
                <w:sz w:val="20"/>
                <w:szCs w:val="20"/>
                <w:lang w:eastAsia="ru-RU"/>
              </w:rPr>
              <w:t>рециклизация</w:t>
            </w:r>
            <w:proofErr w:type="spellEnd"/>
            <w:r w:rsidRPr="009B01BC">
              <w:rPr>
                <w:rFonts w:ascii="Times New Roman" w:eastAsia="Times New Roman" w:hAnsi="Times New Roman" w:cs="Times New Roman"/>
                <w:color w:val="000000"/>
                <w:sz w:val="20"/>
                <w:szCs w:val="20"/>
                <w:lang w:eastAsia="ru-RU"/>
              </w:rPr>
              <w:t xml:space="preserve"> бытовых отходов и др. </w:t>
            </w:r>
            <w:r w:rsidRPr="009B01BC">
              <w:rPr>
                <w:rFonts w:ascii="Times New Roman" w:eastAsia="Times New Roman" w:hAnsi="Times New Roman" w:cs="Times New Roman"/>
                <w:color w:val="000000"/>
                <w:sz w:val="20"/>
                <w:szCs w:val="20"/>
                <w:lang w:eastAsia="ru-RU"/>
              </w:rPr>
              <w:br/>
              <w:t xml:space="preserve">- 21.04.2018 была проведена акция «Чистый берег» в рамках которого было очищено 3 км береговой линии, вывезено 53 мешка мусора. Мероприятие проводилось совместно с МЧС России. Участникам были выделены грабли, лопаты, метла общим количеством 200 шт. </w:t>
            </w:r>
            <w:r w:rsidRPr="009B01BC">
              <w:rPr>
                <w:rFonts w:ascii="Times New Roman" w:eastAsia="Times New Roman" w:hAnsi="Times New Roman" w:cs="Times New Roman"/>
                <w:color w:val="000000"/>
                <w:sz w:val="20"/>
                <w:szCs w:val="20"/>
                <w:lang w:eastAsia="ru-RU"/>
              </w:rPr>
              <w:br/>
              <w:t>- 12.05.2018 в рамках программы «Восстановим леса вместе» была проведена общественная акция «Лес победы». В акции приняло участие порядка 3,0 тысяч человек, с использованием 7 000 единиц посадочного материала (ель, клен, рябина, ива, яблоня, каштан, спирея). Была охвачена территория 2 га. В рамках контракта № 7/2018 от 13.04.2018 для участников акции и гостей была организована полевая кухня совместно с войсковой частью. В рамках контракта № 7/2018 от 13.04.2018 для участников акции были изготовлена атрибутика (</w:t>
            </w:r>
            <w:r w:rsidR="005D7599" w:rsidRPr="005D7599">
              <w:rPr>
                <w:rFonts w:ascii="Times New Roman" w:eastAsia="Times New Roman" w:hAnsi="Times New Roman" w:cs="Times New Roman"/>
                <w:color w:val="000000"/>
                <w:sz w:val="20"/>
                <w:szCs w:val="20"/>
                <w:lang w:eastAsia="ru-RU"/>
              </w:rPr>
              <w:t>ф</w:t>
            </w:r>
            <w:r w:rsidRPr="009B01BC">
              <w:rPr>
                <w:rFonts w:ascii="Times New Roman" w:eastAsia="Times New Roman" w:hAnsi="Times New Roman" w:cs="Times New Roman"/>
                <w:color w:val="000000"/>
                <w:sz w:val="20"/>
                <w:szCs w:val="20"/>
                <w:lang w:eastAsia="ru-RU"/>
              </w:rPr>
              <w:t xml:space="preserve">утболки, браслеты, </w:t>
            </w:r>
            <w:proofErr w:type="spellStart"/>
            <w:r w:rsidRPr="009B01BC">
              <w:rPr>
                <w:rFonts w:ascii="Times New Roman" w:eastAsia="Times New Roman" w:hAnsi="Times New Roman" w:cs="Times New Roman"/>
                <w:color w:val="000000"/>
                <w:sz w:val="20"/>
                <w:szCs w:val="20"/>
                <w:lang w:eastAsia="ru-RU"/>
              </w:rPr>
              <w:t>банданы</w:t>
            </w:r>
            <w:proofErr w:type="spellEnd"/>
            <w:r w:rsidRPr="009B01BC">
              <w:rPr>
                <w:rFonts w:ascii="Times New Roman" w:eastAsia="Times New Roman" w:hAnsi="Times New Roman" w:cs="Times New Roman"/>
                <w:color w:val="000000"/>
                <w:sz w:val="20"/>
                <w:szCs w:val="20"/>
                <w:lang w:eastAsia="ru-RU"/>
              </w:rPr>
              <w:t>).</w:t>
            </w:r>
            <w:r w:rsidR="005D7599">
              <w:rPr>
                <w:rFonts w:ascii="Times New Roman" w:eastAsia="Times New Roman" w:hAnsi="Times New Roman" w:cs="Times New Roman"/>
                <w:color w:val="000000"/>
                <w:sz w:val="20"/>
                <w:szCs w:val="20"/>
                <w:lang w:eastAsia="ru-RU"/>
              </w:rPr>
              <w:t xml:space="preserve"> </w:t>
            </w:r>
            <w:r w:rsidRPr="009B01BC">
              <w:rPr>
                <w:rFonts w:ascii="Times New Roman" w:eastAsia="Times New Roman" w:hAnsi="Times New Roman" w:cs="Times New Roman"/>
                <w:color w:val="000000"/>
                <w:sz w:val="20"/>
                <w:szCs w:val="20"/>
                <w:lang w:eastAsia="ru-RU"/>
              </w:rPr>
              <w:t xml:space="preserve"> </w:t>
            </w:r>
            <w:proofErr w:type="gramStart"/>
            <w:r w:rsidRPr="009B01BC">
              <w:rPr>
                <w:rFonts w:ascii="Times New Roman" w:eastAsia="Times New Roman" w:hAnsi="Times New Roman" w:cs="Times New Roman"/>
                <w:color w:val="000000"/>
                <w:sz w:val="20"/>
                <w:szCs w:val="20"/>
                <w:lang w:eastAsia="ru-RU"/>
              </w:rPr>
              <w:t>Проведен</w:t>
            </w:r>
            <w:proofErr w:type="gramEnd"/>
            <w:r w:rsidRPr="009B01BC">
              <w:rPr>
                <w:rFonts w:ascii="Times New Roman" w:eastAsia="Times New Roman" w:hAnsi="Times New Roman" w:cs="Times New Roman"/>
                <w:color w:val="000000"/>
                <w:sz w:val="20"/>
                <w:szCs w:val="20"/>
                <w:lang w:eastAsia="ru-RU"/>
              </w:rPr>
              <w:t xml:space="preserve"> </w:t>
            </w:r>
            <w:proofErr w:type="spellStart"/>
            <w:r w:rsidRPr="009B01BC">
              <w:rPr>
                <w:rFonts w:ascii="Times New Roman" w:eastAsia="Times New Roman" w:hAnsi="Times New Roman" w:cs="Times New Roman"/>
                <w:color w:val="000000"/>
                <w:sz w:val="20"/>
                <w:szCs w:val="20"/>
                <w:lang w:eastAsia="ru-RU"/>
              </w:rPr>
              <w:t>флеш</w:t>
            </w:r>
            <w:proofErr w:type="spellEnd"/>
            <w:r w:rsidRPr="009B01BC">
              <w:rPr>
                <w:rFonts w:ascii="Times New Roman" w:eastAsia="Times New Roman" w:hAnsi="Times New Roman" w:cs="Times New Roman"/>
                <w:color w:val="000000"/>
                <w:sz w:val="20"/>
                <w:szCs w:val="20"/>
                <w:lang w:eastAsia="ru-RU"/>
              </w:rPr>
              <w:t>-моб «Георгиевская ленточка».</w:t>
            </w:r>
          </w:p>
        </w:tc>
        <w:tc>
          <w:tcPr>
            <w:tcW w:w="1985"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261,00</w:t>
            </w:r>
          </w:p>
        </w:tc>
      </w:tr>
      <w:tr w:rsidR="005D7599" w:rsidRPr="009B01BC" w:rsidTr="005D7599">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lastRenderedPageBreak/>
              <w:t> </w:t>
            </w:r>
          </w:p>
        </w:tc>
        <w:tc>
          <w:tcPr>
            <w:tcW w:w="5240"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2.2 Обеспечение финансирования мероприятий программы не ниже норматива расходов на природоохранную деятельность, установленного Правительством Московской области (28,6 руб./чел.) </w:t>
            </w:r>
          </w:p>
        </w:tc>
        <w:tc>
          <w:tcPr>
            <w:tcW w:w="1673" w:type="dxa"/>
            <w:tcBorders>
              <w:top w:val="single" w:sz="4" w:space="0" w:color="auto"/>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669"/>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Основное мероприятие: 3 Снижение и предотвращение загрязнений окружающей среды при образовании и размещении отходов</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29 324,50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23 079,60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center"/>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78,7%</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23 079,60</w:t>
            </w:r>
          </w:p>
        </w:tc>
      </w:tr>
      <w:tr w:rsidR="005D7599" w:rsidRPr="009B01BC" w:rsidTr="005D7599">
        <w:trPr>
          <w:trHeight w:val="255"/>
        </w:trPr>
        <w:tc>
          <w:tcPr>
            <w:tcW w:w="709" w:type="dxa"/>
            <w:vMerge/>
            <w:tcBorders>
              <w:top w:val="nil"/>
              <w:left w:val="single" w:sz="4" w:space="0" w:color="auto"/>
              <w:bottom w:val="single" w:sz="4" w:space="0" w:color="000000"/>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p>
        </w:tc>
        <w:tc>
          <w:tcPr>
            <w:tcW w:w="5240"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i/>
                <w:iCs/>
                <w:color w:val="2E2E2E"/>
                <w:sz w:val="20"/>
                <w:szCs w:val="20"/>
                <w:lang w:eastAsia="ru-RU"/>
              </w:rPr>
            </w:pPr>
            <w:r w:rsidRPr="009B01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9 508,60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9 446,10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center"/>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99,3%</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9 446,10</w:t>
            </w:r>
          </w:p>
        </w:tc>
      </w:tr>
      <w:tr w:rsidR="005D7599" w:rsidRPr="009B01BC" w:rsidTr="005D7599">
        <w:trPr>
          <w:trHeight w:val="255"/>
        </w:trPr>
        <w:tc>
          <w:tcPr>
            <w:tcW w:w="709" w:type="dxa"/>
            <w:vMerge/>
            <w:tcBorders>
              <w:top w:val="nil"/>
              <w:left w:val="single" w:sz="4" w:space="0" w:color="auto"/>
              <w:bottom w:val="single" w:sz="4" w:space="0" w:color="000000"/>
              <w:right w:val="single" w:sz="4" w:space="0" w:color="auto"/>
            </w:tcBorders>
            <w:vAlign w:val="center"/>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19 815,90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13 633,50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center"/>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68,8%</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i/>
                <w:iCs/>
                <w:color w:val="000000"/>
                <w:sz w:val="20"/>
                <w:szCs w:val="20"/>
                <w:lang w:eastAsia="ru-RU"/>
              </w:rPr>
            </w:pPr>
            <w:r w:rsidRPr="009B01BC">
              <w:rPr>
                <w:rFonts w:ascii="Times New Roman" w:eastAsia="Times New Roman" w:hAnsi="Times New Roman" w:cs="Times New Roman"/>
                <w:i/>
                <w:iCs/>
                <w:color w:val="000000"/>
                <w:sz w:val="20"/>
                <w:szCs w:val="20"/>
                <w:lang w:eastAsia="ru-RU"/>
              </w:rPr>
              <w:t>13 633,50</w:t>
            </w:r>
          </w:p>
        </w:tc>
      </w:tr>
      <w:tr w:rsidR="005D7599" w:rsidRPr="009B01BC" w:rsidTr="005D7599">
        <w:trPr>
          <w:trHeight w:val="1815"/>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3.1 Ликвидация несанкционированных свалок, очаговых навалов бытовых отходов и мусора, в местах массового отдыха на береговой полосе водоемов общего пользования и лесопарковых зон</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1 693,30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1 693,30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12.04.2018 заключен муниципальный контракт №Ф.2018.136304 в рамках которог</w:t>
            </w:r>
            <w:proofErr w:type="gramStart"/>
            <w:r w:rsidRPr="009B01BC">
              <w:rPr>
                <w:rFonts w:ascii="Times New Roman" w:eastAsia="Times New Roman" w:hAnsi="Times New Roman" w:cs="Times New Roman"/>
                <w:color w:val="000000"/>
                <w:sz w:val="20"/>
                <w:szCs w:val="20"/>
                <w:lang w:eastAsia="ru-RU"/>
              </w:rPr>
              <w:t>о ООО</w:t>
            </w:r>
            <w:proofErr w:type="gramEnd"/>
            <w:r w:rsidRPr="009B01BC">
              <w:rPr>
                <w:rFonts w:ascii="Times New Roman" w:eastAsia="Times New Roman" w:hAnsi="Times New Roman" w:cs="Times New Roman"/>
                <w:color w:val="000000"/>
                <w:sz w:val="20"/>
                <w:szCs w:val="20"/>
                <w:lang w:eastAsia="ru-RU"/>
              </w:rPr>
              <w:t xml:space="preserve"> «РСК» было ликвидировано 225 м3 несанкционированных свалок, очаговых навалов бытовых отходов и мусора в местах массового отдыха на береговой полосе водоемов общего пользования и лесопарковых зон вблизи г. Руза (д. </w:t>
            </w:r>
            <w:proofErr w:type="spellStart"/>
            <w:r w:rsidRPr="009B01BC">
              <w:rPr>
                <w:rFonts w:ascii="Times New Roman" w:eastAsia="Times New Roman" w:hAnsi="Times New Roman" w:cs="Times New Roman"/>
                <w:color w:val="000000"/>
                <w:sz w:val="20"/>
                <w:szCs w:val="20"/>
                <w:lang w:eastAsia="ru-RU"/>
              </w:rPr>
              <w:t>Беляная</w:t>
            </w:r>
            <w:proofErr w:type="spellEnd"/>
            <w:r w:rsidRPr="009B01BC">
              <w:rPr>
                <w:rFonts w:ascii="Times New Roman" w:eastAsia="Times New Roman" w:hAnsi="Times New Roman" w:cs="Times New Roman"/>
                <w:color w:val="000000"/>
                <w:sz w:val="20"/>
                <w:szCs w:val="20"/>
                <w:lang w:eastAsia="ru-RU"/>
              </w:rPr>
              <w:t xml:space="preserve"> Гора, Лужки, </w:t>
            </w:r>
            <w:proofErr w:type="spellStart"/>
            <w:r w:rsidRPr="009B01BC">
              <w:rPr>
                <w:rFonts w:ascii="Times New Roman" w:eastAsia="Times New Roman" w:hAnsi="Times New Roman" w:cs="Times New Roman"/>
                <w:color w:val="000000"/>
                <w:sz w:val="20"/>
                <w:szCs w:val="20"/>
                <w:lang w:eastAsia="ru-RU"/>
              </w:rPr>
              <w:t>Палашкино</w:t>
            </w:r>
            <w:proofErr w:type="spellEnd"/>
            <w:r w:rsidRPr="009B01BC">
              <w:rPr>
                <w:rFonts w:ascii="Times New Roman" w:eastAsia="Times New Roman" w:hAnsi="Times New Roman" w:cs="Times New Roman"/>
                <w:color w:val="000000"/>
                <w:sz w:val="20"/>
                <w:szCs w:val="20"/>
                <w:lang w:eastAsia="ru-RU"/>
              </w:rPr>
              <w:t xml:space="preserve">, </w:t>
            </w:r>
            <w:proofErr w:type="spellStart"/>
            <w:r w:rsidRPr="009B01BC">
              <w:rPr>
                <w:rFonts w:ascii="Times New Roman" w:eastAsia="Times New Roman" w:hAnsi="Times New Roman" w:cs="Times New Roman"/>
                <w:color w:val="000000"/>
                <w:sz w:val="20"/>
                <w:szCs w:val="20"/>
                <w:lang w:eastAsia="ru-RU"/>
              </w:rPr>
              <w:t>Комлево</w:t>
            </w:r>
            <w:proofErr w:type="spellEnd"/>
            <w:r w:rsidRPr="009B01BC">
              <w:rPr>
                <w:rFonts w:ascii="Times New Roman" w:eastAsia="Times New Roman" w:hAnsi="Times New Roman" w:cs="Times New Roman"/>
                <w:color w:val="000000"/>
                <w:sz w:val="20"/>
                <w:szCs w:val="20"/>
                <w:lang w:eastAsia="ru-RU"/>
              </w:rPr>
              <w:t xml:space="preserve">).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1 693,30</w:t>
            </w:r>
          </w:p>
        </w:tc>
      </w:tr>
      <w:tr w:rsidR="005D7599" w:rsidRPr="009B01BC" w:rsidTr="005D7599">
        <w:trPr>
          <w:trHeight w:val="2280"/>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3.2 Ликвидация несанкционированных свалок, очаговых навалов бытовых отходов и мусора на землях лесного фонда, в части загрязнения лесов бытовым, строительным мусором и не древесными отходами, на территории, прилегающей </w:t>
            </w:r>
            <w:proofErr w:type="gramStart"/>
            <w:r w:rsidRPr="009B01BC">
              <w:rPr>
                <w:rFonts w:ascii="Times New Roman" w:eastAsia="Times New Roman" w:hAnsi="Times New Roman" w:cs="Times New Roman"/>
                <w:color w:val="000000"/>
                <w:sz w:val="20"/>
                <w:szCs w:val="20"/>
                <w:lang w:eastAsia="ru-RU"/>
              </w:rPr>
              <w:t>к</w:t>
            </w:r>
            <w:proofErr w:type="gramEnd"/>
            <w:r w:rsidRPr="009B01BC">
              <w:rPr>
                <w:rFonts w:ascii="Times New Roman" w:eastAsia="Times New Roman" w:hAnsi="Times New Roman" w:cs="Times New Roman"/>
                <w:color w:val="000000"/>
                <w:sz w:val="20"/>
                <w:szCs w:val="20"/>
                <w:lang w:eastAsia="ru-RU"/>
              </w:rPr>
              <w:t xml:space="preserve"> населенными пунктами и СНТ, вдоль зон отдыха и автодорог, в общем количестве выявленных нарушений</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1 306,70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1 306,70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proofErr w:type="gramStart"/>
            <w:r w:rsidRPr="009B01BC">
              <w:rPr>
                <w:rFonts w:ascii="Times New Roman" w:eastAsia="Times New Roman" w:hAnsi="Times New Roman" w:cs="Times New Roman"/>
                <w:color w:val="000000"/>
                <w:sz w:val="20"/>
                <w:szCs w:val="20"/>
                <w:lang w:eastAsia="ru-RU"/>
              </w:rPr>
              <w:t xml:space="preserve">12.04.2018 заключен муниципальный контракт №Ф.2018.136304 в рамках которого ООО «РСК» было ликвидировано 468 м3 несанкционированных свалок, очаговых навалов бытовых отходов и мусора на землях лесного фонда, в части загрязнения лесов бытовым, строительным мусором и </w:t>
            </w:r>
            <w:proofErr w:type="spellStart"/>
            <w:r w:rsidRPr="009B01BC">
              <w:rPr>
                <w:rFonts w:ascii="Times New Roman" w:eastAsia="Times New Roman" w:hAnsi="Times New Roman" w:cs="Times New Roman"/>
                <w:color w:val="000000"/>
                <w:sz w:val="20"/>
                <w:szCs w:val="20"/>
                <w:lang w:eastAsia="ru-RU"/>
              </w:rPr>
              <w:t>недревесными</w:t>
            </w:r>
            <w:proofErr w:type="spellEnd"/>
            <w:r w:rsidRPr="009B01BC">
              <w:rPr>
                <w:rFonts w:ascii="Times New Roman" w:eastAsia="Times New Roman" w:hAnsi="Times New Roman" w:cs="Times New Roman"/>
                <w:color w:val="000000"/>
                <w:sz w:val="20"/>
                <w:szCs w:val="20"/>
                <w:lang w:eastAsia="ru-RU"/>
              </w:rPr>
              <w:t xml:space="preserve"> отходами, на территории, прилегающей к населенным пунктам и СНТ (д. Орешки, </w:t>
            </w:r>
            <w:proofErr w:type="spellStart"/>
            <w:r w:rsidRPr="009B01BC">
              <w:rPr>
                <w:rFonts w:ascii="Times New Roman" w:eastAsia="Times New Roman" w:hAnsi="Times New Roman" w:cs="Times New Roman"/>
                <w:color w:val="000000"/>
                <w:sz w:val="20"/>
                <w:szCs w:val="20"/>
                <w:lang w:eastAsia="ru-RU"/>
              </w:rPr>
              <w:t>Мишинка</w:t>
            </w:r>
            <w:proofErr w:type="spellEnd"/>
            <w:r w:rsidRPr="009B01BC">
              <w:rPr>
                <w:rFonts w:ascii="Times New Roman" w:eastAsia="Times New Roman" w:hAnsi="Times New Roman" w:cs="Times New Roman"/>
                <w:color w:val="000000"/>
                <w:sz w:val="20"/>
                <w:szCs w:val="20"/>
                <w:lang w:eastAsia="ru-RU"/>
              </w:rPr>
              <w:t xml:space="preserve">, Сонино), вдоль зон отдыха и автодорог </w:t>
            </w:r>
            <w:proofErr w:type="gramEnd"/>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1 306,70</w:t>
            </w:r>
          </w:p>
        </w:tc>
      </w:tr>
      <w:tr w:rsidR="005D7599" w:rsidRPr="009B01BC" w:rsidTr="005D7599">
        <w:trPr>
          <w:trHeight w:val="1072"/>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3.3 Разработка проектно-сметной документации для рекультивации полигона ТКО «Аннино»</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6 308,40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6 308,40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В соответствии с графиком закупок в результате конкурсных процедур в 2017 году определен поставщик услуг по разработке проектно-сметной документации для рекультивации полигона ТКО «Аннино» ООО «Стройинжсервис-2»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6 308,40</w:t>
            </w:r>
          </w:p>
        </w:tc>
      </w:tr>
      <w:tr w:rsidR="005D7599" w:rsidRPr="009B01BC" w:rsidTr="005D7599">
        <w:trPr>
          <w:trHeight w:val="1545"/>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3.4 </w:t>
            </w:r>
            <w:proofErr w:type="gramStart"/>
            <w:r w:rsidRPr="009B01BC">
              <w:rPr>
                <w:rFonts w:ascii="Times New Roman" w:eastAsia="Times New Roman" w:hAnsi="Times New Roman" w:cs="Times New Roman"/>
                <w:color w:val="000000"/>
                <w:sz w:val="20"/>
                <w:szCs w:val="20"/>
                <w:lang w:eastAsia="ru-RU"/>
              </w:rPr>
              <w:t>Контроль за</w:t>
            </w:r>
            <w:proofErr w:type="gramEnd"/>
            <w:r w:rsidRPr="009B01BC">
              <w:rPr>
                <w:rFonts w:ascii="Times New Roman" w:eastAsia="Times New Roman" w:hAnsi="Times New Roman" w:cs="Times New Roman"/>
                <w:color w:val="000000"/>
                <w:sz w:val="20"/>
                <w:szCs w:val="20"/>
                <w:lang w:eastAsia="ru-RU"/>
              </w:rPr>
              <w:t xml:space="preserve"> состоянием полигона ТКО «Аннино» и его воздействием на окружающую среду, предотвращение возникновения чрезвычайных ситуаций техногенного характера</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E306E2">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12 марта 2018 года состоялись общественные слушания по объекту государственной экологической экспертизы «Проектная документация по рекультивации полигона ТБО «Аннино» в Рузском городском округе». В слушаниях приняло участие 30 жителей округа, обсуждено 19 вопросов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lastRenderedPageBreak/>
              <w:t> </w:t>
            </w:r>
          </w:p>
        </w:tc>
        <w:tc>
          <w:tcPr>
            <w:tcW w:w="5240"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3.5 Рекультивация нарушенных земель промышленной площадки АМО «</w:t>
            </w:r>
            <w:proofErr w:type="spellStart"/>
            <w:r w:rsidRPr="009B01BC">
              <w:rPr>
                <w:rFonts w:ascii="Times New Roman" w:eastAsia="Times New Roman" w:hAnsi="Times New Roman" w:cs="Times New Roman"/>
                <w:color w:val="000000"/>
                <w:sz w:val="20"/>
                <w:szCs w:val="20"/>
                <w:lang w:eastAsia="ru-RU"/>
              </w:rPr>
              <w:t>ЗиЛ</w:t>
            </w:r>
            <w:proofErr w:type="spellEnd"/>
            <w:r w:rsidRPr="009B01BC">
              <w:rPr>
                <w:rFonts w:ascii="Times New Roman" w:eastAsia="Times New Roman" w:hAnsi="Times New Roman" w:cs="Times New Roman"/>
                <w:color w:val="000000"/>
                <w:sz w:val="20"/>
                <w:szCs w:val="20"/>
                <w:lang w:eastAsia="ru-RU"/>
              </w:rPr>
              <w:t xml:space="preserve">» с учетом требований промышленной безопасности, охраны недр и природоохранного законодательства </w:t>
            </w:r>
          </w:p>
        </w:tc>
        <w:tc>
          <w:tcPr>
            <w:tcW w:w="1673" w:type="dxa"/>
            <w:tcBorders>
              <w:top w:val="single" w:sz="4" w:space="0" w:color="auto"/>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3.6 Оснащение контейнерных площадок, находящихся на территории многоквартирных домов, контейнерами для раздельного накопления отходов.</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3.7 Заключение и исполнение договоров на вывоз отходов из СНТ и ИЖС</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1624"/>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3.8 Озеленение минимально необходимой площади территорий населенных пунктов Рузского городского округа согласно нормативам градостроительного проектирования, утвержденного постановлением Правительства Московской области от 17.08.2015 № 713/30 «Об утверждении нормативов градостроительного проектирования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3.9 Рекультивация полигонов твердых коммунальных отходов (твердых бытовых отходов)</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3028"/>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3.10 Ликвидация несанкционированных свалок и навалов мусора</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20 016,10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13 771,20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proofErr w:type="gramStart"/>
            <w:r w:rsidRPr="009B01BC">
              <w:rPr>
                <w:rFonts w:ascii="Times New Roman" w:eastAsia="Times New Roman" w:hAnsi="Times New Roman" w:cs="Times New Roman"/>
                <w:color w:val="000000"/>
                <w:sz w:val="20"/>
                <w:szCs w:val="20"/>
                <w:lang w:eastAsia="ru-RU"/>
              </w:rPr>
              <w:t xml:space="preserve">На основании Соглашения № 6ЛС-1Б/2018 между главным распорядителем средств бюджета МО и Администрацией Рузского ГО о предоставлении субсидии на ликвидацию несанкционированных свалок и навалов мусора от 20.08.2018г, размер субсидии, предоставляемой из бюджета МО в местный бюджет, составляет в 2018 году 19815,930  тыс. рублей (99.00 процентов от общего объема расходного обязательства местного бюджета в целях </w:t>
            </w:r>
            <w:proofErr w:type="spellStart"/>
            <w:r w:rsidRPr="009B01BC">
              <w:rPr>
                <w:rFonts w:ascii="Times New Roman" w:eastAsia="Times New Roman" w:hAnsi="Times New Roman" w:cs="Times New Roman"/>
                <w:color w:val="000000"/>
                <w:sz w:val="20"/>
                <w:szCs w:val="20"/>
                <w:lang w:eastAsia="ru-RU"/>
              </w:rPr>
              <w:t>софинансирования</w:t>
            </w:r>
            <w:proofErr w:type="spellEnd"/>
            <w:r w:rsidRPr="009B01BC">
              <w:rPr>
                <w:rFonts w:ascii="Times New Roman" w:eastAsia="Times New Roman" w:hAnsi="Times New Roman" w:cs="Times New Roman"/>
                <w:color w:val="000000"/>
                <w:sz w:val="20"/>
                <w:szCs w:val="20"/>
                <w:lang w:eastAsia="ru-RU"/>
              </w:rPr>
              <w:t xml:space="preserve"> которого предоставляется субсидия).</w:t>
            </w:r>
            <w:proofErr w:type="gramEnd"/>
            <w:r w:rsidRPr="009B01BC">
              <w:rPr>
                <w:rFonts w:ascii="Times New Roman" w:eastAsia="Times New Roman" w:hAnsi="Times New Roman" w:cs="Times New Roman"/>
                <w:color w:val="000000"/>
                <w:sz w:val="20"/>
                <w:szCs w:val="20"/>
                <w:lang w:eastAsia="ru-RU"/>
              </w:rPr>
              <w:t xml:space="preserve"> На ликвидацию навалов в Рузском ГО потребовались денежные средства в размере 13633,488 тыс. рублей.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13 771,20</w:t>
            </w:r>
          </w:p>
        </w:tc>
      </w:tr>
      <w:tr w:rsidR="005D7599" w:rsidRPr="009B01BC" w:rsidTr="005D7599">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Основное мероприятие: 4 Охрана водных объектов на территории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center"/>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0,0%</w:t>
            </w:r>
          </w:p>
        </w:tc>
      </w:tr>
      <w:tr w:rsidR="005D7599" w:rsidRPr="009B01BC" w:rsidTr="005D7599">
        <w:trPr>
          <w:trHeight w:val="713"/>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4.1 Очистка дна и укрепление берегов водных объектов (обособленные водоемы), расположенных на территории населенных пунктов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В связи с отсутствием финансирования в 2018 году очистка дна и укрепление берегов водных объектов не проводились.</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lastRenderedPageBreak/>
              <w:t> </w:t>
            </w:r>
          </w:p>
        </w:tc>
        <w:tc>
          <w:tcPr>
            <w:tcW w:w="5240"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4.2 Работы по очистке берегов прудов и рек водных объектов (обособленные водоемы), расположенных на территории населенных пунктов Рузского городского округа </w:t>
            </w:r>
          </w:p>
        </w:tc>
        <w:tc>
          <w:tcPr>
            <w:tcW w:w="1673" w:type="dxa"/>
            <w:tcBorders>
              <w:top w:val="single" w:sz="4" w:space="0" w:color="auto"/>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Проведены акции «Чистые берега» и «Эко-Руза-Флагман Подмосковья» </w:t>
            </w:r>
          </w:p>
        </w:tc>
        <w:tc>
          <w:tcPr>
            <w:tcW w:w="1985" w:type="dxa"/>
            <w:tcBorders>
              <w:top w:val="single" w:sz="4" w:space="0" w:color="auto"/>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4.3 Участие в областной программе «Родники Подмосковья» обустройство родников на территории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В связи с отсутствием финансирования в 2018 году, участие в областной программе не планировалось.</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r w:rsidR="005D7599" w:rsidRPr="009B01BC" w:rsidTr="005D7599">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5240"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4.4 Постановка на учет (занесение в реестр объектов недвижимости) гидротехнических сооружений в качестве бесхозяйных</w:t>
            </w:r>
          </w:p>
        </w:tc>
        <w:tc>
          <w:tcPr>
            <w:tcW w:w="1673"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0,00</w:t>
            </w:r>
          </w:p>
        </w:tc>
      </w:tr>
    </w:tbl>
    <w:p w:rsidR="009B01BC" w:rsidRDefault="009B01BC"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p w:rsidR="005D7599" w:rsidRDefault="005D7599" w:rsidP="009F4352">
      <w:pPr>
        <w:pStyle w:val="a3"/>
        <w:tabs>
          <w:tab w:val="left" w:pos="567"/>
        </w:tabs>
        <w:ind w:right="-2" w:firstLine="0"/>
        <w:rPr>
          <w:bCs/>
          <w:szCs w:val="28"/>
        </w:rPr>
      </w:pPr>
    </w:p>
    <w:tbl>
      <w:tblPr>
        <w:tblW w:w="15701" w:type="dxa"/>
        <w:tblInd w:w="-318" w:type="dxa"/>
        <w:tblLook w:val="04A0" w:firstRow="1" w:lastRow="0" w:firstColumn="1" w:lastColumn="0" w:noHBand="0" w:noVBand="1"/>
      </w:tblPr>
      <w:tblGrid>
        <w:gridCol w:w="710"/>
        <w:gridCol w:w="6061"/>
        <w:gridCol w:w="1113"/>
        <w:gridCol w:w="1248"/>
        <w:gridCol w:w="1368"/>
        <w:gridCol w:w="1301"/>
        <w:gridCol w:w="3900"/>
      </w:tblGrid>
      <w:tr w:rsidR="005D7599" w:rsidRPr="005D7599" w:rsidTr="005D7599">
        <w:trPr>
          <w:trHeight w:val="300"/>
        </w:trPr>
        <w:tc>
          <w:tcPr>
            <w:tcW w:w="15701" w:type="dxa"/>
            <w:gridSpan w:val="7"/>
            <w:tcBorders>
              <w:top w:val="nil"/>
              <w:left w:val="nil"/>
              <w:bottom w:val="nil"/>
              <w:right w:val="nil"/>
            </w:tcBorders>
            <w:shd w:val="clear" w:color="auto" w:fill="auto"/>
            <w:noWrap/>
            <w:vAlign w:val="bottom"/>
            <w:hideMark/>
          </w:tcPr>
          <w:p w:rsidR="005D7599" w:rsidRPr="005D7599" w:rsidRDefault="005D7599" w:rsidP="005D7599">
            <w:pPr>
              <w:spacing w:after="0" w:line="240" w:lineRule="auto"/>
              <w:jc w:val="center"/>
              <w:rPr>
                <w:rFonts w:ascii="Times New Roman" w:eastAsia="Times New Roman" w:hAnsi="Times New Roman" w:cs="Times New Roman"/>
                <w:b/>
                <w:bCs/>
                <w:color w:val="000000"/>
                <w:sz w:val="24"/>
                <w:szCs w:val="24"/>
                <w:lang w:eastAsia="ru-RU"/>
              </w:rPr>
            </w:pPr>
            <w:r w:rsidRPr="005D7599">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w:t>
            </w:r>
          </w:p>
        </w:tc>
      </w:tr>
      <w:tr w:rsidR="005D7599" w:rsidRPr="005D7599" w:rsidTr="005D7599">
        <w:trPr>
          <w:trHeight w:val="270"/>
        </w:trPr>
        <w:tc>
          <w:tcPr>
            <w:tcW w:w="15701" w:type="dxa"/>
            <w:gridSpan w:val="7"/>
            <w:tcBorders>
              <w:top w:val="nil"/>
              <w:left w:val="nil"/>
              <w:bottom w:val="nil"/>
              <w:right w:val="nil"/>
            </w:tcBorders>
            <w:shd w:val="clear" w:color="auto" w:fill="auto"/>
            <w:noWrap/>
            <w:vAlign w:val="bottom"/>
            <w:hideMark/>
          </w:tcPr>
          <w:p w:rsidR="005D7599" w:rsidRPr="005D7599" w:rsidRDefault="005D7599" w:rsidP="005D7599">
            <w:pPr>
              <w:spacing w:after="0" w:line="240" w:lineRule="auto"/>
              <w:jc w:val="center"/>
              <w:rPr>
                <w:rFonts w:ascii="Times New Roman" w:eastAsia="Times New Roman" w:hAnsi="Times New Roman" w:cs="Times New Roman"/>
                <w:b/>
                <w:bCs/>
                <w:color w:val="000000"/>
                <w:sz w:val="24"/>
                <w:szCs w:val="24"/>
                <w:lang w:eastAsia="ru-RU"/>
              </w:rPr>
            </w:pPr>
            <w:r w:rsidRPr="005D7599">
              <w:rPr>
                <w:rFonts w:ascii="Times New Roman" w:eastAsia="Times New Roman" w:hAnsi="Times New Roman" w:cs="Times New Roman"/>
                <w:b/>
                <w:bCs/>
                <w:color w:val="000000"/>
                <w:sz w:val="24"/>
                <w:szCs w:val="24"/>
                <w:lang w:eastAsia="ru-RU"/>
              </w:rPr>
              <w:t>«Охрана окружающей среды в  Рузском городском округе» на 2018-2022 годы</w:t>
            </w:r>
          </w:p>
        </w:tc>
      </w:tr>
      <w:tr w:rsidR="005D7599" w:rsidRPr="005D7599" w:rsidTr="005D7599">
        <w:trPr>
          <w:trHeight w:val="300"/>
        </w:trPr>
        <w:tc>
          <w:tcPr>
            <w:tcW w:w="15701" w:type="dxa"/>
            <w:gridSpan w:val="7"/>
            <w:tcBorders>
              <w:top w:val="nil"/>
              <w:left w:val="nil"/>
              <w:bottom w:val="nil"/>
              <w:right w:val="nil"/>
            </w:tcBorders>
            <w:shd w:val="clear" w:color="auto" w:fill="auto"/>
            <w:noWrap/>
            <w:vAlign w:val="bottom"/>
            <w:hideMark/>
          </w:tcPr>
          <w:p w:rsidR="005D7599" w:rsidRPr="005D7599" w:rsidRDefault="005D7599" w:rsidP="005D7599">
            <w:pPr>
              <w:spacing w:after="0" w:line="240" w:lineRule="auto"/>
              <w:jc w:val="center"/>
              <w:rPr>
                <w:rFonts w:ascii="Times New Roman" w:eastAsia="Times New Roman" w:hAnsi="Times New Roman" w:cs="Times New Roman"/>
                <w:b/>
                <w:bCs/>
                <w:color w:val="000000"/>
                <w:sz w:val="24"/>
                <w:szCs w:val="24"/>
                <w:lang w:eastAsia="ru-RU"/>
              </w:rPr>
            </w:pPr>
            <w:r w:rsidRPr="005D7599">
              <w:rPr>
                <w:rFonts w:ascii="Times New Roman" w:eastAsia="Times New Roman" w:hAnsi="Times New Roman" w:cs="Times New Roman"/>
                <w:b/>
                <w:bCs/>
                <w:color w:val="000000"/>
                <w:sz w:val="24"/>
                <w:szCs w:val="24"/>
                <w:lang w:eastAsia="ru-RU"/>
              </w:rPr>
              <w:t>за 2018 год</w:t>
            </w:r>
          </w:p>
        </w:tc>
      </w:tr>
      <w:tr w:rsidR="005D7599" w:rsidRPr="005D7599" w:rsidTr="005D7599">
        <w:trPr>
          <w:trHeight w:val="165"/>
        </w:trPr>
        <w:tc>
          <w:tcPr>
            <w:tcW w:w="710" w:type="dxa"/>
            <w:tcBorders>
              <w:top w:val="nil"/>
              <w:left w:val="nil"/>
              <w:bottom w:val="nil"/>
              <w:right w:val="nil"/>
            </w:tcBorders>
            <w:shd w:val="clear" w:color="auto" w:fill="auto"/>
            <w:noWrap/>
            <w:vAlign w:val="bottom"/>
            <w:hideMark/>
          </w:tcPr>
          <w:p w:rsidR="005D7599" w:rsidRPr="005D7599" w:rsidRDefault="005D7599" w:rsidP="005D7599">
            <w:pPr>
              <w:spacing w:after="0" w:line="240" w:lineRule="auto"/>
              <w:rPr>
                <w:rFonts w:ascii="Calibri" w:eastAsia="Times New Roman" w:hAnsi="Calibri" w:cs="Times New Roman"/>
                <w:color w:val="000000"/>
                <w:lang w:eastAsia="ru-RU"/>
              </w:rPr>
            </w:pPr>
          </w:p>
        </w:tc>
        <w:tc>
          <w:tcPr>
            <w:tcW w:w="6061" w:type="dxa"/>
            <w:tcBorders>
              <w:top w:val="nil"/>
              <w:left w:val="nil"/>
              <w:bottom w:val="nil"/>
              <w:right w:val="nil"/>
            </w:tcBorders>
            <w:shd w:val="clear" w:color="auto" w:fill="auto"/>
            <w:noWrap/>
            <w:vAlign w:val="bottom"/>
            <w:hideMark/>
          </w:tcPr>
          <w:p w:rsidR="005D7599" w:rsidRPr="005D7599" w:rsidRDefault="005D7599" w:rsidP="005D7599">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5D7599" w:rsidRPr="005D7599" w:rsidRDefault="005D7599" w:rsidP="005D7599">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5D7599" w:rsidRPr="005D7599" w:rsidRDefault="005D7599" w:rsidP="005D7599">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5D7599" w:rsidRPr="005D7599" w:rsidRDefault="005D7599" w:rsidP="005D7599">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5D7599" w:rsidRPr="005D7599" w:rsidRDefault="005D7599" w:rsidP="005D7599">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rsidR="005D7599" w:rsidRPr="005D7599" w:rsidRDefault="005D7599" w:rsidP="005D7599">
            <w:pPr>
              <w:spacing w:after="0" w:line="240" w:lineRule="auto"/>
              <w:rPr>
                <w:rFonts w:ascii="Calibri" w:eastAsia="Times New Roman" w:hAnsi="Calibri" w:cs="Times New Roman"/>
                <w:color w:val="000000"/>
                <w:lang w:eastAsia="ru-RU"/>
              </w:rPr>
            </w:pPr>
          </w:p>
        </w:tc>
      </w:tr>
      <w:tr w:rsidR="005D7599" w:rsidRPr="005D7599" w:rsidTr="005D7599">
        <w:trPr>
          <w:trHeight w:val="25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 xml:space="preserve">№ </w:t>
            </w:r>
            <w:proofErr w:type="gramStart"/>
            <w:r w:rsidRPr="005D7599">
              <w:rPr>
                <w:rFonts w:ascii="Times New Roman" w:eastAsia="Times New Roman" w:hAnsi="Times New Roman" w:cs="Times New Roman"/>
                <w:color w:val="000000"/>
                <w:sz w:val="20"/>
                <w:szCs w:val="20"/>
                <w:lang w:eastAsia="ru-RU"/>
              </w:rPr>
              <w:t>п</w:t>
            </w:r>
            <w:proofErr w:type="gramEnd"/>
            <w:r w:rsidRPr="005D7599">
              <w:rPr>
                <w:rFonts w:ascii="Times New Roman" w:eastAsia="Times New Roman" w:hAnsi="Times New Roman" w:cs="Times New Roman"/>
                <w:color w:val="000000"/>
                <w:sz w:val="20"/>
                <w:szCs w:val="20"/>
                <w:lang w:eastAsia="ru-RU"/>
              </w:rPr>
              <w:t>/п</w:t>
            </w:r>
          </w:p>
        </w:tc>
        <w:tc>
          <w:tcPr>
            <w:tcW w:w="6061" w:type="dxa"/>
            <w:vMerge w:val="restart"/>
            <w:tcBorders>
              <w:top w:val="single" w:sz="4" w:space="0" w:color="000000"/>
              <w:left w:val="nil"/>
              <w:bottom w:val="single" w:sz="4" w:space="0" w:color="000000"/>
              <w:right w:val="single" w:sz="4" w:space="0" w:color="000000"/>
            </w:tcBorders>
            <w:shd w:val="clear" w:color="auto" w:fill="auto"/>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Достигнутое значение показателя за  2018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5D7599" w:rsidRPr="005D7599" w:rsidTr="005D7599">
        <w:trPr>
          <w:trHeight w:val="108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6061" w:type="dxa"/>
            <w:vMerge/>
            <w:tcBorders>
              <w:top w:val="single" w:sz="4" w:space="0" w:color="000000"/>
              <w:left w:val="nil"/>
              <w:bottom w:val="single" w:sz="4" w:space="0" w:color="000000"/>
              <w:right w:val="single" w:sz="4" w:space="0" w:color="000000"/>
            </w:tcBorders>
            <w:vAlign w:val="center"/>
            <w:hideMark/>
          </w:tcPr>
          <w:p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r>
      <w:tr w:rsidR="005D7599" w:rsidRPr="005D7599" w:rsidTr="005D7599">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1</w:t>
            </w:r>
          </w:p>
        </w:tc>
        <w:tc>
          <w:tcPr>
            <w:tcW w:w="6061" w:type="dxa"/>
            <w:tcBorders>
              <w:top w:val="single" w:sz="4" w:space="0" w:color="auto"/>
              <w:left w:val="nil"/>
              <w:bottom w:val="single" w:sz="4" w:space="0" w:color="auto"/>
              <w:right w:val="single" w:sz="4" w:space="0" w:color="auto"/>
            </w:tcBorders>
            <w:shd w:val="clear" w:color="auto" w:fill="auto"/>
            <w:vAlign w:val="center"/>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7</w:t>
            </w:r>
          </w:p>
        </w:tc>
      </w:tr>
      <w:tr w:rsidR="005D7599" w:rsidRPr="005D7599" w:rsidTr="005D7599">
        <w:trPr>
          <w:trHeight w:val="420"/>
        </w:trPr>
        <w:tc>
          <w:tcPr>
            <w:tcW w:w="710" w:type="dxa"/>
            <w:tcBorders>
              <w:top w:val="nil"/>
              <w:left w:val="single" w:sz="4" w:space="0" w:color="auto"/>
              <w:bottom w:val="single" w:sz="4" w:space="0" w:color="auto"/>
              <w:right w:val="single" w:sz="4" w:space="0" w:color="auto"/>
            </w:tcBorders>
            <w:shd w:val="clear" w:color="000000" w:fill="FFFF00"/>
            <w:noWrap/>
            <w:vAlign w:val="center"/>
            <w:hideMark/>
          </w:tcPr>
          <w:p w:rsidR="005D7599" w:rsidRPr="005D7599" w:rsidRDefault="005D7599" w:rsidP="005D7599">
            <w:pPr>
              <w:spacing w:after="0" w:line="240" w:lineRule="auto"/>
              <w:rPr>
                <w:rFonts w:ascii="Times New Roman" w:eastAsia="Times New Roman" w:hAnsi="Times New Roman" w:cs="Times New Roman"/>
                <w:b/>
                <w:bCs/>
                <w:color w:val="000000"/>
                <w:sz w:val="20"/>
                <w:szCs w:val="20"/>
                <w:lang w:eastAsia="ru-RU"/>
              </w:rPr>
            </w:pPr>
            <w:r w:rsidRPr="005D7599">
              <w:rPr>
                <w:rFonts w:ascii="Times New Roman" w:eastAsia="Times New Roman" w:hAnsi="Times New Roman" w:cs="Times New Roman"/>
                <w:b/>
                <w:bCs/>
                <w:color w:val="000000"/>
                <w:sz w:val="20"/>
                <w:szCs w:val="20"/>
                <w:lang w:eastAsia="ru-RU"/>
              </w:rPr>
              <w:t>13.</w:t>
            </w:r>
          </w:p>
        </w:tc>
        <w:tc>
          <w:tcPr>
            <w:tcW w:w="14991" w:type="dxa"/>
            <w:gridSpan w:val="6"/>
            <w:tcBorders>
              <w:top w:val="single" w:sz="4" w:space="0" w:color="auto"/>
              <w:left w:val="nil"/>
              <w:bottom w:val="single" w:sz="4" w:space="0" w:color="auto"/>
              <w:right w:val="single" w:sz="4" w:space="0" w:color="000000"/>
            </w:tcBorders>
            <w:shd w:val="clear" w:color="000000" w:fill="FFFF00"/>
            <w:noWrap/>
            <w:vAlign w:val="center"/>
            <w:hideMark/>
          </w:tcPr>
          <w:p w:rsidR="005D7599" w:rsidRPr="005D7599" w:rsidRDefault="005D7599" w:rsidP="005D7599">
            <w:pPr>
              <w:spacing w:after="0" w:line="240" w:lineRule="auto"/>
              <w:jc w:val="center"/>
              <w:rPr>
                <w:rFonts w:ascii="Times New Roman" w:eastAsia="Times New Roman" w:hAnsi="Times New Roman" w:cs="Times New Roman"/>
                <w:b/>
                <w:bCs/>
                <w:color w:val="000000"/>
                <w:sz w:val="20"/>
                <w:szCs w:val="20"/>
                <w:lang w:eastAsia="ru-RU"/>
              </w:rPr>
            </w:pPr>
            <w:r w:rsidRPr="005D7599">
              <w:rPr>
                <w:rFonts w:ascii="Times New Roman" w:eastAsia="Times New Roman" w:hAnsi="Times New Roman" w:cs="Times New Roman"/>
                <w:b/>
                <w:bCs/>
                <w:color w:val="000000"/>
                <w:sz w:val="20"/>
                <w:szCs w:val="20"/>
                <w:lang w:eastAsia="ru-RU"/>
              </w:rPr>
              <w:t>Муниципальная программа «Охрана окружающей среды в Рузском городском округе» на 2018-2022 годы</w:t>
            </w:r>
          </w:p>
        </w:tc>
      </w:tr>
      <w:tr w:rsidR="005D7599" w:rsidRPr="005D7599" w:rsidTr="005D7599">
        <w:trPr>
          <w:trHeight w:val="510"/>
        </w:trPr>
        <w:tc>
          <w:tcPr>
            <w:tcW w:w="710" w:type="dxa"/>
            <w:tcBorders>
              <w:top w:val="nil"/>
              <w:left w:val="single" w:sz="4" w:space="0" w:color="auto"/>
              <w:bottom w:val="single" w:sz="4" w:space="0" w:color="auto"/>
              <w:right w:val="nil"/>
            </w:tcBorders>
            <w:shd w:val="clear" w:color="auto" w:fill="auto"/>
            <w:noWrap/>
            <w:hideMark/>
          </w:tcPr>
          <w:p w:rsidR="005D7599" w:rsidRPr="005D7599" w:rsidRDefault="005D7599" w:rsidP="005D7599">
            <w:pPr>
              <w:spacing w:after="0" w:line="240" w:lineRule="auto"/>
              <w:jc w:val="right"/>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1</w:t>
            </w:r>
          </w:p>
        </w:tc>
        <w:tc>
          <w:tcPr>
            <w:tcW w:w="6061" w:type="dxa"/>
            <w:tcBorders>
              <w:top w:val="nil"/>
              <w:left w:val="single" w:sz="4" w:space="0" w:color="auto"/>
              <w:bottom w:val="nil"/>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b/>
                <w:bCs/>
                <w:color w:val="2E2E2E"/>
                <w:sz w:val="20"/>
                <w:szCs w:val="20"/>
                <w:lang w:eastAsia="ru-RU"/>
              </w:rPr>
              <w:t xml:space="preserve">Приоритетный показатель </w:t>
            </w:r>
            <w:r w:rsidRPr="005D7599">
              <w:rPr>
                <w:rFonts w:ascii="Times New Roman" w:eastAsia="Times New Roman" w:hAnsi="Times New Roman" w:cs="Times New Roman"/>
                <w:color w:val="2E2E2E"/>
                <w:sz w:val="20"/>
                <w:szCs w:val="20"/>
                <w:lang w:eastAsia="ru-RU"/>
              </w:rPr>
              <w:t xml:space="preserve">   Площадь </w:t>
            </w:r>
            <w:proofErr w:type="spellStart"/>
            <w:r w:rsidRPr="005D7599">
              <w:rPr>
                <w:rFonts w:ascii="Times New Roman" w:eastAsia="Times New Roman" w:hAnsi="Times New Roman" w:cs="Times New Roman"/>
                <w:color w:val="2E2E2E"/>
                <w:sz w:val="20"/>
                <w:szCs w:val="20"/>
                <w:lang w:eastAsia="ru-RU"/>
              </w:rPr>
              <w:t>рекультивированных</w:t>
            </w:r>
            <w:proofErr w:type="spellEnd"/>
            <w:r w:rsidRPr="005D7599">
              <w:rPr>
                <w:rFonts w:ascii="Times New Roman" w:eastAsia="Times New Roman" w:hAnsi="Times New Roman" w:cs="Times New Roman"/>
                <w:color w:val="2E2E2E"/>
                <w:sz w:val="20"/>
                <w:szCs w:val="20"/>
                <w:lang w:eastAsia="ru-RU"/>
              </w:rPr>
              <w:t xml:space="preserve"> земель объектов накопленного экологического ущерба</w:t>
            </w:r>
          </w:p>
        </w:tc>
        <w:tc>
          <w:tcPr>
            <w:tcW w:w="1113" w:type="dxa"/>
            <w:tcBorders>
              <w:top w:val="nil"/>
              <w:left w:val="nil"/>
              <w:bottom w:val="nil"/>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Гектар</w:t>
            </w:r>
          </w:p>
        </w:tc>
        <w:tc>
          <w:tcPr>
            <w:tcW w:w="1248" w:type="dxa"/>
            <w:tcBorders>
              <w:top w:val="nil"/>
              <w:left w:val="nil"/>
              <w:bottom w:val="nil"/>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0</w:t>
            </w:r>
          </w:p>
        </w:tc>
        <w:tc>
          <w:tcPr>
            <w:tcW w:w="1368" w:type="dxa"/>
            <w:tcBorders>
              <w:top w:val="nil"/>
              <w:left w:val="nil"/>
              <w:bottom w:val="nil"/>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0</w:t>
            </w:r>
          </w:p>
        </w:tc>
        <w:tc>
          <w:tcPr>
            <w:tcW w:w="1301" w:type="dxa"/>
            <w:tcBorders>
              <w:top w:val="nil"/>
              <w:left w:val="nil"/>
              <w:bottom w:val="nil"/>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0</w:t>
            </w:r>
          </w:p>
        </w:tc>
        <w:tc>
          <w:tcPr>
            <w:tcW w:w="3900" w:type="dxa"/>
            <w:tcBorders>
              <w:top w:val="nil"/>
              <w:left w:val="nil"/>
              <w:bottom w:val="nil"/>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Показатель на 2018 год не установлен</w:t>
            </w:r>
          </w:p>
        </w:tc>
      </w:tr>
      <w:tr w:rsidR="00DF7A24" w:rsidRPr="00DF7A24" w:rsidTr="005D7599">
        <w:trPr>
          <w:trHeight w:val="1018"/>
        </w:trPr>
        <w:tc>
          <w:tcPr>
            <w:tcW w:w="710" w:type="dxa"/>
            <w:tcBorders>
              <w:top w:val="nil"/>
              <w:left w:val="single" w:sz="4" w:space="0" w:color="auto"/>
              <w:bottom w:val="single" w:sz="4" w:space="0" w:color="auto"/>
              <w:right w:val="nil"/>
            </w:tcBorders>
            <w:shd w:val="clear" w:color="auto" w:fill="auto"/>
            <w:noWrap/>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6061" w:type="dxa"/>
            <w:tcBorders>
              <w:top w:val="single" w:sz="4" w:space="0" w:color="auto"/>
              <w:left w:val="single" w:sz="4" w:space="0" w:color="auto"/>
              <w:bottom w:val="nil"/>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Новая культура сбора отходов (ТКО) - Оснащение контейнерных площадок МКД контейнерами для раздельного сбора отходов (ТКО)</w:t>
            </w:r>
          </w:p>
        </w:tc>
        <w:tc>
          <w:tcPr>
            <w:tcW w:w="1113" w:type="dxa"/>
            <w:tcBorders>
              <w:top w:val="single" w:sz="4" w:space="0" w:color="auto"/>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single" w:sz="4" w:space="0" w:color="auto"/>
              <w:left w:val="nil"/>
              <w:bottom w:val="nil"/>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50</w:t>
            </w:r>
          </w:p>
        </w:tc>
        <w:tc>
          <w:tcPr>
            <w:tcW w:w="1301" w:type="dxa"/>
            <w:tcBorders>
              <w:top w:val="single" w:sz="4" w:space="0" w:color="auto"/>
              <w:left w:val="nil"/>
              <w:bottom w:val="nil"/>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30,58</w:t>
            </w:r>
          </w:p>
        </w:tc>
        <w:tc>
          <w:tcPr>
            <w:tcW w:w="3900" w:type="dxa"/>
            <w:tcBorders>
              <w:top w:val="single" w:sz="4" w:space="0" w:color="auto"/>
              <w:left w:val="nil"/>
              <w:bottom w:val="nil"/>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proofErr w:type="gramStart"/>
            <w:r w:rsidRPr="00DF7A24">
              <w:rPr>
                <w:rFonts w:ascii="Times New Roman" w:eastAsia="Times New Roman" w:hAnsi="Times New Roman" w:cs="Times New Roman"/>
                <w:sz w:val="20"/>
                <w:szCs w:val="20"/>
                <w:lang w:eastAsia="ru-RU"/>
              </w:rPr>
              <w:t>Из 121 контейнерной площадки установленной на территориях МКД, приведены в соответствие 37.</w:t>
            </w:r>
            <w:proofErr w:type="gramEnd"/>
            <w:r w:rsidRPr="00DF7A24">
              <w:rPr>
                <w:rFonts w:ascii="Times New Roman" w:eastAsia="Times New Roman" w:hAnsi="Times New Roman" w:cs="Times New Roman"/>
                <w:sz w:val="20"/>
                <w:szCs w:val="20"/>
                <w:lang w:eastAsia="ru-RU"/>
              </w:rPr>
              <w:t xml:space="preserve"> Разработаны дорожные карты. </w:t>
            </w:r>
          </w:p>
        </w:tc>
      </w:tr>
      <w:tr w:rsidR="00DF7A24" w:rsidRPr="00DF7A24" w:rsidTr="005D7599">
        <w:trPr>
          <w:trHeight w:val="585"/>
        </w:trPr>
        <w:tc>
          <w:tcPr>
            <w:tcW w:w="710" w:type="dxa"/>
            <w:tcBorders>
              <w:top w:val="nil"/>
              <w:left w:val="single" w:sz="4" w:space="0" w:color="auto"/>
              <w:bottom w:val="single" w:sz="4" w:space="0" w:color="auto"/>
              <w:right w:val="nil"/>
            </w:tcBorders>
            <w:shd w:val="clear" w:color="auto" w:fill="auto"/>
            <w:noWrap/>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6061" w:type="dxa"/>
            <w:tcBorders>
              <w:top w:val="single" w:sz="4" w:space="0" w:color="auto"/>
              <w:left w:val="single" w:sz="4" w:space="0" w:color="auto"/>
              <w:bottom w:val="nil"/>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Чистое Подмосковье - Заключение и исполнение договоров на вывоз отходов в ИЖС и СНТ</w:t>
            </w:r>
          </w:p>
        </w:tc>
        <w:tc>
          <w:tcPr>
            <w:tcW w:w="1113"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nil"/>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single" w:sz="4" w:space="0" w:color="auto"/>
              <w:left w:val="nil"/>
              <w:bottom w:val="nil"/>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75</w:t>
            </w:r>
          </w:p>
        </w:tc>
        <w:tc>
          <w:tcPr>
            <w:tcW w:w="1301" w:type="dxa"/>
            <w:tcBorders>
              <w:top w:val="single" w:sz="4" w:space="0" w:color="auto"/>
              <w:left w:val="nil"/>
              <w:bottom w:val="nil"/>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81,57</w:t>
            </w:r>
          </w:p>
        </w:tc>
        <w:tc>
          <w:tcPr>
            <w:tcW w:w="3900" w:type="dxa"/>
            <w:tcBorders>
              <w:top w:val="single" w:sz="4" w:space="0" w:color="auto"/>
              <w:left w:val="nil"/>
              <w:bottom w:val="nil"/>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5D7599">
        <w:trPr>
          <w:trHeight w:val="510"/>
        </w:trPr>
        <w:tc>
          <w:tcPr>
            <w:tcW w:w="710" w:type="dxa"/>
            <w:tcBorders>
              <w:top w:val="nil"/>
              <w:left w:val="single" w:sz="4" w:space="0" w:color="auto"/>
              <w:bottom w:val="single" w:sz="4" w:space="0" w:color="auto"/>
              <w:right w:val="nil"/>
            </w:tcBorders>
            <w:shd w:val="clear" w:color="auto" w:fill="auto"/>
            <w:noWrap/>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6061" w:type="dxa"/>
            <w:tcBorders>
              <w:top w:val="single" w:sz="4" w:space="0" w:color="auto"/>
              <w:left w:val="single" w:sz="4" w:space="0" w:color="auto"/>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проб и анализов, проведенных в рамках экологического мониторинга</w:t>
            </w:r>
          </w:p>
        </w:tc>
        <w:tc>
          <w:tcPr>
            <w:tcW w:w="1113"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w:t>
            </w:r>
          </w:p>
        </w:tc>
        <w:tc>
          <w:tcPr>
            <w:tcW w:w="1248" w:type="dxa"/>
            <w:tcBorders>
              <w:top w:val="single" w:sz="4" w:space="0" w:color="auto"/>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1368" w:type="dxa"/>
            <w:tcBorders>
              <w:top w:val="single" w:sz="4" w:space="0" w:color="auto"/>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w:t>
            </w:r>
          </w:p>
        </w:tc>
        <w:tc>
          <w:tcPr>
            <w:tcW w:w="1301" w:type="dxa"/>
            <w:tcBorders>
              <w:top w:val="single" w:sz="4" w:space="0" w:color="auto"/>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w:t>
            </w:r>
          </w:p>
        </w:tc>
        <w:tc>
          <w:tcPr>
            <w:tcW w:w="3900" w:type="dxa"/>
            <w:tcBorders>
              <w:top w:val="single" w:sz="4" w:space="0" w:color="auto"/>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5D7599">
        <w:trPr>
          <w:trHeight w:val="420"/>
        </w:trPr>
        <w:tc>
          <w:tcPr>
            <w:tcW w:w="710" w:type="dxa"/>
            <w:tcBorders>
              <w:top w:val="nil"/>
              <w:left w:val="single" w:sz="4" w:space="0" w:color="auto"/>
              <w:bottom w:val="single" w:sz="4" w:space="0" w:color="auto"/>
              <w:right w:val="nil"/>
            </w:tcBorders>
            <w:shd w:val="clear" w:color="auto" w:fill="auto"/>
            <w:noWrap/>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6061" w:type="dxa"/>
            <w:tcBorders>
              <w:top w:val="nil"/>
              <w:left w:val="single" w:sz="4" w:space="0" w:color="auto"/>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человек, принявших участие в экологических мероприятиях</w:t>
            </w:r>
          </w:p>
        </w:tc>
        <w:tc>
          <w:tcPr>
            <w:tcW w:w="1113"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Человек</w:t>
            </w:r>
          </w:p>
        </w:tc>
        <w:tc>
          <w:tcPr>
            <w:tcW w:w="124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2557</w:t>
            </w:r>
          </w:p>
        </w:tc>
        <w:tc>
          <w:tcPr>
            <w:tcW w:w="136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1350</w:t>
            </w:r>
          </w:p>
        </w:tc>
        <w:tc>
          <w:tcPr>
            <w:tcW w:w="1301"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6230</w:t>
            </w:r>
          </w:p>
        </w:tc>
        <w:tc>
          <w:tcPr>
            <w:tcW w:w="3900"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5D7599">
        <w:trPr>
          <w:trHeight w:val="510"/>
        </w:trPr>
        <w:tc>
          <w:tcPr>
            <w:tcW w:w="710" w:type="dxa"/>
            <w:tcBorders>
              <w:top w:val="nil"/>
              <w:left w:val="single" w:sz="4" w:space="0" w:color="auto"/>
              <w:bottom w:val="single" w:sz="4" w:space="0" w:color="auto"/>
              <w:right w:val="nil"/>
            </w:tcBorders>
            <w:shd w:val="clear" w:color="auto" w:fill="auto"/>
            <w:noWrap/>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w:t>
            </w:r>
          </w:p>
        </w:tc>
        <w:tc>
          <w:tcPr>
            <w:tcW w:w="6061" w:type="dxa"/>
            <w:tcBorders>
              <w:top w:val="nil"/>
              <w:left w:val="single" w:sz="4" w:space="0" w:color="auto"/>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Доля ликвидированных несанкционированных навалов в общем числе выявленных несанкционированных навалов</w:t>
            </w:r>
          </w:p>
        </w:tc>
        <w:tc>
          <w:tcPr>
            <w:tcW w:w="1113"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5D7599">
        <w:trPr>
          <w:trHeight w:val="722"/>
        </w:trPr>
        <w:tc>
          <w:tcPr>
            <w:tcW w:w="710" w:type="dxa"/>
            <w:tcBorders>
              <w:top w:val="nil"/>
              <w:left w:val="single" w:sz="4" w:space="0" w:color="auto"/>
              <w:bottom w:val="single" w:sz="4" w:space="0" w:color="auto"/>
              <w:right w:val="nil"/>
            </w:tcBorders>
            <w:shd w:val="clear" w:color="auto" w:fill="auto"/>
            <w:noWrap/>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c>
          <w:tcPr>
            <w:tcW w:w="6061" w:type="dxa"/>
            <w:tcBorders>
              <w:top w:val="nil"/>
              <w:left w:val="single" w:sz="4" w:space="0" w:color="auto"/>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водных объектов местного значения, на которых проведены работы по их очистке</w:t>
            </w:r>
          </w:p>
        </w:tc>
        <w:tc>
          <w:tcPr>
            <w:tcW w:w="1113"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w:t>
            </w:r>
          </w:p>
        </w:tc>
        <w:tc>
          <w:tcPr>
            <w:tcW w:w="124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6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c>
          <w:tcPr>
            <w:tcW w:w="1301"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В связи с отсутствием финансирования в 2018 году очистка дна и укрепление берегов водных объектов не проводились.</w:t>
            </w:r>
          </w:p>
        </w:tc>
      </w:tr>
      <w:tr w:rsidR="00DF7A24" w:rsidRPr="00DF7A24" w:rsidTr="005D7599">
        <w:trPr>
          <w:trHeight w:val="510"/>
        </w:trPr>
        <w:tc>
          <w:tcPr>
            <w:tcW w:w="710" w:type="dxa"/>
            <w:tcBorders>
              <w:top w:val="nil"/>
              <w:left w:val="single" w:sz="4" w:space="0" w:color="auto"/>
              <w:bottom w:val="single" w:sz="4" w:space="0" w:color="auto"/>
              <w:right w:val="nil"/>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w:t>
            </w:r>
          </w:p>
        </w:tc>
        <w:tc>
          <w:tcPr>
            <w:tcW w:w="6061" w:type="dxa"/>
            <w:tcBorders>
              <w:top w:val="nil"/>
              <w:left w:val="single" w:sz="4" w:space="0" w:color="auto"/>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благоустроенных родников по программе "Родники Подмосковья"</w:t>
            </w:r>
          </w:p>
        </w:tc>
        <w:tc>
          <w:tcPr>
            <w:tcW w:w="1113"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Единица</w:t>
            </w:r>
          </w:p>
        </w:tc>
        <w:tc>
          <w:tcPr>
            <w:tcW w:w="124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3900" w:type="dxa"/>
            <w:tcBorders>
              <w:top w:val="nil"/>
              <w:left w:val="nil"/>
              <w:bottom w:val="nil"/>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Показатель на 2018 год не установлен</w:t>
            </w:r>
          </w:p>
        </w:tc>
      </w:tr>
      <w:tr w:rsidR="00DF7A24" w:rsidRPr="00DF7A24" w:rsidTr="005D7599">
        <w:trPr>
          <w:trHeight w:val="1065"/>
        </w:trPr>
        <w:tc>
          <w:tcPr>
            <w:tcW w:w="710" w:type="dxa"/>
            <w:tcBorders>
              <w:top w:val="nil"/>
              <w:left w:val="single" w:sz="4" w:space="0" w:color="auto"/>
              <w:bottom w:val="single" w:sz="4" w:space="0" w:color="auto"/>
              <w:right w:val="nil"/>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w:t>
            </w:r>
          </w:p>
        </w:tc>
        <w:tc>
          <w:tcPr>
            <w:tcW w:w="6061" w:type="dxa"/>
            <w:tcBorders>
              <w:top w:val="nil"/>
              <w:left w:val="single" w:sz="4" w:space="0" w:color="auto"/>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 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113"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415,4</w:t>
            </w:r>
          </w:p>
        </w:tc>
        <w:tc>
          <w:tcPr>
            <w:tcW w:w="1368"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545,4</w:t>
            </w:r>
          </w:p>
        </w:tc>
        <w:tc>
          <w:tcPr>
            <w:tcW w:w="1301" w:type="dxa"/>
            <w:tcBorders>
              <w:top w:val="nil"/>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580</w:t>
            </w:r>
          </w:p>
        </w:tc>
        <w:tc>
          <w:tcPr>
            <w:tcW w:w="3900" w:type="dxa"/>
            <w:tcBorders>
              <w:top w:val="single" w:sz="4" w:space="0" w:color="auto"/>
              <w:left w:val="nil"/>
              <w:bottom w:val="single" w:sz="4" w:space="0" w:color="auto"/>
              <w:right w:val="single" w:sz="4" w:space="0" w:color="auto"/>
            </w:tcBorders>
            <w:shd w:val="clear" w:color="auto" w:fill="auto"/>
            <w:hideMark/>
          </w:tcPr>
          <w:p w:rsidR="005D7599" w:rsidRPr="00DF7A24" w:rsidRDefault="005D7599" w:rsidP="005D7599">
            <w:pPr>
              <w:spacing w:after="0" w:line="240" w:lineRule="auto"/>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 </w:t>
            </w:r>
          </w:p>
        </w:tc>
      </w:tr>
      <w:tr w:rsidR="005D7599" w:rsidRPr="005D7599" w:rsidTr="005D7599">
        <w:trPr>
          <w:trHeight w:val="698"/>
        </w:trPr>
        <w:tc>
          <w:tcPr>
            <w:tcW w:w="710" w:type="dxa"/>
            <w:tcBorders>
              <w:top w:val="single" w:sz="4" w:space="0" w:color="auto"/>
              <w:left w:val="single" w:sz="4" w:space="0" w:color="auto"/>
              <w:bottom w:val="single" w:sz="4" w:space="0" w:color="auto"/>
              <w:right w:val="nil"/>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lastRenderedPageBreak/>
              <w:t>10</w:t>
            </w:r>
          </w:p>
        </w:tc>
        <w:tc>
          <w:tcPr>
            <w:tcW w:w="6061" w:type="dxa"/>
            <w:tcBorders>
              <w:top w:val="single" w:sz="4" w:space="0" w:color="auto"/>
              <w:left w:val="single" w:sz="4" w:space="0" w:color="auto"/>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113" w:type="dxa"/>
            <w:tcBorders>
              <w:top w:val="single" w:sz="4" w:space="0" w:color="auto"/>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sz w:val="20"/>
                <w:szCs w:val="20"/>
                <w:lang w:eastAsia="ru-RU"/>
              </w:rPr>
            </w:pPr>
            <w:r w:rsidRPr="005D7599">
              <w:rPr>
                <w:rFonts w:ascii="Times New Roman" w:eastAsia="Times New Roman" w:hAnsi="Times New Roman" w:cs="Times New Roman"/>
                <w:sz w:val="20"/>
                <w:szCs w:val="20"/>
                <w:lang w:eastAsia="ru-RU"/>
              </w:rPr>
              <w:t>100</w:t>
            </w:r>
          </w:p>
        </w:tc>
        <w:tc>
          <w:tcPr>
            <w:tcW w:w="3900" w:type="dxa"/>
            <w:tcBorders>
              <w:top w:val="single" w:sz="4" w:space="0" w:color="auto"/>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18"/>
                <w:szCs w:val="18"/>
                <w:lang w:eastAsia="ru-RU"/>
              </w:rPr>
            </w:pPr>
            <w:r w:rsidRPr="005D7599">
              <w:rPr>
                <w:rFonts w:ascii="Times New Roman" w:eastAsia="Times New Roman" w:hAnsi="Times New Roman" w:cs="Times New Roman"/>
                <w:color w:val="2E2E2E"/>
                <w:sz w:val="18"/>
                <w:szCs w:val="18"/>
                <w:lang w:eastAsia="ru-RU"/>
              </w:rPr>
              <w:t> </w:t>
            </w:r>
          </w:p>
        </w:tc>
      </w:tr>
      <w:tr w:rsidR="005D7599" w:rsidRPr="005D7599" w:rsidTr="005D7599">
        <w:trPr>
          <w:trHeight w:val="780"/>
        </w:trPr>
        <w:tc>
          <w:tcPr>
            <w:tcW w:w="710" w:type="dxa"/>
            <w:tcBorders>
              <w:top w:val="nil"/>
              <w:left w:val="single" w:sz="4" w:space="0" w:color="auto"/>
              <w:bottom w:val="single" w:sz="4" w:space="0" w:color="auto"/>
              <w:right w:val="nil"/>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11</w:t>
            </w:r>
          </w:p>
        </w:tc>
        <w:tc>
          <w:tcPr>
            <w:tcW w:w="6061" w:type="dxa"/>
            <w:tcBorders>
              <w:top w:val="nil"/>
              <w:left w:val="single" w:sz="4" w:space="0" w:color="auto"/>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Количество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tc>
        <w:tc>
          <w:tcPr>
            <w:tcW w:w="1113"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40</w:t>
            </w:r>
          </w:p>
        </w:tc>
        <w:tc>
          <w:tcPr>
            <w:tcW w:w="1368"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70</w:t>
            </w:r>
          </w:p>
        </w:tc>
        <w:tc>
          <w:tcPr>
            <w:tcW w:w="1301"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sz w:val="20"/>
                <w:szCs w:val="20"/>
                <w:lang w:eastAsia="ru-RU"/>
              </w:rPr>
            </w:pPr>
            <w:r w:rsidRPr="005D7599">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18"/>
                <w:szCs w:val="18"/>
                <w:lang w:eastAsia="ru-RU"/>
              </w:rPr>
            </w:pPr>
            <w:r w:rsidRPr="005D7599">
              <w:rPr>
                <w:rFonts w:ascii="Times New Roman" w:eastAsia="Times New Roman" w:hAnsi="Times New Roman" w:cs="Times New Roman"/>
                <w:color w:val="2E2E2E"/>
                <w:sz w:val="18"/>
                <w:szCs w:val="18"/>
                <w:lang w:eastAsia="ru-RU"/>
              </w:rPr>
              <w:t> </w:t>
            </w:r>
          </w:p>
        </w:tc>
      </w:tr>
      <w:tr w:rsidR="005D7599" w:rsidRPr="005D7599" w:rsidTr="005D7599">
        <w:trPr>
          <w:trHeight w:val="780"/>
        </w:trPr>
        <w:tc>
          <w:tcPr>
            <w:tcW w:w="710" w:type="dxa"/>
            <w:tcBorders>
              <w:top w:val="nil"/>
              <w:left w:val="single" w:sz="4" w:space="0" w:color="auto"/>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12</w:t>
            </w:r>
          </w:p>
        </w:tc>
        <w:tc>
          <w:tcPr>
            <w:tcW w:w="6061"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Численность населения, качество жизни которого улучшится в связи с ликвидацией и рекультивацией объектов накопленного вреда окружающей среде (Полигон ТКО "Аннино").</w:t>
            </w:r>
          </w:p>
        </w:tc>
        <w:tc>
          <w:tcPr>
            <w:tcW w:w="1113"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человек</w:t>
            </w:r>
          </w:p>
        </w:tc>
        <w:tc>
          <w:tcPr>
            <w:tcW w:w="1248"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62845</w:t>
            </w:r>
          </w:p>
        </w:tc>
        <w:tc>
          <w:tcPr>
            <w:tcW w:w="1368"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color w:val="2E2E2E"/>
                <w:sz w:val="20"/>
                <w:szCs w:val="20"/>
                <w:lang w:eastAsia="ru-RU"/>
              </w:rPr>
            </w:pPr>
            <w:r w:rsidRPr="005D7599">
              <w:rPr>
                <w:rFonts w:ascii="Times New Roman" w:eastAsia="Times New Roman" w:hAnsi="Times New Roman" w:cs="Times New Roman"/>
                <w:color w:val="2E2E2E"/>
                <w:sz w:val="20"/>
                <w:szCs w:val="20"/>
                <w:lang w:eastAsia="ru-RU"/>
              </w:rPr>
              <w:t>62241</w:t>
            </w:r>
          </w:p>
        </w:tc>
        <w:tc>
          <w:tcPr>
            <w:tcW w:w="1301"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jc w:val="right"/>
              <w:rPr>
                <w:rFonts w:ascii="Times New Roman" w:eastAsia="Times New Roman" w:hAnsi="Times New Roman" w:cs="Times New Roman"/>
                <w:sz w:val="20"/>
                <w:szCs w:val="20"/>
                <w:lang w:eastAsia="ru-RU"/>
              </w:rPr>
            </w:pPr>
            <w:r w:rsidRPr="005D7599">
              <w:rPr>
                <w:rFonts w:ascii="Times New Roman" w:eastAsia="Times New Roman" w:hAnsi="Times New Roman" w:cs="Times New Roman"/>
                <w:sz w:val="20"/>
                <w:szCs w:val="20"/>
                <w:lang w:eastAsia="ru-RU"/>
              </w:rPr>
              <w:t>62241</w:t>
            </w:r>
          </w:p>
        </w:tc>
        <w:tc>
          <w:tcPr>
            <w:tcW w:w="3900" w:type="dxa"/>
            <w:tcBorders>
              <w:top w:val="nil"/>
              <w:left w:val="nil"/>
              <w:bottom w:val="single" w:sz="4" w:space="0" w:color="auto"/>
              <w:right w:val="single" w:sz="4" w:space="0" w:color="auto"/>
            </w:tcBorders>
            <w:shd w:val="clear" w:color="auto" w:fill="auto"/>
            <w:hideMark/>
          </w:tcPr>
          <w:p w:rsidR="005D7599" w:rsidRPr="005D7599" w:rsidRDefault="005D7599" w:rsidP="005D7599">
            <w:pPr>
              <w:spacing w:after="0" w:line="240" w:lineRule="auto"/>
              <w:rPr>
                <w:rFonts w:ascii="Times New Roman" w:eastAsia="Times New Roman" w:hAnsi="Times New Roman" w:cs="Times New Roman"/>
                <w:color w:val="2E2E2E"/>
                <w:sz w:val="18"/>
                <w:szCs w:val="18"/>
                <w:lang w:eastAsia="ru-RU"/>
              </w:rPr>
            </w:pPr>
            <w:r w:rsidRPr="005D7599">
              <w:rPr>
                <w:rFonts w:ascii="Times New Roman" w:eastAsia="Times New Roman" w:hAnsi="Times New Roman" w:cs="Times New Roman"/>
                <w:color w:val="2E2E2E"/>
                <w:sz w:val="18"/>
                <w:szCs w:val="18"/>
                <w:lang w:eastAsia="ru-RU"/>
              </w:rPr>
              <w:t> </w:t>
            </w:r>
          </w:p>
        </w:tc>
      </w:tr>
    </w:tbl>
    <w:p w:rsidR="009B01BC" w:rsidRDefault="009B01BC"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9B01BC" w:rsidRDefault="009B01BC"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pPr>
    </w:p>
    <w:p w:rsidR="00EB083E" w:rsidRDefault="00EB083E" w:rsidP="009F4352">
      <w:pPr>
        <w:pStyle w:val="a3"/>
        <w:tabs>
          <w:tab w:val="left" w:pos="567"/>
        </w:tabs>
        <w:ind w:right="-2" w:firstLine="0"/>
        <w:rPr>
          <w:bCs/>
          <w:szCs w:val="28"/>
        </w:rPr>
        <w:sectPr w:rsidR="00EB083E" w:rsidSect="009B01BC">
          <w:pgSz w:w="16838" w:h="11906" w:orient="landscape"/>
          <w:pgMar w:top="1134" w:right="1134" w:bottom="567" w:left="1134" w:header="709" w:footer="709" w:gutter="0"/>
          <w:cols w:space="708"/>
          <w:docGrid w:linePitch="360"/>
        </w:sectPr>
      </w:pPr>
    </w:p>
    <w:p w:rsidR="00D917E9" w:rsidRPr="008F49B5" w:rsidRDefault="0034708B" w:rsidP="00E2325E">
      <w:pPr>
        <w:pStyle w:val="a5"/>
        <w:numPr>
          <w:ilvl w:val="0"/>
          <w:numId w:val="4"/>
        </w:numPr>
        <w:tabs>
          <w:tab w:val="left" w:pos="0"/>
          <w:tab w:val="left" w:pos="567"/>
          <w:tab w:val="left" w:pos="1276"/>
        </w:tabs>
        <w:spacing w:after="0" w:line="240" w:lineRule="auto"/>
        <w:ind w:left="0" w:firstLine="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 xml:space="preserve">«Газификация </w:t>
      </w:r>
      <w:r w:rsidR="00AF62C5" w:rsidRPr="008F49B5">
        <w:rPr>
          <w:rFonts w:ascii="Times New Roman" w:hAnsi="Times New Roman" w:cs="Times New Roman"/>
          <w:b/>
          <w:sz w:val="28"/>
          <w:szCs w:val="28"/>
          <w:highlight w:val="yellow"/>
        </w:rPr>
        <w:t xml:space="preserve">населенных пунктов </w:t>
      </w:r>
      <w:r w:rsidRPr="008F49B5">
        <w:rPr>
          <w:rFonts w:ascii="Times New Roman" w:hAnsi="Times New Roman" w:cs="Times New Roman"/>
          <w:b/>
          <w:sz w:val="28"/>
          <w:szCs w:val="28"/>
          <w:highlight w:val="yellow"/>
        </w:rPr>
        <w:t xml:space="preserve">Рузского </w:t>
      </w:r>
      <w:r w:rsidR="00D917E9" w:rsidRPr="008F49B5">
        <w:rPr>
          <w:rFonts w:ascii="Times New Roman" w:hAnsi="Times New Roman" w:cs="Times New Roman"/>
          <w:b/>
          <w:sz w:val="28"/>
          <w:szCs w:val="28"/>
          <w:highlight w:val="yellow"/>
        </w:rPr>
        <w:t>городского округа» на 2018-2022 годы.</w:t>
      </w:r>
    </w:p>
    <w:p w:rsidR="00DD3721" w:rsidRDefault="00DD3721" w:rsidP="007A1D89">
      <w:pPr>
        <w:pStyle w:val="a5"/>
        <w:tabs>
          <w:tab w:val="left" w:pos="0"/>
          <w:tab w:val="left" w:pos="567"/>
        </w:tabs>
        <w:spacing w:after="0" w:line="240" w:lineRule="auto"/>
        <w:ind w:left="0" w:firstLine="709"/>
        <w:jc w:val="both"/>
        <w:rPr>
          <w:rFonts w:ascii="Times New Roman" w:hAnsi="Times New Roman" w:cs="Times New Roman"/>
          <w:sz w:val="28"/>
          <w:szCs w:val="28"/>
        </w:rPr>
      </w:pPr>
    </w:p>
    <w:p w:rsidR="00DD3721" w:rsidRDefault="00DD3721" w:rsidP="007A7FD6">
      <w:pPr>
        <w:pStyle w:val="a5"/>
        <w:tabs>
          <w:tab w:val="left" w:pos="0"/>
          <w:tab w:val="left" w:pos="567"/>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7A7FD6">
        <w:rPr>
          <w:rFonts w:ascii="Times New Roman" w:hAnsi="Times New Roman" w:cs="Times New Roman"/>
          <w:sz w:val="28"/>
          <w:szCs w:val="28"/>
        </w:rPr>
        <w:t xml:space="preserve"> </w:t>
      </w:r>
      <w:r w:rsidR="007A7FD6" w:rsidRPr="007A7FD6">
        <w:rPr>
          <w:rFonts w:ascii="Times New Roman" w:hAnsi="Times New Roman" w:cs="Times New Roman"/>
          <w:sz w:val="28"/>
          <w:szCs w:val="28"/>
        </w:rPr>
        <w:t>Обеспечение населенных пунктов Рузского городского округа газораспределительными сетями среднего и низкого давления и населения многоквартирных домов природным газом</w:t>
      </w:r>
    </w:p>
    <w:p w:rsidR="00DD3721" w:rsidRPr="007A7FD6" w:rsidRDefault="00DD3721" w:rsidP="007A1D89">
      <w:pPr>
        <w:pStyle w:val="a5"/>
        <w:tabs>
          <w:tab w:val="left" w:pos="0"/>
          <w:tab w:val="left" w:pos="567"/>
        </w:tabs>
        <w:spacing w:after="0" w:line="240" w:lineRule="auto"/>
        <w:ind w:left="0" w:firstLine="709"/>
        <w:jc w:val="both"/>
        <w:rPr>
          <w:rFonts w:ascii="Times New Roman" w:hAnsi="Times New Roman" w:cs="Times New Roman"/>
          <w:sz w:val="12"/>
          <w:szCs w:val="12"/>
        </w:rPr>
      </w:pPr>
    </w:p>
    <w:p w:rsidR="00D96D2F" w:rsidRPr="00F679F6" w:rsidRDefault="007A7FD6" w:rsidP="00D96D2F">
      <w:pPr>
        <w:pStyle w:val="a5"/>
        <w:tabs>
          <w:tab w:val="left" w:pos="851"/>
        </w:tabs>
        <w:rPr>
          <w:rFonts w:ascii="Times New Roman" w:hAnsi="Times New Roman" w:cs="Times New Roman"/>
          <w:sz w:val="28"/>
          <w:szCs w:val="28"/>
        </w:rPr>
      </w:pPr>
      <w:r>
        <w:rPr>
          <w:rFonts w:ascii="Times New Roman" w:hAnsi="Times New Roman" w:cs="Times New Roman"/>
          <w:sz w:val="28"/>
          <w:szCs w:val="28"/>
        </w:rPr>
        <w:t>В п</w:t>
      </w:r>
      <w:r w:rsidR="00D96D2F" w:rsidRPr="00F679F6">
        <w:rPr>
          <w:rFonts w:ascii="Times New Roman" w:hAnsi="Times New Roman" w:cs="Times New Roman"/>
          <w:sz w:val="28"/>
          <w:szCs w:val="28"/>
        </w:rPr>
        <w:t>рограмм</w:t>
      </w:r>
      <w:r>
        <w:rPr>
          <w:rFonts w:ascii="Times New Roman" w:hAnsi="Times New Roman" w:cs="Times New Roman"/>
          <w:sz w:val="28"/>
          <w:szCs w:val="28"/>
        </w:rPr>
        <w:t>е</w:t>
      </w:r>
      <w:r w:rsidR="00D96D2F" w:rsidRPr="00F679F6">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00D96D2F" w:rsidRPr="00F679F6">
        <w:rPr>
          <w:rFonts w:ascii="Times New Roman" w:hAnsi="Times New Roman" w:cs="Times New Roman"/>
          <w:sz w:val="28"/>
          <w:szCs w:val="28"/>
        </w:rPr>
        <w:t>подпрограмм</w:t>
      </w:r>
      <w:r>
        <w:rPr>
          <w:rFonts w:ascii="Times New Roman" w:hAnsi="Times New Roman" w:cs="Times New Roman"/>
          <w:sz w:val="28"/>
          <w:szCs w:val="28"/>
        </w:rPr>
        <w:t>.</w:t>
      </w:r>
    </w:p>
    <w:p w:rsidR="00DD3721" w:rsidRPr="00DC1025" w:rsidRDefault="00DD3721" w:rsidP="007A1D89">
      <w:pPr>
        <w:pStyle w:val="a5"/>
        <w:tabs>
          <w:tab w:val="left" w:pos="0"/>
          <w:tab w:val="left" w:pos="567"/>
        </w:tabs>
        <w:spacing w:after="0" w:line="240" w:lineRule="auto"/>
        <w:ind w:left="0" w:firstLine="709"/>
        <w:jc w:val="both"/>
        <w:rPr>
          <w:rFonts w:ascii="Times New Roman" w:hAnsi="Times New Roman" w:cs="Times New Roman"/>
          <w:sz w:val="16"/>
          <w:szCs w:val="16"/>
        </w:rPr>
      </w:pPr>
    </w:p>
    <w:p w:rsid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5F4C93">
        <w:rPr>
          <w:rFonts w:ascii="Times New Roman" w:hAnsi="Times New Roman" w:cs="Times New Roman"/>
          <w:sz w:val="28"/>
          <w:szCs w:val="28"/>
        </w:rPr>
        <w:t xml:space="preserve"> в 2018 году</w:t>
      </w:r>
      <w:r>
        <w:rPr>
          <w:rFonts w:ascii="Times New Roman" w:hAnsi="Times New Roman" w:cs="Times New Roman"/>
          <w:sz w:val="28"/>
          <w:szCs w:val="28"/>
        </w:rPr>
        <w:t xml:space="preserve"> (в соответствии с постановлением от 24.12.2018 №4804) (</w:t>
      </w:r>
      <w:r w:rsidRPr="005F4C93">
        <w:rPr>
          <w:rFonts w:ascii="Times New Roman" w:hAnsi="Times New Roman" w:cs="Times New Roman"/>
          <w:sz w:val="28"/>
          <w:szCs w:val="28"/>
        </w:rPr>
        <w:t>средства бюджета Рузского городского округа) – 9 735,80 тыс. руб.</w:t>
      </w:r>
    </w:p>
    <w:p w:rsidR="00DC1025" w:rsidRPr="005F4C93" w:rsidRDefault="00DC1025" w:rsidP="00DC1025">
      <w:pPr>
        <w:tabs>
          <w:tab w:val="left" w:pos="0"/>
          <w:tab w:val="left" w:pos="567"/>
        </w:tabs>
        <w:spacing w:after="0" w:line="240" w:lineRule="auto"/>
        <w:ind w:firstLine="709"/>
        <w:contextualSpacing/>
        <w:jc w:val="both"/>
        <w:rPr>
          <w:rFonts w:ascii="Times New Roman" w:hAnsi="Times New Roman" w:cs="Times New Roman"/>
          <w:sz w:val="16"/>
          <w:szCs w:val="16"/>
        </w:rPr>
      </w:pPr>
    </w:p>
    <w:p w:rsid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Выполнено и профинансировано в 2018 году</w:t>
      </w:r>
      <w:r w:rsidRPr="005F4C93">
        <w:rPr>
          <w:rFonts w:ascii="Times New Roman" w:hAnsi="Times New Roman" w:cs="Times New Roman"/>
          <w:sz w:val="28"/>
          <w:szCs w:val="28"/>
        </w:rPr>
        <w:t xml:space="preserve"> – 9 519,66 тыс. руб. (97,8%).</w:t>
      </w:r>
    </w:p>
    <w:p w:rsidR="00DC1025" w:rsidRP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16"/>
          <w:szCs w:val="16"/>
        </w:rPr>
      </w:pPr>
    </w:p>
    <w:p w:rsid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sidRPr="00DC1025">
        <w:rPr>
          <w:rFonts w:ascii="Times New Roman" w:hAnsi="Times New Roman" w:cs="Times New Roman"/>
          <w:sz w:val="28"/>
          <w:szCs w:val="28"/>
        </w:rPr>
        <w:t>(Прилагается таблица «Годовой отчет о выполнении муниципальной программы «Газификация населенных пунктов Рузского городского округа» на 2018-2022 годы за 2018 год).</w:t>
      </w:r>
    </w:p>
    <w:p w:rsidR="00DC1025" w:rsidRPr="005F4C93" w:rsidRDefault="00DC1025" w:rsidP="00DC1025">
      <w:pPr>
        <w:tabs>
          <w:tab w:val="left" w:pos="0"/>
          <w:tab w:val="left" w:pos="567"/>
        </w:tabs>
        <w:spacing w:after="0" w:line="240" w:lineRule="auto"/>
        <w:ind w:firstLine="709"/>
        <w:contextualSpacing/>
        <w:jc w:val="both"/>
        <w:rPr>
          <w:rFonts w:ascii="Times New Roman" w:hAnsi="Times New Roman" w:cs="Times New Roman"/>
          <w:sz w:val="16"/>
          <w:szCs w:val="16"/>
        </w:rPr>
      </w:pPr>
    </w:p>
    <w:p w:rsid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sidRPr="005F4C93">
        <w:rPr>
          <w:rFonts w:ascii="Times New Roman" w:hAnsi="Times New Roman" w:cs="Times New Roman"/>
          <w:sz w:val="28"/>
          <w:szCs w:val="28"/>
        </w:rPr>
        <w:t xml:space="preserve">Всего в программе </w:t>
      </w:r>
      <w:r>
        <w:rPr>
          <w:rFonts w:ascii="Times New Roman" w:hAnsi="Times New Roman" w:cs="Times New Roman"/>
          <w:sz w:val="28"/>
          <w:szCs w:val="28"/>
        </w:rPr>
        <w:t xml:space="preserve">6 показателей, </w:t>
      </w:r>
      <w:r w:rsidRPr="005F4C93">
        <w:rPr>
          <w:rFonts w:ascii="Times New Roman" w:hAnsi="Times New Roman" w:cs="Times New Roman"/>
          <w:sz w:val="28"/>
          <w:szCs w:val="28"/>
        </w:rPr>
        <w:t>установлено значение на 2018 год по 1 показателю реализации мероприятий муниципальной программы (выполнен).</w:t>
      </w:r>
    </w:p>
    <w:p w:rsid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p>
    <w:p w:rsidR="00DC1025" w:rsidRPr="005F4C93"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sidRPr="00DC1025">
        <w:rPr>
          <w:rFonts w:ascii="Times New Roman" w:hAnsi="Times New Roman" w:cs="Times New Roman"/>
          <w:sz w:val="28"/>
          <w:szCs w:val="28"/>
        </w:rPr>
        <w:t>(Прилагается таблица «Оценка результатов реализации мероприятий муниципальной программы «Газификация населенных пунктов Рузского городского округа» на 2018-2022 годы за 2018 год»).</w:t>
      </w:r>
    </w:p>
    <w:p w:rsidR="00442E32" w:rsidRDefault="00442E32"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A17C41" w:rsidRDefault="00A17C41" w:rsidP="00442E32">
      <w:pPr>
        <w:pStyle w:val="a5"/>
        <w:tabs>
          <w:tab w:val="left" w:pos="0"/>
          <w:tab w:val="left" w:pos="567"/>
        </w:tabs>
        <w:spacing w:after="0" w:line="240" w:lineRule="auto"/>
        <w:ind w:left="0" w:firstLine="567"/>
        <w:jc w:val="both"/>
        <w:rPr>
          <w:rFonts w:ascii="Times New Roman" w:hAnsi="Times New Roman" w:cs="Times New Roman"/>
          <w:sz w:val="28"/>
          <w:szCs w:val="28"/>
        </w:rPr>
        <w:sectPr w:rsidR="00A17C41" w:rsidSect="00EB083E">
          <w:pgSz w:w="11906" w:h="16838"/>
          <w:pgMar w:top="1134" w:right="567" w:bottom="1134" w:left="1134" w:header="709" w:footer="709" w:gutter="0"/>
          <w:cols w:space="708"/>
          <w:docGrid w:linePitch="360"/>
        </w:sectPr>
      </w:pPr>
    </w:p>
    <w:tbl>
      <w:tblPr>
        <w:tblW w:w="15594" w:type="dxa"/>
        <w:tblInd w:w="-318" w:type="dxa"/>
        <w:tblLayout w:type="fixed"/>
        <w:tblLook w:val="04A0" w:firstRow="1" w:lastRow="0" w:firstColumn="1" w:lastColumn="0" w:noHBand="0" w:noVBand="1"/>
      </w:tblPr>
      <w:tblGrid>
        <w:gridCol w:w="568"/>
        <w:gridCol w:w="5382"/>
        <w:gridCol w:w="1673"/>
        <w:gridCol w:w="1354"/>
        <w:gridCol w:w="4632"/>
        <w:gridCol w:w="1985"/>
      </w:tblGrid>
      <w:tr w:rsidR="00B05E30" w:rsidRPr="00B05E30" w:rsidTr="00B05E30">
        <w:trPr>
          <w:trHeight w:val="283"/>
        </w:trPr>
        <w:tc>
          <w:tcPr>
            <w:tcW w:w="15594" w:type="dxa"/>
            <w:gridSpan w:val="6"/>
            <w:tcBorders>
              <w:top w:val="nil"/>
              <w:left w:val="nil"/>
              <w:bottom w:val="nil"/>
              <w:right w:val="nil"/>
            </w:tcBorders>
            <w:shd w:val="clear" w:color="auto" w:fill="auto"/>
            <w:noWrap/>
            <w:hideMark/>
          </w:tcPr>
          <w:p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B05E30" w:rsidRPr="00B05E30" w:rsidTr="00B05E30">
        <w:trPr>
          <w:trHeight w:val="145"/>
        </w:trPr>
        <w:tc>
          <w:tcPr>
            <w:tcW w:w="15594" w:type="dxa"/>
            <w:gridSpan w:val="6"/>
            <w:tcBorders>
              <w:top w:val="nil"/>
              <w:left w:val="nil"/>
              <w:bottom w:val="nil"/>
              <w:right w:val="nil"/>
            </w:tcBorders>
            <w:shd w:val="clear" w:color="auto" w:fill="auto"/>
            <w:noWrap/>
            <w:hideMark/>
          </w:tcPr>
          <w:p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 xml:space="preserve">«Газификация населенных пунктов Рузского городского округа» на 2018-2022 годы </w:t>
            </w:r>
          </w:p>
        </w:tc>
      </w:tr>
      <w:tr w:rsidR="00B05E30" w:rsidRPr="00B05E30" w:rsidTr="00B05E30">
        <w:trPr>
          <w:trHeight w:val="148"/>
        </w:trPr>
        <w:tc>
          <w:tcPr>
            <w:tcW w:w="15594" w:type="dxa"/>
            <w:gridSpan w:val="6"/>
            <w:tcBorders>
              <w:top w:val="nil"/>
              <w:left w:val="nil"/>
              <w:bottom w:val="nil"/>
              <w:right w:val="nil"/>
            </w:tcBorders>
            <w:shd w:val="clear" w:color="auto" w:fill="auto"/>
            <w:noWrap/>
            <w:hideMark/>
          </w:tcPr>
          <w:p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за 2018 год</w:t>
            </w:r>
          </w:p>
        </w:tc>
      </w:tr>
      <w:tr w:rsidR="00B05E30" w:rsidRPr="00B05E30" w:rsidTr="00B05E30">
        <w:trPr>
          <w:trHeight w:val="315"/>
        </w:trPr>
        <w:tc>
          <w:tcPr>
            <w:tcW w:w="568" w:type="dxa"/>
            <w:tcBorders>
              <w:top w:val="nil"/>
              <w:left w:val="nil"/>
              <w:bottom w:val="nil"/>
              <w:right w:val="nil"/>
            </w:tcBorders>
            <w:shd w:val="clear" w:color="auto" w:fill="auto"/>
            <w:noWrap/>
            <w:vAlign w:val="bottom"/>
            <w:hideMark/>
          </w:tcPr>
          <w:p w:rsidR="00B05E30" w:rsidRPr="00B05E30" w:rsidRDefault="00B05E30" w:rsidP="00B05E30">
            <w:pPr>
              <w:spacing w:after="0" w:line="240" w:lineRule="auto"/>
              <w:rPr>
                <w:rFonts w:ascii="Calibri" w:eastAsia="Times New Roman" w:hAnsi="Calibri" w:cs="Times New Roman"/>
                <w:color w:val="000000"/>
                <w:lang w:eastAsia="ru-RU"/>
              </w:rPr>
            </w:pPr>
          </w:p>
        </w:tc>
        <w:tc>
          <w:tcPr>
            <w:tcW w:w="5382" w:type="dxa"/>
            <w:tcBorders>
              <w:top w:val="nil"/>
              <w:left w:val="nil"/>
              <w:bottom w:val="nil"/>
              <w:right w:val="nil"/>
            </w:tcBorders>
            <w:shd w:val="clear" w:color="auto" w:fill="auto"/>
            <w:noWrap/>
            <w:hideMark/>
          </w:tcPr>
          <w:p w:rsidR="00B05E30" w:rsidRPr="00B05E30" w:rsidRDefault="00B05E30" w:rsidP="00B05E30">
            <w:pPr>
              <w:spacing w:after="0" w:line="240" w:lineRule="auto"/>
              <w:jc w:val="center"/>
              <w:rPr>
                <w:rFonts w:ascii="Times New Roman" w:eastAsia="Times New Roman" w:hAnsi="Times New Roman" w:cs="Times New Roman"/>
                <w:color w:val="000000"/>
                <w:sz w:val="24"/>
                <w:szCs w:val="24"/>
                <w:lang w:eastAsia="ru-RU"/>
              </w:rPr>
            </w:pPr>
          </w:p>
        </w:tc>
        <w:tc>
          <w:tcPr>
            <w:tcW w:w="1673" w:type="dxa"/>
            <w:tcBorders>
              <w:top w:val="nil"/>
              <w:left w:val="nil"/>
              <w:bottom w:val="nil"/>
              <w:right w:val="nil"/>
            </w:tcBorders>
            <w:shd w:val="clear" w:color="auto" w:fill="auto"/>
            <w:noWrap/>
            <w:hideMark/>
          </w:tcPr>
          <w:p w:rsidR="00B05E30" w:rsidRPr="00B05E30" w:rsidRDefault="00B05E30" w:rsidP="00B05E30">
            <w:pPr>
              <w:spacing w:after="0" w:line="240" w:lineRule="auto"/>
              <w:jc w:val="center"/>
              <w:rPr>
                <w:rFonts w:ascii="Times New Roman" w:eastAsia="Times New Roman" w:hAnsi="Times New Roman" w:cs="Times New Roman"/>
                <w:color w:val="000000"/>
                <w:sz w:val="24"/>
                <w:szCs w:val="24"/>
                <w:lang w:eastAsia="ru-RU"/>
              </w:rPr>
            </w:pPr>
          </w:p>
        </w:tc>
        <w:tc>
          <w:tcPr>
            <w:tcW w:w="1354" w:type="dxa"/>
            <w:tcBorders>
              <w:top w:val="nil"/>
              <w:left w:val="nil"/>
              <w:bottom w:val="nil"/>
              <w:right w:val="nil"/>
            </w:tcBorders>
            <w:shd w:val="clear" w:color="auto" w:fill="auto"/>
            <w:noWrap/>
            <w:hideMark/>
          </w:tcPr>
          <w:p w:rsidR="00B05E30" w:rsidRPr="00B05E30" w:rsidRDefault="00B05E30" w:rsidP="00B05E30">
            <w:pPr>
              <w:spacing w:after="0" w:line="240" w:lineRule="auto"/>
              <w:jc w:val="center"/>
              <w:rPr>
                <w:rFonts w:ascii="Times New Roman" w:eastAsia="Times New Roman" w:hAnsi="Times New Roman" w:cs="Times New Roman"/>
                <w:color w:val="000000"/>
                <w:sz w:val="24"/>
                <w:szCs w:val="24"/>
                <w:lang w:eastAsia="ru-RU"/>
              </w:rPr>
            </w:pPr>
          </w:p>
        </w:tc>
        <w:tc>
          <w:tcPr>
            <w:tcW w:w="4632" w:type="dxa"/>
            <w:tcBorders>
              <w:top w:val="nil"/>
              <w:left w:val="nil"/>
              <w:bottom w:val="nil"/>
              <w:right w:val="nil"/>
            </w:tcBorders>
            <w:shd w:val="clear" w:color="auto" w:fill="auto"/>
            <w:noWrap/>
            <w:hideMark/>
          </w:tcPr>
          <w:p w:rsidR="00B05E30" w:rsidRPr="00B05E30" w:rsidRDefault="00B05E30" w:rsidP="00B05E30">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тыс. руб.</w:t>
            </w:r>
          </w:p>
        </w:tc>
      </w:tr>
      <w:tr w:rsidR="00B05E30" w:rsidRPr="00B05E30" w:rsidTr="00B05E3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 </w:t>
            </w:r>
            <w:proofErr w:type="gramStart"/>
            <w:r w:rsidRPr="00B05E30">
              <w:rPr>
                <w:rFonts w:ascii="Times New Roman" w:eastAsia="Times New Roman" w:hAnsi="Times New Roman" w:cs="Times New Roman"/>
                <w:color w:val="000000"/>
                <w:sz w:val="20"/>
                <w:szCs w:val="20"/>
                <w:lang w:eastAsia="ru-RU"/>
              </w:rPr>
              <w:t>п</w:t>
            </w:r>
            <w:proofErr w:type="gramEnd"/>
            <w:r w:rsidRPr="00B05E30">
              <w:rPr>
                <w:rFonts w:ascii="Times New Roman" w:eastAsia="Times New Roman" w:hAnsi="Times New Roman" w:cs="Times New Roman"/>
                <w:color w:val="000000"/>
                <w:sz w:val="20"/>
                <w:szCs w:val="20"/>
                <w:lang w:eastAsia="ru-RU"/>
              </w:rPr>
              <w:t>/п</w:t>
            </w:r>
          </w:p>
        </w:tc>
        <w:tc>
          <w:tcPr>
            <w:tcW w:w="5382"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Объем финансирования на 2018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Выполнено в 2018 году</w:t>
            </w:r>
          </w:p>
        </w:tc>
        <w:tc>
          <w:tcPr>
            <w:tcW w:w="4632"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Профинансировано в 2018 году</w:t>
            </w:r>
          </w:p>
        </w:tc>
      </w:tr>
      <w:tr w:rsidR="00B05E30" w:rsidRPr="00B05E30" w:rsidTr="00B05E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w:t>
            </w:r>
          </w:p>
        </w:tc>
        <w:tc>
          <w:tcPr>
            <w:tcW w:w="5382"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w:t>
            </w:r>
          </w:p>
        </w:tc>
        <w:tc>
          <w:tcPr>
            <w:tcW w:w="4632"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6</w:t>
            </w:r>
          </w:p>
        </w:tc>
      </w:tr>
      <w:tr w:rsidR="00B05E30" w:rsidRPr="00B05E30" w:rsidTr="00B05E30">
        <w:trPr>
          <w:trHeight w:val="570"/>
        </w:trPr>
        <w:tc>
          <w:tcPr>
            <w:tcW w:w="568" w:type="dxa"/>
            <w:tcBorders>
              <w:top w:val="nil"/>
              <w:left w:val="single" w:sz="4" w:space="0" w:color="auto"/>
              <w:bottom w:val="nil"/>
              <w:right w:val="single" w:sz="4" w:space="0" w:color="auto"/>
            </w:tcBorders>
            <w:shd w:val="clear" w:color="000000" w:fill="FFFF00"/>
            <w:noWrap/>
            <w:hideMark/>
          </w:tcPr>
          <w:p w:rsidR="00B05E30" w:rsidRPr="00B05E30" w:rsidRDefault="00B05E30" w:rsidP="00B05E30">
            <w:pPr>
              <w:spacing w:after="0" w:line="240" w:lineRule="auto"/>
              <w:rPr>
                <w:rFonts w:ascii="Times New Roman" w:eastAsia="Times New Roman" w:hAnsi="Times New Roman" w:cs="Times New Roman"/>
                <w:b/>
                <w:bCs/>
                <w:color w:val="000000"/>
                <w:lang w:eastAsia="ru-RU"/>
              </w:rPr>
            </w:pPr>
            <w:r w:rsidRPr="00B05E30">
              <w:rPr>
                <w:rFonts w:ascii="Times New Roman" w:eastAsia="Times New Roman" w:hAnsi="Times New Roman" w:cs="Times New Roman"/>
                <w:b/>
                <w:bCs/>
                <w:color w:val="000000"/>
                <w:lang w:eastAsia="ru-RU"/>
              </w:rPr>
              <w:t>14.</w:t>
            </w:r>
          </w:p>
        </w:tc>
        <w:tc>
          <w:tcPr>
            <w:tcW w:w="5382" w:type="dxa"/>
            <w:tcBorders>
              <w:top w:val="nil"/>
              <w:left w:val="nil"/>
              <w:bottom w:val="single" w:sz="4" w:space="0" w:color="auto"/>
              <w:right w:val="single" w:sz="4" w:space="0" w:color="auto"/>
            </w:tcBorders>
            <w:shd w:val="clear" w:color="000000" w:fill="FFFF00"/>
            <w:hideMark/>
          </w:tcPr>
          <w:p w:rsidR="00B05E30" w:rsidRPr="00B05E30" w:rsidRDefault="00B05E30" w:rsidP="00B05E30">
            <w:pPr>
              <w:spacing w:after="0" w:line="240" w:lineRule="auto"/>
              <w:rPr>
                <w:rFonts w:ascii="Times New Roman" w:eastAsia="Times New Roman" w:hAnsi="Times New Roman" w:cs="Times New Roman"/>
                <w:b/>
                <w:bCs/>
                <w:color w:val="000000"/>
                <w:lang w:eastAsia="ru-RU"/>
              </w:rPr>
            </w:pPr>
            <w:r w:rsidRPr="00B05E30">
              <w:rPr>
                <w:rFonts w:ascii="Times New Roman" w:eastAsia="Times New Roman" w:hAnsi="Times New Roman" w:cs="Times New Roman"/>
                <w:b/>
                <w:bCs/>
                <w:color w:val="000000"/>
                <w:lang w:eastAsia="ru-RU"/>
              </w:rPr>
              <w:t>«Газификация населенных пунктов Рузского городского округа» на 2018-2022 годы</w:t>
            </w:r>
          </w:p>
        </w:tc>
        <w:tc>
          <w:tcPr>
            <w:tcW w:w="1673" w:type="dxa"/>
            <w:tcBorders>
              <w:top w:val="nil"/>
              <w:left w:val="nil"/>
              <w:bottom w:val="nil"/>
              <w:right w:val="single" w:sz="4" w:space="0" w:color="auto"/>
            </w:tcBorders>
            <w:shd w:val="clear" w:color="000000" w:fill="FFFF00"/>
            <w:noWrap/>
            <w:hideMark/>
          </w:tcPr>
          <w:p w:rsidR="00B05E30" w:rsidRPr="00B05E30" w:rsidRDefault="00B05E30" w:rsidP="00B05E30">
            <w:pPr>
              <w:spacing w:after="0" w:line="240" w:lineRule="auto"/>
              <w:jc w:val="right"/>
              <w:rPr>
                <w:rFonts w:ascii="Times New Roman" w:eastAsia="Times New Roman" w:hAnsi="Times New Roman" w:cs="Times New Roman"/>
                <w:b/>
                <w:bCs/>
                <w:color w:val="000000"/>
                <w:lang w:eastAsia="ru-RU"/>
              </w:rPr>
            </w:pPr>
            <w:r w:rsidRPr="00B05E30">
              <w:rPr>
                <w:rFonts w:ascii="Times New Roman" w:eastAsia="Times New Roman" w:hAnsi="Times New Roman" w:cs="Times New Roman"/>
                <w:b/>
                <w:bCs/>
                <w:color w:val="000000"/>
                <w:lang w:eastAsia="ru-RU"/>
              </w:rPr>
              <w:t>9 735,80</w:t>
            </w:r>
          </w:p>
        </w:tc>
        <w:tc>
          <w:tcPr>
            <w:tcW w:w="1354" w:type="dxa"/>
            <w:tcBorders>
              <w:top w:val="nil"/>
              <w:left w:val="nil"/>
              <w:bottom w:val="nil"/>
              <w:right w:val="single" w:sz="4" w:space="0" w:color="auto"/>
            </w:tcBorders>
            <w:shd w:val="clear" w:color="000000" w:fill="FFFF00"/>
            <w:noWrap/>
            <w:hideMark/>
          </w:tcPr>
          <w:p w:rsidR="00B05E30" w:rsidRPr="00B05E30" w:rsidRDefault="00B05E30" w:rsidP="00B05E30">
            <w:pPr>
              <w:spacing w:after="0" w:line="240" w:lineRule="auto"/>
              <w:jc w:val="right"/>
              <w:rPr>
                <w:rFonts w:ascii="Times New Roman" w:eastAsia="Times New Roman" w:hAnsi="Times New Roman" w:cs="Times New Roman"/>
                <w:b/>
                <w:bCs/>
                <w:color w:val="000000"/>
                <w:lang w:eastAsia="ru-RU"/>
              </w:rPr>
            </w:pPr>
            <w:r w:rsidRPr="00B05E30">
              <w:rPr>
                <w:rFonts w:ascii="Times New Roman" w:eastAsia="Times New Roman" w:hAnsi="Times New Roman" w:cs="Times New Roman"/>
                <w:b/>
                <w:bCs/>
                <w:color w:val="000000"/>
                <w:lang w:eastAsia="ru-RU"/>
              </w:rPr>
              <w:t>9 519,66</w:t>
            </w:r>
          </w:p>
        </w:tc>
        <w:tc>
          <w:tcPr>
            <w:tcW w:w="4632" w:type="dxa"/>
            <w:tcBorders>
              <w:top w:val="nil"/>
              <w:left w:val="nil"/>
              <w:bottom w:val="nil"/>
              <w:right w:val="single" w:sz="4" w:space="0" w:color="auto"/>
            </w:tcBorders>
            <w:shd w:val="clear" w:color="000000" w:fill="FFFF00"/>
            <w:hideMark/>
          </w:tcPr>
          <w:p w:rsidR="00B05E30" w:rsidRPr="00B05E30" w:rsidRDefault="00B05E30" w:rsidP="00B05E30">
            <w:pPr>
              <w:spacing w:after="0" w:line="240" w:lineRule="auto"/>
              <w:jc w:val="center"/>
              <w:rPr>
                <w:rFonts w:ascii="Times New Roman" w:eastAsia="Times New Roman" w:hAnsi="Times New Roman" w:cs="Times New Roman"/>
                <w:b/>
                <w:bCs/>
                <w:color w:val="000000"/>
                <w:lang w:eastAsia="ru-RU"/>
              </w:rPr>
            </w:pPr>
            <w:r w:rsidRPr="00B05E30">
              <w:rPr>
                <w:rFonts w:ascii="Times New Roman" w:eastAsia="Times New Roman" w:hAnsi="Times New Roman" w:cs="Times New Roman"/>
                <w:b/>
                <w:bCs/>
                <w:color w:val="000000"/>
                <w:lang w:eastAsia="ru-RU"/>
              </w:rPr>
              <w:t>97,8%</w:t>
            </w:r>
          </w:p>
        </w:tc>
        <w:tc>
          <w:tcPr>
            <w:tcW w:w="1985" w:type="dxa"/>
            <w:tcBorders>
              <w:top w:val="nil"/>
              <w:left w:val="nil"/>
              <w:bottom w:val="nil"/>
              <w:right w:val="single" w:sz="4" w:space="0" w:color="auto"/>
            </w:tcBorders>
            <w:shd w:val="clear" w:color="000000" w:fill="FFFF00"/>
            <w:hideMark/>
          </w:tcPr>
          <w:p w:rsidR="00B05E30" w:rsidRPr="00B05E30" w:rsidRDefault="00B05E30" w:rsidP="00B05E30">
            <w:pPr>
              <w:spacing w:after="0" w:line="240" w:lineRule="auto"/>
              <w:jc w:val="right"/>
              <w:rPr>
                <w:rFonts w:ascii="Times New Roman" w:eastAsia="Times New Roman" w:hAnsi="Times New Roman" w:cs="Times New Roman"/>
                <w:b/>
                <w:bCs/>
                <w:color w:val="000000"/>
                <w:lang w:eastAsia="ru-RU"/>
              </w:rPr>
            </w:pPr>
            <w:r w:rsidRPr="00B05E30">
              <w:rPr>
                <w:rFonts w:ascii="Times New Roman" w:eastAsia="Times New Roman" w:hAnsi="Times New Roman" w:cs="Times New Roman"/>
                <w:b/>
                <w:bCs/>
                <w:color w:val="000000"/>
                <w:lang w:eastAsia="ru-RU"/>
              </w:rPr>
              <w:t>9 519,66</w:t>
            </w:r>
          </w:p>
        </w:tc>
      </w:tr>
      <w:tr w:rsidR="00B05E30" w:rsidRPr="00B05E30" w:rsidTr="00B05E30">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4"/>
                <w:szCs w:val="24"/>
                <w:lang w:eastAsia="ru-RU"/>
              </w:rPr>
            </w:pPr>
            <w:r w:rsidRPr="00B05E30">
              <w:rPr>
                <w:rFonts w:ascii="Times New Roman" w:eastAsia="Times New Roman" w:hAnsi="Times New Roman" w:cs="Times New Roman"/>
                <w:color w:val="000000"/>
                <w:sz w:val="24"/>
                <w:szCs w:val="24"/>
                <w:lang w:eastAsia="ru-RU"/>
              </w:rPr>
              <w:t> </w:t>
            </w:r>
          </w:p>
        </w:tc>
        <w:tc>
          <w:tcPr>
            <w:tcW w:w="5382"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b/>
                <w:bCs/>
                <w:i/>
                <w:iCs/>
                <w:color w:val="2E2E2E"/>
                <w:sz w:val="20"/>
                <w:szCs w:val="20"/>
                <w:lang w:eastAsia="ru-RU"/>
              </w:rPr>
            </w:pPr>
            <w:r w:rsidRPr="00B05E30">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4"/>
                <w:szCs w:val="24"/>
                <w:lang w:eastAsia="ru-RU"/>
              </w:rPr>
            </w:pPr>
            <w:r w:rsidRPr="00B05E30">
              <w:rPr>
                <w:rFonts w:ascii="Times New Roman" w:eastAsia="Times New Roman" w:hAnsi="Times New Roman" w:cs="Times New Roman"/>
                <w:color w:val="000000"/>
                <w:sz w:val="24"/>
                <w:szCs w:val="24"/>
                <w:lang w:eastAsia="ru-RU"/>
              </w:rPr>
              <w:t> </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4"/>
                <w:szCs w:val="24"/>
                <w:lang w:eastAsia="ru-RU"/>
              </w:rPr>
            </w:pPr>
            <w:r w:rsidRPr="00B05E30">
              <w:rPr>
                <w:rFonts w:ascii="Times New Roman" w:eastAsia="Times New Roman" w:hAnsi="Times New Roman" w:cs="Times New Roman"/>
                <w:color w:val="000000"/>
                <w:sz w:val="24"/>
                <w:szCs w:val="24"/>
                <w:lang w:eastAsia="ru-RU"/>
              </w:rPr>
              <w:t> </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4"/>
                <w:szCs w:val="24"/>
                <w:lang w:eastAsia="ru-RU"/>
              </w:rPr>
            </w:pPr>
            <w:r w:rsidRPr="00B05E30">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4"/>
                <w:szCs w:val="24"/>
                <w:lang w:eastAsia="ru-RU"/>
              </w:rPr>
            </w:pPr>
            <w:r w:rsidRPr="00B05E30">
              <w:rPr>
                <w:rFonts w:ascii="Times New Roman" w:eastAsia="Times New Roman" w:hAnsi="Times New Roman" w:cs="Times New Roman"/>
                <w:color w:val="000000"/>
                <w:sz w:val="24"/>
                <w:szCs w:val="24"/>
                <w:lang w:eastAsia="ru-RU"/>
              </w:rPr>
              <w:t> </w:t>
            </w:r>
          </w:p>
        </w:tc>
      </w:tr>
      <w:tr w:rsidR="00B05E30" w:rsidRPr="00B05E30" w:rsidTr="00B05E30">
        <w:trPr>
          <w:trHeight w:val="387"/>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Основное мероприятие: 1 Газификация населенных пунктов</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498,90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498,90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100,0%</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498,90</w:t>
            </w:r>
          </w:p>
        </w:tc>
      </w:tr>
      <w:tr w:rsidR="00B05E30" w:rsidRPr="00B05E30" w:rsidTr="00B05E30">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1.1 Газификация муниципальных жилых домов ул. Сосновая дер. </w:t>
            </w:r>
            <w:proofErr w:type="spellStart"/>
            <w:r w:rsidRPr="00B05E30">
              <w:rPr>
                <w:rFonts w:ascii="Times New Roman" w:eastAsia="Times New Roman" w:hAnsi="Times New Roman" w:cs="Times New Roman"/>
                <w:color w:val="000000"/>
                <w:sz w:val="20"/>
                <w:szCs w:val="20"/>
                <w:lang w:eastAsia="ru-RU"/>
              </w:rPr>
              <w:t>Мишинка</w:t>
            </w:r>
            <w:proofErr w:type="spellEnd"/>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401"/>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1.2 Газификация д. </w:t>
            </w:r>
            <w:proofErr w:type="spellStart"/>
            <w:r w:rsidRPr="00B05E30">
              <w:rPr>
                <w:rFonts w:ascii="Times New Roman" w:eastAsia="Times New Roman" w:hAnsi="Times New Roman" w:cs="Times New Roman"/>
                <w:color w:val="000000"/>
                <w:sz w:val="20"/>
                <w:szCs w:val="20"/>
                <w:lang w:eastAsia="ru-RU"/>
              </w:rPr>
              <w:t>Таблово</w:t>
            </w:r>
            <w:proofErr w:type="spellEnd"/>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95,00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95,00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Выполнены кадастровые работы для дальнейшего получения разрешения на размещение объекта.</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95,00</w:t>
            </w:r>
          </w:p>
        </w:tc>
      </w:tr>
      <w:tr w:rsidR="00B05E30" w:rsidRPr="00B05E30" w:rsidTr="00B05E30">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1.3 Газификация с. Покровское</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403,90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403,90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403,90</w:t>
            </w:r>
          </w:p>
        </w:tc>
      </w:tr>
      <w:tr w:rsidR="00B05E30" w:rsidRPr="00B05E30" w:rsidTr="00B05E30">
        <w:trPr>
          <w:trHeight w:val="369"/>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Основное мероприятие: 2 Газификация многоквартирных домов</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169,00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165,16</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97,7%</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165,16</w:t>
            </w:r>
          </w:p>
        </w:tc>
      </w:tr>
      <w:tr w:rsidR="00B05E30" w:rsidRPr="00B05E30" w:rsidTr="00B05E30">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2.1 Газификация МКД: дер. </w:t>
            </w:r>
            <w:proofErr w:type="spellStart"/>
            <w:r w:rsidRPr="00B05E30">
              <w:rPr>
                <w:rFonts w:ascii="Times New Roman" w:eastAsia="Times New Roman" w:hAnsi="Times New Roman" w:cs="Times New Roman"/>
                <w:color w:val="000000"/>
                <w:sz w:val="20"/>
                <w:szCs w:val="20"/>
                <w:lang w:eastAsia="ru-RU"/>
              </w:rPr>
              <w:t>Старониколаево</w:t>
            </w:r>
            <w:proofErr w:type="spellEnd"/>
            <w:r w:rsidRPr="00B05E30">
              <w:rPr>
                <w:rFonts w:ascii="Times New Roman" w:eastAsia="Times New Roman" w:hAnsi="Times New Roman" w:cs="Times New Roman"/>
                <w:color w:val="000000"/>
                <w:sz w:val="20"/>
                <w:szCs w:val="20"/>
                <w:lang w:eastAsia="ru-RU"/>
              </w:rPr>
              <w:t>, д.58</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36,50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36,45</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Расчет потребности в топливе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36,45</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2.2 Газификация МКД п. </w:t>
            </w:r>
            <w:proofErr w:type="spellStart"/>
            <w:r w:rsidRPr="00B05E30">
              <w:rPr>
                <w:rFonts w:ascii="Times New Roman" w:eastAsia="Times New Roman" w:hAnsi="Times New Roman" w:cs="Times New Roman"/>
                <w:color w:val="000000"/>
                <w:sz w:val="20"/>
                <w:szCs w:val="20"/>
                <w:lang w:eastAsia="ru-RU"/>
              </w:rPr>
              <w:t>Кожино</w:t>
            </w:r>
            <w:proofErr w:type="spellEnd"/>
            <w:r w:rsidRPr="00B05E30">
              <w:rPr>
                <w:rFonts w:ascii="Times New Roman" w:eastAsia="Times New Roman" w:hAnsi="Times New Roman" w:cs="Times New Roman"/>
                <w:color w:val="000000"/>
                <w:sz w:val="20"/>
                <w:szCs w:val="20"/>
                <w:lang w:eastAsia="ru-RU"/>
              </w:rPr>
              <w:t xml:space="preserve">, д. 1, 2, 3, 4, 5, 6, 7, 8, 9, 16, 17, 17А (за счет </w:t>
            </w:r>
            <w:proofErr w:type="gramStart"/>
            <w:r w:rsidRPr="00B05E30">
              <w:rPr>
                <w:rFonts w:ascii="Times New Roman" w:eastAsia="Times New Roman" w:hAnsi="Times New Roman" w:cs="Times New Roman"/>
                <w:color w:val="000000"/>
                <w:sz w:val="20"/>
                <w:szCs w:val="20"/>
                <w:lang w:eastAsia="ru-RU"/>
              </w:rPr>
              <w:t>средств Фонда капитального ремонта общего имущества многоквартирных домов</w:t>
            </w:r>
            <w:proofErr w:type="gramEnd"/>
            <w:r w:rsidRPr="00B05E30">
              <w:rPr>
                <w:rFonts w:ascii="Times New Roman" w:eastAsia="Times New Roman" w:hAnsi="Times New Roman" w:cs="Times New Roman"/>
                <w:color w:val="000000"/>
                <w:sz w:val="20"/>
                <w:szCs w:val="20"/>
                <w:lang w:eastAsia="ru-RU"/>
              </w:rPr>
              <w:t>)</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84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2.3 Фасадный газопровод и внутреннее газоснабжение многоквартирных жилых домов пос. Колюбакино (устройство вентиляции в МКД: п. Колюбакино, ул. </w:t>
            </w:r>
            <w:proofErr w:type="gramStart"/>
            <w:r w:rsidRPr="00B05E30">
              <w:rPr>
                <w:rFonts w:ascii="Times New Roman" w:eastAsia="Times New Roman" w:hAnsi="Times New Roman" w:cs="Times New Roman"/>
                <w:color w:val="000000"/>
                <w:sz w:val="20"/>
                <w:szCs w:val="20"/>
                <w:lang w:eastAsia="ru-RU"/>
              </w:rPr>
              <w:t>Заводская</w:t>
            </w:r>
            <w:proofErr w:type="gramEnd"/>
            <w:r w:rsidRPr="00B05E30">
              <w:rPr>
                <w:rFonts w:ascii="Times New Roman" w:eastAsia="Times New Roman" w:hAnsi="Times New Roman" w:cs="Times New Roman"/>
                <w:color w:val="000000"/>
                <w:sz w:val="20"/>
                <w:szCs w:val="20"/>
                <w:lang w:eastAsia="ru-RU"/>
              </w:rPr>
              <w:t>, д.54)</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34,00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30,21</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Мероприятие выполнено. В результате проведенного аукциона произошло уменьшение цены контракта.</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30,21</w:t>
            </w:r>
          </w:p>
        </w:tc>
      </w:tr>
      <w:tr w:rsidR="00B05E30" w:rsidRPr="00B05E30" w:rsidTr="00B05E30">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2.4 Газификация МКД: </w:t>
            </w:r>
            <w:proofErr w:type="spellStart"/>
            <w:r w:rsidRPr="00B05E30">
              <w:rPr>
                <w:rFonts w:ascii="Times New Roman" w:eastAsia="Times New Roman" w:hAnsi="Times New Roman" w:cs="Times New Roman"/>
                <w:color w:val="000000"/>
                <w:sz w:val="20"/>
                <w:szCs w:val="20"/>
                <w:lang w:eastAsia="ru-RU"/>
              </w:rPr>
              <w:t>п</w:t>
            </w:r>
            <w:proofErr w:type="gramStart"/>
            <w:r w:rsidRPr="00B05E30">
              <w:rPr>
                <w:rFonts w:ascii="Times New Roman" w:eastAsia="Times New Roman" w:hAnsi="Times New Roman" w:cs="Times New Roman"/>
                <w:color w:val="000000"/>
                <w:sz w:val="20"/>
                <w:szCs w:val="20"/>
                <w:lang w:eastAsia="ru-RU"/>
              </w:rPr>
              <w:t>.С</w:t>
            </w:r>
            <w:proofErr w:type="gramEnd"/>
            <w:r w:rsidRPr="00B05E30">
              <w:rPr>
                <w:rFonts w:ascii="Times New Roman" w:eastAsia="Times New Roman" w:hAnsi="Times New Roman" w:cs="Times New Roman"/>
                <w:color w:val="000000"/>
                <w:sz w:val="20"/>
                <w:szCs w:val="20"/>
                <w:lang w:eastAsia="ru-RU"/>
              </w:rPr>
              <w:t>тарая</w:t>
            </w:r>
            <w:proofErr w:type="spellEnd"/>
            <w:r w:rsidRPr="00B05E30">
              <w:rPr>
                <w:rFonts w:ascii="Times New Roman" w:eastAsia="Times New Roman" w:hAnsi="Times New Roman" w:cs="Times New Roman"/>
                <w:color w:val="000000"/>
                <w:sz w:val="20"/>
                <w:szCs w:val="20"/>
                <w:lang w:eastAsia="ru-RU"/>
              </w:rPr>
              <w:t xml:space="preserve"> Руза, ул. Садовая, № 11 и 11а</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397"/>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2.5 Газификация МКД: д. </w:t>
            </w:r>
            <w:proofErr w:type="spellStart"/>
            <w:r w:rsidRPr="00B05E30">
              <w:rPr>
                <w:rFonts w:ascii="Times New Roman" w:eastAsia="Times New Roman" w:hAnsi="Times New Roman" w:cs="Times New Roman"/>
                <w:color w:val="000000"/>
                <w:sz w:val="20"/>
                <w:szCs w:val="20"/>
                <w:lang w:eastAsia="ru-RU"/>
              </w:rPr>
              <w:t>Нововолково</w:t>
            </w:r>
            <w:proofErr w:type="spellEnd"/>
            <w:r w:rsidRPr="00B05E30">
              <w:rPr>
                <w:rFonts w:ascii="Times New Roman" w:eastAsia="Times New Roman" w:hAnsi="Times New Roman" w:cs="Times New Roman"/>
                <w:color w:val="000000"/>
                <w:sz w:val="20"/>
                <w:szCs w:val="20"/>
                <w:lang w:eastAsia="ru-RU"/>
              </w:rPr>
              <w:t xml:space="preserve"> №№1-15 и №№8,10 ул. Огородная</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98,50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98,50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Мероприятие выполнено. Внесены изменения в проектную документацию</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98,50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2.6 Газификация МКД: дер. </w:t>
            </w:r>
            <w:proofErr w:type="spellStart"/>
            <w:r w:rsidRPr="00B05E30">
              <w:rPr>
                <w:rFonts w:ascii="Times New Roman" w:eastAsia="Times New Roman" w:hAnsi="Times New Roman" w:cs="Times New Roman"/>
                <w:color w:val="000000"/>
                <w:sz w:val="20"/>
                <w:szCs w:val="20"/>
                <w:lang w:eastAsia="ru-RU"/>
              </w:rPr>
              <w:t>Глухово</w:t>
            </w:r>
            <w:proofErr w:type="spellEnd"/>
            <w:r w:rsidRPr="00B05E30">
              <w:rPr>
                <w:rFonts w:ascii="Times New Roman" w:eastAsia="Times New Roman" w:hAnsi="Times New Roman" w:cs="Times New Roman"/>
                <w:color w:val="000000"/>
                <w:sz w:val="20"/>
                <w:szCs w:val="20"/>
                <w:lang w:eastAsia="ru-RU"/>
              </w:rPr>
              <w:t xml:space="preserve"> д.6,13 (за счет </w:t>
            </w:r>
            <w:proofErr w:type="gramStart"/>
            <w:r w:rsidRPr="00B05E30">
              <w:rPr>
                <w:rFonts w:ascii="Times New Roman" w:eastAsia="Times New Roman" w:hAnsi="Times New Roman" w:cs="Times New Roman"/>
                <w:color w:val="000000"/>
                <w:sz w:val="20"/>
                <w:szCs w:val="20"/>
                <w:lang w:eastAsia="ru-RU"/>
              </w:rPr>
              <w:t>средств Фонда капитального ремонта общего имущества многоквартирных домов</w:t>
            </w:r>
            <w:proofErr w:type="gramEnd"/>
            <w:r w:rsidRPr="00B05E30">
              <w:rPr>
                <w:rFonts w:ascii="Times New Roman" w:eastAsia="Times New Roman" w:hAnsi="Times New Roman" w:cs="Times New Roman"/>
                <w:color w:val="000000"/>
                <w:sz w:val="20"/>
                <w:szCs w:val="20"/>
                <w:lang w:eastAsia="ru-RU"/>
              </w:rPr>
              <w:t>)</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982"/>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lastRenderedPageBreak/>
              <w:t> </w:t>
            </w:r>
          </w:p>
        </w:tc>
        <w:tc>
          <w:tcPr>
            <w:tcW w:w="5382" w:type="dxa"/>
            <w:tcBorders>
              <w:top w:val="single" w:sz="4" w:space="0" w:color="auto"/>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2.7 Газификация МКД: дер. </w:t>
            </w:r>
            <w:proofErr w:type="spellStart"/>
            <w:r w:rsidRPr="00B05E30">
              <w:rPr>
                <w:rFonts w:ascii="Times New Roman" w:eastAsia="Times New Roman" w:hAnsi="Times New Roman" w:cs="Times New Roman"/>
                <w:color w:val="000000"/>
                <w:sz w:val="20"/>
                <w:szCs w:val="20"/>
                <w:lang w:eastAsia="ru-RU"/>
              </w:rPr>
              <w:t>Лыщиково</w:t>
            </w:r>
            <w:proofErr w:type="spellEnd"/>
            <w:r w:rsidRPr="00B05E30">
              <w:rPr>
                <w:rFonts w:ascii="Times New Roman" w:eastAsia="Times New Roman" w:hAnsi="Times New Roman" w:cs="Times New Roman"/>
                <w:color w:val="000000"/>
                <w:sz w:val="20"/>
                <w:szCs w:val="20"/>
                <w:lang w:eastAsia="ru-RU"/>
              </w:rPr>
              <w:t xml:space="preserve"> д. 9,38,39,41,42,49,50,196,198 (за счет </w:t>
            </w:r>
            <w:proofErr w:type="gramStart"/>
            <w:r w:rsidRPr="00B05E30">
              <w:rPr>
                <w:rFonts w:ascii="Times New Roman" w:eastAsia="Times New Roman" w:hAnsi="Times New Roman" w:cs="Times New Roman"/>
                <w:color w:val="000000"/>
                <w:sz w:val="20"/>
                <w:szCs w:val="20"/>
                <w:lang w:eastAsia="ru-RU"/>
              </w:rPr>
              <w:t>средств Фонда капитального ремонта общего имущества многоквартирных домов</w:t>
            </w:r>
            <w:proofErr w:type="gramEnd"/>
            <w:r w:rsidRPr="00B05E30">
              <w:rPr>
                <w:rFonts w:ascii="Times New Roman" w:eastAsia="Times New Roman" w:hAnsi="Times New Roman" w:cs="Times New Roman"/>
                <w:color w:val="000000"/>
                <w:sz w:val="20"/>
                <w:szCs w:val="20"/>
                <w:lang w:eastAsia="ru-RU"/>
              </w:rPr>
              <w:t>)</w:t>
            </w:r>
          </w:p>
        </w:tc>
        <w:tc>
          <w:tcPr>
            <w:tcW w:w="1673" w:type="dxa"/>
            <w:tcBorders>
              <w:top w:val="single" w:sz="4" w:space="0" w:color="auto"/>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single" w:sz="4" w:space="0" w:color="auto"/>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2.8 Газификация МКД: дер. </w:t>
            </w:r>
            <w:proofErr w:type="spellStart"/>
            <w:r w:rsidRPr="00B05E30">
              <w:rPr>
                <w:rFonts w:ascii="Times New Roman" w:eastAsia="Times New Roman" w:hAnsi="Times New Roman" w:cs="Times New Roman"/>
                <w:color w:val="000000"/>
                <w:sz w:val="20"/>
                <w:szCs w:val="20"/>
                <w:lang w:eastAsia="ru-RU"/>
              </w:rPr>
              <w:t>Сумароково</w:t>
            </w:r>
            <w:proofErr w:type="spellEnd"/>
            <w:r w:rsidRPr="00B05E30">
              <w:rPr>
                <w:rFonts w:ascii="Times New Roman" w:eastAsia="Times New Roman" w:hAnsi="Times New Roman" w:cs="Times New Roman"/>
                <w:color w:val="000000"/>
                <w:sz w:val="20"/>
                <w:szCs w:val="20"/>
                <w:lang w:eastAsia="ru-RU"/>
              </w:rPr>
              <w:t xml:space="preserve">, д. 2,5,13,15,16,17,18 (за счет </w:t>
            </w:r>
            <w:proofErr w:type="gramStart"/>
            <w:r w:rsidRPr="00B05E30">
              <w:rPr>
                <w:rFonts w:ascii="Times New Roman" w:eastAsia="Times New Roman" w:hAnsi="Times New Roman" w:cs="Times New Roman"/>
                <w:color w:val="000000"/>
                <w:sz w:val="20"/>
                <w:szCs w:val="20"/>
                <w:lang w:eastAsia="ru-RU"/>
              </w:rPr>
              <w:t>средств Фонда капитального ремонта общего имущества многоквартирных домов</w:t>
            </w:r>
            <w:proofErr w:type="gramEnd"/>
            <w:r w:rsidRPr="00B05E30">
              <w:rPr>
                <w:rFonts w:ascii="Times New Roman" w:eastAsia="Times New Roman" w:hAnsi="Times New Roman" w:cs="Times New Roman"/>
                <w:color w:val="000000"/>
                <w:sz w:val="20"/>
                <w:szCs w:val="20"/>
                <w:lang w:eastAsia="ru-RU"/>
              </w:rPr>
              <w:t>)</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2.9 Газификация МКД: дер. Колодкино №11 и №90 ул. </w:t>
            </w:r>
            <w:proofErr w:type="spellStart"/>
            <w:r w:rsidRPr="00B05E30">
              <w:rPr>
                <w:rFonts w:ascii="Times New Roman" w:eastAsia="Times New Roman" w:hAnsi="Times New Roman" w:cs="Times New Roman"/>
                <w:color w:val="000000"/>
                <w:sz w:val="20"/>
                <w:szCs w:val="20"/>
                <w:lang w:eastAsia="ru-RU"/>
              </w:rPr>
              <w:t>Верейская</w:t>
            </w:r>
            <w:proofErr w:type="spellEnd"/>
            <w:r w:rsidRPr="00B05E30">
              <w:rPr>
                <w:rFonts w:ascii="Times New Roman" w:eastAsia="Times New Roman" w:hAnsi="Times New Roman" w:cs="Times New Roman"/>
                <w:color w:val="000000"/>
                <w:sz w:val="20"/>
                <w:szCs w:val="20"/>
                <w:lang w:eastAsia="ru-RU"/>
              </w:rPr>
              <w:t xml:space="preserve"> (за счет </w:t>
            </w:r>
            <w:proofErr w:type="gramStart"/>
            <w:r w:rsidRPr="00B05E30">
              <w:rPr>
                <w:rFonts w:ascii="Times New Roman" w:eastAsia="Times New Roman" w:hAnsi="Times New Roman" w:cs="Times New Roman"/>
                <w:color w:val="000000"/>
                <w:sz w:val="20"/>
                <w:szCs w:val="20"/>
                <w:lang w:eastAsia="ru-RU"/>
              </w:rPr>
              <w:t>средств Фонда капитального ремонта общего имущества многоквартирных домов</w:t>
            </w:r>
            <w:proofErr w:type="gramEnd"/>
            <w:r w:rsidRPr="00B05E30">
              <w:rPr>
                <w:rFonts w:ascii="Times New Roman" w:eastAsia="Times New Roman" w:hAnsi="Times New Roman" w:cs="Times New Roman"/>
                <w:color w:val="000000"/>
                <w:sz w:val="20"/>
                <w:szCs w:val="20"/>
                <w:lang w:eastAsia="ru-RU"/>
              </w:rPr>
              <w:t>)</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2.10 Газификация МКД: пос. Дорохово, ул. Пионерская, д. 2,4,6,25 (за счет </w:t>
            </w:r>
            <w:proofErr w:type="gramStart"/>
            <w:r w:rsidRPr="00B05E30">
              <w:rPr>
                <w:rFonts w:ascii="Times New Roman" w:eastAsia="Times New Roman" w:hAnsi="Times New Roman" w:cs="Times New Roman"/>
                <w:color w:val="000000"/>
                <w:sz w:val="20"/>
                <w:szCs w:val="20"/>
                <w:lang w:eastAsia="ru-RU"/>
              </w:rPr>
              <w:t>средств Фонда капитального ремонта общего имущества многоквартирных домов</w:t>
            </w:r>
            <w:proofErr w:type="gramEnd"/>
            <w:r w:rsidRPr="00B05E30">
              <w:rPr>
                <w:rFonts w:ascii="Times New Roman" w:eastAsia="Times New Roman" w:hAnsi="Times New Roman" w:cs="Times New Roman"/>
                <w:color w:val="000000"/>
                <w:sz w:val="20"/>
                <w:szCs w:val="20"/>
                <w:lang w:eastAsia="ru-RU"/>
              </w:rPr>
              <w:t>)</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Основное мероприятие: 3 Газификация улиц</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653,70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553,70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84,7%</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553,70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3.1 Газификация дер. </w:t>
            </w:r>
            <w:proofErr w:type="gramStart"/>
            <w:r w:rsidRPr="00B05E30">
              <w:rPr>
                <w:rFonts w:ascii="Times New Roman" w:eastAsia="Times New Roman" w:hAnsi="Times New Roman" w:cs="Times New Roman"/>
                <w:color w:val="000000"/>
                <w:sz w:val="20"/>
                <w:szCs w:val="20"/>
                <w:lang w:eastAsia="ru-RU"/>
              </w:rPr>
              <w:t>Лидино</w:t>
            </w:r>
            <w:proofErr w:type="gramEnd"/>
            <w:r w:rsidRPr="00B05E30">
              <w:rPr>
                <w:rFonts w:ascii="Times New Roman" w:eastAsia="Times New Roman" w:hAnsi="Times New Roman" w:cs="Times New Roman"/>
                <w:color w:val="000000"/>
                <w:sz w:val="20"/>
                <w:szCs w:val="20"/>
                <w:lang w:eastAsia="ru-RU"/>
              </w:rPr>
              <w:t xml:space="preserve"> (2-ая очередь)</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455,60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455,60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Поведена государственная экспертиза по достоверности сметной стоимости и согласование   проекта в техническом отделе АО «</w:t>
            </w:r>
            <w:proofErr w:type="spellStart"/>
            <w:r w:rsidRPr="00B05E30">
              <w:rPr>
                <w:rFonts w:ascii="Times New Roman" w:eastAsia="Times New Roman" w:hAnsi="Times New Roman" w:cs="Times New Roman"/>
                <w:color w:val="000000"/>
                <w:sz w:val="20"/>
                <w:szCs w:val="20"/>
                <w:lang w:eastAsia="ru-RU"/>
              </w:rPr>
              <w:t>Мособлгаз</w:t>
            </w:r>
            <w:proofErr w:type="spellEnd"/>
            <w:r w:rsidRPr="00B05E30">
              <w:rPr>
                <w:rFonts w:ascii="Times New Roman" w:eastAsia="Times New Roman" w:hAnsi="Times New Roman" w:cs="Times New Roman"/>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455,60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3.2 Газификация дер. Нестерово (2-ая очередь)</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198,10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98,10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Поведена государственная экспертиза по достоверности сметной стоимости и согласование   проекта в техническом отделе АО «</w:t>
            </w:r>
            <w:proofErr w:type="spellStart"/>
            <w:r w:rsidRPr="00B05E30">
              <w:rPr>
                <w:rFonts w:ascii="Times New Roman" w:eastAsia="Times New Roman" w:hAnsi="Times New Roman" w:cs="Times New Roman"/>
                <w:color w:val="000000"/>
                <w:sz w:val="20"/>
                <w:szCs w:val="20"/>
                <w:lang w:eastAsia="ru-RU"/>
              </w:rPr>
              <w:t>Мособлгаз</w:t>
            </w:r>
            <w:proofErr w:type="spellEnd"/>
            <w:r w:rsidRPr="00B05E30">
              <w:rPr>
                <w:rFonts w:ascii="Times New Roman" w:eastAsia="Times New Roman" w:hAnsi="Times New Roman" w:cs="Times New Roman"/>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98,10</w:t>
            </w:r>
          </w:p>
        </w:tc>
      </w:tr>
      <w:tr w:rsidR="00B05E30" w:rsidRPr="00B05E30" w:rsidTr="00B05E30">
        <w:trPr>
          <w:trHeight w:val="374"/>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Основное мероприятие: 4 Реконструкция станций катодной защиты</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6 414,20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6 414,20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100,0%</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6 414,20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4.1 Реконструкция существующих СКЗ по адресу: пос. Тучково, Восточный микрорайон, вблизи жилых домов №№ 1, 8, 17/24, 19</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6 414,20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6 414,20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6 414,20</w:t>
            </w:r>
          </w:p>
        </w:tc>
      </w:tr>
      <w:tr w:rsidR="00B05E30" w:rsidRPr="00B05E30" w:rsidTr="00B05E30">
        <w:trPr>
          <w:trHeight w:val="127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4.2 Реконструкция существующих станции катодной защиты (СКЗ) подземных газопроводов, расположенной по адресу: </w:t>
            </w:r>
            <w:proofErr w:type="spellStart"/>
            <w:r w:rsidRPr="00B05E30">
              <w:rPr>
                <w:rFonts w:ascii="Times New Roman" w:eastAsia="Times New Roman" w:hAnsi="Times New Roman" w:cs="Times New Roman"/>
                <w:color w:val="000000"/>
                <w:sz w:val="20"/>
                <w:szCs w:val="20"/>
                <w:lang w:eastAsia="ru-RU"/>
              </w:rPr>
              <w:t>п</w:t>
            </w:r>
            <w:proofErr w:type="gramStart"/>
            <w:r w:rsidRPr="00B05E30">
              <w:rPr>
                <w:rFonts w:ascii="Times New Roman" w:eastAsia="Times New Roman" w:hAnsi="Times New Roman" w:cs="Times New Roman"/>
                <w:color w:val="000000"/>
                <w:sz w:val="20"/>
                <w:szCs w:val="20"/>
                <w:lang w:eastAsia="ru-RU"/>
              </w:rPr>
              <w:t>.М</w:t>
            </w:r>
            <w:proofErr w:type="gramEnd"/>
            <w:r w:rsidRPr="00B05E30">
              <w:rPr>
                <w:rFonts w:ascii="Times New Roman" w:eastAsia="Times New Roman" w:hAnsi="Times New Roman" w:cs="Times New Roman"/>
                <w:color w:val="000000"/>
                <w:sz w:val="20"/>
                <w:szCs w:val="20"/>
                <w:lang w:eastAsia="ru-RU"/>
              </w:rPr>
              <w:t>ЧЗ</w:t>
            </w:r>
            <w:proofErr w:type="spellEnd"/>
            <w:r w:rsidRPr="00B05E30">
              <w:rPr>
                <w:rFonts w:ascii="Times New Roman" w:eastAsia="Times New Roman" w:hAnsi="Times New Roman" w:cs="Times New Roman"/>
                <w:color w:val="000000"/>
                <w:sz w:val="20"/>
                <w:szCs w:val="20"/>
                <w:lang w:eastAsia="ru-RU"/>
              </w:rPr>
              <w:t>, детский городок "Полет" (</w:t>
            </w:r>
            <w:proofErr w:type="spellStart"/>
            <w:r w:rsidRPr="00B05E30">
              <w:rPr>
                <w:rFonts w:ascii="Times New Roman" w:eastAsia="Times New Roman" w:hAnsi="Times New Roman" w:cs="Times New Roman"/>
                <w:color w:val="000000"/>
                <w:sz w:val="20"/>
                <w:szCs w:val="20"/>
                <w:lang w:eastAsia="ru-RU"/>
              </w:rPr>
              <w:t>п.Старотеряево</w:t>
            </w:r>
            <w:proofErr w:type="spellEnd"/>
            <w:r w:rsidRPr="00B05E30">
              <w:rPr>
                <w:rFonts w:ascii="Times New Roman" w:eastAsia="Times New Roman" w:hAnsi="Times New Roman" w:cs="Times New Roman"/>
                <w:color w:val="000000"/>
                <w:sz w:val="20"/>
                <w:szCs w:val="20"/>
                <w:lang w:eastAsia="ru-RU"/>
              </w:rPr>
              <w:t>, Центр профессиональной подготовки ГИБДД ГУ МВД России по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4.3 Реконструкция станции катодной защиты (СКЗ) подземных газопроводов, расположенной по адресу: </w:t>
            </w:r>
            <w:proofErr w:type="spellStart"/>
            <w:r w:rsidRPr="00B05E30">
              <w:rPr>
                <w:rFonts w:ascii="Times New Roman" w:eastAsia="Times New Roman" w:hAnsi="Times New Roman" w:cs="Times New Roman"/>
                <w:color w:val="000000"/>
                <w:sz w:val="20"/>
                <w:szCs w:val="20"/>
                <w:lang w:eastAsia="ru-RU"/>
              </w:rPr>
              <w:t>п</w:t>
            </w:r>
            <w:proofErr w:type="gramStart"/>
            <w:r w:rsidRPr="00B05E30">
              <w:rPr>
                <w:rFonts w:ascii="Times New Roman" w:eastAsia="Times New Roman" w:hAnsi="Times New Roman" w:cs="Times New Roman"/>
                <w:color w:val="000000"/>
                <w:sz w:val="20"/>
                <w:szCs w:val="20"/>
                <w:lang w:eastAsia="ru-RU"/>
              </w:rPr>
              <w:t>.К</w:t>
            </w:r>
            <w:proofErr w:type="gramEnd"/>
            <w:r w:rsidRPr="00B05E30">
              <w:rPr>
                <w:rFonts w:ascii="Times New Roman" w:eastAsia="Times New Roman" w:hAnsi="Times New Roman" w:cs="Times New Roman"/>
                <w:color w:val="000000"/>
                <w:sz w:val="20"/>
                <w:szCs w:val="20"/>
                <w:lang w:eastAsia="ru-RU"/>
              </w:rPr>
              <w:t>осмодемьянский</w:t>
            </w:r>
            <w:proofErr w:type="spellEnd"/>
            <w:r w:rsidRPr="00B05E30">
              <w:rPr>
                <w:rFonts w:ascii="Times New Roman" w:eastAsia="Times New Roman" w:hAnsi="Times New Roman" w:cs="Times New Roman"/>
                <w:color w:val="000000"/>
                <w:sz w:val="20"/>
                <w:szCs w:val="20"/>
                <w:lang w:eastAsia="ru-RU"/>
              </w:rPr>
              <w:t>, д.24</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4.4 Реконструкция станции катодной защиты (СКЗ) подземных газопроводов, расположенной по адресу: </w:t>
            </w:r>
            <w:proofErr w:type="spellStart"/>
            <w:r w:rsidRPr="00B05E30">
              <w:rPr>
                <w:rFonts w:ascii="Times New Roman" w:eastAsia="Times New Roman" w:hAnsi="Times New Roman" w:cs="Times New Roman"/>
                <w:color w:val="000000"/>
                <w:sz w:val="20"/>
                <w:szCs w:val="20"/>
                <w:lang w:eastAsia="ru-RU"/>
              </w:rPr>
              <w:t>г</w:t>
            </w:r>
            <w:proofErr w:type="gramStart"/>
            <w:r w:rsidRPr="00B05E30">
              <w:rPr>
                <w:rFonts w:ascii="Times New Roman" w:eastAsia="Times New Roman" w:hAnsi="Times New Roman" w:cs="Times New Roman"/>
                <w:color w:val="000000"/>
                <w:sz w:val="20"/>
                <w:szCs w:val="20"/>
                <w:lang w:eastAsia="ru-RU"/>
              </w:rPr>
              <w:t>.Р</w:t>
            </w:r>
            <w:proofErr w:type="gramEnd"/>
            <w:r w:rsidRPr="00B05E30">
              <w:rPr>
                <w:rFonts w:ascii="Times New Roman" w:eastAsia="Times New Roman" w:hAnsi="Times New Roman" w:cs="Times New Roman"/>
                <w:color w:val="000000"/>
                <w:sz w:val="20"/>
                <w:szCs w:val="20"/>
                <w:lang w:eastAsia="ru-RU"/>
              </w:rPr>
              <w:t>уза</w:t>
            </w:r>
            <w:proofErr w:type="spellEnd"/>
            <w:r w:rsidRPr="00B05E30">
              <w:rPr>
                <w:rFonts w:ascii="Times New Roman" w:eastAsia="Times New Roman" w:hAnsi="Times New Roman" w:cs="Times New Roman"/>
                <w:color w:val="000000"/>
                <w:sz w:val="20"/>
                <w:szCs w:val="20"/>
                <w:lang w:eastAsia="ru-RU"/>
              </w:rPr>
              <w:t xml:space="preserve">, </w:t>
            </w:r>
            <w:proofErr w:type="spellStart"/>
            <w:r w:rsidRPr="00B05E30">
              <w:rPr>
                <w:rFonts w:ascii="Times New Roman" w:eastAsia="Times New Roman" w:hAnsi="Times New Roman" w:cs="Times New Roman"/>
                <w:color w:val="000000"/>
                <w:sz w:val="20"/>
                <w:szCs w:val="20"/>
                <w:lang w:eastAsia="ru-RU"/>
              </w:rPr>
              <w:t>ул.Говорова</w:t>
            </w:r>
            <w:proofErr w:type="spellEnd"/>
            <w:r w:rsidRPr="00B05E30">
              <w:rPr>
                <w:rFonts w:ascii="Times New Roman" w:eastAsia="Times New Roman" w:hAnsi="Times New Roman" w:cs="Times New Roman"/>
                <w:color w:val="000000"/>
                <w:sz w:val="20"/>
                <w:szCs w:val="20"/>
                <w:lang w:eastAsia="ru-RU"/>
              </w:rPr>
              <w:t>, д.10</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0,00</w:t>
            </w:r>
          </w:p>
        </w:tc>
      </w:tr>
      <w:tr w:rsidR="00B05E30" w:rsidRPr="00B05E30" w:rsidTr="00B05E30">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lastRenderedPageBreak/>
              <w:t> </w:t>
            </w:r>
          </w:p>
        </w:tc>
        <w:tc>
          <w:tcPr>
            <w:tcW w:w="5382" w:type="dxa"/>
            <w:tcBorders>
              <w:top w:val="single" w:sz="4" w:space="0" w:color="auto"/>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Основное мероприятие: 5 Техническое обслуживание объектов газового хозяйства</w:t>
            </w:r>
          </w:p>
        </w:tc>
        <w:tc>
          <w:tcPr>
            <w:tcW w:w="1673" w:type="dxa"/>
            <w:tcBorders>
              <w:top w:val="single" w:sz="4" w:space="0" w:color="auto"/>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2 000,00</w:t>
            </w:r>
          </w:p>
        </w:tc>
        <w:tc>
          <w:tcPr>
            <w:tcW w:w="1354" w:type="dxa"/>
            <w:tcBorders>
              <w:top w:val="single" w:sz="4" w:space="0" w:color="auto"/>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1 887,70</w:t>
            </w:r>
          </w:p>
        </w:tc>
        <w:tc>
          <w:tcPr>
            <w:tcW w:w="4632" w:type="dxa"/>
            <w:tcBorders>
              <w:top w:val="single" w:sz="4" w:space="0" w:color="auto"/>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94,4%</w:t>
            </w:r>
          </w:p>
        </w:tc>
        <w:tc>
          <w:tcPr>
            <w:tcW w:w="1985" w:type="dxa"/>
            <w:tcBorders>
              <w:top w:val="single" w:sz="4" w:space="0" w:color="auto"/>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b/>
                <w:bCs/>
                <w:i/>
                <w:iCs/>
                <w:color w:val="000000"/>
                <w:sz w:val="20"/>
                <w:szCs w:val="20"/>
                <w:lang w:eastAsia="ru-RU"/>
              </w:rPr>
            </w:pPr>
            <w:r w:rsidRPr="00B05E30">
              <w:rPr>
                <w:rFonts w:ascii="Times New Roman" w:eastAsia="Times New Roman" w:hAnsi="Times New Roman" w:cs="Times New Roman"/>
                <w:b/>
                <w:bCs/>
                <w:i/>
                <w:iCs/>
                <w:color w:val="000000"/>
                <w:sz w:val="20"/>
                <w:szCs w:val="20"/>
                <w:lang w:eastAsia="ru-RU"/>
              </w:rPr>
              <w:t>1 887,70</w:t>
            </w:r>
          </w:p>
        </w:tc>
      </w:tr>
      <w:tr w:rsidR="00B05E30" w:rsidRPr="00B05E30" w:rsidTr="00B05E30">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5.1 Техническое обслуживание газопроводов</w:t>
            </w:r>
          </w:p>
        </w:tc>
        <w:tc>
          <w:tcPr>
            <w:tcW w:w="1673"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2 000,00</w:t>
            </w:r>
          </w:p>
        </w:tc>
        <w:tc>
          <w:tcPr>
            <w:tcW w:w="1354" w:type="dxa"/>
            <w:tcBorders>
              <w:top w:val="nil"/>
              <w:left w:val="nil"/>
              <w:bottom w:val="single" w:sz="4" w:space="0" w:color="auto"/>
              <w:right w:val="single" w:sz="4" w:space="0" w:color="auto"/>
            </w:tcBorders>
            <w:shd w:val="clear" w:color="auto" w:fill="auto"/>
            <w:noWrap/>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1 887,70</w:t>
            </w:r>
          </w:p>
        </w:tc>
        <w:tc>
          <w:tcPr>
            <w:tcW w:w="4632"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Мероприятие выполнено. Средства направлены на техническое обслуживание газопроводов.</w:t>
            </w:r>
          </w:p>
        </w:tc>
        <w:tc>
          <w:tcPr>
            <w:tcW w:w="1985"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1 887,70</w:t>
            </w:r>
          </w:p>
        </w:tc>
      </w:tr>
      <w:tr w:rsidR="00B05E30" w:rsidRPr="00B05E30" w:rsidTr="00B05E30">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c>
          <w:tcPr>
            <w:tcW w:w="5382"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5.2 Текущий ремонт объектов газового хозяйства</w:t>
            </w:r>
          </w:p>
        </w:tc>
        <w:tc>
          <w:tcPr>
            <w:tcW w:w="1673"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w:t>
            </w:r>
          </w:p>
        </w:tc>
        <w:tc>
          <w:tcPr>
            <w:tcW w:w="1354"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w:t>
            </w:r>
          </w:p>
        </w:tc>
        <w:tc>
          <w:tcPr>
            <w:tcW w:w="4632" w:type="dxa"/>
            <w:tcBorders>
              <w:top w:val="nil"/>
              <w:left w:val="nil"/>
              <w:bottom w:val="single" w:sz="4" w:space="0" w:color="auto"/>
              <w:right w:val="single" w:sz="4" w:space="0" w:color="auto"/>
            </w:tcBorders>
            <w:shd w:val="clear" w:color="auto" w:fill="auto"/>
            <w:vAlign w:val="center"/>
            <w:hideMark/>
          </w:tcPr>
          <w:p w:rsidR="00B05E30" w:rsidRPr="00B05E30" w:rsidRDefault="0054610B" w:rsidP="00B05E3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отчетном периоде </w:t>
            </w:r>
            <w:r w:rsidRPr="0054610B">
              <w:rPr>
                <w:rFonts w:ascii="Times New Roman" w:eastAsia="Times New Roman" w:hAnsi="Times New Roman" w:cs="Times New Roman"/>
                <w:color w:val="000000"/>
                <w:sz w:val="20"/>
                <w:szCs w:val="20"/>
                <w:lang w:eastAsia="ru-RU"/>
              </w:rPr>
              <w:t>текущий ремонт объектов газового хозяйства не требовался</w:t>
            </w:r>
          </w:p>
        </w:tc>
        <w:tc>
          <w:tcPr>
            <w:tcW w:w="1985" w:type="dxa"/>
            <w:tcBorders>
              <w:top w:val="nil"/>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0</w:t>
            </w:r>
          </w:p>
        </w:tc>
      </w:tr>
    </w:tbl>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tbl>
      <w:tblPr>
        <w:tblW w:w="15594" w:type="dxa"/>
        <w:tblInd w:w="-318" w:type="dxa"/>
        <w:tblLook w:val="04A0" w:firstRow="1" w:lastRow="0" w:firstColumn="1" w:lastColumn="0" w:noHBand="0" w:noVBand="1"/>
      </w:tblPr>
      <w:tblGrid>
        <w:gridCol w:w="568"/>
        <w:gridCol w:w="6203"/>
        <w:gridCol w:w="1113"/>
        <w:gridCol w:w="1248"/>
        <w:gridCol w:w="1368"/>
        <w:gridCol w:w="1301"/>
        <w:gridCol w:w="3793"/>
      </w:tblGrid>
      <w:tr w:rsidR="00B05E30" w:rsidRPr="00B05E30" w:rsidTr="00B05E30">
        <w:trPr>
          <w:trHeight w:val="154"/>
        </w:trPr>
        <w:tc>
          <w:tcPr>
            <w:tcW w:w="15594" w:type="dxa"/>
            <w:gridSpan w:val="7"/>
            <w:tcBorders>
              <w:top w:val="nil"/>
              <w:left w:val="nil"/>
              <w:bottom w:val="nil"/>
              <w:right w:val="nil"/>
            </w:tcBorders>
            <w:shd w:val="clear" w:color="auto" w:fill="auto"/>
            <w:noWrap/>
            <w:vAlign w:val="bottom"/>
            <w:hideMark/>
          </w:tcPr>
          <w:p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B05E30" w:rsidRPr="00B05E30" w:rsidTr="00B05E30">
        <w:trPr>
          <w:trHeight w:val="171"/>
        </w:trPr>
        <w:tc>
          <w:tcPr>
            <w:tcW w:w="15594" w:type="dxa"/>
            <w:gridSpan w:val="7"/>
            <w:tcBorders>
              <w:top w:val="nil"/>
              <w:left w:val="nil"/>
              <w:bottom w:val="nil"/>
              <w:right w:val="nil"/>
            </w:tcBorders>
            <w:shd w:val="clear" w:color="auto" w:fill="auto"/>
            <w:noWrap/>
            <w:vAlign w:val="bottom"/>
            <w:hideMark/>
          </w:tcPr>
          <w:p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 xml:space="preserve"> «Газификация населенных пунктов Рузского городского округа» на 2018-2022 годы</w:t>
            </w:r>
          </w:p>
        </w:tc>
      </w:tr>
      <w:tr w:rsidR="00B05E30" w:rsidRPr="00B05E30" w:rsidTr="00B05E30">
        <w:trPr>
          <w:trHeight w:val="300"/>
        </w:trPr>
        <w:tc>
          <w:tcPr>
            <w:tcW w:w="15594" w:type="dxa"/>
            <w:gridSpan w:val="7"/>
            <w:tcBorders>
              <w:top w:val="nil"/>
              <w:left w:val="nil"/>
              <w:bottom w:val="nil"/>
              <w:right w:val="nil"/>
            </w:tcBorders>
            <w:shd w:val="clear" w:color="auto" w:fill="auto"/>
            <w:noWrap/>
            <w:vAlign w:val="bottom"/>
            <w:hideMark/>
          </w:tcPr>
          <w:p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за 2018 год</w:t>
            </w:r>
          </w:p>
        </w:tc>
      </w:tr>
      <w:tr w:rsidR="00B05E30" w:rsidRPr="00B05E30" w:rsidTr="00B05E30">
        <w:trPr>
          <w:trHeight w:val="165"/>
        </w:trPr>
        <w:tc>
          <w:tcPr>
            <w:tcW w:w="568" w:type="dxa"/>
            <w:tcBorders>
              <w:top w:val="nil"/>
              <w:left w:val="nil"/>
              <w:bottom w:val="nil"/>
              <w:right w:val="nil"/>
            </w:tcBorders>
            <w:shd w:val="clear" w:color="auto" w:fill="auto"/>
            <w:noWrap/>
            <w:vAlign w:val="bottom"/>
            <w:hideMark/>
          </w:tcPr>
          <w:p w:rsidR="00B05E30" w:rsidRPr="00B05E30" w:rsidRDefault="00B05E30" w:rsidP="00B05E30">
            <w:pPr>
              <w:spacing w:after="0" w:line="240" w:lineRule="auto"/>
              <w:rPr>
                <w:rFonts w:ascii="Calibri" w:eastAsia="Times New Roman" w:hAnsi="Calibri" w:cs="Times New Roman"/>
                <w:color w:val="000000"/>
                <w:lang w:eastAsia="ru-RU"/>
              </w:rPr>
            </w:pPr>
          </w:p>
        </w:tc>
        <w:tc>
          <w:tcPr>
            <w:tcW w:w="6203" w:type="dxa"/>
            <w:tcBorders>
              <w:top w:val="nil"/>
              <w:left w:val="nil"/>
              <w:bottom w:val="nil"/>
              <w:right w:val="nil"/>
            </w:tcBorders>
            <w:shd w:val="clear" w:color="auto" w:fill="auto"/>
            <w:noWrap/>
            <w:vAlign w:val="bottom"/>
            <w:hideMark/>
          </w:tcPr>
          <w:p w:rsidR="00B05E30" w:rsidRPr="00B05E30" w:rsidRDefault="00B05E30" w:rsidP="00B05E30">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B05E30" w:rsidRPr="00B05E30" w:rsidRDefault="00B05E30" w:rsidP="00B05E30">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B05E30" w:rsidRPr="00B05E30" w:rsidRDefault="00B05E30" w:rsidP="00B05E30">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B05E30" w:rsidRPr="00B05E30" w:rsidRDefault="00B05E30" w:rsidP="00B05E30">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B05E30" w:rsidRPr="00B05E30" w:rsidRDefault="00B05E30" w:rsidP="00B05E30">
            <w:pPr>
              <w:spacing w:after="0" w:line="240" w:lineRule="auto"/>
              <w:rPr>
                <w:rFonts w:ascii="Calibri" w:eastAsia="Times New Roman" w:hAnsi="Calibri" w:cs="Times New Roman"/>
                <w:color w:val="000000"/>
                <w:lang w:eastAsia="ru-RU"/>
              </w:rPr>
            </w:pPr>
          </w:p>
        </w:tc>
        <w:tc>
          <w:tcPr>
            <w:tcW w:w="3793" w:type="dxa"/>
            <w:tcBorders>
              <w:top w:val="nil"/>
              <w:left w:val="nil"/>
              <w:bottom w:val="nil"/>
              <w:right w:val="nil"/>
            </w:tcBorders>
            <w:shd w:val="clear" w:color="auto" w:fill="auto"/>
            <w:noWrap/>
            <w:vAlign w:val="bottom"/>
            <w:hideMark/>
          </w:tcPr>
          <w:p w:rsidR="00B05E30" w:rsidRPr="00B05E30" w:rsidRDefault="00B05E30" w:rsidP="00B05E30">
            <w:pPr>
              <w:spacing w:after="0" w:line="240" w:lineRule="auto"/>
              <w:rPr>
                <w:rFonts w:ascii="Calibri" w:eastAsia="Times New Roman" w:hAnsi="Calibri" w:cs="Times New Roman"/>
                <w:color w:val="000000"/>
                <w:lang w:eastAsia="ru-RU"/>
              </w:rPr>
            </w:pPr>
          </w:p>
        </w:tc>
      </w:tr>
      <w:tr w:rsidR="00B05E30" w:rsidRPr="00B05E30" w:rsidTr="00B05E30">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xml:space="preserve">№ </w:t>
            </w:r>
            <w:proofErr w:type="gramStart"/>
            <w:r w:rsidRPr="00B05E30">
              <w:rPr>
                <w:rFonts w:ascii="Times New Roman" w:eastAsia="Times New Roman" w:hAnsi="Times New Roman" w:cs="Times New Roman"/>
                <w:color w:val="000000"/>
                <w:sz w:val="20"/>
                <w:szCs w:val="20"/>
                <w:lang w:eastAsia="ru-RU"/>
              </w:rPr>
              <w:t>п</w:t>
            </w:r>
            <w:proofErr w:type="gramEnd"/>
            <w:r w:rsidRPr="00B05E30">
              <w:rPr>
                <w:rFonts w:ascii="Times New Roman" w:eastAsia="Times New Roman" w:hAnsi="Times New Roman" w:cs="Times New Roman"/>
                <w:color w:val="000000"/>
                <w:sz w:val="20"/>
                <w:szCs w:val="20"/>
                <w:lang w:eastAsia="ru-RU"/>
              </w:rPr>
              <w:t>/п</w:t>
            </w:r>
          </w:p>
        </w:tc>
        <w:tc>
          <w:tcPr>
            <w:tcW w:w="6203" w:type="dxa"/>
            <w:vMerge w:val="restart"/>
            <w:tcBorders>
              <w:top w:val="single" w:sz="4" w:space="0" w:color="000000"/>
              <w:left w:val="nil"/>
              <w:bottom w:val="single" w:sz="4" w:space="0" w:color="000000"/>
              <w:right w:val="single" w:sz="4" w:space="0" w:color="000000"/>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Достигнутое значение показателя за  2018 год</w:t>
            </w:r>
          </w:p>
        </w:tc>
        <w:tc>
          <w:tcPr>
            <w:tcW w:w="37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B05E30" w:rsidRPr="00B05E30" w:rsidTr="00B05E30">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6203" w:type="dxa"/>
            <w:vMerge/>
            <w:tcBorders>
              <w:top w:val="single" w:sz="4" w:space="0" w:color="000000"/>
              <w:left w:val="nil"/>
              <w:bottom w:val="single" w:sz="4" w:space="0" w:color="000000"/>
              <w:right w:val="single" w:sz="4" w:space="0" w:color="000000"/>
            </w:tcBorders>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3793" w:type="dxa"/>
            <w:vMerge/>
            <w:tcBorders>
              <w:top w:val="single" w:sz="4" w:space="0" w:color="auto"/>
              <w:left w:val="single" w:sz="4" w:space="0" w:color="auto"/>
              <w:bottom w:val="single" w:sz="4" w:space="0" w:color="auto"/>
              <w:right w:val="single" w:sz="4" w:space="0" w:color="auto"/>
            </w:tcBorders>
            <w:vAlign w:val="center"/>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r>
      <w:tr w:rsidR="00B05E30" w:rsidRPr="00B05E30" w:rsidTr="00B05E30">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w:t>
            </w:r>
          </w:p>
        </w:tc>
        <w:tc>
          <w:tcPr>
            <w:tcW w:w="6203"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6</w:t>
            </w:r>
          </w:p>
        </w:tc>
        <w:tc>
          <w:tcPr>
            <w:tcW w:w="3793" w:type="dxa"/>
            <w:tcBorders>
              <w:top w:val="single" w:sz="4" w:space="0" w:color="auto"/>
              <w:left w:val="nil"/>
              <w:bottom w:val="single" w:sz="4" w:space="0" w:color="auto"/>
              <w:right w:val="single" w:sz="4" w:space="0" w:color="auto"/>
            </w:tcBorders>
            <w:shd w:val="clear" w:color="auto" w:fill="auto"/>
            <w:vAlign w:val="center"/>
            <w:hideMark/>
          </w:tcPr>
          <w:p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7</w:t>
            </w:r>
          </w:p>
        </w:tc>
      </w:tr>
      <w:tr w:rsidR="00B05E30" w:rsidRPr="00B05E30" w:rsidTr="00B05E30">
        <w:trPr>
          <w:trHeight w:val="375"/>
        </w:trPr>
        <w:tc>
          <w:tcPr>
            <w:tcW w:w="568" w:type="dxa"/>
            <w:tcBorders>
              <w:top w:val="nil"/>
              <w:left w:val="single" w:sz="4" w:space="0" w:color="auto"/>
              <w:bottom w:val="single" w:sz="4" w:space="0" w:color="auto"/>
              <w:right w:val="single" w:sz="4" w:space="0" w:color="auto"/>
            </w:tcBorders>
            <w:shd w:val="clear" w:color="000000" w:fill="FFFF00"/>
            <w:vAlign w:val="center"/>
            <w:hideMark/>
          </w:tcPr>
          <w:p w:rsidR="00B05E30" w:rsidRPr="00B05E30" w:rsidRDefault="00B05E30" w:rsidP="00B05E30">
            <w:pPr>
              <w:spacing w:after="0" w:line="240" w:lineRule="auto"/>
              <w:jc w:val="right"/>
              <w:rPr>
                <w:rFonts w:ascii="Times New Roman" w:eastAsia="Times New Roman" w:hAnsi="Times New Roman" w:cs="Times New Roman"/>
                <w:b/>
                <w:bCs/>
                <w:color w:val="000000"/>
                <w:sz w:val="20"/>
                <w:szCs w:val="20"/>
                <w:lang w:eastAsia="ru-RU"/>
              </w:rPr>
            </w:pPr>
            <w:r w:rsidRPr="00B05E30">
              <w:rPr>
                <w:rFonts w:ascii="Times New Roman" w:eastAsia="Times New Roman" w:hAnsi="Times New Roman" w:cs="Times New Roman"/>
                <w:b/>
                <w:bCs/>
                <w:color w:val="000000"/>
                <w:sz w:val="20"/>
                <w:szCs w:val="20"/>
                <w:lang w:eastAsia="ru-RU"/>
              </w:rPr>
              <w:t>14.</w:t>
            </w:r>
          </w:p>
        </w:tc>
        <w:tc>
          <w:tcPr>
            <w:tcW w:w="15026" w:type="dxa"/>
            <w:gridSpan w:val="6"/>
            <w:tcBorders>
              <w:top w:val="single" w:sz="4" w:space="0" w:color="auto"/>
              <w:left w:val="nil"/>
              <w:bottom w:val="single" w:sz="4" w:space="0" w:color="000000"/>
              <w:right w:val="single" w:sz="4" w:space="0" w:color="000000"/>
            </w:tcBorders>
            <w:shd w:val="clear" w:color="000000" w:fill="FFFF00"/>
            <w:vAlign w:val="center"/>
            <w:hideMark/>
          </w:tcPr>
          <w:p w:rsidR="00B05E30" w:rsidRPr="00B05E30" w:rsidRDefault="00B05E30" w:rsidP="00B05E30">
            <w:pPr>
              <w:spacing w:after="0" w:line="240" w:lineRule="auto"/>
              <w:jc w:val="center"/>
              <w:rPr>
                <w:rFonts w:ascii="Times New Roman" w:eastAsia="Times New Roman" w:hAnsi="Times New Roman" w:cs="Times New Roman"/>
                <w:b/>
                <w:bCs/>
                <w:color w:val="000000"/>
                <w:sz w:val="20"/>
                <w:szCs w:val="20"/>
                <w:lang w:eastAsia="ru-RU"/>
              </w:rPr>
            </w:pPr>
            <w:r w:rsidRPr="00B05E30">
              <w:rPr>
                <w:rFonts w:ascii="Times New Roman" w:eastAsia="Times New Roman" w:hAnsi="Times New Roman" w:cs="Times New Roman"/>
                <w:b/>
                <w:bCs/>
                <w:color w:val="000000"/>
                <w:sz w:val="20"/>
                <w:szCs w:val="20"/>
                <w:lang w:eastAsia="ru-RU"/>
              </w:rPr>
              <w:t>Муниципальная программа «Газификация населенных пунктов Рузского городского округа» на 2018-2022 годы</w:t>
            </w:r>
          </w:p>
        </w:tc>
      </w:tr>
      <w:tr w:rsidR="00B05E30" w:rsidRPr="00B05E30" w:rsidTr="00B05E30">
        <w:trPr>
          <w:trHeight w:val="510"/>
        </w:trPr>
        <w:tc>
          <w:tcPr>
            <w:tcW w:w="568" w:type="dxa"/>
            <w:tcBorders>
              <w:top w:val="nil"/>
              <w:left w:val="single" w:sz="4" w:space="0" w:color="auto"/>
              <w:bottom w:val="single" w:sz="4" w:space="0" w:color="auto"/>
              <w:right w:val="nil"/>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w:t>
            </w:r>
          </w:p>
        </w:tc>
        <w:tc>
          <w:tcPr>
            <w:tcW w:w="6203" w:type="dxa"/>
            <w:tcBorders>
              <w:top w:val="nil"/>
              <w:left w:val="single" w:sz="4" w:space="0" w:color="auto"/>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Количество газифицированных населенных пунктов</w:t>
            </w:r>
          </w:p>
        </w:tc>
        <w:tc>
          <w:tcPr>
            <w:tcW w:w="111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единиц в год</w:t>
            </w:r>
          </w:p>
        </w:tc>
        <w:tc>
          <w:tcPr>
            <w:tcW w:w="124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379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r>
      <w:tr w:rsidR="00B05E30" w:rsidRPr="00B05E30" w:rsidTr="00B05E30">
        <w:trPr>
          <w:trHeight w:val="510"/>
        </w:trPr>
        <w:tc>
          <w:tcPr>
            <w:tcW w:w="568" w:type="dxa"/>
            <w:tcBorders>
              <w:top w:val="nil"/>
              <w:left w:val="single" w:sz="4" w:space="0" w:color="auto"/>
              <w:bottom w:val="single" w:sz="4" w:space="0" w:color="auto"/>
              <w:right w:val="nil"/>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2</w:t>
            </w:r>
          </w:p>
        </w:tc>
        <w:tc>
          <w:tcPr>
            <w:tcW w:w="6203" w:type="dxa"/>
            <w:tcBorders>
              <w:top w:val="nil"/>
              <w:left w:val="single" w:sz="4" w:space="0" w:color="auto"/>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Количество газифицированных многоквартирных домов</w:t>
            </w:r>
          </w:p>
        </w:tc>
        <w:tc>
          <w:tcPr>
            <w:tcW w:w="111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единиц в год</w:t>
            </w:r>
          </w:p>
        </w:tc>
        <w:tc>
          <w:tcPr>
            <w:tcW w:w="124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379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r>
      <w:tr w:rsidR="00B05E30" w:rsidRPr="00B05E30" w:rsidTr="00B05E30">
        <w:trPr>
          <w:trHeight w:val="510"/>
        </w:trPr>
        <w:tc>
          <w:tcPr>
            <w:tcW w:w="568" w:type="dxa"/>
            <w:tcBorders>
              <w:top w:val="nil"/>
              <w:left w:val="single" w:sz="4" w:space="0" w:color="auto"/>
              <w:bottom w:val="single" w:sz="4" w:space="0" w:color="auto"/>
              <w:right w:val="nil"/>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w:t>
            </w:r>
          </w:p>
        </w:tc>
        <w:tc>
          <w:tcPr>
            <w:tcW w:w="6203" w:type="dxa"/>
            <w:tcBorders>
              <w:top w:val="nil"/>
              <w:left w:val="single" w:sz="4" w:space="0" w:color="auto"/>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Количество газифицированных квартир</w:t>
            </w:r>
          </w:p>
        </w:tc>
        <w:tc>
          <w:tcPr>
            <w:tcW w:w="111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единиц в год</w:t>
            </w:r>
          </w:p>
        </w:tc>
        <w:tc>
          <w:tcPr>
            <w:tcW w:w="124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379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r>
      <w:tr w:rsidR="00B05E30" w:rsidRPr="00B05E30" w:rsidTr="00B05E30">
        <w:trPr>
          <w:trHeight w:val="510"/>
        </w:trPr>
        <w:tc>
          <w:tcPr>
            <w:tcW w:w="568" w:type="dxa"/>
            <w:tcBorders>
              <w:top w:val="nil"/>
              <w:left w:val="single" w:sz="4" w:space="0" w:color="auto"/>
              <w:bottom w:val="single" w:sz="4" w:space="0" w:color="auto"/>
              <w:right w:val="nil"/>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w:t>
            </w:r>
          </w:p>
        </w:tc>
        <w:tc>
          <w:tcPr>
            <w:tcW w:w="6203" w:type="dxa"/>
            <w:tcBorders>
              <w:top w:val="nil"/>
              <w:left w:val="single" w:sz="4" w:space="0" w:color="auto"/>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Количество газифицированных улиц</w:t>
            </w:r>
          </w:p>
        </w:tc>
        <w:tc>
          <w:tcPr>
            <w:tcW w:w="111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единиц в год</w:t>
            </w:r>
          </w:p>
        </w:tc>
        <w:tc>
          <w:tcPr>
            <w:tcW w:w="124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379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r>
      <w:tr w:rsidR="00B05E30" w:rsidRPr="00B05E30" w:rsidTr="00B05E30">
        <w:trPr>
          <w:trHeight w:val="300"/>
        </w:trPr>
        <w:tc>
          <w:tcPr>
            <w:tcW w:w="568" w:type="dxa"/>
            <w:tcBorders>
              <w:top w:val="nil"/>
              <w:left w:val="single" w:sz="4" w:space="0" w:color="auto"/>
              <w:bottom w:val="single" w:sz="4" w:space="0" w:color="auto"/>
              <w:right w:val="nil"/>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5</w:t>
            </w:r>
          </w:p>
        </w:tc>
        <w:tc>
          <w:tcPr>
            <w:tcW w:w="6203" w:type="dxa"/>
            <w:tcBorders>
              <w:top w:val="nil"/>
              <w:left w:val="single" w:sz="4" w:space="0" w:color="auto"/>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Протяженность уличной сети</w:t>
            </w:r>
          </w:p>
        </w:tc>
        <w:tc>
          <w:tcPr>
            <w:tcW w:w="111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Километр</w:t>
            </w:r>
          </w:p>
        </w:tc>
        <w:tc>
          <w:tcPr>
            <w:tcW w:w="124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379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w:t>
            </w:r>
          </w:p>
        </w:tc>
      </w:tr>
      <w:tr w:rsidR="00B05E30" w:rsidRPr="00B05E30" w:rsidTr="00B05E30">
        <w:trPr>
          <w:trHeight w:val="510"/>
        </w:trPr>
        <w:tc>
          <w:tcPr>
            <w:tcW w:w="568" w:type="dxa"/>
            <w:tcBorders>
              <w:top w:val="nil"/>
              <w:left w:val="single" w:sz="4" w:space="0" w:color="auto"/>
              <w:bottom w:val="single" w:sz="4" w:space="0" w:color="auto"/>
              <w:right w:val="nil"/>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6</w:t>
            </w:r>
          </w:p>
        </w:tc>
        <w:tc>
          <w:tcPr>
            <w:tcW w:w="6203" w:type="dxa"/>
            <w:tcBorders>
              <w:top w:val="nil"/>
              <w:left w:val="single" w:sz="4" w:space="0" w:color="auto"/>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Количество станций катодной защиты</w:t>
            </w:r>
          </w:p>
        </w:tc>
        <w:tc>
          <w:tcPr>
            <w:tcW w:w="111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единиц в год</w:t>
            </w:r>
          </w:p>
        </w:tc>
        <w:tc>
          <w:tcPr>
            <w:tcW w:w="124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4</w:t>
            </w:r>
          </w:p>
        </w:tc>
        <w:tc>
          <w:tcPr>
            <w:tcW w:w="1301"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jc w:val="right"/>
              <w:rPr>
                <w:rFonts w:ascii="Times New Roman" w:eastAsia="Times New Roman" w:hAnsi="Times New Roman" w:cs="Times New Roman"/>
                <w:color w:val="2E2E2E"/>
                <w:sz w:val="20"/>
                <w:szCs w:val="20"/>
                <w:lang w:eastAsia="ru-RU"/>
              </w:rPr>
            </w:pPr>
            <w:r w:rsidRPr="00B05E30">
              <w:rPr>
                <w:rFonts w:ascii="Times New Roman" w:eastAsia="Times New Roman" w:hAnsi="Times New Roman" w:cs="Times New Roman"/>
                <w:color w:val="2E2E2E"/>
                <w:sz w:val="20"/>
                <w:szCs w:val="20"/>
                <w:lang w:eastAsia="ru-RU"/>
              </w:rPr>
              <w:t>4</w:t>
            </w:r>
          </w:p>
        </w:tc>
        <w:tc>
          <w:tcPr>
            <w:tcW w:w="3793" w:type="dxa"/>
            <w:tcBorders>
              <w:top w:val="nil"/>
              <w:left w:val="nil"/>
              <w:bottom w:val="single" w:sz="4" w:space="0" w:color="auto"/>
              <w:right w:val="single" w:sz="4" w:space="0" w:color="auto"/>
            </w:tcBorders>
            <w:shd w:val="clear" w:color="auto" w:fill="auto"/>
            <w:hideMark/>
          </w:tcPr>
          <w:p w:rsidR="00B05E30" w:rsidRPr="00B05E30" w:rsidRDefault="00B05E30" w:rsidP="00B05E30">
            <w:pPr>
              <w:spacing w:after="0" w:line="240" w:lineRule="auto"/>
              <w:rPr>
                <w:rFonts w:ascii="Times New Roman" w:eastAsia="Times New Roman" w:hAnsi="Times New Roman" w:cs="Times New Roman"/>
                <w:color w:val="000000"/>
                <w:sz w:val="18"/>
                <w:szCs w:val="18"/>
                <w:lang w:eastAsia="ru-RU"/>
              </w:rPr>
            </w:pPr>
            <w:r w:rsidRPr="00B05E30">
              <w:rPr>
                <w:rFonts w:ascii="Times New Roman" w:eastAsia="Times New Roman" w:hAnsi="Times New Roman" w:cs="Times New Roman"/>
                <w:color w:val="000000"/>
                <w:sz w:val="18"/>
                <w:szCs w:val="18"/>
                <w:lang w:eastAsia="ru-RU"/>
              </w:rPr>
              <w:t> </w:t>
            </w:r>
          </w:p>
        </w:tc>
      </w:tr>
    </w:tbl>
    <w:p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rsidR="00B05E30" w:rsidRDefault="00B05E30" w:rsidP="00442E32">
      <w:pPr>
        <w:pStyle w:val="a5"/>
        <w:tabs>
          <w:tab w:val="left" w:pos="0"/>
          <w:tab w:val="left" w:pos="567"/>
        </w:tabs>
        <w:spacing w:after="0" w:line="240" w:lineRule="auto"/>
        <w:ind w:left="0" w:firstLine="567"/>
        <w:jc w:val="both"/>
        <w:rPr>
          <w:rFonts w:ascii="Times New Roman" w:hAnsi="Times New Roman" w:cs="Times New Roman"/>
          <w:sz w:val="28"/>
          <w:szCs w:val="28"/>
        </w:rPr>
        <w:sectPr w:rsidR="00B05E30" w:rsidSect="00A17C41">
          <w:pgSz w:w="16838" w:h="11906" w:orient="landscape"/>
          <w:pgMar w:top="1134" w:right="1134" w:bottom="567" w:left="1134" w:header="709" w:footer="709" w:gutter="0"/>
          <w:cols w:space="708"/>
          <w:docGrid w:linePitch="360"/>
        </w:sectPr>
      </w:pPr>
    </w:p>
    <w:p w:rsidR="00442E32" w:rsidRPr="008F49B5" w:rsidRDefault="00442E32" w:rsidP="00E2325E">
      <w:pPr>
        <w:pStyle w:val="a5"/>
        <w:numPr>
          <w:ilvl w:val="0"/>
          <w:numId w:val="4"/>
        </w:numPr>
        <w:tabs>
          <w:tab w:val="left" w:pos="0"/>
          <w:tab w:val="left" w:pos="567"/>
          <w:tab w:val="left" w:pos="1276"/>
        </w:tabs>
        <w:spacing w:after="0" w:line="240" w:lineRule="auto"/>
        <w:ind w:left="0" w:firstLine="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«Развитие системы информирования населения о деятельности органов местного самоуправления Рузского городского округа».</w:t>
      </w:r>
    </w:p>
    <w:p w:rsidR="00DD3721" w:rsidRDefault="00DD3721" w:rsidP="007A1D89">
      <w:pPr>
        <w:pStyle w:val="a5"/>
        <w:tabs>
          <w:tab w:val="left" w:pos="0"/>
          <w:tab w:val="left" w:pos="993"/>
        </w:tabs>
        <w:spacing w:after="0" w:line="240" w:lineRule="auto"/>
        <w:ind w:left="0" w:firstLine="709"/>
        <w:jc w:val="both"/>
        <w:rPr>
          <w:rFonts w:ascii="Times New Roman" w:hAnsi="Times New Roman" w:cs="Times New Roman"/>
          <w:sz w:val="28"/>
          <w:szCs w:val="28"/>
        </w:rPr>
      </w:pPr>
    </w:p>
    <w:p w:rsidR="00DD3721" w:rsidRDefault="00DD3721" w:rsidP="00232D2E">
      <w:pPr>
        <w:pStyle w:val="a5"/>
        <w:tabs>
          <w:tab w:val="left" w:pos="0"/>
          <w:tab w:val="left" w:pos="993"/>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232D2E">
        <w:rPr>
          <w:rFonts w:ascii="Times New Roman" w:hAnsi="Times New Roman" w:cs="Times New Roman"/>
          <w:sz w:val="28"/>
          <w:szCs w:val="28"/>
        </w:rPr>
        <w:t xml:space="preserve"> </w:t>
      </w:r>
      <w:r w:rsidR="00232D2E" w:rsidRPr="00232D2E">
        <w:rPr>
          <w:rFonts w:ascii="Times New Roman" w:hAnsi="Times New Roman" w:cs="Times New Roman"/>
          <w:sz w:val="28"/>
          <w:szCs w:val="28"/>
        </w:rPr>
        <w:t>Обеспечение открытости и прозрачности деятельности органов местного самоуправления Рузского городского округа</w:t>
      </w:r>
    </w:p>
    <w:p w:rsidR="00DD3721" w:rsidRPr="00232D2E" w:rsidRDefault="00DD3721" w:rsidP="007A1D89">
      <w:pPr>
        <w:pStyle w:val="a5"/>
        <w:tabs>
          <w:tab w:val="left" w:pos="0"/>
          <w:tab w:val="left" w:pos="993"/>
        </w:tabs>
        <w:spacing w:after="0" w:line="240" w:lineRule="auto"/>
        <w:ind w:left="0" w:firstLine="709"/>
        <w:jc w:val="both"/>
        <w:rPr>
          <w:rFonts w:ascii="Times New Roman" w:hAnsi="Times New Roman" w:cs="Times New Roman"/>
          <w:sz w:val="12"/>
          <w:szCs w:val="12"/>
        </w:rPr>
      </w:pPr>
    </w:p>
    <w:p w:rsidR="00D96D2F" w:rsidRDefault="00D96D2F" w:rsidP="00232D2E">
      <w:pPr>
        <w:pStyle w:val="a5"/>
        <w:tabs>
          <w:tab w:val="left" w:pos="851"/>
        </w:tabs>
        <w:spacing w:after="0"/>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rsidR="00232D2E" w:rsidRPr="00232D2E" w:rsidRDefault="00232D2E" w:rsidP="00232D2E">
      <w:pPr>
        <w:spacing w:after="0" w:line="240" w:lineRule="auto"/>
        <w:ind w:left="709"/>
        <w:rPr>
          <w:rFonts w:ascii="Times New Roman" w:eastAsia="Times New Roman" w:hAnsi="Times New Roman" w:cs="Times New Roman"/>
          <w:sz w:val="28"/>
          <w:szCs w:val="28"/>
          <w:lang w:eastAsia="ru-RU"/>
        </w:rPr>
      </w:pPr>
      <w:r w:rsidRPr="00232D2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32D2E">
        <w:rPr>
          <w:rFonts w:ascii="Times New Roman" w:eastAsia="Times New Roman" w:hAnsi="Times New Roman" w:cs="Times New Roman"/>
          <w:sz w:val="28"/>
          <w:szCs w:val="28"/>
          <w:lang w:eastAsia="ru-RU"/>
        </w:rPr>
        <w:t>Развитие системы информирования населения о деятельности органов местного самоуправления Рузского городского округа</w:t>
      </w:r>
      <w:r>
        <w:rPr>
          <w:rFonts w:ascii="Times New Roman" w:eastAsia="Times New Roman" w:hAnsi="Times New Roman" w:cs="Times New Roman"/>
          <w:sz w:val="28"/>
          <w:szCs w:val="28"/>
          <w:lang w:eastAsia="ru-RU"/>
        </w:rPr>
        <w:t>;</w:t>
      </w:r>
    </w:p>
    <w:p w:rsidR="00232D2E" w:rsidRPr="00232D2E" w:rsidRDefault="00232D2E" w:rsidP="00232D2E">
      <w:pPr>
        <w:spacing w:after="0" w:line="240" w:lineRule="auto"/>
        <w:ind w:left="709"/>
        <w:rPr>
          <w:rFonts w:ascii="Times New Roman" w:eastAsia="Times New Roman" w:hAnsi="Times New Roman" w:cs="Times New Roman"/>
          <w:sz w:val="28"/>
          <w:szCs w:val="28"/>
          <w:lang w:eastAsia="ru-RU"/>
        </w:rPr>
      </w:pPr>
      <w:r w:rsidRPr="00232D2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32D2E">
        <w:rPr>
          <w:rFonts w:ascii="Times New Roman" w:eastAsia="Times New Roman" w:hAnsi="Times New Roman" w:cs="Times New Roman"/>
          <w:sz w:val="28"/>
          <w:szCs w:val="28"/>
          <w:lang w:eastAsia="ru-RU"/>
        </w:rPr>
        <w:t>Обеспечивающая подпрограмма</w:t>
      </w:r>
      <w:r>
        <w:rPr>
          <w:rFonts w:ascii="Times New Roman" w:eastAsia="Times New Roman" w:hAnsi="Times New Roman" w:cs="Times New Roman"/>
          <w:sz w:val="28"/>
          <w:szCs w:val="28"/>
          <w:lang w:eastAsia="ru-RU"/>
        </w:rPr>
        <w:t>.</w:t>
      </w:r>
    </w:p>
    <w:p w:rsidR="002B75AA" w:rsidRP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0"/>
          <w:szCs w:val="20"/>
        </w:rPr>
      </w:pPr>
    </w:p>
    <w:p w:rsid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8F49B5">
        <w:rPr>
          <w:rFonts w:ascii="Times New Roman" w:hAnsi="Times New Roman" w:cs="Times New Roman"/>
          <w:sz w:val="28"/>
          <w:szCs w:val="28"/>
        </w:rPr>
        <w:t xml:space="preserve"> в 2018 году</w:t>
      </w:r>
      <w:r>
        <w:rPr>
          <w:rFonts w:ascii="Times New Roman" w:hAnsi="Times New Roman" w:cs="Times New Roman"/>
          <w:sz w:val="28"/>
          <w:szCs w:val="28"/>
        </w:rPr>
        <w:t xml:space="preserve"> (в соответствии с постановлением от 11.12.2018 №4647) </w:t>
      </w:r>
      <w:r w:rsidRPr="008F49B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8F49B5">
        <w:rPr>
          <w:rFonts w:ascii="Times New Roman" w:hAnsi="Times New Roman" w:cs="Times New Roman"/>
          <w:sz w:val="28"/>
          <w:szCs w:val="28"/>
        </w:rPr>
        <w:t xml:space="preserve">17 266,90 тыс. руб., из них средства: </w:t>
      </w:r>
    </w:p>
    <w:p w:rsid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49B5">
        <w:rPr>
          <w:rFonts w:ascii="Times New Roman" w:hAnsi="Times New Roman" w:cs="Times New Roman"/>
          <w:sz w:val="28"/>
          <w:szCs w:val="28"/>
        </w:rPr>
        <w:t>бюджета Рузского городского округа – 17 066,90 тыс. руб.</w:t>
      </w:r>
      <w:r>
        <w:rPr>
          <w:rFonts w:ascii="Times New Roman" w:hAnsi="Times New Roman" w:cs="Times New Roman"/>
          <w:sz w:val="28"/>
          <w:szCs w:val="28"/>
        </w:rPr>
        <w:t>;</w:t>
      </w:r>
    </w:p>
    <w:p w:rsid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F49B5">
        <w:rPr>
          <w:rFonts w:ascii="Times New Roman" w:hAnsi="Times New Roman" w:cs="Times New Roman"/>
          <w:sz w:val="28"/>
          <w:szCs w:val="28"/>
        </w:rPr>
        <w:t xml:space="preserve"> внебюджетные средства – 200,00 тыс. руб.</w:t>
      </w:r>
    </w:p>
    <w:p w:rsidR="002B75AA" w:rsidRPr="003E0020" w:rsidRDefault="002B75AA" w:rsidP="002B75AA">
      <w:pPr>
        <w:pStyle w:val="a5"/>
        <w:tabs>
          <w:tab w:val="left" w:pos="0"/>
          <w:tab w:val="left" w:pos="993"/>
        </w:tabs>
        <w:spacing w:after="0" w:line="240" w:lineRule="auto"/>
        <w:ind w:left="0" w:firstLine="709"/>
        <w:jc w:val="both"/>
        <w:rPr>
          <w:rFonts w:ascii="Times New Roman" w:hAnsi="Times New Roman" w:cs="Times New Roman"/>
          <w:sz w:val="16"/>
          <w:szCs w:val="16"/>
        </w:rPr>
      </w:pPr>
    </w:p>
    <w:p w:rsid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sidRPr="002B75AA">
        <w:rPr>
          <w:rFonts w:ascii="Times New Roman" w:hAnsi="Times New Roman" w:cs="Times New Roman"/>
          <w:sz w:val="28"/>
          <w:szCs w:val="28"/>
        </w:rPr>
        <w:t>Выполнено и профинансировано в 2018 году</w:t>
      </w:r>
      <w:r w:rsidRPr="008F49B5">
        <w:rPr>
          <w:rFonts w:ascii="Times New Roman" w:hAnsi="Times New Roman" w:cs="Times New Roman"/>
          <w:sz w:val="28"/>
          <w:szCs w:val="28"/>
        </w:rPr>
        <w:t xml:space="preserve"> – 16 796,20 тыс. руб. (97,3% от плана), из них средства: </w:t>
      </w:r>
    </w:p>
    <w:p w:rsid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49B5">
        <w:rPr>
          <w:rFonts w:ascii="Times New Roman" w:hAnsi="Times New Roman" w:cs="Times New Roman"/>
          <w:sz w:val="28"/>
          <w:szCs w:val="28"/>
        </w:rPr>
        <w:t>бюджета Рузского городского округа – 16 796,20 тыс. руб. (98,4%)</w:t>
      </w:r>
      <w:r>
        <w:rPr>
          <w:rFonts w:ascii="Times New Roman" w:hAnsi="Times New Roman" w:cs="Times New Roman"/>
          <w:sz w:val="28"/>
          <w:szCs w:val="28"/>
        </w:rPr>
        <w:t>;</w:t>
      </w:r>
    </w:p>
    <w:p w:rsid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49B5">
        <w:rPr>
          <w:rFonts w:ascii="Times New Roman" w:hAnsi="Times New Roman" w:cs="Times New Roman"/>
          <w:sz w:val="28"/>
          <w:szCs w:val="28"/>
        </w:rPr>
        <w:t xml:space="preserve"> внебюджетные средства – 0 тыс. руб. (0%).</w:t>
      </w:r>
    </w:p>
    <w:p w:rsidR="003911BC" w:rsidRPr="003911BC" w:rsidRDefault="003911BC" w:rsidP="002B75AA">
      <w:pPr>
        <w:pStyle w:val="a5"/>
        <w:tabs>
          <w:tab w:val="left" w:pos="0"/>
          <w:tab w:val="left" w:pos="993"/>
        </w:tabs>
        <w:spacing w:after="0" w:line="240" w:lineRule="auto"/>
        <w:ind w:left="0" w:firstLine="709"/>
        <w:jc w:val="both"/>
        <w:rPr>
          <w:rFonts w:ascii="Times New Roman" w:hAnsi="Times New Roman" w:cs="Times New Roman"/>
          <w:sz w:val="16"/>
          <w:szCs w:val="16"/>
        </w:rPr>
      </w:pPr>
    </w:p>
    <w:p w:rsidR="003911BC" w:rsidRPr="006612D2" w:rsidRDefault="003911BC" w:rsidP="003911BC">
      <w:pPr>
        <w:spacing w:after="0" w:line="240" w:lineRule="auto"/>
        <w:ind w:firstLine="709"/>
        <w:jc w:val="both"/>
        <w:rPr>
          <w:rFonts w:ascii="Times New Roman" w:hAnsi="Times New Roman" w:cs="Times New Roman"/>
          <w:bCs/>
          <w:sz w:val="28"/>
          <w:szCs w:val="28"/>
        </w:rPr>
      </w:pPr>
      <w:r w:rsidRPr="006612D2">
        <w:rPr>
          <w:rFonts w:ascii="Times New Roman" w:hAnsi="Times New Roman" w:cs="Times New Roman"/>
          <w:bCs/>
          <w:sz w:val="28"/>
          <w:szCs w:val="28"/>
        </w:rPr>
        <w:t>(Прилагается таблица «Годовой отчет о выполнении муниципальной программы «</w:t>
      </w:r>
      <w:r w:rsidRPr="003911BC">
        <w:rPr>
          <w:rFonts w:ascii="Times New Roman" w:hAnsi="Times New Roman" w:cs="Times New Roman"/>
          <w:bCs/>
          <w:sz w:val="28"/>
          <w:szCs w:val="28"/>
        </w:rPr>
        <w:t>Развитие системы информирования населения о деятельности органов местного самоуправления Рузского городского округа</w:t>
      </w:r>
      <w:r w:rsidRPr="006612D2">
        <w:rPr>
          <w:rFonts w:ascii="Times New Roman" w:hAnsi="Times New Roman" w:cs="Times New Roman"/>
          <w:bCs/>
          <w:sz w:val="28"/>
          <w:szCs w:val="28"/>
        </w:rPr>
        <w:t>» за 2018 год).</w:t>
      </w:r>
    </w:p>
    <w:p w:rsidR="002B75AA" w:rsidRPr="003E0020" w:rsidRDefault="002B75AA" w:rsidP="002B75AA">
      <w:pPr>
        <w:pStyle w:val="a5"/>
        <w:tabs>
          <w:tab w:val="left" w:pos="0"/>
          <w:tab w:val="left" w:pos="993"/>
        </w:tabs>
        <w:spacing w:after="0" w:line="240" w:lineRule="auto"/>
        <w:ind w:left="0" w:firstLine="709"/>
        <w:jc w:val="both"/>
        <w:rPr>
          <w:rFonts w:ascii="Times New Roman" w:hAnsi="Times New Roman" w:cs="Times New Roman"/>
          <w:sz w:val="16"/>
          <w:szCs w:val="16"/>
        </w:rPr>
      </w:pPr>
    </w:p>
    <w:p w:rsid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sidRPr="008F49B5">
        <w:rPr>
          <w:rFonts w:ascii="Times New Roman" w:hAnsi="Times New Roman" w:cs="Times New Roman"/>
          <w:sz w:val="28"/>
          <w:szCs w:val="28"/>
        </w:rPr>
        <w:t xml:space="preserve">Всего в программе установлены значения по 2 приоритетным </w:t>
      </w:r>
      <w:r w:rsidRPr="00C127B5">
        <w:rPr>
          <w:rFonts w:ascii="Times New Roman" w:hAnsi="Times New Roman" w:cs="Times New Roman"/>
          <w:sz w:val="28"/>
          <w:szCs w:val="28"/>
        </w:rPr>
        <w:t xml:space="preserve">показателям, из них </w:t>
      </w:r>
      <w:proofErr w:type="gramStart"/>
      <w:r w:rsidRPr="00C127B5">
        <w:rPr>
          <w:rFonts w:ascii="Times New Roman" w:hAnsi="Times New Roman" w:cs="Times New Roman"/>
          <w:sz w:val="28"/>
          <w:szCs w:val="28"/>
        </w:rPr>
        <w:t>выполнен</w:t>
      </w:r>
      <w:proofErr w:type="gramEnd"/>
      <w:r w:rsidRPr="00C127B5">
        <w:rPr>
          <w:rFonts w:ascii="Times New Roman" w:hAnsi="Times New Roman" w:cs="Times New Roman"/>
          <w:sz w:val="28"/>
          <w:szCs w:val="28"/>
        </w:rPr>
        <w:t xml:space="preserve"> – 1, не выполнен – 1.</w:t>
      </w:r>
    </w:p>
    <w:p w:rsidR="003911BC" w:rsidRPr="003911BC" w:rsidRDefault="003911BC" w:rsidP="002B75AA">
      <w:pPr>
        <w:pStyle w:val="a5"/>
        <w:tabs>
          <w:tab w:val="left" w:pos="0"/>
          <w:tab w:val="left" w:pos="993"/>
        </w:tabs>
        <w:spacing w:after="0" w:line="240" w:lineRule="auto"/>
        <w:ind w:left="0" w:firstLine="709"/>
        <w:jc w:val="both"/>
        <w:rPr>
          <w:rFonts w:ascii="Times New Roman" w:hAnsi="Times New Roman" w:cs="Times New Roman"/>
          <w:sz w:val="16"/>
          <w:szCs w:val="16"/>
        </w:rPr>
      </w:pPr>
    </w:p>
    <w:p w:rsidR="003911BC" w:rsidRPr="005F4C93" w:rsidRDefault="003911BC" w:rsidP="003911BC">
      <w:pPr>
        <w:tabs>
          <w:tab w:val="left" w:pos="0"/>
          <w:tab w:val="left" w:pos="567"/>
        </w:tabs>
        <w:spacing w:after="0" w:line="240" w:lineRule="auto"/>
        <w:ind w:firstLine="709"/>
        <w:contextualSpacing/>
        <w:jc w:val="both"/>
        <w:rPr>
          <w:rFonts w:ascii="Times New Roman" w:hAnsi="Times New Roman" w:cs="Times New Roman"/>
          <w:sz w:val="28"/>
          <w:szCs w:val="28"/>
        </w:rPr>
      </w:pPr>
      <w:r w:rsidRPr="00DC1025">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DF6505" w:rsidRPr="003911BC">
        <w:rPr>
          <w:rFonts w:ascii="Times New Roman" w:hAnsi="Times New Roman" w:cs="Times New Roman"/>
          <w:bCs/>
          <w:sz w:val="28"/>
          <w:szCs w:val="28"/>
        </w:rPr>
        <w:t>Развитие системы информирования населения о деятельности органов местного самоуправления Рузского городского округа</w:t>
      </w:r>
      <w:r w:rsidRPr="00DC1025">
        <w:rPr>
          <w:rFonts w:ascii="Times New Roman" w:hAnsi="Times New Roman" w:cs="Times New Roman"/>
          <w:sz w:val="28"/>
          <w:szCs w:val="28"/>
        </w:rPr>
        <w:t>» за 2018 год»).</w:t>
      </w:r>
    </w:p>
    <w:p w:rsidR="003911BC" w:rsidRDefault="003911BC"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sectPr w:rsidR="00B05E30" w:rsidSect="00B05E30">
          <w:pgSz w:w="11906" w:h="16838"/>
          <w:pgMar w:top="1134" w:right="567" w:bottom="1134" w:left="1134" w:header="709" w:footer="709" w:gutter="0"/>
          <w:cols w:space="708"/>
          <w:docGrid w:linePitch="360"/>
        </w:sectPr>
      </w:pPr>
    </w:p>
    <w:tbl>
      <w:tblPr>
        <w:tblW w:w="15642" w:type="dxa"/>
        <w:tblInd w:w="-318" w:type="dxa"/>
        <w:tblLayout w:type="fixed"/>
        <w:tblLook w:val="04A0" w:firstRow="1" w:lastRow="0" w:firstColumn="1" w:lastColumn="0" w:noHBand="0" w:noVBand="1"/>
      </w:tblPr>
      <w:tblGrid>
        <w:gridCol w:w="616"/>
        <w:gridCol w:w="5433"/>
        <w:gridCol w:w="1662"/>
        <w:gridCol w:w="1346"/>
        <w:gridCol w:w="4694"/>
        <w:gridCol w:w="1891"/>
      </w:tblGrid>
      <w:tr w:rsidR="00C14A24" w:rsidRPr="00C14A24" w:rsidTr="00C14A24">
        <w:trPr>
          <w:trHeight w:val="283"/>
        </w:trPr>
        <w:tc>
          <w:tcPr>
            <w:tcW w:w="15642" w:type="dxa"/>
            <w:gridSpan w:val="6"/>
            <w:tcBorders>
              <w:top w:val="nil"/>
              <w:left w:val="nil"/>
              <w:bottom w:val="nil"/>
              <w:right w:val="nil"/>
            </w:tcBorders>
            <w:shd w:val="clear" w:color="auto" w:fill="auto"/>
            <w:noWrap/>
            <w:hideMark/>
          </w:tcPr>
          <w:p w:rsidR="00C14A24" w:rsidRPr="00C14A24" w:rsidRDefault="00C14A24" w:rsidP="00C14A24">
            <w:pPr>
              <w:spacing w:after="0" w:line="240" w:lineRule="auto"/>
              <w:jc w:val="center"/>
              <w:rPr>
                <w:rFonts w:ascii="Times New Roman" w:eastAsia="Times New Roman" w:hAnsi="Times New Roman" w:cs="Times New Roman"/>
                <w:b/>
                <w:bCs/>
                <w:color w:val="000000"/>
                <w:sz w:val="24"/>
                <w:szCs w:val="24"/>
                <w:lang w:eastAsia="ru-RU"/>
              </w:rPr>
            </w:pPr>
            <w:r w:rsidRPr="00C14A24">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«Развитие системы информирования населения </w:t>
            </w:r>
          </w:p>
        </w:tc>
      </w:tr>
      <w:tr w:rsidR="00C14A24" w:rsidRPr="00C14A24" w:rsidTr="00C14A24">
        <w:trPr>
          <w:trHeight w:val="145"/>
        </w:trPr>
        <w:tc>
          <w:tcPr>
            <w:tcW w:w="15642" w:type="dxa"/>
            <w:gridSpan w:val="6"/>
            <w:tcBorders>
              <w:top w:val="nil"/>
              <w:left w:val="nil"/>
              <w:bottom w:val="nil"/>
              <w:right w:val="nil"/>
            </w:tcBorders>
            <w:shd w:val="clear" w:color="auto" w:fill="auto"/>
            <w:noWrap/>
            <w:hideMark/>
          </w:tcPr>
          <w:p w:rsidR="00C14A24" w:rsidRPr="00C14A24" w:rsidRDefault="00C14A24" w:rsidP="00C14A24">
            <w:pPr>
              <w:spacing w:after="0" w:line="240" w:lineRule="auto"/>
              <w:jc w:val="center"/>
              <w:rPr>
                <w:rFonts w:ascii="Times New Roman" w:eastAsia="Times New Roman" w:hAnsi="Times New Roman" w:cs="Times New Roman"/>
                <w:b/>
                <w:bCs/>
                <w:color w:val="000000"/>
                <w:sz w:val="24"/>
                <w:szCs w:val="24"/>
                <w:lang w:eastAsia="ru-RU"/>
              </w:rPr>
            </w:pPr>
            <w:r w:rsidRPr="00C14A24">
              <w:rPr>
                <w:rFonts w:ascii="Times New Roman" w:eastAsia="Times New Roman" w:hAnsi="Times New Roman" w:cs="Times New Roman"/>
                <w:b/>
                <w:bCs/>
                <w:color w:val="000000"/>
                <w:sz w:val="24"/>
                <w:szCs w:val="24"/>
                <w:lang w:eastAsia="ru-RU"/>
              </w:rPr>
              <w:t xml:space="preserve">о деятельности органов местного самоуправления Рузского городского округа» </w:t>
            </w:r>
          </w:p>
        </w:tc>
      </w:tr>
      <w:tr w:rsidR="00C14A24" w:rsidRPr="00C14A24" w:rsidTr="00C14A24">
        <w:trPr>
          <w:trHeight w:val="315"/>
        </w:trPr>
        <w:tc>
          <w:tcPr>
            <w:tcW w:w="15642" w:type="dxa"/>
            <w:gridSpan w:val="6"/>
            <w:tcBorders>
              <w:top w:val="nil"/>
              <w:left w:val="nil"/>
              <w:bottom w:val="nil"/>
              <w:right w:val="nil"/>
            </w:tcBorders>
            <w:shd w:val="clear" w:color="auto" w:fill="auto"/>
            <w:noWrap/>
            <w:hideMark/>
          </w:tcPr>
          <w:p w:rsidR="00C14A24" w:rsidRPr="00C14A24" w:rsidRDefault="00C14A24" w:rsidP="00C14A24">
            <w:pPr>
              <w:spacing w:after="0" w:line="240" w:lineRule="auto"/>
              <w:jc w:val="center"/>
              <w:rPr>
                <w:rFonts w:ascii="Times New Roman" w:eastAsia="Times New Roman" w:hAnsi="Times New Roman" w:cs="Times New Roman"/>
                <w:b/>
                <w:bCs/>
                <w:color w:val="000000"/>
                <w:sz w:val="24"/>
                <w:szCs w:val="24"/>
                <w:lang w:eastAsia="ru-RU"/>
              </w:rPr>
            </w:pPr>
            <w:r w:rsidRPr="00C14A24">
              <w:rPr>
                <w:rFonts w:ascii="Times New Roman" w:eastAsia="Times New Roman" w:hAnsi="Times New Roman" w:cs="Times New Roman"/>
                <w:b/>
                <w:bCs/>
                <w:color w:val="000000"/>
                <w:sz w:val="24"/>
                <w:szCs w:val="24"/>
                <w:lang w:eastAsia="ru-RU"/>
              </w:rPr>
              <w:t>за 2018 год</w:t>
            </w:r>
          </w:p>
        </w:tc>
      </w:tr>
      <w:tr w:rsidR="00C14A24" w:rsidRPr="00C14A24" w:rsidTr="00C14A24">
        <w:trPr>
          <w:trHeight w:val="315"/>
        </w:trPr>
        <w:tc>
          <w:tcPr>
            <w:tcW w:w="616" w:type="dxa"/>
            <w:tcBorders>
              <w:top w:val="nil"/>
              <w:left w:val="nil"/>
              <w:bottom w:val="nil"/>
              <w:right w:val="nil"/>
            </w:tcBorders>
            <w:shd w:val="clear" w:color="auto" w:fill="auto"/>
            <w:noWrap/>
            <w:vAlign w:val="bottom"/>
            <w:hideMark/>
          </w:tcPr>
          <w:p w:rsidR="00C14A24" w:rsidRPr="00C14A24" w:rsidRDefault="00C14A24" w:rsidP="00C14A24">
            <w:pPr>
              <w:spacing w:after="0" w:line="240" w:lineRule="auto"/>
              <w:rPr>
                <w:rFonts w:ascii="Calibri" w:eastAsia="Times New Roman" w:hAnsi="Calibri" w:cs="Times New Roman"/>
                <w:color w:val="000000"/>
                <w:lang w:eastAsia="ru-RU"/>
              </w:rPr>
            </w:pPr>
          </w:p>
        </w:tc>
        <w:tc>
          <w:tcPr>
            <w:tcW w:w="5433" w:type="dxa"/>
            <w:tcBorders>
              <w:top w:val="nil"/>
              <w:left w:val="nil"/>
              <w:bottom w:val="nil"/>
              <w:right w:val="nil"/>
            </w:tcBorders>
            <w:shd w:val="clear" w:color="auto" w:fill="auto"/>
            <w:noWrap/>
            <w:hideMark/>
          </w:tcPr>
          <w:p w:rsidR="00C14A24" w:rsidRPr="00C14A24" w:rsidRDefault="00C14A24" w:rsidP="00C14A24">
            <w:pPr>
              <w:spacing w:after="0" w:line="240" w:lineRule="auto"/>
              <w:jc w:val="center"/>
              <w:rPr>
                <w:rFonts w:ascii="Times New Roman" w:eastAsia="Times New Roman" w:hAnsi="Times New Roman" w:cs="Times New Roman"/>
                <w:color w:val="000000"/>
                <w:sz w:val="24"/>
                <w:szCs w:val="24"/>
                <w:lang w:eastAsia="ru-RU"/>
              </w:rPr>
            </w:pPr>
          </w:p>
        </w:tc>
        <w:tc>
          <w:tcPr>
            <w:tcW w:w="1662" w:type="dxa"/>
            <w:tcBorders>
              <w:top w:val="nil"/>
              <w:left w:val="nil"/>
              <w:bottom w:val="nil"/>
              <w:right w:val="nil"/>
            </w:tcBorders>
            <w:shd w:val="clear" w:color="auto" w:fill="auto"/>
            <w:noWrap/>
            <w:hideMark/>
          </w:tcPr>
          <w:p w:rsidR="00C14A24" w:rsidRPr="00C14A24" w:rsidRDefault="00C14A24" w:rsidP="00C14A24">
            <w:pPr>
              <w:spacing w:after="0" w:line="240" w:lineRule="auto"/>
              <w:jc w:val="center"/>
              <w:rPr>
                <w:rFonts w:ascii="Times New Roman" w:eastAsia="Times New Roman" w:hAnsi="Times New Roman" w:cs="Times New Roman"/>
                <w:color w:val="000000"/>
                <w:sz w:val="24"/>
                <w:szCs w:val="24"/>
                <w:lang w:eastAsia="ru-RU"/>
              </w:rPr>
            </w:pPr>
          </w:p>
        </w:tc>
        <w:tc>
          <w:tcPr>
            <w:tcW w:w="1346" w:type="dxa"/>
            <w:tcBorders>
              <w:top w:val="nil"/>
              <w:left w:val="nil"/>
              <w:bottom w:val="nil"/>
              <w:right w:val="nil"/>
            </w:tcBorders>
            <w:shd w:val="clear" w:color="auto" w:fill="auto"/>
            <w:noWrap/>
            <w:hideMark/>
          </w:tcPr>
          <w:p w:rsidR="00C14A24" w:rsidRPr="00C14A24" w:rsidRDefault="00C14A24" w:rsidP="00C14A24">
            <w:pPr>
              <w:spacing w:after="0" w:line="240" w:lineRule="auto"/>
              <w:jc w:val="center"/>
              <w:rPr>
                <w:rFonts w:ascii="Times New Roman" w:eastAsia="Times New Roman" w:hAnsi="Times New Roman" w:cs="Times New Roman"/>
                <w:color w:val="000000"/>
                <w:sz w:val="24"/>
                <w:szCs w:val="24"/>
                <w:lang w:eastAsia="ru-RU"/>
              </w:rPr>
            </w:pPr>
          </w:p>
        </w:tc>
        <w:tc>
          <w:tcPr>
            <w:tcW w:w="4694" w:type="dxa"/>
            <w:tcBorders>
              <w:top w:val="nil"/>
              <w:left w:val="nil"/>
              <w:bottom w:val="nil"/>
              <w:right w:val="nil"/>
            </w:tcBorders>
            <w:shd w:val="clear" w:color="auto" w:fill="auto"/>
            <w:noWrap/>
            <w:hideMark/>
          </w:tcPr>
          <w:p w:rsidR="00C14A24" w:rsidRPr="00C14A24" w:rsidRDefault="00C14A24" w:rsidP="00C14A24">
            <w:pPr>
              <w:spacing w:after="0" w:line="240" w:lineRule="auto"/>
              <w:jc w:val="center"/>
              <w:rPr>
                <w:rFonts w:ascii="Times New Roman" w:eastAsia="Times New Roman" w:hAnsi="Times New Roman" w:cs="Times New Roman"/>
                <w:color w:val="000000"/>
                <w:sz w:val="24"/>
                <w:szCs w:val="24"/>
                <w:lang w:eastAsia="ru-RU"/>
              </w:rPr>
            </w:pPr>
          </w:p>
        </w:tc>
        <w:tc>
          <w:tcPr>
            <w:tcW w:w="1891" w:type="dxa"/>
            <w:tcBorders>
              <w:top w:val="nil"/>
              <w:left w:val="nil"/>
              <w:bottom w:val="nil"/>
              <w:right w:val="nil"/>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тыс. руб.</w:t>
            </w:r>
          </w:p>
        </w:tc>
      </w:tr>
      <w:tr w:rsidR="00C14A24" w:rsidRPr="00C14A24" w:rsidTr="00C14A24">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 </w:t>
            </w:r>
            <w:proofErr w:type="gramStart"/>
            <w:r w:rsidRPr="00C14A24">
              <w:rPr>
                <w:rFonts w:ascii="Times New Roman" w:eastAsia="Times New Roman" w:hAnsi="Times New Roman" w:cs="Times New Roman"/>
                <w:color w:val="000000"/>
                <w:sz w:val="20"/>
                <w:szCs w:val="20"/>
                <w:lang w:eastAsia="ru-RU"/>
              </w:rPr>
              <w:t>п</w:t>
            </w:r>
            <w:proofErr w:type="gramEnd"/>
            <w:r w:rsidRPr="00C14A24">
              <w:rPr>
                <w:rFonts w:ascii="Times New Roman" w:eastAsia="Times New Roman" w:hAnsi="Times New Roman" w:cs="Times New Roman"/>
                <w:color w:val="000000"/>
                <w:sz w:val="20"/>
                <w:szCs w:val="20"/>
                <w:lang w:eastAsia="ru-RU"/>
              </w:rPr>
              <w:t>/п</w:t>
            </w:r>
          </w:p>
        </w:tc>
        <w:tc>
          <w:tcPr>
            <w:tcW w:w="5433" w:type="dxa"/>
            <w:tcBorders>
              <w:top w:val="single" w:sz="4" w:space="0" w:color="auto"/>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Объем финансирования на 2018 год</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Выполнено в 2018 году</w:t>
            </w:r>
          </w:p>
        </w:tc>
        <w:tc>
          <w:tcPr>
            <w:tcW w:w="4694" w:type="dxa"/>
            <w:tcBorders>
              <w:top w:val="single" w:sz="4" w:space="0" w:color="auto"/>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Степень и результаты выполнения</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Профинансировано в 2018 году</w:t>
            </w:r>
          </w:p>
        </w:tc>
      </w:tr>
      <w:tr w:rsidR="00C14A24" w:rsidRPr="00C14A24" w:rsidTr="00C14A24">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w:t>
            </w:r>
          </w:p>
        </w:tc>
        <w:tc>
          <w:tcPr>
            <w:tcW w:w="5433" w:type="dxa"/>
            <w:tcBorders>
              <w:top w:val="nil"/>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w:t>
            </w:r>
          </w:p>
        </w:tc>
        <w:tc>
          <w:tcPr>
            <w:tcW w:w="1662" w:type="dxa"/>
            <w:tcBorders>
              <w:top w:val="nil"/>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3</w:t>
            </w:r>
          </w:p>
        </w:tc>
        <w:tc>
          <w:tcPr>
            <w:tcW w:w="1346" w:type="dxa"/>
            <w:tcBorders>
              <w:top w:val="nil"/>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4</w:t>
            </w:r>
          </w:p>
        </w:tc>
        <w:tc>
          <w:tcPr>
            <w:tcW w:w="4694" w:type="dxa"/>
            <w:tcBorders>
              <w:top w:val="nil"/>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5</w:t>
            </w:r>
          </w:p>
        </w:tc>
        <w:tc>
          <w:tcPr>
            <w:tcW w:w="1891" w:type="dxa"/>
            <w:tcBorders>
              <w:top w:val="nil"/>
              <w:left w:val="nil"/>
              <w:bottom w:val="single" w:sz="4" w:space="0" w:color="auto"/>
              <w:right w:val="single" w:sz="4" w:space="0" w:color="auto"/>
            </w:tcBorders>
            <w:shd w:val="clear" w:color="auto" w:fill="auto"/>
            <w:vAlign w:val="center"/>
            <w:hideMark/>
          </w:tcPr>
          <w:p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6</w:t>
            </w:r>
          </w:p>
        </w:tc>
      </w:tr>
      <w:tr w:rsidR="00C14A24" w:rsidRPr="00C14A24" w:rsidTr="00C14A24">
        <w:trPr>
          <w:trHeight w:val="855"/>
        </w:trPr>
        <w:tc>
          <w:tcPr>
            <w:tcW w:w="616" w:type="dxa"/>
            <w:tcBorders>
              <w:top w:val="nil"/>
              <w:left w:val="single" w:sz="4" w:space="0" w:color="auto"/>
              <w:bottom w:val="nil"/>
              <w:right w:val="single" w:sz="4" w:space="0" w:color="auto"/>
            </w:tcBorders>
            <w:shd w:val="clear" w:color="000000" w:fill="FFFF00"/>
            <w:noWrap/>
            <w:hideMark/>
          </w:tcPr>
          <w:p w:rsidR="00C14A24" w:rsidRPr="00C14A24" w:rsidRDefault="00C14A24" w:rsidP="00C14A24">
            <w:pPr>
              <w:spacing w:after="0" w:line="240" w:lineRule="auto"/>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15.</w:t>
            </w:r>
          </w:p>
        </w:tc>
        <w:tc>
          <w:tcPr>
            <w:tcW w:w="5433" w:type="dxa"/>
            <w:tcBorders>
              <w:top w:val="nil"/>
              <w:left w:val="nil"/>
              <w:bottom w:val="single" w:sz="4" w:space="0" w:color="auto"/>
              <w:right w:val="single" w:sz="4" w:space="0" w:color="auto"/>
            </w:tcBorders>
            <w:shd w:val="clear" w:color="000000" w:fill="FFFF00"/>
            <w:hideMark/>
          </w:tcPr>
          <w:p w:rsidR="00C14A24" w:rsidRPr="00C14A24" w:rsidRDefault="00C14A24" w:rsidP="00C14A24">
            <w:pPr>
              <w:spacing w:after="0" w:line="240" w:lineRule="auto"/>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 xml:space="preserve">«Развитие системы информирования населения о деятельности органов местного самоуправления Рузского городского округа» </w:t>
            </w:r>
          </w:p>
        </w:tc>
        <w:tc>
          <w:tcPr>
            <w:tcW w:w="1662" w:type="dxa"/>
            <w:tcBorders>
              <w:top w:val="nil"/>
              <w:left w:val="nil"/>
              <w:bottom w:val="single" w:sz="4" w:space="0" w:color="auto"/>
              <w:right w:val="single" w:sz="4" w:space="0" w:color="auto"/>
            </w:tcBorders>
            <w:shd w:val="clear" w:color="000000" w:fill="FFFF00"/>
            <w:noWrap/>
            <w:hideMark/>
          </w:tcPr>
          <w:p w:rsidR="00C14A24" w:rsidRPr="00C14A24" w:rsidRDefault="00C14A24" w:rsidP="00C14A24">
            <w:pPr>
              <w:spacing w:after="0" w:line="240" w:lineRule="auto"/>
              <w:jc w:val="right"/>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17 266,90</w:t>
            </w:r>
          </w:p>
        </w:tc>
        <w:tc>
          <w:tcPr>
            <w:tcW w:w="1346" w:type="dxa"/>
            <w:tcBorders>
              <w:top w:val="nil"/>
              <w:left w:val="nil"/>
              <w:bottom w:val="single" w:sz="4" w:space="0" w:color="auto"/>
              <w:right w:val="single" w:sz="4" w:space="0" w:color="auto"/>
            </w:tcBorders>
            <w:shd w:val="clear" w:color="000000" w:fill="FFFF00"/>
            <w:noWrap/>
            <w:hideMark/>
          </w:tcPr>
          <w:p w:rsidR="00C14A24" w:rsidRPr="00C14A24" w:rsidRDefault="00C14A24" w:rsidP="00C14A24">
            <w:pPr>
              <w:spacing w:after="0" w:line="240" w:lineRule="auto"/>
              <w:jc w:val="right"/>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16 796,20</w:t>
            </w:r>
          </w:p>
        </w:tc>
        <w:tc>
          <w:tcPr>
            <w:tcW w:w="4694" w:type="dxa"/>
            <w:tcBorders>
              <w:top w:val="nil"/>
              <w:left w:val="nil"/>
              <w:bottom w:val="single" w:sz="4" w:space="0" w:color="auto"/>
              <w:right w:val="single" w:sz="4" w:space="0" w:color="auto"/>
            </w:tcBorders>
            <w:shd w:val="clear" w:color="000000" w:fill="FFFF00"/>
            <w:hideMark/>
          </w:tcPr>
          <w:p w:rsidR="00C14A24" w:rsidRPr="00C14A24" w:rsidRDefault="00C14A24" w:rsidP="00C14A24">
            <w:pPr>
              <w:spacing w:after="0" w:line="240" w:lineRule="auto"/>
              <w:jc w:val="center"/>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97,3%</w:t>
            </w:r>
          </w:p>
        </w:tc>
        <w:tc>
          <w:tcPr>
            <w:tcW w:w="1891" w:type="dxa"/>
            <w:tcBorders>
              <w:top w:val="nil"/>
              <w:left w:val="nil"/>
              <w:bottom w:val="single" w:sz="4" w:space="0" w:color="auto"/>
              <w:right w:val="single" w:sz="4" w:space="0" w:color="auto"/>
            </w:tcBorders>
            <w:shd w:val="clear" w:color="000000" w:fill="FFFF00"/>
            <w:hideMark/>
          </w:tcPr>
          <w:p w:rsidR="00C14A24" w:rsidRPr="00C14A24" w:rsidRDefault="00C14A24" w:rsidP="00C14A24">
            <w:pPr>
              <w:spacing w:after="0" w:line="240" w:lineRule="auto"/>
              <w:jc w:val="right"/>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16 796,20</w:t>
            </w:r>
          </w:p>
        </w:tc>
      </w:tr>
      <w:tr w:rsidR="00C14A24" w:rsidRPr="00C14A24" w:rsidTr="00C14A24">
        <w:trPr>
          <w:trHeight w:val="270"/>
        </w:trPr>
        <w:tc>
          <w:tcPr>
            <w:tcW w:w="616" w:type="dxa"/>
            <w:tcBorders>
              <w:top w:val="nil"/>
              <w:left w:val="single" w:sz="4" w:space="0" w:color="auto"/>
              <w:bottom w:val="nil"/>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w:t>
            </w:r>
          </w:p>
        </w:tc>
        <w:tc>
          <w:tcPr>
            <w:tcW w:w="5433"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b/>
                <w:bCs/>
                <w:i/>
                <w:iCs/>
                <w:color w:val="2E2E2E"/>
                <w:sz w:val="20"/>
                <w:szCs w:val="20"/>
                <w:lang w:eastAsia="ru-RU"/>
              </w:rPr>
            </w:pPr>
            <w:r w:rsidRPr="00C14A24">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17 066,90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16 796,20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center"/>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98,4%</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16 796,20</w:t>
            </w:r>
          </w:p>
        </w:tc>
      </w:tr>
      <w:tr w:rsidR="00C14A24" w:rsidRPr="00C14A24" w:rsidTr="00C14A24">
        <w:trPr>
          <w:trHeight w:val="270"/>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внебюджетные средства</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200,00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center"/>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0,00</w:t>
            </w:r>
          </w:p>
        </w:tc>
      </w:tr>
      <w:tr w:rsidR="00C14A24" w:rsidRPr="00C14A24" w:rsidTr="00C14A24">
        <w:trPr>
          <w:trHeight w:val="765"/>
        </w:trPr>
        <w:tc>
          <w:tcPr>
            <w:tcW w:w="616" w:type="dxa"/>
            <w:tcBorders>
              <w:top w:val="nil"/>
              <w:left w:val="single" w:sz="4" w:space="0" w:color="auto"/>
              <w:bottom w:val="nil"/>
              <w:right w:val="single" w:sz="4" w:space="0" w:color="auto"/>
            </w:tcBorders>
            <w:shd w:val="clear" w:color="000000" w:fill="F2F2F2"/>
            <w:noWrap/>
            <w:hideMark/>
          </w:tcPr>
          <w:p w:rsidR="00C14A24" w:rsidRPr="00C14A24" w:rsidRDefault="00C14A24" w:rsidP="00C14A24">
            <w:pPr>
              <w:spacing w:after="0" w:line="240" w:lineRule="auto"/>
              <w:rPr>
                <w:rFonts w:ascii="Times New Roman" w:eastAsia="Times New Roman" w:hAnsi="Times New Roman" w:cs="Times New Roman"/>
                <w:b/>
                <w:bCs/>
                <w:color w:val="000000"/>
                <w:sz w:val="20"/>
                <w:szCs w:val="20"/>
                <w:lang w:eastAsia="ru-RU"/>
              </w:rPr>
            </w:pPr>
            <w:r w:rsidRPr="00C14A24">
              <w:rPr>
                <w:rFonts w:ascii="Times New Roman" w:eastAsia="Times New Roman" w:hAnsi="Times New Roman" w:cs="Times New Roman"/>
                <w:b/>
                <w:bCs/>
                <w:color w:val="000000"/>
                <w:sz w:val="20"/>
                <w:szCs w:val="20"/>
                <w:lang w:eastAsia="ru-RU"/>
              </w:rPr>
              <w:t>15.1.</w:t>
            </w:r>
          </w:p>
        </w:tc>
        <w:tc>
          <w:tcPr>
            <w:tcW w:w="5433" w:type="dxa"/>
            <w:tcBorders>
              <w:top w:val="nil"/>
              <w:left w:val="nil"/>
              <w:bottom w:val="single" w:sz="4" w:space="0" w:color="auto"/>
              <w:right w:val="single" w:sz="4" w:space="0" w:color="auto"/>
            </w:tcBorders>
            <w:shd w:val="clear" w:color="000000" w:fill="F2F2F2"/>
            <w:hideMark/>
          </w:tcPr>
          <w:p w:rsidR="00C14A24" w:rsidRPr="00C14A24" w:rsidRDefault="00C14A24" w:rsidP="00C14A24">
            <w:pPr>
              <w:spacing w:after="0" w:line="240" w:lineRule="auto"/>
              <w:rPr>
                <w:rFonts w:ascii="Times New Roman" w:eastAsia="Times New Roman" w:hAnsi="Times New Roman" w:cs="Times New Roman"/>
                <w:b/>
                <w:bCs/>
                <w:color w:val="000000"/>
                <w:sz w:val="20"/>
                <w:szCs w:val="20"/>
                <w:lang w:eastAsia="ru-RU"/>
              </w:rPr>
            </w:pPr>
            <w:r w:rsidRPr="00C14A24">
              <w:rPr>
                <w:rFonts w:ascii="Times New Roman" w:eastAsia="Times New Roman" w:hAnsi="Times New Roman" w:cs="Times New Roman"/>
                <w:b/>
                <w:bCs/>
                <w:color w:val="000000"/>
                <w:sz w:val="20"/>
                <w:szCs w:val="20"/>
                <w:lang w:eastAsia="ru-RU"/>
              </w:rPr>
              <w:t>Подпрограмма: 1 Развитие системы информирования населения о деятельности органов местного самоуправления Рузского городского округа</w:t>
            </w:r>
          </w:p>
        </w:tc>
        <w:tc>
          <w:tcPr>
            <w:tcW w:w="1662" w:type="dxa"/>
            <w:tcBorders>
              <w:top w:val="nil"/>
              <w:left w:val="nil"/>
              <w:bottom w:val="single" w:sz="4" w:space="0" w:color="auto"/>
              <w:right w:val="single" w:sz="4" w:space="0" w:color="auto"/>
            </w:tcBorders>
            <w:shd w:val="clear" w:color="000000" w:fill="F2F2F2"/>
            <w:noWrap/>
            <w:hideMark/>
          </w:tcPr>
          <w:p w:rsidR="00C14A24" w:rsidRPr="00C14A24" w:rsidRDefault="00C14A24" w:rsidP="00C14A24">
            <w:pPr>
              <w:spacing w:after="0" w:line="240" w:lineRule="auto"/>
              <w:jc w:val="right"/>
              <w:rPr>
                <w:rFonts w:ascii="Times New Roman" w:eastAsia="Times New Roman" w:hAnsi="Times New Roman" w:cs="Times New Roman"/>
                <w:b/>
                <w:bCs/>
                <w:color w:val="000000"/>
                <w:sz w:val="20"/>
                <w:szCs w:val="20"/>
                <w:lang w:eastAsia="ru-RU"/>
              </w:rPr>
            </w:pPr>
            <w:r w:rsidRPr="00C14A24">
              <w:rPr>
                <w:rFonts w:ascii="Times New Roman" w:eastAsia="Times New Roman" w:hAnsi="Times New Roman" w:cs="Times New Roman"/>
                <w:b/>
                <w:bCs/>
                <w:color w:val="000000"/>
                <w:sz w:val="20"/>
                <w:szCs w:val="20"/>
                <w:lang w:eastAsia="ru-RU"/>
              </w:rPr>
              <w:t>6 527,80</w:t>
            </w:r>
          </w:p>
        </w:tc>
        <w:tc>
          <w:tcPr>
            <w:tcW w:w="1346" w:type="dxa"/>
            <w:tcBorders>
              <w:top w:val="nil"/>
              <w:left w:val="nil"/>
              <w:bottom w:val="single" w:sz="4" w:space="0" w:color="auto"/>
              <w:right w:val="single" w:sz="4" w:space="0" w:color="auto"/>
            </w:tcBorders>
            <w:shd w:val="clear" w:color="000000" w:fill="F2F2F2"/>
            <w:noWrap/>
            <w:hideMark/>
          </w:tcPr>
          <w:p w:rsidR="00C14A24" w:rsidRPr="00C14A24" w:rsidRDefault="00C14A24" w:rsidP="00C14A24">
            <w:pPr>
              <w:spacing w:after="0" w:line="240" w:lineRule="auto"/>
              <w:jc w:val="right"/>
              <w:rPr>
                <w:rFonts w:ascii="Times New Roman" w:eastAsia="Times New Roman" w:hAnsi="Times New Roman" w:cs="Times New Roman"/>
                <w:b/>
                <w:bCs/>
                <w:color w:val="000000"/>
                <w:sz w:val="20"/>
                <w:szCs w:val="20"/>
                <w:lang w:eastAsia="ru-RU"/>
              </w:rPr>
            </w:pPr>
            <w:r w:rsidRPr="00C14A24">
              <w:rPr>
                <w:rFonts w:ascii="Times New Roman" w:eastAsia="Times New Roman" w:hAnsi="Times New Roman" w:cs="Times New Roman"/>
                <w:b/>
                <w:bCs/>
                <w:color w:val="000000"/>
                <w:sz w:val="20"/>
                <w:szCs w:val="20"/>
                <w:lang w:eastAsia="ru-RU"/>
              </w:rPr>
              <w:t>6 324,50</w:t>
            </w:r>
          </w:p>
        </w:tc>
        <w:tc>
          <w:tcPr>
            <w:tcW w:w="4694" w:type="dxa"/>
            <w:tcBorders>
              <w:top w:val="nil"/>
              <w:left w:val="nil"/>
              <w:bottom w:val="single" w:sz="4" w:space="0" w:color="auto"/>
              <w:right w:val="single" w:sz="4" w:space="0" w:color="auto"/>
            </w:tcBorders>
            <w:shd w:val="clear" w:color="000000" w:fill="F2F2F2"/>
            <w:hideMark/>
          </w:tcPr>
          <w:p w:rsidR="00C14A24" w:rsidRPr="00C14A24" w:rsidRDefault="00C14A24" w:rsidP="00C14A24">
            <w:pPr>
              <w:spacing w:after="0" w:line="240" w:lineRule="auto"/>
              <w:jc w:val="center"/>
              <w:rPr>
                <w:rFonts w:ascii="Times New Roman" w:eastAsia="Times New Roman" w:hAnsi="Times New Roman" w:cs="Times New Roman"/>
                <w:b/>
                <w:bCs/>
                <w:color w:val="000000"/>
                <w:sz w:val="20"/>
                <w:szCs w:val="20"/>
                <w:lang w:eastAsia="ru-RU"/>
              </w:rPr>
            </w:pPr>
            <w:r w:rsidRPr="00C14A24">
              <w:rPr>
                <w:rFonts w:ascii="Times New Roman" w:eastAsia="Times New Roman" w:hAnsi="Times New Roman" w:cs="Times New Roman"/>
                <w:b/>
                <w:bCs/>
                <w:color w:val="000000"/>
                <w:sz w:val="20"/>
                <w:szCs w:val="20"/>
                <w:lang w:eastAsia="ru-RU"/>
              </w:rPr>
              <w:t>96,9%</w:t>
            </w:r>
          </w:p>
        </w:tc>
        <w:tc>
          <w:tcPr>
            <w:tcW w:w="1891" w:type="dxa"/>
            <w:tcBorders>
              <w:top w:val="nil"/>
              <w:left w:val="nil"/>
              <w:bottom w:val="single" w:sz="4" w:space="0" w:color="auto"/>
              <w:right w:val="single" w:sz="4" w:space="0" w:color="auto"/>
            </w:tcBorders>
            <w:shd w:val="clear" w:color="000000" w:fill="F2F2F2"/>
            <w:hideMark/>
          </w:tcPr>
          <w:p w:rsidR="00C14A24" w:rsidRPr="00C14A24" w:rsidRDefault="00C14A24" w:rsidP="00C14A24">
            <w:pPr>
              <w:spacing w:after="0" w:line="240" w:lineRule="auto"/>
              <w:jc w:val="right"/>
              <w:rPr>
                <w:rFonts w:ascii="Times New Roman" w:eastAsia="Times New Roman" w:hAnsi="Times New Roman" w:cs="Times New Roman"/>
                <w:b/>
                <w:bCs/>
                <w:color w:val="000000"/>
                <w:sz w:val="20"/>
                <w:szCs w:val="20"/>
                <w:lang w:eastAsia="ru-RU"/>
              </w:rPr>
            </w:pPr>
            <w:r w:rsidRPr="00C14A24">
              <w:rPr>
                <w:rFonts w:ascii="Times New Roman" w:eastAsia="Times New Roman" w:hAnsi="Times New Roman" w:cs="Times New Roman"/>
                <w:b/>
                <w:bCs/>
                <w:color w:val="000000"/>
                <w:sz w:val="20"/>
                <w:szCs w:val="20"/>
                <w:lang w:eastAsia="ru-RU"/>
              </w:rPr>
              <w:t>6 324,50</w:t>
            </w:r>
          </w:p>
        </w:tc>
      </w:tr>
      <w:tr w:rsidR="00C14A24" w:rsidRPr="00C14A24" w:rsidTr="00C14A24">
        <w:trPr>
          <w:trHeight w:val="270"/>
        </w:trPr>
        <w:tc>
          <w:tcPr>
            <w:tcW w:w="616" w:type="dxa"/>
            <w:tcBorders>
              <w:top w:val="nil"/>
              <w:left w:val="single" w:sz="4" w:space="0" w:color="auto"/>
              <w:bottom w:val="nil"/>
              <w:right w:val="single" w:sz="4" w:space="0" w:color="auto"/>
            </w:tcBorders>
            <w:shd w:val="clear" w:color="000000" w:fill="F2F2F2"/>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000000" w:fill="F2F2F2"/>
            <w:noWrap/>
            <w:hideMark/>
          </w:tcPr>
          <w:p w:rsidR="00C14A24" w:rsidRPr="00C14A24" w:rsidRDefault="00C14A24" w:rsidP="00C14A24">
            <w:pPr>
              <w:spacing w:after="0" w:line="240" w:lineRule="auto"/>
              <w:rPr>
                <w:rFonts w:ascii="Times New Roman" w:eastAsia="Times New Roman" w:hAnsi="Times New Roman" w:cs="Times New Roman"/>
                <w:b/>
                <w:bCs/>
                <w:i/>
                <w:iCs/>
                <w:color w:val="2E2E2E"/>
                <w:sz w:val="20"/>
                <w:szCs w:val="20"/>
                <w:lang w:eastAsia="ru-RU"/>
              </w:rPr>
            </w:pPr>
            <w:r w:rsidRPr="00C14A24">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000000" w:fill="F2F2F2"/>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6 327,80</w:t>
            </w:r>
          </w:p>
        </w:tc>
        <w:tc>
          <w:tcPr>
            <w:tcW w:w="1346" w:type="dxa"/>
            <w:tcBorders>
              <w:top w:val="nil"/>
              <w:left w:val="nil"/>
              <w:bottom w:val="single" w:sz="4" w:space="0" w:color="auto"/>
              <w:right w:val="single" w:sz="4" w:space="0" w:color="auto"/>
            </w:tcBorders>
            <w:shd w:val="clear" w:color="000000" w:fill="F2F2F2"/>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6 324,50</w:t>
            </w:r>
          </w:p>
        </w:tc>
        <w:tc>
          <w:tcPr>
            <w:tcW w:w="4694" w:type="dxa"/>
            <w:tcBorders>
              <w:top w:val="nil"/>
              <w:left w:val="nil"/>
              <w:bottom w:val="single" w:sz="4" w:space="0" w:color="auto"/>
              <w:right w:val="single" w:sz="4" w:space="0" w:color="auto"/>
            </w:tcBorders>
            <w:shd w:val="clear" w:color="000000" w:fill="F2F2F2"/>
            <w:hideMark/>
          </w:tcPr>
          <w:p w:rsidR="00C14A24" w:rsidRPr="00C14A24" w:rsidRDefault="00C14A24" w:rsidP="00C14A24">
            <w:pPr>
              <w:spacing w:after="0" w:line="240" w:lineRule="auto"/>
              <w:jc w:val="center"/>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99,9%</w:t>
            </w:r>
          </w:p>
        </w:tc>
        <w:tc>
          <w:tcPr>
            <w:tcW w:w="1891" w:type="dxa"/>
            <w:tcBorders>
              <w:top w:val="nil"/>
              <w:left w:val="nil"/>
              <w:bottom w:val="single" w:sz="4" w:space="0" w:color="auto"/>
              <w:right w:val="single" w:sz="4" w:space="0" w:color="auto"/>
            </w:tcBorders>
            <w:shd w:val="clear" w:color="000000" w:fill="F2F2F2"/>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6 324,50</w:t>
            </w:r>
          </w:p>
        </w:tc>
      </w:tr>
      <w:tr w:rsidR="00C14A24" w:rsidRPr="00C14A24" w:rsidTr="00C14A24">
        <w:trPr>
          <w:trHeight w:val="270"/>
        </w:trPr>
        <w:tc>
          <w:tcPr>
            <w:tcW w:w="616" w:type="dxa"/>
            <w:tcBorders>
              <w:top w:val="nil"/>
              <w:left w:val="single" w:sz="4" w:space="0" w:color="auto"/>
              <w:bottom w:val="single" w:sz="4" w:space="0" w:color="auto"/>
              <w:right w:val="single" w:sz="4" w:space="0" w:color="auto"/>
            </w:tcBorders>
            <w:shd w:val="clear" w:color="000000" w:fill="F2F2F2"/>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000000" w:fill="F2F2F2"/>
            <w:hideMark/>
          </w:tcPr>
          <w:p w:rsidR="00C14A24" w:rsidRPr="00C14A24" w:rsidRDefault="00C14A24" w:rsidP="00C14A24">
            <w:pPr>
              <w:spacing w:after="0" w:line="240" w:lineRule="auto"/>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внебюджетные средства</w:t>
            </w:r>
          </w:p>
        </w:tc>
        <w:tc>
          <w:tcPr>
            <w:tcW w:w="1662" w:type="dxa"/>
            <w:tcBorders>
              <w:top w:val="nil"/>
              <w:left w:val="nil"/>
              <w:bottom w:val="single" w:sz="4" w:space="0" w:color="auto"/>
              <w:right w:val="single" w:sz="4" w:space="0" w:color="auto"/>
            </w:tcBorders>
            <w:shd w:val="clear" w:color="000000" w:fill="F2F2F2"/>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200,00</w:t>
            </w:r>
          </w:p>
        </w:tc>
        <w:tc>
          <w:tcPr>
            <w:tcW w:w="1346" w:type="dxa"/>
            <w:tcBorders>
              <w:top w:val="nil"/>
              <w:left w:val="nil"/>
              <w:bottom w:val="single" w:sz="4" w:space="0" w:color="auto"/>
              <w:right w:val="single" w:sz="4" w:space="0" w:color="auto"/>
            </w:tcBorders>
            <w:shd w:val="clear" w:color="000000" w:fill="F2F2F2"/>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0,00</w:t>
            </w:r>
          </w:p>
        </w:tc>
        <w:tc>
          <w:tcPr>
            <w:tcW w:w="4694" w:type="dxa"/>
            <w:tcBorders>
              <w:top w:val="nil"/>
              <w:left w:val="nil"/>
              <w:bottom w:val="single" w:sz="4" w:space="0" w:color="auto"/>
              <w:right w:val="single" w:sz="4" w:space="0" w:color="auto"/>
            </w:tcBorders>
            <w:shd w:val="clear" w:color="000000" w:fill="F2F2F2"/>
            <w:hideMark/>
          </w:tcPr>
          <w:p w:rsidR="00C14A24" w:rsidRPr="00C14A24" w:rsidRDefault="00C14A24" w:rsidP="00C14A24">
            <w:pPr>
              <w:spacing w:after="0" w:line="240" w:lineRule="auto"/>
              <w:jc w:val="center"/>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w:t>
            </w:r>
          </w:p>
        </w:tc>
        <w:tc>
          <w:tcPr>
            <w:tcW w:w="1891" w:type="dxa"/>
            <w:tcBorders>
              <w:top w:val="nil"/>
              <w:left w:val="nil"/>
              <w:bottom w:val="single" w:sz="4" w:space="0" w:color="auto"/>
              <w:right w:val="single" w:sz="4" w:space="0" w:color="auto"/>
            </w:tcBorders>
            <w:shd w:val="clear" w:color="000000" w:fill="F2F2F2"/>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0,00</w:t>
            </w:r>
          </w:p>
        </w:tc>
      </w:tr>
      <w:tr w:rsidR="00C14A24" w:rsidRPr="00C14A24" w:rsidTr="00C14A24">
        <w:trPr>
          <w:trHeight w:val="1180"/>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Основное мероприятие: 1 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Рузского городского округа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6 527,80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6 324,50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6 324,50</w:t>
            </w:r>
          </w:p>
        </w:tc>
      </w:tr>
      <w:tr w:rsidR="00C14A24" w:rsidRPr="00C14A24" w:rsidTr="00C14A24">
        <w:trPr>
          <w:trHeight w:val="1409"/>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1.1 Информирование населения об основных событиях социально-экономического развития, общественно-политической жизни, освещение </w:t>
            </w:r>
            <w:proofErr w:type="gramStart"/>
            <w:r w:rsidRPr="00C14A24">
              <w:rPr>
                <w:rFonts w:ascii="Times New Roman" w:eastAsia="Times New Roman" w:hAnsi="Times New Roman" w:cs="Times New Roman"/>
                <w:color w:val="000000"/>
                <w:sz w:val="20"/>
                <w:szCs w:val="20"/>
                <w:lang w:eastAsia="ru-RU"/>
              </w:rPr>
              <w:t>деятельности органов местного самоуправления Рузского городского округа Московской области</w:t>
            </w:r>
            <w:proofErr w:type="gramEnd"/>
            <w:r w:rsidRPr="00C14A24">
              <w:rPr>
                <w:rFonts w:ascii="Times New Roman" w:eastAsia="Times New Roman" w:hAnsi="Times New Roman" w:cs="Times New Roman"/>
                <w:color w:val="000000"/>
                <w:sz w:val="20"/>
                <w:szCs w:val="20"/>
                <w:lang w:eastAsia="ru-RU"/>
              </w:rPr>
              <w:t xml:space="preserve"> в печатных СМИ, выходящих на территории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4 677,00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4 675,20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Размещено 144 печатных полосы информационных материалов и нормативных правовых актов в газете "Красное знамя"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4 675,20</w:t>
            </w:r>
          </w:p>
        </w:tc>
      </w:tr>
      <w:tr w:rsidR="00C14A24" w:rsidRPr="00C14A24" w:rsidTr="00C14A24">
        <w:trPr>
          <w:trHeight w:val="1020"/>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1.2 Информирование жителей о деятельности органов местного самоуправления Рузского городского округа путем изготовления и распространения (вещания) на территории Московской области радиопрограммы</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1 040,00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1 039,00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Размещение информационных материалов на "</w:t>
            </w:r>
            <w:proofErr w:type="spellStart"/>
            <w:r w:rsidRPr="00C14A24">
              <w:rPr>
                <w:rFonts w:ascii="Times New Roman" w:eastAsia="Times New Roman" w:hAnsi="Times New Roman" w:cs="Times New Roman"/>
                <w:color w:val="000000"/>
                <w:sz w:val="20"/>
                <w:szCs w:val="20"/>
                <w:lang w:eastAsia="ru-RU"/>
              </w:rPr>
              <w:t>Авторадио</w:t>
            </w:r>
            <w:proofErr w:type="spellEnd"/>
            <w:r w:rsidRPr="00C14A24">
              <w:rPr>
                <w:rFonts w:ascii="Times New Roman" w:eastAsia="Times New Roman" w:hAnsi="Times New Roman" w:cs="Times New Roman"/>
                <w:color w:val="000000"/>
                <w:sz w:val="20"/>
                <w:szCs w:val="20"/>
                <w:lang w:eastAsia="ru-RU"/>
              </w:rPr>
              <w:t xml:space="preserve">" частота 91,0 FM в количестве 360 выпусков, общим объемом 1260 минут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1 039,00</w:t>
            </w:r>
          </w:p>
        </w:tc>
      </w:tr>
      <w:tr w:rsidR="00C14A24" w:rsidRPr="00C14A24" w:rsidTr="00C14A24">
        <w:trPr>
          <w:trHeight w:val="1124"/>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lastRenderedPageBreak/>
              <w:t> </w:t>
            </w:r>
          </w:p>
        </w:tc>
        <w:tc>
          <w:tcPr>
            <w:tcW w:w="5433"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1.3 Информирование жителей о деятельности органов местного самоуправления Рузского городского округа путем изготовления и распространения (вещания) на территории Рузского городского округа Московской области телепередач </w:t>
            </w:r>
          </w:p>
        </w:tc>
        <w:tc>
          <w:tcPr>
            <w:tcW w:w="1662" w:type="dxa"/>
            <w:tcBorders>
              <w:top w:val="single" w:sz="4" w:space="0" w:color="auto"/>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4694"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r>
      <w:tr w:rsidR="00C14A24" w:rsidRPr="00C14A24" w:rsidTr="00C14A24">
        <w:trPr>
          <w:trHeight w:val="1394"/>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1.4 Информирование населения о деятельности органов местного самоуправления Рузского городского округа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Рузского городского округа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363,00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363,00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E306E2">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Размещено 12 новостей на сайте ИТАР ТАСС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363,00</w:t>
            </w:r>
          </w:p>
        </w:tc>
      </w:tr>
      <w:tr w:rsidR="00C14A24" w:rsidRPr="00C14A24" w:rsidTr="00C14A24">
        <w:trPr>
          <w:trHeight w:val="1811"/>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200,00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r>
      <w:tr w:rsidR="00C14A24" w:rsidRPr="00C14A24" w:rsidTr="00C14A24">
        <w:trPr>
          <w:trHeight w:val="1667"/>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1.6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C14A24">
              <w:rPr>
                <w:rFonts w:ascii="Times New Roman" w:eastAsia="Times New Roman" w:hAnsi="Times New Roman" w:cs="Times New Roman"/>
                <w:color w:val="000000"/>
                <w:sz w:val="20"/>
                <w:szCs w:val="20"/>
                <w:lang w:eastAsia="ru-RU"/>
              </w:rPr>
              <w:t>блогосферы</w:t>
            </w:r>
            <w:proofErr w:type="spellEnd"/>
            <w:r w:rsidRPr="00C14A24">
              <w:rPr>
                <w:rFonts w:ascii="Times New Roman" w:eastAsia="Times New Roman" w:hAnsi="Times New Roman" w:cs="Times New Roman"/>
                <w:color w:val="000000"/>
                <w:sz w:val="20"/>
                <w:szCs w:val="20"/>
                <w:lang w:eastAsia="ru-RU"/>
              </w:rPr>
              <w:t>, проведение медиа-исследований аудитории СМИ на территории Рузского городского округа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r>
      <w:tr w:rsidR="00C14A24" w:rsidRPr="00C14A24" w:rsidTr="00C14A24">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1.7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247,80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247,30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247,30</w:t>
            </w:r>
          </w:p>
        </w:tc>
      </w:tr>
      <w:tr w:rsidR="00C14A24" w:rsidRPr="00C14A24" w:rsidTr="00C14A24">
        <w:trPr>
          <w:trHeight w:val="639"/>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Основное мероприятие: 2 Информирование населения Рузского городского округа посредством наружной рекламы</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center"/>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0,00</w:t>
            </w:r>
          </w:p>
        </w:tc>
      </w:tr>
      <w:tr w:rsidR="00C14A24" w:rsidRPr="00C14A24" w:rsidTr="00C14A24">
        <w:trPr>
          <w:trHeight w:val="1275"/>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2.1 Приведение в соответствие количества и фактического расположения рекламных конструкций на территории Рузского городского округа Московской области согласованной Правительством Московской области схеме размещения рекламных конструкций</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r>
      <w:tr w:rsidR="00C14A24" w:rsidRPr="00C14A24" w:rsidTr="00C14A24">
        <w:trPr>
          <w:trHeight w:val="1832"/>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lastRenderedPageBreak/>
              <w:t> </w:t>
            </w:r>
          </w:p>
        </w:tc>
        <w:tc>
          <w:tcPr>
            <w:tcW w:w="5433"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2.2 Проведение мероприятий, к которым обеспечено праздничное/тематическое оформление территории Рузского городского округа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662" w:type="dxa"/>
            <w:tcBorders>
              <w:top w:val="single" w:sz="4" w:space="0" w:color="auto"/>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4694"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r>
      <w:tr w:rsidR="00C14A24" w:rsidRPr="00C14A24" w:rsidTr="002B5DEA">
        <w:trPr>
          <w:trHeight w:val="1020"/>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2.3 Информирование населения об основных социально-экономических событиях Рузского городского округа, а также о деятельности органов местного самоуправления посредством наружной рекламы</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0,00</w:t>
            </w:r>
          </w:p>
        </w:tc>
      </w:tr>
      <w:tr w:rsidR="002B5DEA" w:rsidRPr="00C14A24" w:rsidTr="002B5DEA">
        <w:trPr>
          <w:trHeight w:val="255"/>
        </w:trPr>
        <w:tc>
          <w:tcPr>
            <w:tcW w:w="616" w:type="dxa"/>
            <w:vMerge w:val="restart"/>
            <w:tcBorders>
              <w:top w:val="single" w:sz="4" w:space="0" w:color="auto"/>
              <w:left w:val="single" w:sz="4" w:space="0" w:color="auto"/>
              <w:right w:val="single" w:sz="4" w:space="0" w:color="auto"/>
            </w:tcBorders>
            <w:shd w:val="clear" w:color="auto" w:fill="F2F2F2" w:themeFill="background1" w:themeFillShade="F2"/>
            <w:noWrap/>
            <w:hideMark/>
          </w:tcPr>
          <w:p w:rsidR="002B5DEA" w:rsidRPr="002B5DEA" w:rsidRDefault="002B5DEA" w:rsidP="00C14A24">
            <w:pPr>
              <w:spacing w:after="0" w:line="240" w:lineRule="auto"/>
              <w:rPr>
                <w:rFonts w:ascii="Times New Roman" w:eastAsia="Times New Roman" w:hAnsi="Times New Roman" w:cs="Times New Roman"/>
                <w:b/>
                <w:color w:val="000000"/>
                <w:sz w:val="20"/>
                <w:szCs w:val="20"/>
                <w:lang w:eastAsia="ru-RU"/>
              </w:rPr>
            </w:pPr>
            <w:r w:rsidRPr="002B5DEA">
              <w:rPr>
                <w:rFonts w:ascii="Times New Roman" w:eastAsia="Times New Roman" w:hAnsi="Times New Roman" w:cs="Times New Roman"/>
                <w:b/>
                <w:color w:val="000000"/>
                <w:sz w:val="20"/>
                <w:szCs w:val="20"/>
                <w:lang w:eastAsia="ru-RU"/>
              </w:rPr>
              <w:t>15.2.</w:t>
            </w:r>
          </w:p>
          <w:p w:rsidR="002B5DEA" w:rsidRPr="002B5DEA" w:rsidRDefault="002B5DEA" w:rsidP="00C14A24">
            <w:pPr>
              <w:spacing w:after="0" w:line="240" w:lineRule="auto"/>
              <w:rPr>
                <w:rFonts w:ascii="Times New Roman" w:eastAsia="Times New Roman" w:hAnsi="Times New Roman" w:cs="Times New Roman"/>
                <w:b/>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single" w:sz="4" w:space="0" w:color="auto"/>
              <w:bottom w:val="single" w:sz="4" w:space="0" w:color="auto"/>
              <w:right w:val="single" w:sz="4" w:space="0" w:color="auto"/>
            </w:tcBorders>
            <w:shd w:val="clear" w:color="auto" w:fill="F2F2F2" w:themeFill="background1" w:themeFillShade="F2"/>
            <w:hideMark/>
          </w:tcPr>
          <w:p w:rsidR="002B5DEA" w:rsidRPr="002B5DEA" w:rsidRDefault="002B5DEA" w:rsidP="00C14A24">
            <w:pPr>
              <w:spacing w:after="0" w:line="240" w:lineRule="auto"/>
              <w:rPr>
                <w:rFonts w:ascii="Times New Roman" w:eastAsia="Times New Roman" w:hAnsi="Times New Roman" w:cs="Times New Roman"/>
                <w:b/>
                <w:color w:val="000000"/>
                <w:sz w:val="20"/>
                <w:szCs w:val="20"/>
                <w:lang w:eastAsia="ru-RU"/>
              </w:rPr>
            </w:pPr>
            <w:r w:rsidRPr="002B5DEA">
              <w:rPr>
                <w:rFonts w:ascii="Times New Roman" w:eastAsia="Times New Roman" w:hAnsi="Times New Roman" w:cs="Times New Roman"/>
                <w:b/>
                <w:color w:val="000000"/>
                <w:sz w:val="20"/>
                <w:szCs w:val="20"/>
                <w:lang w:eastAsia="ru-RU"/>
              </w:rPr>
              <w:t>Подпрограмма: 2 Обеспечивающая подпрограмма</w:t>
            </w:r>
          </w:p>
        </w:tc>
        <w:tc>
          <w:tcPr>
            <w:tcW w:w="1662" w:type="dxa"/>
            <w:vMerge w:val="restart"/>
            <w:tcBorders>
              <w:top w:val="nil"/>
              <w:left w:val="nil"/>
              <w:right w:val="single" w:sz="4" w:space="0" w:color="auto"/>
            </w:tcBorders>
            <w:shd w:val="clear" w:color="auto" w:fill="F2F2F2" w:themeFill="background1" w:themeFillShade="F2"/>
            <w:noWrap/>
            <w:hideMark/>
          </w:tcPr>
          <w:p w:rsidR="002B5DEA" w:rsidRPr="002B5DEA" w:rsidRDefault="002B5DEA" w:rsidP="00C14A24">
            <w:pPr>
              <w:spacing w:after="0" w:line="240" w:lineRule="auto"/>
              <w:jc w:val="right"/>
              <w:rPr>
                <w:rFonts w:ascii="Times New Roman" w:eastAsia="Times New Roman" w:hAnsi="Times New Roman" w:cs="Times New Roman"/>
                <w:b/>
                <w:color w:val="000000"/>
                <w:sz w:val="20"/>
                <w:szCs w:val="20"/>
                <w:lang w:eastAsia="ru-RU"/>
              </w:rPr>
            </w:pPr>
            <w:r w:rsidRPr="002B5DEA">
              <w:rPr>
                <w:rFonts w:ascii="Times New Roman" w:eastAsia="Times New Roman" w:hAnsi="Times New Roman" w:cs="Times New Roman"/>
                <w:b/>
                <w:color w:val="000000"/>
                <w:sz w:val="20"/>
                <w:szCs w:val="20"/>
                <w:lang w:eastAsia="ru-RU"/>
              </w:rPr>
              <w:t>10 739,10</w:t>
            </w:r>
          </w:p>
          <w:p w:rsidR="002B5DEA" w:rsidRPr="002B5DEA" w:rsidRDefault="002B5DEA" w:rsidP="00C14A24">
            <w:pPr>
              <w:spacing w:after="0" w:line="240" w:lineRule="auto"/>
              <w:jc w:val="right"/>
              <w:rPr>
                <w:rFonts w:ascii="Times New Roman" w:eastAsia="Times New Roman" w:hAnsi="Times New Roman" w:cs="Times New Roman"/>
                <w:b/>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346" w:type="dxa"/>
            <w:vMerge w:val="restart"/>
            <w:tcBorders>
              <w:top w:val="nil"/>
              <w:left w:val="nil"/>
              <w:right w:val="single" w:sz="4" w:space="0" w:color="auto"/>
            </w:tcBorders>
            <w:shd w:val="clear" w:color="auto" w:fill="F2F2F2" w:themeFill="background1" w:themeFillShade="F2"/>
            <w:noWrap/>
            <w:hideMark/>
          </w:tcPr>
          <w:p w:rsidR="002B5DEA" w:rsidRPr="002B5DEA" w:rsidRDefault="002B5DEA" w:rsidP="00C14A24">
            <w:pPr>
              <w:spacing w:after="0" w:line="240" w:lineRule="auto"/>
              <w:jc w:val="right"/>
              <w:rPr>
                <w:rFonts w:ascii="Times New Roman" w:eastAsia="Times New Roman" w:hAnsi="Times New Roman" w:cs="Times New Roman"/>
                <w:b/>
                <w:color w:val="000000"/>
                <w:sz w:val="20"/>
                <w:szCs w:val="20"/>
                <w:lang w:eastAsia="ru-RU"/>
              </w:rPr>
            </w:pPr>
            <w:r w:rsidRPr="002B5DEA">
              <w:rPr>
                <w:rFonts w:ascii="Times New Roman" w:eastAsia="Times New Roman" w:hAnsi="Times New Roman" w:cs="Times New Roman"/>
                <w:b/>
                <w:color w:val="000000"/>
                <w:sz w:val="20"/>
                <w:szCs w:val="20"/>
                <w:lang w:eastAsia="ru-RU"/>
              </w:rPr>
              <w:t>10 471,70</w:t>
            </w:r>
          </w:p>
          <w:p w:rsidR="002B5DEA" w:rsidRPr="002B5DEA" w:rsidRDefault="002B5DEA" w:rsidP="00C14A24">
            <w:pPr>
              <w:spacing w:after="0" w:line="240" w:lineRule="auto"/>
              <w:jc w:val="right"/>
              <w:rPr>
                <w:rFonts w:ascii="Times New Roman" w:eastAsia="Times New Roman" w:hAnsi="Times New Roman" w:cs="Times New Roman"/>
                <w:b/>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4694" w:type="dxa"/>
            <w:vMerge w:val="restart"/>
            <w:tcBorders>
              <w:top w:val="nil"/>
              <w:left w:val="nil"/>
              <w:right w:val="single" w:sz="4" w:space="0" w:color="auto"/>
            </w:tcBorders>
            <w:shd w:val="clear" w:color="auto" w:fill="F2F2F2" w:themeFill="background1" w:themeFillShade="F2"/>
            <w:hideMark/>
          </w:tcPr>
          <w:p w:rsidR="002B5DEA" w:rsidRPr="002B5DEA" w:rsidRDefault="002B5DEA" w:rsidP="007D036E">
            <w:pPr>
              <w:tabs>
                <w:tab w:val="center" w:pos="2239"/>
              </w:tabs>
              <w:spacing w:after="0" w:line="240" w:lineRule="auto"/>
              <w:rPr>
                <w:rFonts w:ascii="Times New Roman" w:eastAsia="Times New Roman" w:hAnsi="Times New Roman" w:cs="Times New Roman"/>
                <w:b/>
                <w:color w:val="000000"/>
                <w:sz w:val="20"/>
                <w:szCs w:val="20"/>
                <w:lang w:eastAsia="ru-RU"/>
              </w:rPr>
            </w:pPr>
            <w:r w:rsidRPr="002B5DEA">
              <w:rPr>
                <w:rFonts w:ascii="Times New Roman" w:eastAsia="Times New Roman" w:hAnsi="Times New Roman" w:cs="Times New Roman"/>
                <w:b/>
                <w:color w:val="000000"/>
                <w:sz w:val="20"/>
                <w:szCs w:val="20"/>
                <w:lang w:eastAsia="ru-RU"/>
              </w:rPr>
              <w:t> </w:t>
            </w:r>
            <w:r w:rsidR="007D036E">
              <w:rPr>
                <w:rFonts w:ascii="Times New Roman" w:eastAsia="Times New Roman" w:hAnsi="Times New Roman" w:cs="Times New Roman"/>
                <w:b/>
                <w:color w:val="000000"/>
                <w:sz w:val="20"/>
                <w:szCs w:val="20"/>
                <w:lang w:eastAsia="ru-RU"/>
              </w:rPr>
              <w:tab/>
              <w:t>97,51%</w:t>
            </w:r>
          </w:p>
          <w:p w:rsidR="002B5DEA" w:rsidRPr="002B5DEA" w:rsidRDefault="002B5DEA" w:rsidP="00C14A24">
            <w:pPr>
              <w:spacing w:after="0" w:line="240" w:lineRule="auto"/>
              <w:rPr>
                <w:rFonts w:ascii="Times New Roman" w:eastAsia="Times New Roman" w:hAnsi="Times New Roman" w:cs="Times New Roman"/>
                <w:b/>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1891" w:type="dxa"/>
            <w:vMerge w:val="restart"/>
            <w:tcBorders>
              <w:top w:val="nil"/>
              <w:left w:val="nil"/>
              <w:right w:val="single" w:sz="4" w:space="0" w:color="auto"/>
            </w:tcBorders>
            <w:shd w:val="clear" w:color="auto" w:fill="F2F2F2" w:themeFill="background1" w:themeFillShade="F2"/>
            <w:hideMark/>
          </w:tcPr>
          <w:p w:rsidR="002B5DEA" w:rsidRPr="002B5DEA" w:rsidRDefault="002B5DEA" w:rsidP="00C14A24">
            <w:pPr>
              <w:spacing w:after="0" w:line="240" w:lineRule="auto"/>
              <w:jc w:val="right"/>
              <w:rPr>
                <w:rFonts w:ascii="Times New Roman" w:eastAsia="Times New Roman" w:hAnsi="Times New Roman" w:cs="Times New Roman"/>
                <w:b/>
                <w:color w:val="000000"/>
                <w:sz w:val="20"/>
                <w:szCs w:val="20"/>
                <w:lang w:eastAsia="ru-RU"/>
              </w:rPr>
            </w:pPr>
            <w:r w:rsidRPr="002B5DEA">
              <w:rPr>
                <w:rFonts w:ascii="Times New Roman" w:eastAsia="Times New Roman" w:hAnsi="Times New Roman" w:cs="Times New Roman"/>
                <w:b/>
                <w:color w:val="000000"/>
                <w:sz w:val="20"/>
                <w:szCs w:val="20"/>
                <w:lang w:eastAsia="ru-RU"/>
              </w:rPr>
              <w:t>10 471,70</w:t>
            </w:r>
          </w:p>
          <w:p w:rsidR="002B5DEA" w:rsidRPr="002B5DEA" w:rsidRDefault="002B5DEA" w:rsidP="00C14A24">
            <w:pPr>
              <w:spacing w:after="0" w:line="240" w:lineRule="auto"/>
              <w:jc w:val="right"/>
              <w:rPr>
                <w:rFonts w:ascii="Times New Roman" w:eastAsia="Times New Roman" w:hAnsi="Times New Roman" w:cs="Times New Roman"/>
                <w:b/>
                <w:color w:val="000000"/>
                <w:sz w:val="20"/>
                <w:szCs w:val="20"/>
                <w:lang w:eastAsia="ru-RU"/>
              </w:rPr>
            </w:pPr>
            <w:r w:rsidRPr="00C14A24">
              <w:rPr>
                <w:rFonts w:ascii="Times New Roman" w:eastAsia="Times New Roman" w:hAnsi="Times New Roman" w:cs="Times New Roman"/>
                <w:color w:val="000000"/>
                <w:sz w:val="20"/>
                <w:szCs w:val="20"/>
                <w:lang w:eastAsia="ru-RU"/>
              </w:rPr>
              <w:t> </w:t>
            </w:r>
          </w:p>
        </w:tc>
      </w:tr>
      <w:tr w:rsidR="002B5DEA" w:rsidRPr="00C14A24" w:rsidTr="002B5DEA">
        <w:trPr>
          <w:trHeight w:val="270"/>
        </w:trPr>
        <w:tc>
          <w:tcPr>
            <w:tcW w:w="616" w:type="dxa"/>
            <w:vMerge/>
            <w:tcBorders>
              <w:left w:val="single" w:sz="4" w:space="0" w:color="auto"/>
              <w:bottom w:val="single" w:sz="4" w:space="0" w:color="auto"/>
              <w:right w:val="single" w:sz="4" w:space="0" w:color="auto"/>
            </w:tcBorders>
            <w:shd w:val="clear" w:color="auto" w:fill="F2F2F2" w:themeFill="background1" w:themeFillShade="F2"/>
            <w:noWrap/>
            <w:hideMark/>
          </w:tcPr>
          <w:p w:rsidR="002B5DEA" w:rsidRPr="00C14A24" w:rsidRDefault="002B5DEA" w:rsidP="00C14A24">
            <w:pPr>
              <w:spacing w:after="0" w:line="240" w:lineRule="auto"/>
              <w:rPr>
                <w:rFonts w:ascii="Times New Roman" w:eastAsia="Times New Roman" w:hAnsi="Times New Roman" w:cs="Times New Roman"/>
                <w:color w:val="000000"/>
                <w:sz w:val="20"/>
                <w:szCs w:val="20"/>
                <w:lang w:eastAsia="ru-RU"/>
              </w:rPr>
            </w:pPr>
          </w:p>
        </w:tc>
        <w:tc>
          <w:tcPr>
            <w:tcW w:w="5433"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2B5DEA" w:rsidRPr="00C14A24" w:rsidRDefault="002B5DEA" w:rsidP="00C14A24">
            <w:pPr>
              <w:spacing w:after="0" w:line="240" w:lineRule="auto"/>
              <w:rPr>
                <w:rFonts w:ascii="Times New Roman" w:eastAsia="Times New Roman" w:hAnsi="Times New Roman" w:cs="Times New Roman"/>
                <w:b/>
                <w:bCs/>
                <w:i/>
                <w:iCs/>
                <w:color w:val="2E2E2E"/>
                <w:sz w:val="20"/>
                <w:szCs w:val="20"/>
                <w:lang w:eastAsia="ru-RU"/>
              </w:rPr>
            </w:pPr>
            <w:r w:rsidRPr="00C14A24">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vMerge/>
            <w:tcBorders>
              <w:left w:val="nil"/>
              <w:bottom w:val="single" w:sz="4" w:space="0" w:color="auto"/>
              <w:right w:val="single" w:sz="4" w:space="0" w:color="auto"/>
            </w:tcBorders>
            <w:shd w:val="clear" w:color="auto" w:fill="F2F2F2" w:themeFill="background1" w:themeFillShade="F2"/>
            <w:noWrap/>
            <w:hideMark/>
          </w:tcPr>
          <w:p w:rsidR="002B5DEA" w:rsidRPr="00C14A24" w:rsidRDefault="002B5DEA" w:rsidP="00C14A24">
            <w:pPr>
              <w:spacing w:after="0" w:line="240" w:lineRule="auto"/>
              <w:jc w:val="right"/>
              <w:rPr>
                <w:rFonts w:ascii="Times New Roman" w:eastAsia="Times New Roman" w:hAnsi="Times New Roman" w:cs="Times New Roman"/>
                <w:color w:val="000000"/>
                <w:sz w:val="20"/>
                <w:szCs w:val="20"/>
                <w:lang w:eastAsia="ru-RU"/>
              </w:rPr>
            </w:pPr>
          </w:p>
        </w:tc>
        <w:tc>
          <w:tcPr>
            <w:tcW w:w="1346" w:type="dxa"/>
            <w:vMerge/>
            <w:tcBorders>
              <w:left w:val="nil"/>
              <w:bottom w:val="single" w:sz="4" w:space="0" w:color="auto"/>
              <w:right w:val="single" w:sz="4" w:space="0" w:color="auto"/>
            </w:tcBorders>
            <w:shd w:val="clear" w:color="auto" w:fill="F2F2F2" w:themeFill="background1" w:themeFillShade="F2"/>
            <w:noWrap/>
            <w:hideMark/>
          </w:tcPr>
          <w:p w:rsidR="002B5DEA" w:rsidRPr="00C14A24" w:rsidRDefault="002B5DEA" w:rsidP="00C14A24">
            <w:pPr>
              <w:spacing w:after="0" w:line="240" w:lineRule="auto"/>
              <w:jc w:val="right"/>
              <w:rPr>
                <w:rFonts w:ascii="Times New Roman" w:eastAsia="Times New Roman" w:hAnsi="Times New Roman" w:cs="Times New Roman"/>
                <w:color w:val="000000"/>
                <w:sz w:val="20"/>
                <w:szCs w:val="20"/>
                <w:lang w:eastAsia="ru-RU"/>
              </w:rPr>
            </w:pPr>
          </w:p>
        </w:tc>
        <w:tc>
          <w:tcPr>
            <w:tcW w:w="4694" w:type="dxa"/>
            <w:vMerge/>
            <w:tcBorders>
              <w:left w:val="nil"/>
              <w:bottom w:val="single" w:sz="4" w:space="0" w:color="auto"/>
              <w:right w:val="single" w:sz="4" w:space="0" w:color="auto"/>
            </w:tcBorders>
            <w:shd w:val="clear" w:color="auto" w:fill="F2F2F2" w:themeFill="background1" w:themeFillShade="F2"/>
            <w:hideMark/>
          </w:tcPr>
          <w:p w:rsidR="002B5DEA" w:rsidRPr="00C14A24" w:rsidRDefault="002B5DEA" w:rsidP="00C14A24">
            <w:pPr>
              <w:spacing w:after="0" w:line="240" w:lineRule="auto"/>
              <w:rPr>
                <w:rFonts w:ascii="Times New Roman" w:eastAsia="Times New Roman" w:hAnsi="Times New Roman" w:cs="Times New Roman"/>
                <w:color w:val="000000"/>
                <w:sz w:val="20"/>
                <w:szCs w:val="20"/>
                <w:lang w:eastAsia="ru-RU"/>
              </w:rPr>
            </w:pPr>
          </w:p>
        </w:tc>
        <w:tc>
          <w:tcPr>
            <w:tcW w:w="1891" w:type="dxa"/>
            <w:vMerge/>
            <w:tcBorders>
              <w:left w:val="nil"/>
              <w:bottom w:val="single" w:sz="4" w:space="0" w:color="auto"/>
              <w:right w:val="single" w:sz="4" w:space="0" w:color="auto"/>
            </w:tcBorders>
            <w:shd w:val="clear" w:color="auto" w:fill="F2F2F2" w:themeFill="background1" w:themeFillShade="F2"/>
            <w:hideMark/>
          </w:tcPr>
          <w:p w:rsidR="002B5DEA" w:rsidRPr="00C14A24" w:rsidRDefault="002B5DEA" w:rsidP="00C14A24">
            <w:pPr>
              <w:spacing w:after="0" w:line="240" w:lineRule="auto"/>
              <w:jc w:val="right"/>
              <w:rPr>
                <w:rFonts w:ascii="Times New Roman" w:eastAsia="Times New Roman" w:hAnsi="Times New Roman" w:cs="Times New Roman"/>
                <w:color w:val="000000"/>
                <w:sz w:val="20"/>
                <w:szCs w:val="20"/>
                <w:lang w:eastAsia="ru-RU"/>
              </w:rPr>
            </w:pPr>
          </w:p>
        </w:tc>
      </w:tr>
      <w:tr w:rsidR="00C14A24" w:rsidRPr="00C14A24" w:rsidTr="002B5DEA">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C14A24" w:rsidRPr="002B5DEA" w:rsidRDefault="00C14A24" w:rsidP="00C14A24">
            <w:pPr>
              <w:spacing w:after="0" w:line="240" w:lineRule="auto"/>
              <w:rPr>
                <w:rFonts w:ascii="Times New Roman" w:eastAsia="Times New Roman" w:hAnsi="Times New Roman" w:cs="Times New Roman"/>
                <w:b/>
                <w:i/>
                <w:color w:val="000000"/>
                <w:sz w:val="20"/>
                <w:szCs w:val="20"/>
                <w:lang w:eastAsia="ru-RU"/>
              </w:rPr>
            </w:pPr>
            <w:r w:rsidRPr="002B5DEA">
              <w:rPr>
                <w:rFonts w:ascii="Times New Roman" w:eastAsia="Times New Roman" w:hAnsi="Times New Roman" w:cs="Times New Roman"/>
                <w:b/>
                <w:i/>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2B5DEA" w:rsidRDefault="00C14A24" w:rsidP="00C14A24">
            <w:pPr>
              <w:spacing w:after="0" w:line="240" w:lineRule="auto"/>
              <w:rPr>
                <w:rFonts w:ascii="Times New Roman" w:eastAsia="Times New Roman" w:hAnsi="Times New Roman" w:cs="Times New Roman"/>
                <w:b/>
                <w:i/>
                <w:color w:val="000000"/>
                <w:sz w:val="20"/>
                <w:szCs w:val="20"/>
                <w:lang w:eastAsia="ru-RU"/>
              </w:rPr>
            </w:pPr>
            <w:r w:rsidRPr="002B5DEA">
              <w:rPr>
                <w:rFonts w:ascii="Times New Roman" w:eastAsia="Times New Roman" w:hAnsi="Times New Roman" w:cs="Times New Roman"/>
                <w:b/>
                <w:i/>
                <w:color w:val="000000"/>
                <w:sz w:val="20"/>
                <w:szCs w:val="20"/>
                <w:lang w:eastAsia="ru-RU"/>
              </w:rPr>
              <w:t>Основное мероприятие: 1 Обеспечение деятельности муниципального автономного учреждения «Издательский дом «Подмосковье-запад»</w:t>
            </w:r>
          </w:p>
        </w:tc>
        <w:tc>
          <w:tcPr>
            <w:tcW w:w="1662" w:type="dxa"/>
            <w:tcBorders>
              <w:top w:val="nil"/>
              <w:left w:val="nil"/>
              <w:bottom w:val="single" w:sz="4" w:space="0" w:color="auto"/>
              <w:right w:val="single" w:sz="4" w:space="0" w:color="auto"/>
            </w:tcBorders>
            <w:shd w:val="clear" w:color="auto" w:fill="auto"/>
            <w:noWrap/>
            <w:hideMark/>
          </w:tcPr>
          <w:p w:rsidR="00C14A24" w:rsidRPr="002B5DEA" w:rsidRDefault="00C14A24" w:rsidP="00C14A24">
            <w:pPr>
              <w:spacing w:after="0" w:line="240" w:lineRule="auto"/>
              <w:jc w:val="right"/>
              <w:rPr>
                <w:rFonts w:ascii="Times New Roman" w:eastAsia="Times New Roman" w:hAnsi="Times New Roman" w:cs="Times New Roman"/>
                <w:b/>
                <w:i/>
                <w:color w:val="000000"/>
                <w:sz w:val="20"/>
                <w:szCs w:val="20"/>
                <w:lang w:eastAsia="ru-RU"/>
              </w:rPr>
            </w:pPr>
            <w:r w:rsidRPr="002B5DEA">
              <w:rPr>
                <w:rFonts w:ascii="Times New Roman" w:eastAsia="Times New Roman" w:hAnsi="Times New Roman" w:cs="Times New Roman"/>
                <w:b/>
                <w:i/>
                <w:color w:val="000000"/>
                <w:sz w:val="20"/>
                <w:szCs w:val="20"/>
                <w:lang w:eastAsia="ru-RU"/>
              </w:rPr>
              <w:t>10 739,10</w:t>
            </w:r>
          </w:p>
        </w:tc>
        <w:tc>
          <w:tcPr>
            <w:tcW w:w="1346" w:type="dxa"/>
            <w:tcBorders>
              <w:top w:val="nil"/>
              <w:left w:val="nil"/>
              <w:bottom w:val="single" w:sz="4" w:space="0" w:color="auto"/>
              <w:right w:val="single" w:sz="4" w:space="0" w:color="auto"/>
            </w:tcBorders>
            <w:shd w:val="clear" w:color="auto" w:fill="auto"/>
            <w:noWrap/>
            <w:hideMark/>
          </w:tcPr>
          <w:p w:rsidR="00C14A24" w:rsidRPr="002B5DEA" w:rsidRDefault="00C14A24" w:rsidP="00C14A24">
            <w:pPr>
              <w:spacing w:after="0" w:line="240" w:lineRule="auto"/>
              <w:jc w:val="right"/>
              <w:rPr>
                <w:rFonts w:ascii="Times New Roman" w:eastAsia="Times New Roman" w:hAnsi="Times New Roman" w:cs="Times New Roman"/>
                <w:b/>
                <w:i/>
                <w:color w:val="000000"/>
                <w:sz w:val="20"/>
                <w:szCs w:val="20"/>
                <w:lang w:eastAsia="ru-RU"/>
              </w:rPr>
            </w:pPr>
            <w:r w:rsidRPr="002B5DEA">
              <w:rPr>
                <w:rFonts w:ascii="Times New Roman" w:eastAsia="Times New Roman" w:hAnsi="Times New Roman" w:cs="Times New Roman"/>
                <w:b/>
                <w:i/>
                <w:color w:val="000000"/>
                <w:sz w:val="20"/>
                <w:szCs w:val="20"/>
                <w:lang w:eastAsia="ru-RU"/>
              </w:rPr>
              <w:t>10 471,70</w:t>
            </w:r>
          </w:p>
        </w:tc>
        <w:tc>
          <w:tcPr>
            <w:tcW w:w="4694" w:type="dxa"/>
            <w:tcBorders>
              <w:top w:val="nil"/>
              <w:left w:val="nil"/>
              <w:bottom w:val="single" w:sz="4" w:space="0" w:color="auto"/>
              <w:right w:val="single" w:sz="4" w:space="0" w:color="auto"/>
            </w:tcBorders>
            <w:shd w:val="clear" w:color="auto" w:fill="auto"/>
            <w:hideMark/>
          </w:tcPr>
          <w:p w:rsidR="00C14A24" w:rsidRPr="002B5DEA" w:rsidRDefault="007D036E" w:rsidP="007D036E">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97,51%</w:t>
            </w:r>
          </w:p>
        </w:tc>
        <w:tc>
          <w:tcPr>
            <w:tcW w:w="1891" w:type="dxa"/>
            <w:tcBorders>
              <w:top w:val="nil"/>
              <w:left w:val="nil"/>
              <w:bottom w:val="single" w:sz="4" w:space="0" w:color="auto"/>
              <w:right w:val="single" w:sz="4" w:space="0" w:color="auto"/>
            </w:tcBorders>
            <w:shd w:val="clear" w:color="auto" w:fill="auto"/>
            <w:hideMark/>
          </w:tcPr>
          <w:p w:rsidR="00C14A24" w:rsidRPr="002B5DEA" w:rsidRDefault="00C14A24" w:rsidP="00C14A24">
            <w:pPr>
              <w:spacing w:after="0" w:line="240" w:lineRule="auto"/>
              <w:jc w:val="right"/>
              <w:rPr>
                <w:rFonts w:ascii="Times New Roman" w:eastAsia="Times New Roman" w:hAnsi="Times New Roman" w:cs="Times New Roman"/>
                <w:b/>
                <w:i/>
                <w:color w:val="000000"/>
                <w:sz w:val="20"/>
                <w:szCs w:val="20"/>
                <w:lang w:eastAsia="ru-RU"/>
              </w:rPr>
            </w:pPr>
            <w:r w:rsidRPr="002B5DEA">
              <w:rPr>
                <w:rFonts w:ascii="Times New Roman" w:eastAsia="Times New Roman" w:hAnsi="Times New Roman" w:cs="Times New Roman"/>
                <w:b/>
                <w:i/>
                <w:color w:val="000000"/>
                <w:sz w:val="20"/>
                <w:szCs w:val="20"/>
                <w:lang w:eastAsia="ru-RU"/>
              </w:rPr>
              <w:t>10 471,70</w:t>
            </w:r>
          </w:p>
        </w:tc>
      </w:tr>
      <w:tr w:rsidR="00C14A24" w:rsidRPr="00C14A24" w:rsidTr="00C14A24">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1.1 Обеспечение деятельности МАУ «Издательский дом «Подмосковье-запад» в части расходов на выплату заработной платы и начислений на фонд оплаты труда</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5 805,80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5 805,60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Выплата заработной платы и начислений на фонд оплаты труда сотрудникам МАУ "Подмосковье-запад"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5 805,60</w:t>
            </w:r>
          </w:p>
        </w:tc>
      </w:tr>
      <w:tr w:rsidR="00C14A24" w:rsidRPr="00C14A24" w:rsidTr="00C14A24">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1.2 Обеспечение деятельности МАУ «Издательский дом «Подмосковье-запад» в части расходов на оплату коммунальных услуг</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250,00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250,00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Оплачены коммунальные услуги </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250,00</w:t>
            </w:r>
          </w:p>
        </w:tc>
      </w:tr>
      <w:tr w:rsidR="00C14A24" w:rsidRPr="00C14A24" w:rsidTr="00C14A24">
        <w:trPr>
          <w:trHeight w:val="510"/>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1.3 Обеспечение деятельности МАУ «Издательский дом «Подмосковье-запад» в части оплаты текущих расходов</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2 417,40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2 417,40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Расходы на выпуск 16 номеров газеты «Рузский вестник», связь, ГСМ для автомобиля.</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2 417,40</w:t>
            </w:r>
          </w:p>
        </w:tc>
      </w:tr>
      <w:tr w:rsidR="00C14A24" w:rsidRPr="00C14A24" w:rsidTr="00C14A24">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1.4 Обеспечение деятельности МАУ «Издательский дом «Подмосковье-запад» в части расходов на материально - техническое обеспечение</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99,60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99,60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99,60</w:t>
            </w:r>
          </w:p>
        </w:tc>
      </w:tr>
      <w:tr w:rsidR="00C14A24" w:rsidRPr="00C14A24" w:rsidTr="00C14A24">
        <w:trPr>
          <w:trHeight w:val="510"/>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1.5 Обеспечение деятельности МАУ «Издательский дом «Подмосковье-запад» в части оплаты расходов на ИКТ</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75,60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75,60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75,60</w:t>
            </w:r>
          </w:p>
        </w:tc>
      </w:tr>
      <w:tr w:rsidR="00C14A24" w:rsidRPr="00C14A24" w:rsidTr="00C14A24">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1.6 Субсидия на иные цели МАУ «Издательский дом «Подмосковье-запад» на приобретение оборудования для типографии</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1 000,00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994,00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994,00</w:t>
            </w:r>
          </w:p>
        </w:tc>
      </w:tr>
      <w:tr w:rsidR="00C14A24" w:rsidRPr="00C14A24" w:rsidTr="00C14A24">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1.7 Субсидия на иные цели МАУ «Издательский дом «Подмосковье-запад» на монтаж/демонтаж незаконных рекламных конструкций</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380,80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252,60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252,60</w:t>
            </w:r>
          </w:p>
        </w:tc>
      </w:tr>
      <w:tr w:rsidR="00C14A24" w:rsidRPr="00C14A24" w:rsidTr="00C14A24">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lastRenderedPageBreak/>
              <w:t> </w:t>
            </w:r>
          </w:p>
        </w:tc>
        <w:tc>
          <w:tcPr>
            <w:tcW w:w="5433"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1.8 Субсидия на иные цели МАУ «Издательский дом «Подмосковье-запад» на организацию рекламной деятельности (на приобретение баннеров)</w:t>
            </w:r>
          </w:p>
        </w:tc>
        <w:tc>
          <w:tcPr>
            <w:tcW w:w="1662" w:type="dxa"/>
            <w:tcBorders>
              <w:top w:val="single" w:sz="4" w:space="0" w:color="auto"/>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619,20</w:t>
            </w:r>
          </w:p>
        </w:tc>
        <w:tc>
          <w:tcPr>
            <w:tcW w:w="1346" w:type="dxa"/>
            <w:tcBorders>
              <w:top w:val="single" w:sz="4" w:space="0" w:color="auto"/>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488,70</w:t>
            </w:r>
          </w:p>
        </w:tc>
        <w:tc>
          <w:tcPr>
            <w:tcW w:w="4694"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Мероприятие выполнено</w:t>
            </w:r>
          </w:p>
        </w:tc>
        <w:tc>
          <w:tcPr>
            <w:tcW w:w="1891" w:type="dxa"/>
            <w:tcBorders>
              <w:top w:val="single" w:sz="4" w:space="0" w:color="auto"/>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488,70</w:t>
            </w:r>
          </w:p>
        </w:tc>
      </w:tr>
      <w:tr w:rsidR="00C14A24" w:rsidRPr="00C14A24" w:rsidTr="00C14A24">
        <w:trPr>
          <w:trHeight w:val="496"/>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1.9 Обеспечение деятельности МАУ «Издательский дом «Подмосковье-запад» в части расходов на почтовые услуги</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7,00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5,00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5,00</w:t>
            </w:r>
          </w:p>
        </w:tc>
      </w:tr>
      <w:tr w:rsidR="00C14A24" w:rsidRPr="00C14A24" w:rsidTr="00C14A24">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1.10 Обеспечение деятельности МАУ «Издательский дом «Подмосковье-запад» в части оплаты страхования автогражданской ответственности</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8,70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8,20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8,20</w:t>
            </w:r>
          </w:p>
        </w:tc>
      </w:tr>
      <w:tr w:rsidR="00C14A24" w:rsidRPr="00C14A24" w:rsidTr="00C14A24">
        <w:trPr>
          <w:trHeight w:val="510"/>
        </w:trPr>
        <w:tc>
          <w:tcPr>
            <w:tcW w:w="616" w:type="dxa"/>
            <w:tcBorders>
              <w:top w:val="nil"/>
              <w:left w:val="single" w:sz="4" w:space="0" w:color="auto"/>
              <w:bottom w:val="single" w:sz="4" w:space="0" w:color="auto"/>
              <w:right w:val="single" w:sz="4" w:space="0" w:color="auto"/>
            </w:tcBorders>
            <w:shd w:val="clear" w:color="auto" w:fill="auto"/>
            <w:noWrap/>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433"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1.11 Обеспечение деятельности МАУ «Издательский дом «Подмосковье-запад» в части налогов и сборов</w:t>
            </w:r>
          </w:p>
        </w:tc>
        <w:tc>
          <w:tcPr>
            <w:tcW w:w="1662"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75,00</w:t>
            </w:r>
          </w:p>
        </w:tc>
        <w:tc>
          <w:tcPr>
            <w:tcW w:w="1346" w:type="dxa"/>
            <w:tcBorders>
              <w:top w:val="nil"/>
              <w:left w:val="nil"/>
              <w:bottom w:val="single" w:sz="4" w:space="0" w:color="auto"/>
              <w:right w:val="single" w:sz="4" w:space="0" w:color="auto"/>
            </w:tcBorders>
            <w:shd w:val="clear" w:color="auto" w:fill="auto"/>
            <w:noWrap/>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75,00</w:t>
            </w:r>
          </w:p>
        </w:tc>
        <w:tc>
          <w:tcPr>
            <w:tcW w:w="4694"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75,00</w:t>
            </w:r>
          </w:p>
        </w:tc>
      </w:tr>
    </w:tbl>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tbl>
      <w:tblPr>
        <w:tblW w:w="15594" w:type="dxa"/>
        <w:tblInd w:w="-318" w:type="dxa"/>
        <w:tblLook w:val="04A0" w:firstRow="1" w:lastRow="0" w:firstColumn="1" w:lastColumn="0" w:noHBand="0" w:noVBand="1"/>
      </w:tblPr>
      <w:tblGrid>
        <w:gridCol w:w="568"/>
        <w:gridCol w:w="5103"/>
        <w:gridCol w:w="1113"/>
        <w:gridCol w:w="1248"/>
        <w:gridCol w:w="1368"/>
        <w:gridCol w:w="1301"/>
        <w:gridCol w:w="4893"/>
      </w:tblGrid>
      <w:tr w:rsidR="00681921" w:rsidRPr="00681921" w:rsidTr="00681921">
        <w:trPr>
          <w:trHeight w:val="300"/>
        </w:trPr>
        <w:tc>
          <w:tcPr>
            <w:tcW w:w="15594" w:type="dxa"/>
            <w:gridSpan w:val="7"/>
            <w:tcBorders>
              <w:top w:val="nil"/>
              <w:left w:val="nil"/>
              <w:bottom w:val="nil"/>
              <w:right w:val="nil"/>
            </w:tcBorders>
            <w:shd w:val="clear" w:color="auto" w:fill="auto"/>
            <w:noWrap/>
            <w:vAlign w:val="bottom"/>
            <w:hideMark/>
          </w:tcPr>
          <w:p w:rsidR="00681921" w:rsidRPr="00681921" w:rsidRDefault="00681921" w:rsidP="00681921">
            <w:pPr>
              <w:spacing w:after="0" w:line="240" w:lineRule="auto"/>
              <w:jc w:val="center"/>
              <w:rPr>
                <w:rFonts w:ascii="Times New Roman" w:eastAsia="Times New Roman" w:hAnsi="Times New Roman" w:cs="Times New Roman"/>
                <w:b/>
                <w:bCs/>
                <w:color w:val="000000"/>
                <w:sz w:val="24"/>
                <w:szCs w:val="24"/>
                <w:lang w:eastAsia="ru-RU"/>
              </w:rPr>
            </w:pPr>
            <w:r w:rsidRPr="00681921">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«Развитие системы </w:t>
            </w:r>
          </w:p>
        </w:tc>
      </w:tr>
      <w:tr w:rsidR="00681921" w:rsidRPr="00681921" w:rsidTr="00681921">
        <w:trPr>
          <w:trHeight w:val="162"/>
        </w:trPr>
        <w:tc>
          <w:tcPr>
            <w:tcW w:w="15594" w:type="dxa"/>
            <w:gridSpan w:val="7"/>
            <w:tcBorders>
              <w:top w:val="nil"/>
              <w:left w:val="nil"/>
              <w:bottom w:val="nil"/>
              <w:right w:val="nil"/>
            </w:tcBorders>
            <w:shd w:val="clear" w:color="auto" w:fill="auto"/>
            <w:noWrap/>
            <w:vAlign w:val="bottom"/>
            <w:hideMark/>
          </w:tcPr>
          <w:p w:rsidR="00681921" w:rsidRPr="00681921" w:rsidRDefault="00681921" w:rsidP="00681921">
            <w:pPr>
              <w:spacing w:after="0" w:line="240" w:lineRule="auto"/>
              <w:jc w:val="center"/>
              <w:rPr>
                <w:rFonts w:ascii="Times New Roman" w:eastAsia="Times New Roman" w:hAnsi="Times New Roman" w:cs="Times New Roman"/>
                <w:b/>
                <w:bCs/>
                <w:color w:val="000000"/>
                <w:sz w:val="24"/>
                <w:szCs w:val="24"/>
                <w:lang w:eastAsia="ru-RU"/>
              </w:rPr>
            </w:pPr>
            <w:r w:rsidRPr="00681921">
              <w:rPr>
                <w:rFonts w:ascii="Times New Roman" w:eastAsia="Times New Roman" w:hAnsi="Times New Roman" w:cs="Times New Roman"/>
                <w:b/>
                <w:bCs/>
                <w:color w:val="000000"/>
                <w:sz w:val="24"/>
                <w:szCs w:val="24"/>
                <w:lang w:eastAsia="ru-RU"/>
              </w:rPr>
              <w:t xml:space="preserve">информирования населения о деятельности органов местного самоуправления Рузского городского округа» </w:t>
            </w:r>
          </w:p>
        </w:tc>
      </w:tr>
      <w:tr w:rsidR="00681921" w:rsidRPr="00681921" w:rsidTr="00681921">
        <w:trPr>
          <w:trHeight w:val="300"/>
        </w:trPr>
        <w:tc>
          <w:tcPr>
            <w:tcW w:w="15594" w:type="dxa"/>
            <w:gridSpan w:val="7"/>
            <w:tcBorders>
              <w:top w:val="nil"/>
              <w:left w:val="nil"/>
              <w:bottom w:val="nil"/>
              <w:right w:val="nil"/>
            </w:tcBorders>
            <w:shd w:val="clear" w:color="auto" w:fill="auto"/>
            <w:noWrap/>
            <w:vAlign w:val="bottom"/>
            <w:hideMark/>
          </w:tcPr>
          <w:p w:rsidR="00681921" w:rsidRPr="00681921" w:rsidRDefault="00681921" w:rsidP="00681921">
            <w:pPr>
              <w:spacing w:after="0" w:line="240" w:lineRule="auto"/>
              <w:jc w:val="center"/>
              <w:rPr>
                <w:rFonts w:ascii="Times New Roman" w:eastAsia="Times New Roman" w:hAnsi="Times New Roman" w:cs="Times New Roman"/>
                <w:b/>
                <w:bCs/>
                <w:color w:val="000000"/>
                <w:sz w:val="24"/>
                <w:szCs w:val="24"/>
                <w:lang w:eastAsia="ru-RU"/>
              </w:rPr>
            </w:pPr>
            <w:r w:rsidRPr="00681921">
              <w:rPr>
                <w:rFonts w:ascii="Times New Roman" w:eastAsia="Times New Roman" w:hAnsi="Times New Roman" w:cs="Times New Roman"/>
                <w:b/>
                <w:bCs/>
                <w:color w:val="000000"/>
                <w:sz w:val="24"/>
                <w:szCs w:val="24"/>
                <w:lang w:eastAsia="ru-RU"/>
              </w:rPr>
              <w:t>за 2018 год</w:t>
            </w:r>
          </w:p>
        </w:tc>
      </w:tr>
      <w:tr w:rsidR="00681921" w:rsidRPr="00681921" w:rsidTr="00681921">
        <w:trPr>
          <w:trHeight w:val="165"/>
        </w:trPr>
        <w:tc>
          <w:tcPr>
            <w:tcW w:w="568" w:type="dxa"/>
            <w:tcBorders>
              <w:top w:val="nil"/>
              <w:left w:val="nil"/>
              <w:bottom w:val="nil"/>
              <w:right w:val="nil"/>
            </w:tcBorders>
            <w:shd w:val="clear" w:color="auto" w:fill="auto"/>
            <w:noWrap/>
            <w:vAlign w:val="bottom"/>
            <w:hideMark/>
          </w:tcPr>
          <w:p w:rsidR="00681921" w:rsidRPr="00681921" w:rsidRDefault="00681921" w:rsidP="00681921">
            <w:pPr>
              <w:spacing w:after="0" w:line="240" w:lineRule="auto"/>
              <w:rPr>
                <w:rFonts w:ascii="Calibri" w:eastAsia="Times New Roman" w:hAnsi="Calibri" w:cs="Times New Roman"/>
                <w:color w:val="000000"/>
                <w:lang w:eastAsia="ru-RU"/>
              </w:rPr>
            </w:pPr>
          </w:p>
        </w:tc>
        <w:tc>
          <w:tcPr>
            <w:tcW w:w="5103" w:type="dxa"/>
            <w:tcBorders>
              <w:top w:val="nil"/>
              <w:left w:val="nil"/>
              <w:bottom w:val="nil"/>
              <w:right w:val="nil"/>
            </w:tcBorders>
            <w:shd w:val="clear" w:color="auto" w:fill="auto"/>
            <w:noWrap/>
            <w:vAlign w:val="bottom"/>
            <w:hideMark/>
          </w:tcPr>
          <w:p w:rsidR="00681921" w:rsidRPr="00681921" w:rsidRDefault="00681921" w:rsidP="00681921">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681921" w:rsidRPr="00681921" w:rsidRDefault="00681921" w:rsidP="00681921">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681921" w:rsidRPr="00681921" w:rsidRDefault="00681921" w:rsidP="00681921">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681921" w:rsidRPr="00681921" w:rsidRDefault="00681921" w:rsidP="00681921">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681921" w:rsidRPr="00681921" w:rsidRDefault="00681921" w:rsidP="00681921">
            <w:pPr>
              <w:spacing w:after="0" w:line="240" w:lineRule="auto"/>
              <w:rPr>
                <w:rFonts w:ascii="Calibri" w:eastAsia="Times New Roman" w:hAnsi="Calibri" w:cs="Times New Roman"/>
                <w:color w:val="000000"/>
                <w:lang w:eastAsia="ru-RU"/>
              </w:rPr>
            </w:pPr>
          </w:p>
        </w:tc>
        <w:tc>
          <w:tcPr>
            <w:tcW w:w="4893" w:type="dxa"/>
            <w:tcBorders>
              <w:top w:val="nil"/>
              <w:left w:val="nil"/>
              <w:bottom w:val="nil"/>
              <w:right w:val="nil"/>
            </w:tcBorders>
            <w:shd w:val="clear" w:color="auto" w:fill="auto"/>
            <w:noWrap/>
            <w:vAlign w:val="bottom"/>
            <w:hideMark/>
          </w:tcPr>
          <w:p w:rsidR="00681921" w:rsidRPr="00681921" w:rsidRDefault="00681921" w:rsidP="00681921">
            <w:pPr>
              <w:spacing w:after="0" w:line="240" w:lineRule="auto"/>
              <w:rPr>
                <w:rFonts w:ascii="Calibri" w:eastAsia="Times New Roman" w:hAnsi="Calibri" w:cs="Times New Roman"/>
                <w:color w:val="000000"/>
                <w:lang w:eastAsia="ru-RU"/>
              </w:rPr>
            </w:pPr>
          </w:p>
        </w:tc>
      </w:tr>
      <w:tr w:rsidR="00681921" w:rsidRPr="00681921" w:rsidTr="00681921">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 xml:space="preserve">№ </w:t>
            </w:r>
            <w:proofErr w:type="gramStart"/>
            <w:r w:rsidRPr="00681921">
              <w:rPr>
                <w:rFonts w:ascii="Times New Roman" w:eastAsia="Times New Roman" w:hAnsi="Times New Roman" w:cs="Times New Roman"/>
                <w:color w:val="000000"/>
                <w:sz w:val="20"/>
                <w:szCs w:val="20"/>
                <w:lang w:eastAsia="ru-RU"/>
              </w:rPr>
              <w:t>п</w:t>
            </w:r>
            <w:proofErr w:type="gramEnd"/>
            <w:r w:rsidRPr="00681921">
              <w:rPr>
                <w:rFonts w:ascii="Times New Roman" w:eastAsia="Times New Roman" w:hAnsi="Times New Roman" w:cs="Times New Roman"/>
                <w:color w:val="000000"/>
                <w:sz w:val="20"/>
                <w:szCs w:val="20"/>
                <w:lang w:eastAsia="ru-RU"/>
              </w:rPr>
              <w:t>/п</w:t>
            </w:r>
          </w:p>
        </w:tc>
        <w:tc>
          <w:tcPr>
            <w:tcW w:w="5103" w:type="dxa"/>
            <w:vMerge w:val="restart"/>
            <w:tcBorders>
              <w:top w:val="single" w:sz="4" w:space="0" w:color="000000"/>
              <w:left w:val="nil"/>
              <w:bottom w:val="single" w:sz="4" w:space="0" w:color="000000"/>
              <w:right w:val="single" w:sz="4" w:space="0" w:color="000000"/>
            </w:tcBorders>
            <w:shd w:val="clear" w:color="auto" w:fill="auto"/>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Достигнутое значение показателя за  2018 год</w:t>
            </w:r>
          </w:p>
        </w:tc>
        <w:tc>
          <w:tcPr>
            <w:tcW w:w="48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681921" w:rsidRPr="00681921" w:rsidTr="00681921">
        <w:trPr>
          <w:trHeight w:val="11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5103" w:type="dxa"/>
            <w:vMerge/>
            <w:tcBorders>
              <w:top w:val="single" w:sz="4" w:space="0" w:color="000000"/>
              <w:left w:val="nil"/>
              <w:bottom w:val="single" w:sz="4" w:space="0" w:color="000000"/>
              <w:right w:val="single" w:sz="4" w:space="0" w:color="000000"/>
            </w:tcBorders>
            <w:vAlign w:val="center"/>
            <w:hideMark/>
          </w:tcPr>
          <w:p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4893" w:type="dxa"/>
            <w:vMerge/>
            <w:tcBorders>
              <w:top w:val="single" w:sz="4" w:space="0" w:color="auto"/>
              <w:left w:val="single" w:sz="4" w:space="0" w:color="auto"/>
              <w:bottom w:val="single" w:sz="4" w:space="0" w:color="auto"/>
              <w:right w:val="single" w:sz="4" w:space="0" w:color="auto"/>
            </w:tcBorders>
            <w:vAlign w:val="center"/>
            <w:hideMark/>
          </w:tcPr>
          <w:p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r>
      <w:tr w:rsidR="00681921" w:rsidRPr="00681921" w:rsidTr="0068192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6</w:t>
            </w:r>
          </w:p>
        </w:tc>
        <w:tc>
          <w:tcPr>
            <w:tcW w:w="4893" w:type="dxa"/>
            <w:tcBorders>
              <w:top w:val="single" w:sz="4" w:space="0" w:color="auto"/>
              <w:left w:val="nil"/>
              <w:bottom w:val="single" w:sz="4" w:space="0" w:color="auto"/>
              <w:right w:val="single" w:sz="4" w:space="0" w:color="auto"/>
            </w:tcBorders>
            <w:shd w:val="clear" w:color="auto" w:fill="auto"/>
            <w:vAlign w:val="center"/>
            <w:hideMark/>
          </w:tcPr>
          <w:p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7</w:t>
            </w:r>
          </w:p>
        </w:tc>
      </w:tr>
      <w:tr w:rsidR="00681921" w:rsidRPr="00681921" w:rsidTr="00681921">
        <w:trPr>
          <w:trHeight w:val="540"/>
        </w:trPr>
        <w:tc>
          <w:tcPr>
            <w:tcW w:w="568" w:type="dxa"/>
            <w:tcBorders>
              <w:top w:val="nil"/>
              <w:left w:val="single" w:sz="4" w:space="0" w:color="auto"/>
              <w:bottom w:val="single" w:sz="4" w:space="0" w:color="auto"/>
              <w:right w:val="single" w:sz="4" w:space="0" w:color="auto"/>
            </w:tcBorders>
            <w:shd w:val="clear" w:color="000000" w:fill="FFFF00"/>
            <w:hideMark/>
          </w:tcPr>
          <w:p w:rsidR="00681921" w:rsidRPr="00681921" w:rsidRDefault="00681921" w:rsidP="00681921">
            <w:pPr>
              <w:spacing w:after="0" w:line="240" w:lineRule="auto"/>
              <w:jc w:val="right"/>
              <w:rPr>
                <w:rFonts w:ascii="Times New Roman" w:eastAsia="Times New Roman" w:hAnsi="Times New Roman" w:cs="Times New Roman"/>
                <w:b/>
                <w:bCs/>
                <w:color w:val="000000"/>
                <w:sz w:val="20"/>
                <w:szCs w:val="20"/>
                <w:lang w:eastAsia="ru-RU"/>
              </w:rPr>
            </w:pPr>
            <w:r w:rsidRPr="00681921">
              <w:rPr>
                <w:rFonts w:ascii="Times New Roman" w:eastAsia="Times New Roman" w:hAnsi="Times New Roman" w:cs="Times New Roman"/>
                <w:b/>
                <w:bCs/>
                <w:color w:val="000000"/>
                <w:sz w:val="20"/>
                <w:szCs w:val="20"/>
                <w:lang w:eastAsia="ru-RU"/>
              </w:rPr>
              <w:t>15.</w:t>
            </w:r>
          </w:p>
        </w:tc>
        <w:tc>
          <w:tcPr>
            <w:tcW w:w="15026" w:type="dxa"/>
            <w:gridSpan w:val="6"/>
            <w:tcBorders>
              <w:top w:val="single" w:sz="4" w:space="0" w:color="auto"/>
              <w:left w:val="nil"/>
              <w:bottom w:val="single" w:sz="4" w:space="0" w:color="000000"/>
              <w:right w:val="single" w:sz="4" w:space="0" w:color="000000"/>
            </w:tcBorders>
            <w:shd w:val="clear" w:color="000000" w:fill="FFFF00"/>
            <w:vAlign w:val="center"/>
            <w:hideMark/>
          </w:tcPr>
          <w:p w:rsidR="00681921" w:rsidRPr="00681921" w:rsidRDefault="00681921" w:rsidP="00681921">
            <w:pPr>
              <w:spacing w:after="0" w:line="240" w:lineRule="auto"/>
              <w:jc w:val="center"/>
              <w:rPr>
                <w:rFonts w:ascii="Times New Roman" w:eastAsia="Times New Roman" w:hAnsi="Times New Roman" w:cs="Times New Roman"/>
                <w:b/>
                <w:bCs/>
                <w:color w:val="000000"/>
                <w:sz w:val="20"/>
                <w:szCs w:val="20"/>
                <w:lang w:eastAsia="ru-RU"/>
              </w:rPr>
            </w:pPr>
            <w:r w:rsidRPr="00681921">
              <w:rPr>
                <w:rFonts w:ascii="Times New Roman" w:eastAsia="Times New Roman" w:hAnsi="Times New Roman" w:cs="Times New Roman"/>
                <w:b/>
                <w:bCs/>
                <w:color w:val="000000"/>
                <w:sz w:val="20"/>
                <w:szCs w:val="20"/>
                <w:lang w:eastAsia="ru-RU"/>
              </w:rPr>
              <w:t>Муниципальная программа «Развитие системы информирования населения о деятельности органов местного самоуправления Рузского городского округа»</w:t>
            </w:r>
          </w:p>
        </w:tc>
      </w:tr>
      <w:tr w:rsidR="00681921" w:rsidRPr="00681921" w:rsidTr="00681921">
        <w:trPr>
          <w:trHeight w:val="585"/>
        </w:trPr>
        <w:tc>
          <w:tcPr>
            <w:tcW w:w="568" w:type="dxa"/>
            <w:tcBorders>
              <w:top w:val="nil"/>
              <w:left w:val="single" w:sz="4" w:space="0" w:color="auto"/>
              <w:bottom w:val="single" w:sz="4" w:space="0" w:color="auto"/>
              <w:right w:val="nil"/>
            </w:tcBorders>
            <w:shd w:val="clear" w:color="auto" w:fill="auto"/>
            <w:hideMark/>
          </w:tcPr>
          <w:p w:rsidR="00681921" w:rsidRPr="00681921" w:rsidRDefault="00681921" w:rsidP="00681921">
            <w:pPr>
              <w:spacing w:after="0" w:line="240" w:lineRule="auto"/>
              <w:jc w:val="right"/>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1</w:t>
            </w:r>
          </w:p>
        </w:tc>
        <w:tc>
          <w:tcPr>
            <w:tcW w:w="5103" w:type="dxa"/>
            <w:tcBorders>
              <w:top w:val="nil"/>
              <w:left w:val="single" w:sz="4" w:space="0" w:color="auto"/>
              <w:bottom w:val="single" w:sz="4" w:space="0" w:color="auto"/>
              <w:right w:val="single" w:sz="4" w:space="0" w:color="auto"/>
            </w:tcBorders>
            <w:shd w:val="clear" w:color="auto" w:fill="auto"/>
            <w:hideMark/>
          </w:tcPr>
          <w:p w:rsidR="00681921" w:rsidRPr="00681921" w:rsidRDefault="00681921" w:rsidP="00681921">
            <w:pPr>
              <w:spacing w:after="0" w:line="240" w:lineRule="auto"/>
              <w:rPr>
                <w:rFonts w:ascii="Times New Roman" w:eastAsia="Times New Roman" w:hAnsi="Times New Roman" w:cs="Times New Roman"/>
                <w:color w:val="2E2E2E"/>
                <w:sz w:val="20"/>
                <w:szCs w:val="20"/>
                <w:lang w:eastAsia="ru-RU"/>
              </w:rPr>
            </w:pPr>
            <w:r w:rsidRPr="00681921">
              <w:rPr>
                <w:rFonts w:ascii="Times New Roman" w:eastAsia="Times New Roman" w:hAnsi="Times New Roman" w:cs="Times New Roman"/>
                <w:b/>
                <w:bCs/>
                <w:color w:val="2E2E2E"/>
                <w:sz w:val="20"/>
                <w:szCs w:val="20"/>
                <w:lang w:eastAsia="ru-RU"/>
              </w:rPr>
              <w:t xml:space="preserve">Приоритетный показатель      </w:t>
            </w:r>
            <w:r w:rsidRPr="00681921">
              <w:rPr>
                <w:rFonts w:ascii="Times New Roman" w:eastAsia="Times New Roman" w:hAnsi="Times New Roman" w:cs="Times New Roman"/>
                <w:color w:val="2E2E2E"/>
                <w:sz w:val="20"/>
                <w:szCs w:val="20"/>
                <w:lang w:eastAsia="ru-RU"/>
              </w:rPr>
              <w:t>Житель хочет знать - Информирование населения через СМИ и социальные сети</w:t>
            </w:r>
          </w:p>
        </w:tc>
        <w:tc>
          <w:tcPr>
            <w:tcW w:w="1113" w:type="dxa"/>
            <w:tcBorders>
              <w:top w:val="nil"/>
              <w:left w:val="nil"/>
              <w:bottom w:val="single" w:sz="4" w:space="0" w:color="auto"/>
              <w:right w:val="single" w:sz="4" w:space="0" w:color="auto"/>
            </w:tcBorders>
            <w:shd w:val="clear" w:color="auto" w:fill="auto"/>
            <w:hideMark/>
          </w:tcPr>
          <w:p w:rsidR="00681921" w:rsidRPr="00681921" w:rsidRDefault="00681921" w:rsidP="00681921">
            <w:pPr>
              <w:spacing w:after="0" w:line="240" w:lineRule="auto"/>
              <w:rPr>
                <w:rFonts w:ascii="Times New Roman" w:eastAsia="Times New Roman" w:hAnsi="Times New Roman" w:cs="Times New Roman"/>
                <w:color w:val="2E2E2E"/>
                <w:sz w:val="20"/>
                <w:szCs w:val="20"/>
                <w:lang w:eastAsia="ru-RU"/>
              </w:rPr>
            </w:pPr>
            <w:r w:rsidRPr="00681921">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1921" w:rsidRPr="00681921" w:rsidRDefault="00681921" w:rsidP="00681921">
            <w:pPr>
              <w:spacing w:after="0" w:line="240" w:lineRule="auto"/>
              <w:jc w:val="right"/>
              <w:rPr>
                <w:rFonts w:ascii="Times New Roman" w:eastAsia="Times New Roman" w:hAnsi="Times New Roman" w:cs="Times New Roman"/>
                <w:color w:val="2E2E2E"/>
                <w:sz w:val="20"/>
                <w:szCs w:val="20"/>
                <w:lang w:eastAsia="ru-RU"/>
              </w:rPr>
            </w:pPr>
            <w:r w:rsidRPr="00681921">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681921" w:rsidRPr="00681921" w:rsidRDefault="00681921" w:rsidP="00681921">
            <w:pPr>
              <w:spacing w:after="0" w:line="240" w:lineRule="auto"/>
              <w:jc w:val="right"/>
              <w:rPr>
                <w:rFonts w:ascii="Times New Roman" w:eastAsia="Times New Roman" w:hAnsi="Times New Roman" w:cs="Times New Roman"/>
                <w:color w:val="2E2E2E"/>
                <w:sz w:val="20"/>
                <w:szCs w:val="20"/>
                <w:lang w:eastAsia="ru-RU"/>
              </w:rPr>
            </w:pPr>
            <w:r w:rsidRPr="00681921">
              <w:rPr>
                <w:rFonts w:ascii="Times New Roman" w:eastAsia="Times New Roman" w:hAnsi="Times New Roman" w:cs="Times New Roman"/>
                <w:color w:val="2E2E2E"/>
                <w:sz w:val="20"/>
                <w:szCs w:val="20"/>
                <w:lang w:eastAsia="ru-RU"/>
              </w:rPr>
              <w:t>188,38</w:t>
            </w:r>
          </w:p>
        </w:tc>
        <w:tc>
          <w:tcPr>
            <w:tcW w:w="1301" w:type="dxa"/>
            <w:tcBorders>
              <w:top w:val="nil"/>
              <w:left w:val="nil"/>
              <w:bottom w:val="single" w:sz="4" w:space="0" w:color="auto"/>
              <w:right w:val="single" w:sz="4" w:space="0" w:color="auto"/>
            </w:tcBorders>
            <w:shd w:val="clear" w:color="auto" w:fill="auto"/>
            <w:hideMark/>
          </w:tcPr>
          <w:p w:rsidR="00681921" w:rsidRPr="00681921" w:rsidRDefault="00681921" w:rsidP="00681921">
            <w:pPr>
              <w:spacing w:after="0" w:line="240" w:lineRule="auto"/>
              <w:jc w:val="right"/>
              <w:rPr>
                <w:rFonts w:ascii="Times New Roman" w:eastAsia="Times New Roman" w:hAnsi="Times New Roman" w:cs="Times New Roman"/>
                <w:color w:val="2E2E2E"/>
                <w:sz w:val="20"/>
                <w:szCs w:val="20"/>
                <w:lang w:eastAsia="ru-RU"/>
              </w:rPr>
            </w:pPr>
            <w:r w:rsidRPr="00681921">
              <w:rPr>
                <w:rFonts w:ascii="Times New Roman" w:eastAsia="Times New Roman" w:hAnsi="Times New Roman" w:cs="Times New Roman"/>
                <w:color w:val="2E2E2E"/>
                <w:sz w:val="20"/>
                <w:szCs w:val="20"/>
                <w:lang w:eastAsia="ru-RU"/>
              </w:rPr>
              <w:t>1 494,72</w:t>
            </w:r>
          </w:p>
        </w:tc>
        <w:tc>
          <w:tcPr>
            <w:tcW w:w="4893" w:type="dxa"/>
            <w:tcBorders>
              <w:top w:val="nil"/>
              <w:left w:val="nil"/>
              <w:bottom w:val="single" w:sz="4" w:space="0" w:color="auto"/>
              <w:right w:val="single" w:sz="4" w:space="0" w:color="auto"/>
            </w:tcBorders>
            <w:shd w:val="clear" w:color="auto" w:fill="auto"/>
            <w:hideMark/>
          </w:tcPr>
          <w:p w:rsidR="00681921" w:rsidRPr="00681921" w:rsidRDefault="00681921" w:rsidP="00681921">
            <w:pPr>
              <w:spacing w:after="0" w:line="240" w:lineRule="auto"/>
              <w:rPr>
                <w:rFonts w:ascii="Times New Roman" w:eastAsia="Times New Roman" w:hAnsi="Times New Roman" w:cs="Times New Roman"/>
                <w:color w:val="000000"/>
                <w:sz w:val="18"/>
                <w:szCs w:val="18"/>
                <w:lang w:eastAsia="ru-RU"/>
              </w:rPr>
            </w:pPr>
            <w:r w:rsidRPr="00681921">
              <w:rPr>
                <w:rFonts w:ascii="Times New Roman" w:eastAsia="Times New Roman" w:hAnsi="Times New Roman" w:cs="Times New Roman"/>
                <w:color w:val="000000"/>
                <w:sz w:val="18"/>
                <w:szCs w:val="18"/>
                <w:lang w:eastAsia="ru-RU"/>
              </w:rPr>
              <w:t> </w:t>
            </w:r>
          </w:p>
        </w:tc>
      </w:tr>
      <w:tr w:rsidR="00DF7A24" w:rsidRPr="00DF7A24" w:rsidTr="00681921">
        <w:trPr>
          <w:trHeight w:val="4809"/>
        </w:trPr>
        <w:tc>
          <w:tcPr>
            <w:tcW w:w="568" w:type="dxa"/>
            <w:tcBorders>
              <w:top w:val="nil"/>
              <w:left w:val="single" w:sz="4" w:space="0" w:color="auto"/>
              <w:bottom w:val="single" w:sz="4" w:space="0" w:color="auto"/>
              <w:right w:val="nil"/>
            </w:tcBorders>
            <w:shd w:val="clear" w:color="auto" w:fill="auto"/>
            <w:hideMark/>
          </w:tcPr>
          <w:p w:rsidR="00681921" w:rsidRPr="00DF7A24" w:rsidRDefault="00681921" w:rsidP="00681921">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5103" w:type="dxa"/>
            <w:tcBorders>
              <w:top w:val="nil"/>
              <w:left w:val="single" w:sz="4" w:space="0" w:color="auto"/>
              <w:bottom w:val="single" w:sz="4" w:space="0" w:color="auto"/>
              <w:right w:val="single" w:sz="4" w:space="0" w:color="auto"/>
            </w:tcBorders>
            <w:shd w:val="clear" w:color="auto" w:fill="auto"/>
            <w:hideMark/>
          </w:tcPr>
          <w:p w:rsidR="00681921" w:rsidRPr="00DF7A24" w:rsidRDefault="00681921" w:rsidP="00681921">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Наличие незаконных рекламных конструкций, установленных на территории муниципального образования</w:t>
            </w:r>
          </w:p>
        </w:tc>
        <w:tc>
          <w:tcPr>
            <w:tcW w:w="1113" w:type="dxa"/>
            <w:tcBorders>
              <w:top w:val="nil"/>
              <w:left w:val="nil"/>
              <w:bottom w:val="single" w:sz="4" w:space="0" w:color="auto"/>
              <w:right w:val="single" w:sz="4" w:space="0" w:color="auto"/>
            </w:tcBorders>
            <w:shd w:val="clear" w:color="auto" w:fill="auto"/>
            <w:hideMark/>
          </w:tcPr>
          <w:p w:rsidR="00681921" w:rsidRPr="00DF7A24" w:rsidRDefault="00681921" w:rsidP="00681921">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681921" w:rsidRPr="00DF7A24" w:rsidRDefault="00681921" w:rsidP="00681921">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68" w:type="dxa"/>
            <w:tcBorders>
              <w:top w:val="nil"/>
              <w:left w:val="nil"/>
              <w:bottom w:val="single" w:sz="4" w:space="0" w:color="auto"/>
              <w:right w:val="single" w:sz="4" w:space="0" w:color="auto"/>
            </w:tcBorders>
            <w:shd w:val="clear" w:color="auto" w:fill="auto"/>
            <w:hideMark/>
          </w:tcPr>
          <w:p w:rsidR="00681921" w:rsidRPr="00DF7A24" w:rsidRDefault="00681921" w:rsidP="00681921">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rsidR="00681921" w:rsidRPr="00DF7A24" w:rsidRDefault="00681921" w:rsidP="00681921">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16,07</w:t>
            </w:r>
          </w:p>
        </w:tc>
        <w:tc>
          <w:tcPr>
            <w:tcW w:w="4893" w:type="dxa"/>
            <w:tcBorders>
              <w:top w:val="nil"/>
              <w:left w:val="nil"/>
              <w:bottom w:val="single" w:sz="4" w:space="0" w:color="auto"/>
              <w:right w:val="single" w:sz="4" w:space="0" w:color="auto"/>
            </w:tcBorders>
            <w:shd w:val="clear" w:color="auto" w:fill="auto"/>
            <w:hideMark/>
          </w:tcPr>
          <w:p w:rsidR="00681921" w:rsidRPr="00DF7A24" w:rsidRDefault="00681921" w:rsidP="00681921">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Произошло увеличение числа незаконных рекламных конструкций, выявленных и заактированных </w:t>
            </w:r>
            <w:proofErr w:type="spellStart"/>
            <w:r w:rsidRPr="00DF7A24">
              <w:rPr>
                <w:rFonts w:ascii="Times New Roman" w:eastAsia="Times New Roman" w:hAnsi="Times New Roman" w:cs="Times New Roman"/>
                <w:sz w:val="20"/>
                <w:szCs w:val="20"/>
                <w:lang w:eastAsia="ru-RU"/>
              </w:rPr>
              <w:t>Мособлрекламой</w:t>
            </w:r>
            <w:proofErr w:type="spellEnd"/>
            <w:r w:rsidRPr="00DF7A24">
              <w:rPr>
                <w:rFonts w:ascii="Times New Roman" w:eastAsia="Times New Roman" w:hAnsi="Times New Roman" w:cs="Times New Roman"/>
                <w:sz w:val="20"/>
                <w:szCs w:val="20"/>
                <w:lang w:eastAsia="ru-RU"/>
              </w:rPr>
              <w:t xml:space="preserve">. По состоянию на 01.12.2018 их число составляло 18 или 16,07% от общего количества рекламных конструкций, включенных в схему размещения. Ведется работа по установлению собственников конструкций/земельных участков, для вписывания предписаний. Для снижения числа незаконных конструкций и уменьшения их по отношению рекламным конструкциям, включенных в схему размещения, проводится следующая работа: - в отношении конструкции, которые имеют кондиционный вид, ведется работа по включению их в схему размещения и получению разрешений; - в отношении конструкций, имеющих некондиционный вид, проводится работа по подготовке их к демонтажу; - ведутся работы по включению в схемы размещения других конструкций, что позволит увеличить общее количество включенных в схему конструкций и снизит процентное соотношение незаконных конструкций к </w:t>
            </w:r>
            <w:proofErr w:type="gramStart"/>
            <w:r w:rsidRPr="00DF7A24">
              <w:rPr>
                <w:rFonts w:ascii="Times New Roman" w:eastAsia="Times New Roman" w:hAnsi="Times New Roman" w:cs="Times New Roman"/>
                <w:sz w:val="20"/>
                <w:szCs w:val="20"/>
                <w:lang w:eastAsia="ru-RU"/>
              </w:rPr>
              <w:t>законным</w:t>
            </w:r>
            <w:proofErr w:type="gramEnd"/>
            <w:r w:rsidRPr="00DF7A24">
              <w:rPr>
                <w:rFonts w:ascii="Times New Roman" w:eastAsia="Times New Roman" w:hAnsi="Times New Roman" w:cs="Times New Roman"/>
                <w:sz w:val="20"/>
                <w:szCs w:val="20"/>
                <w:lang w:eastAsia="ru-RU"/>
              </w:rPr>
              <w:t>.</w:t>
            </w:r>
          </w:p>
        </w:tc>
      </w:tr>
    </w:tbl>
    <w:p w:rsidR="003D496E" w:rsidRDefault="003D496E" w:rsidP="002B75AA">
      <w:pPr>
        <w:pStyle w:val="a5"/>
        <w:tabs>
          <w:tab w:val="left" w:pos="0"/>
          <w:tab w:val="left" w:pos="993"/>
        </w:tabs>
        <w:spacing w:after="0" w:line="240" w:lineRule="auto"/>
        <w:ind w:left="0" w:firstLine="709"/>
        <w:jc w:val="both"/>
        <w:rPr>
          <w:rFonts w:ascii="Times New Roman" w:hAnsi="Times New Roman" w:cs="Times New Roman"/>
          <w:sz w:val="28"/>
          <w:szCs w:val="28"/>
        </w:rPr>
        <w:sectPr w:rsidR="003D496E" w:rsidSect="00B05E30">
          <w:pgSz w:w="16838" w:h="11906" w:orient="landscape"/>
          <w:pgMar w:top="1134" w:right="1134" w:bottom="567" w:left="1134" w:header="709" w:footer="709" w:gutter="0"/>
          <w:cols w:space="708"/>
          <w:docGrid w:linePitch="360"/>
        </w:sectPr>
      </w:pPr>
    </w:p>
    <w:p w:rsidR="005F00A7" w:rsidRPr="008F49B5" w:rsidRDefault="005F00A7" w:rsidP="00E2325E">
      <w:pPr>
        <w:pStyle w:val="a5"/>
        <w:numPr>
          <w:ilvl w:val="0"/>
          <w:numId w:val="4"/>
        </w:numPr>
        <w:tabs>
          <w:tab w:val="left" w:pos="0"/>
          <w:tab w:val="left" w:pos="1134"/>
        </w:tabs>
        <w:spacing w:after="0" w:line="240" w:lineRule="auto"/>
        <w:ind w:left="0" w:firstLine="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«Управление муниципальным имуществом и земельными ресурсами Рузского городского округа» на 2018-2022 годы.</w:t>
      </w:r>
    </w:p>
    <w:p w:rsidR="00DD3721" w:rsidRDefault="005F00A7" w:rsidP="007A1D89">
      <w:pPr>
        <w:tabs>
          <w:tab w:val="left" w:pos="0"/>
          <w:tab w:val="left" w:pos="709"/>
          <w:tab w:val="left" w:pos="1134"/>
        </w:tabs>
        <w:spacing w:after="0" w:line="240" w:lineRule="auto"/>
        <w:jc w:val="both"/>
        <w:rPr>
          <w:rFonts w:ascii="Times New Roman" w:hAnsi="Times New Roman" w:cs="Times New Roman"/>
          <w:sz w:val="28"/>
          <w:szCs w:val="28"/>
        </w:rPr>
      </w:pPr>
      <w:r w:rsidRPr="008F49B5">
        <w:rPr>
          <w:rFonts w:ascii="Times New Roman" w:hAnsi="Times New Roman" w:cs="Times New Roman"/>
          <w:sz w:val="28"/>
          <w:szCs w:val="28"/>
        </w:rPr>
        <w:tab/>
      </w:r>
    </w:p>
    <w:p w:rsidR="00DD3721" w:rsidRDefault="00DD3721" w:rsidP="007A1D89">
      <w:pPr>
        <w:tabs>
          <w:tab w:val="left" w:pos="0"/>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5A54A7">
        <w:rPr>
          <w:rFonts w:ascii="Times New Roman" w:hAnsi="Times New Roman" w:cs="Times New Roman"/>
          <w:sz w:val="28"/>
          <w:szCs w:val="28"/>
        </w:rPr>
        <w:t xml:space="preserve"> </w:t>
      </w:r>
      <w:r w:rsidR="005A54A7" w:rsidRPr="005A54A7">
        <w:rPr>
          <w:rFonts w:ascii="Times New Roman" w:hAnsi="Times New Roman" w:cs="Times New Roman"/>
          <w:sz w:val="28"/>
          <w:szCs w:val="28"/>
        </w:rPr>
        <w:t>Увеличение собираемости задолженности по арендной плате за имущество и земельные участки, вовлечение в налоговый оборот земельных участков и объектов недвижимости</w:t>
      </w:r>
      <w:r w:rsidR="005A54A7">
        <w:rPr>
          <w:rFonts w:ascii="Times New Roman" w:hAnsi="Times New Roman" w:cs="Times New Roman"/>
          <w:sz w:val="28"/>
          <w:szCs w:val="28"/>
        </w:rPr>
        <w:t>.</w:t>
      </w:r>
    </w:p>
    <w:p w:rsidR="00DD3721" w:rsidRPr="005A54A7" w:rsidRDefault="00DD3721" w:rsidP="007A1D89">
      <w:pPr>
        <w:tabs>
          <w:tab w:val="left" w:pos="0"/>
          <w:tab w:val="left" w:pos="709"/>
          <w:tab w:val="left" w:pos="1134"/>
        </w:tabs>
        <w:spacing w:after="0" w:line="240" w:lineRule="auto"/>
        <w:jc w:val="both"/>
        <w:rPr>
          <w:rFonts w:ascii="Times New Roman" w:hAnsi="Times New Roman" w:cs="Times New Roman"/>
          <w:sz w:val="12"/>
          <w:szCs w:val="12"/>
        </w:rPr>
      </w:pPr>
    </w:p>
    <w:p w:rsidR="00D96D2F" w:rsidRPr="00F679F6" w:rsidRDefault="005A54A7" w:rsidP="005C51F5">
      <w:pPr>
        <w:pStyle w:val="a5"/>
        <w:tabs>
          <w:tab w:val="left" w:pos="851"/>
        </w:tabs>
        <w:spacing w:after="0"/>
        <w:rPr>
          <w:rFonts w:ascii="Times New Roman" w:hAnsi="Times New Roman" w:cs="Times New Roman"/>
          <w:sz w:val="28"/>
          <w:szCs w:val="28"/>
        </w:rPr>
      </w:pPr>
      <w:r>
        <w:rPr>
          <w:rFonts w:ascii="Times New Roman" w:hAnsi="Times New Roman" w:cs="Times New Roman"/>
          <w:sz w:val="28"/>
          <w:szCs w:val="28"/>
        </w:rPr>
        <w:t>В п</w:t>
      </w:r>
      <w:r w:rsidR="00D96D2F" w:rsidRPr="00F679F6">
        <w:rPr>
          <w:rFonts w:ascii="Times New Roman" w:hAnsi="Times New Roman" w:cs="Times New Roman"/>
          <w:sz w:val="28"/>
          <w:szCs w:val="28"/>
        </w:rPr>
        <w:t>рограмм</w:t>
      </w:r>
      <w:r>
        <w:rPr>
          <w:rFonts w:ascii="Times New Roman" w:hAnsi="Times New Roman" w:cs="Times New Roman"/>
          <w:sz w:val="28"/>
          <w:szCs w:val="28"/>
        </w:rPr>
        <w:t xml:space="preserve">е нет </w:t>
      </w:r>
      <w:r w:rsidR="00D96D2F" w:rsidRPr="00F679F6">
        <w:rPr>
          <w:rFonts w:ascii="Times New Roman" w:hAnsi="Times New Roman" w:cs="Times New Roman"/>
          <w:sz w:val="28"/>
          <w:szCs w:val="28"/>
        </w:rPr>
        <w:t>подпрограмм</w:t>
      </w:r>
      <w:r>
        <w:rPr>
          <w:rFonts w:ascii="Times New Roman" w:hAnsi="Times New Roman" w:cs="Times New Roman"/>
          <w:sz w:val="28"/>
          <w:szCs w:val="28"/>
        </w:rPr>
        <w:t>.</w:t>
      </w:r>
    </w:p>
    <w:p w:rsidR="00D96D2F" w:rsidRPr="005C51F5" w:rsidRDefault="00D96D2F" w:rsidP="007A1D89">
      <w:pPr>
        <w:tabs>
          <w:tab w:val="left" w:pos="0"/>
          <w:tab w:val="left" w:pos="709"/>
          <w:tab w:val="left" w:pos="1134"/>
        </w:tabs>
        <w:spacing w:after="0" w:line="240" w:lineRule="auto"/>
        <w:jc w:val="both"/>
        <w:rPr>
          <w:rFonts w:ascii="Times New Roman" w:hAnsi="Times New Roman" w:cs="Times New Roman"/>
          <w:sz w:val="20"/>
          <w:szCs w:val="20"/>
        </w:rPr>
      </w:pPr>
    </w:p>
    <w:p w:rsidR="002B75AA" w:rsidRDefault="002B75AA" w:rsidP="002B75AA">
      <w:pPr>
        <w:tabs>
          <w:tab w:val="left" w:pos="284"/>
          <w:tab w:val="left" w:pos="709"/>
          <w:tab w:val="left" w:pos="1134"/>
        </w:tabs>
        <w:spacing w:after="0" w:line="240" w:lineRule="auto"/>
        <w:ind w:firstLine="709"/>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8F49B5">
        <w:rPr>
          <w:rFonts w:ascii="Times New Roman" w:hAnsi="Times New Roman" w:cs="Times New Roman"/>
          <w:sz w:val="28"/>
          <w:szCs w:val="28"/>
        </w:rPr>
        <w:t xml:space="preserve"> в 2018 году</w:t>
      </w:r>
      <w:r>
        <w:rPr>
          <w:rFonts w:ascii="Times New Roman" w:hAnsi="Times New Roman" w:cs="Times New Roman"/>
          <w:sz w:val="28"/>
          <w:szCs w:val="28"/>
        </w:rPr>
        <w:t xml:space="preserve"> (в соответствии с постановлением от 29.12.2018 №4885)</w:t>
      </w:r>
      <w:r w:rsidRPr="008F49B5">
        <w:rPr>
          <w:rFonts w:ascii="Times New Roman" w:hAnsi="Times New Roman" w:cs="Times New Roman"/>
          <w:sz w:val="28"/>
          <w:szCs w:val="28"/>
        </w:rPr>
        <w:t xml:space="preserve"> – 19 501,50</w:t>
      </w:r>
      <w:r>
        <w:rPr>
          <w:rFonts w:ascii="Times New Roman" w:hAnsi="Times New Roman" w:cs="Times New Roman"/>
          <w:sz w:val="28"/>
          <w:szCs w:val="28"/>
        </w:rPr>
        <w:t xml:space="preserve"> </w:t>
      </w:r>
      <w:r w:rsidRPr="008F49B5">
        <w:rPr>
          <w:rFonts w:ascii="Times New Roman" w:hAnsi="Times New Roman" w:cs="Times New Roman"/>
          <w:sz w:val="28"/>
          <w:szCs w:val="28"/>
        </w:rPr>
        <w:t xml:space="preserve">тыс. руб., из них средства: </w:t>
      </w:r>
    </w:p>
    <w:p w:rsidR="002B75AA" w:rsidRDefault="002B75AA" w:rsidP="002B75AA">
      <w:pPr>
        <w:tabs>
          <w:tab w:val="left" w:pos="284"/>
          <w:tab w:val="left" w:pos="709"/>
          <w:tab w:val="left" w:pos="1134"/>
        </w:tabs>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8F49B5">
        <w:rPr>
          <w:rFonts w:ascii="Times New Roman" w:hAnsi="Times New Roman" w:cs="Times New Roman"/>
          <w:sz w:val="28"/>
          <w:szCs w:val="28"/>
        </w:rPr>
        <w:t>бюджета Рузского городского округа –</w:t>
      </w:r>
      <w:r>
        <w:rPr>
          <w:rFonts w:ascii="Times New Roman" w:hAnsi="Times New Roman" w:cs="Times New Roman"/>
          <w:sz w:val="28"/>
          <w:szCs w:val="28"/>
        </w:rPr>
        <w:t xml:space="preserve"> </w:t>
      </w:r>
      <w:r w:rsidRPr="008F49B5">
        <w:rPr>
          <w:rFonts w:ascii="Times New Roman" w:hAnsi="Times New Roman" w:cs="Times New Roman"/>
          <w:sz w:val="28"/>
          <w:szCs w:val="28"/>
        </w:rPr>
        <w:t>8 141,50 тыс. руб.</w:t>
      </w:r>
      <w:r>
        <w:rPr>
          <w:rFonts w:ascii="Times New Roman" w:hAnsi="Times New Roman" w:cs="Times New Roman"/>
          <w:sz w:val="28"/>
          <w:szCs w:val="28"/>
        </w:rPr>
        <w:t>;</w:t>
      </w:r>
    </w:p>
    <w:p w:rsidR="002B75AA" w:rsidRDefault="002B75AA" w:rsidP="002B75AA">
      <w:pPr>
        <w:tabs>
          <w:tab w:val="left" w:pos="284"/>
          <w:tab w:val="left" w:pos="709"/>
          <w:tab w:val="left" w:pos="1134"/>
        </w:tabs>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w:t>
      </w:r>
      <w:r w:rsidRPr="008F49B5">
        <w:rPr>
          <w:rFonts w:ascii="Times New Roman" w:hAnsi="Times New Roman" w:cs="Times New Roman"/>
          <w:sz w:val="28"/>
          <w:szCs w:val="28"/>
        </w:rPr>
        <w:t xml:space="preserve"> бюджета Московской области - 11 360,00 тыс. руб.</w:t>
      </w:r>
    </w:p>
    <w:p w:rsidR="002B75AA" w:rsidRPr="00B87FBE" w:rsidRDefault="002B75AA" w:rsidP="002B75AA">
      <w:pPr>
        <w:tabs>
          <w:tab w:val="left" w:pos="284"/>
          <w:tab w:val="left" w:pos="709"/>
          <w:tab w:val="left" w:pos="1134"/>
        </w:tabs>
        <w:spacing w:after="0" w:line="240" w:lineRule="auto"/>
        <w:ind w:left="426" w:firstLine="283"/>
        <w:jc w:val="both"/>
        <w:rPr>
          <w:rFonts w:ascii="Times New Roman" w:hAnsi="Times New Roman" w:cs="Times New Roman"/>
          <w:sz w:val="16"/>
          <w:szCs w:val="16"/>
        </w:rPr>
      </w:pPr>
    </w:p>
    <w:p w:rsidR="002B75AA" w:rsidRDefault="002B75AA" w:rsidP="005C51F5">
      <w:pPr>
        <w:tabs>
          <w:tab w:val="left" w:pos="284"/>
          <w:tab w:val="left" w:pos="709"/>
          <w:tab w:val="left" w:pos="1134"/>
        </w:tabs>
        <w:spacing w:after="0" w:line="240" w:lineRule="auto"/>
        <w:ind w:firstLine="709"/>
        <w:jc w:val="both"/>
        <w:rPr>
          <w:rFonts w:ascii="Times New Roman" w:hAnsi="Times New Roman" w:cs="Times New Roman"/>
          <w:sz w:val="28"/>
          <w:szCs w:val="28"/>
        </w:rPr>
      </w:pPr>
      <w:r w:rsidRPr="002B75AA">
        <w:rPr>
          <w:rFonts w:ascii="Times New Roman" w:hAnsi="Times New Roman" w:cs="Times New Roman"/>
          <w:sz w:val="28"/>
          <w:szCs w:val="28"/>
        </w:rPr>
        <w:t>Выполнено и профинансировано в 2018 году</w:t>
      </w:r>
      <w:r w:rsidRPr="008F49B5">
        <w:rPr>
          <w:rFonts w:ascii="Times New Roman" w:hAnsi="Times New Roman" w:cs="Times New Roman"/>
          <w:sz w:val="28"/>
          <w:szCs w:val="28"/>
        </w:rPr>
        <w:t xml:space="preserve"> –  15 679,03 тыс. руб. (80,4% от плана), из них средства: </w:t>
      </w:r>
    </w:p>
    <w:p w:rsidR="002B75AA" w:rsidRDefault="002B75AA" w:rsidP="002B75AA">
      <w:pPr>
        <w:tabs>
          <w:tab w:val="left" w:pos="284"/>
          <w:tab w:val="left" w:pos="709"/>
          <w:tab w:val="left" w:pos="1134"/>
        </w:tabs>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8F49B5">
        <w:rPr>
          <w:rFonts w:ascii="Times New Roman" w:hAnsi="Times New Roman" w:cs="Times New Roman"/>
          <w:sz w:val="28"/>
          <w:szCs w:val="28"/>
        </w:rPr>
        <w:t xml:space="preserve">бюджета Рузского городского округа – </w:t>
      </w:r>
      <w:r>
        <w:rPr>
          <w:rFonts w:ascii="Times New Roman" w:hAnsi="Times New Roman" w:cs="Times New Roman"/>
          <w:sz w:val="28"/>
          <w:szCs w:val="28"/>
        </w:rPr>
        <w:t xml:space="preserve"> </w:t>
      </w:r>
      <w:r w:rsidRPr="008F49B5">
        <w:rPr>
          <w:rFonts w:ascii="Times New Roman" w:hAnsi="Times New Roman" w:cs="Times New Roman"/>
          <w:sz w:val="28"/>
          <w:szCs w:val="28"/>
        </w:rPr>
        <w:t>6 801,33 тыс. руб. (83,5%)</w:t>
      </w:r>
      <w:r>
        <w:rPr>
          <w:rFonts w:ascii="Times New Roman" w:hAnsi="Times New Roman" w:cs="Times New Roman"/>
          <w:sz w:val="28"/>
          <w:szCs w:val="28"/>
        </w:rPr>
        <w:t>;</w:t>
      </w:r>
    </w:p>
    <w:p w:rsidR="002B75AA" w:rsidRDefault="002B75AA" w:rsidP="002B75AA">
      <w:pPr>
        <w:tabs>
          <w:tab w:val="left" w:pos="284"/>
          <w:tab w:val="left" w:pos="709"/>
          <w:tab w:val="left" w:pos="1134"/>
        </w:tabs>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8F49B5">
        <w:rPr>
          <w:rFonts w:ascii="Times New Roman" w:hAnsi="Times New Roman" w:cs="Times New Roman"/>
          <w:sz w:val="28"/>
          <w:szCs w:val="28"/>
        </w:rPr>
        <w:t>бюджета Московской области – 8 877,70 тыс. руб. (78,1%).</w:t>
      </w:r>
    </w:p>
    <w:p w:rsidR="003911BC" w:rsidRPr="005C51F5" w:rsidRDefault="003911BC" w:rsidP="002B75AA">
      <w:pPr>
        <w:tabs>
          <w:tab w:val="left" w:pos="284"/>
          <w:tab w:val="left" w:pos="709"/>
          <w:tab w:val="left" w:pos="1134"/>
        </w:tabs>
        <w:spacing w:after="0" w:line="240" w:lineRule="auto"/>
        <w:ind w:left="426" w:firstLine="283"/>
        <w:jc w:val="both"/>
        <w:rPr>
          <w:rFonts w:ascii="Times New Roman" w:hAnsi="Times New Roman" w:cs="Times New Roman"/>
          <w:sz w:val="20"/>
          <w:szCs w:val="20"/>
        </w:rPr>
      </w:pPr>
    </w:p>
    <w:p w:rsidR="003911BC" w:rsidRPr="005C51F5" w:rsidRDefault="003911BC" w:rsidP="005C51F5">
      <w:pPr>
        <w:tabs>
          <w:tab w:val="left" w:pos="284"/>
          <w:tab w:val="left" w:pos="709"/>
          <w:tab w:val="left" w:pos="1134"/>
        </w:tabs>
        <w:spacing w:after="0" w:line="240" w:lineRule="auto"/>
        <w:ind w:firstLine="709"/>
        <w:jc w:val="both"/>
        <w:rPr>
          <w:rFonts w:ascii="Times New Roman" w:hAnsi="Times New Roman" w:cs="Times New Roman"/>
          <w:sz w:val="28"/>
          <w:szCs w:val="28"/>
        </w:rPr>
      </w:pPr>
      <w:r w:rsidRPr="005C51F5">
        <w:rPr>
          <w:rFonts w:ascii="Times New Roman" w:hAnsi="Times New Roman" w:cs="Times New Roman"/>
          <w:sz w:val="28"/>
          <w:szCs w:val="28"/>
        </w:rPr>
        <w:t>(Прилагается таблица «Годовой отчет о выполнении муниципальной программы «</w:t>
      </w:r>
      <w:r w:rsidR="005C51F5" w:rsidRPr="005C51F5">
        <w:rPr>
          <w:rFonts w:ascii="Times New Roman" w:hAnsi="Times New Roman" w:cs="Times New Roman"/>
          <w:sz w:val="28"/>
          <w:szCs w:val="28"/>
        </w:rPr>
        <w:t>Управление муниципальным имуществом и земельными ресурсами Рузского городского округа</w:t>
      </w:r>
      <w:r w:rsidRPr="005C51F5">
        <w:rPr>
          <w:rFonts w:ascii="Times New Roman" w:hAnsi="Times New Roman" w:cs="Times New Roman"/>
          <w:sz w:val="28"/>
          <w:szCs w:val="28"/>
        </w:rPr>
        <w:t>» на 2018-2022 годы за 2018 год).</w:t>
      </w:r>
    </w:p>
    <w:p w:rsidR="002B75AA" w:rsidRPr="00B87FBE" w:rsidRDefault="002B75AA" w:rsidP="002B75AA">
      <w:pPr>
        <w:tabs>
          <w:tab w:val="left" w:pos="284"/>
          <w:tab w:val="left" w:pos="709"/>
        </w:tabs>
        <w:spacing w:after="0" w:line="240" w:lineRule="auto"/>
        <w:ind w:left="426" w:firstLine="283"/>
        <w:jc w:val="both"/>
        <w:rPr>
          <w:rFonts w:ascii="Times New Roman" w:hAnsi="Times New Roman" w:cs="Times New Roman"/>
          <w:sz w:val="16"/>
          <w:szCs w:val="16"/>
        </w:rPr>
      </w:pPr>
    </w:p>
    <w:p w:rsidR="002B75AA" w:rsidRDefault="002B75AA" w:rsidP="005C51F5">
      <w:pPr>
        <w:tabs>
          <w:tab w:val="left" w:pos="284"/>
          <w:tab w:val="left" w:pos="709"/>
          <w:tab w:val="left" w:pos="1134"/>
          <w:tab w:val="left" w:pos="1418"/>
        </w:tabs>
        <w:spacing w:after="0" w:line="240" w:lineRule="auto"/>
        <w:ind w:firstLine="709"/>
        <w:jc w:val="both"/>
        <w:rPr>
          <w:rFonts w:ascii="Times New Roman" w:hAnsi="Times New Roman" w:cs="Times New Roman"/>
          <w:sz w:val="28"/>
          <w:szCs w:val="28"/>
        </w:rPr>
      </w:pPr>
      <w:r w:rsidRPr="008F49B5">
        <w:rPr>
          <w:rFonts w:ascii="Times New Roman" w:hAnsi="Times New Roman" w:cs="Times New Roman"/>
          <w:sz w:val="28"/>
          <w:szCs w:val="28"/>
        </w:rPr>
        <w:t>Всего в программе установлены значения по 12 приоритетным показателям</w:t>
      </w:r>
      <w:r>
        <w:rPr>
          <w:rFonts w:ascii="Times New Roman" w:hAnsi="Times New Roman" w:cs="Times New Roman"/>
          <w:sz w:val="28"/>
          <w:szCs w:val="28"/>
        </w:rPr>
        <w:t xml:space="preserve">, </w:t>
      </w:r>
      <w:r w:rsidRPr="00C127B5">
        <w:rPr>
          <w:rFonts w:ascii="Times New Roman" w:hAnsi="Times New Roman" w:cs="Times New Roman"/>
          <w:sz w:val="28"/>
          <w:szCs w:val="28"/>
        </w:rPr>
        <w:t xml:space="preserve">из них </w:t>
      </w:r>
      <w:proofErr w:type="gramStart"/>
      <w:r w:rsidRPr="00C127B5">
        <w:rPr>
          <w:rFonts w:ascii="Times New Roman" w:hAnsi="Times New Roman" w:cs="Times New Roman"/>
          <w:sz w:val="28"/>
          <w:szCs w:val="28"/>
        </w:rPr>
        <w:t>выполнен</w:t>
      </w:r>
      <w:proofErr w:type="gramEnd"/>
      <w:r w:rsidRPr="00C127B5">
        <w:rPr>
          <w:rFonts w:ascii="Times New Roman" w:hAnsi="Times New Roman" w:cs="Times New Roman"/>
          <w:sz w:val="28"/>
          <w:szCs w:val="28"/>
        </w:rPr>
        <w:t xml:space="preserve"> – 1, не выполнен</w:t>
      </w:r>
      <w:r>
        <w:rPr>
          <w:rFonts w:ascii="Times New Roman" w:hAnsi="Times New Roman" w:cs="Times New Roman"/>
          <w:sz w:val="28"/>
          <w:szCs w:val="28"/>
        </w:rPr>
        <w:t>о</w:t>
      </w:r>
      <w:r w:rsidRPr="00C127B5">
        <w:rPr>
          <w:rFonts w:ascii="Times New Roman" w:hAnsi="Times New Roman" w:cs="Times New Roman"/>
          <w:sz w:val="28"/>
          <w:szCs w:val="28"/>
        </w:rPr>
        <w:t xml:space="preserve"> – 1</w:t>
      </w:r>
      <w:r>
        <w:rPr>
          <w:rFonts w:ascii="Times New Roman" w:hAnsi="Times New Roman" w:cs="Times New Roman"/>
          <w:sz w:val="28"/>
          <w:szCs w:val="28"/>
        </w:rPr>
        <w:t>1</w:t>
      </w:r>
      <w:r w:rsidRPr="00C127B5">
        <w:rPr>
          <w:rFonts w:ascii="Times New Roman" w:hAnsi="Times New Roman" w:cs="Times New Roman"/>
          <w:sz w:val="28"/>
          <w:szCs w:val="28"/>
        </w:rPr>
        <w:t>.</w:t>
      </w:r>
    </w:p>
    <w:p w:rsidR="003911BC" w:rsidRPr="003911BC" w:rsidRDefault="003911BC" w:rsidP="002B75AA">
      <w:pPr>
        <w:tabs>
          <w:tab w:val="left" w:pos="284"/>
          <w:tab w:val="left" w:pos="709"/>
          <w:tab w:val="left" w:pos="1134"/>
        </w:tabs>
        <w:spacing w:after="0" w:line="240" w:lineRule="auto"/>
        <w:ind w:left="426" w:firstLine="283"/>
        <w:jc w:val="both"/>
        <w:rPr>
          <w:rFonts w:ascii="Times New Roman" w:hAnsi="Times New Roman" w:cs="Times New Roman"/>
          <w:sz w:val="16"/>
          <w:szCs w:val="16"/>
        </w:rPr>
      </w:pPr>
    </w:p>
    <w:p w:rsidR="003911BC" w:rsidRPr="005F4C93" w:rsidRDefault="003911BC" w:rsidP="003911BC">
      <w:pPr>
        <w:tabs>
          <w:tab w:val="left" w:pos="0"/>
          <w:tab w:val="left" w:pos="567"/>
        </w:tabs>
        <w:spacing w:after="0" w:line="240" w:lineRule="auto"/>
        <w:ind w:firstLine="709"/>
        <w:contextualSpacing/>
        <w:jc w:val="both"/>
        <w:rPr>
          <w:rFonts w:ascii="Times New Roman" w:hAnsi="Times New Roman" w:cs="Times New Roman"/>
          <w:sz w:val="28"/>
          <w:szCs w:val="28"/>
        </w:rPr>
      </w:pPr>
      <w:r w:rsidRPr="00DC1025">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5C51F5" w:rsidRPr="005C51F5">
        <w:rPr>
          <w:rFonts w:ascii="Times New Roman" w:hAnsi="Times New Roman" w:cs="Times New Roman"/>
          <w:sz w:val="28"/>
          <w:szCs w:val="28"/>
        </w:rPr>
        <w:t>Управление муниципальным имуществом и земельными ресурсами Рузского городского округа</w:t>
      </w:r>
      <w:r w:rsidRPr="00DC1025">
        <w:rPr>
          <w:rFonts w:ascii="Times New Roman" w:hAnsi="Times New Roman" w:cs="Times New Roman"/>
          <w:sz w:val="28"/>
          <w:szCs w:val="28"/>
        </w:rPr>
        <w:t>» на 2018-2022 годы за 2018 год»).</w:t>
      </w:r>
    </w:p>
    <w:p w:rsidR="00F5089C" w:rsidRDefault="00F5089C" w:rsidP="00F5089C">
      <w:pPr>
        <w:pStyle w:val="a5"/>
        <w:tabs>
          <w:tab w:val="left" w:pos="0"/>
          <w:tab w:val="left" w:pos="567"/>
        </w:tabs>
        <w:spacing w:after="0" w:line="240" w:lineRule="auto"/>
        <w:ind w:left="930"/>
        <w:jc w:val="both"/>
        <w:rPr>
          <w:rFonts w:ascii="Times New Roman" w:hAnsi="Times New Roman" w:cs="Times New Roman"/>
          <w:sz w:val="28"/>
          <w:szCs w:val="28"/>
        </w:rPr>
      </w:pPr>
    </w:p>
    <w:p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pPr>
    </w:p>
    <w:p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pPr>
    </w:p>
    <w:p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sectPr w:rsidR="003D496E" w:rsidSect="003D496E">
          <w:pgSz w:w="11906" w:h="16838"/>
          <w:pgMar w:top="1134" w:right="567" w:bottom="1134" w:left="1134" w:header="709" w:footer="709" w:gutter="0"/>
          <w:cols w:space="708"/>
          <w:docGrid w:linePitch="360"/>
        </w:sectPr>
      </w:pPr>
    </w:p>
    <w:tbl>
      <w:tblPr>
        <w:tblW w:w="15594" w:type="dxa"/>
        <w:tblInd w:w="-318" w:type="dxa"/>
        <w:tblLayout w:type="fixed"/>
        <w:tblLook w:val="04A0" w:firstRow="1" w:lastRow="0" w:firstColumn="1" w:lastColumn="0" w:noHBand="0" w:noVBand="1"/>
      </w:tblPr>
      <w:tblGrid>
        <w:gridCol w:w="568"/>
        <w:gridCol w:w="5381"/>
        <w:gridCol w:w="1673"/>
        <w:gridCol w:w="1354"/>
        <w:gridCol w:w="4633"/>
        <w:gridCol w:w="1985"/>
      </w:tblGrid>
      <w:tr w:rsidR="002628BC" w:rsidRPr="002628BC" w:rsidTr="002628BC">
        <w:trPr>
          <w:trHeight w:val="141"/>
        </w:trPr>
        <w:tc>
          <w:tcPr>
            <w:tcW w:w="15594" w:type="dxa"/>
            <w:gridSpan w:val="6"/>
            <w:tcBorders>
              <w:top w:val="nil"/>
              <w:left w:val="nil"/>
              <w:bottom w:val="nil"/>
              <w:right w:val="nil"/>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b/>
                <w:bCs/>
                <w:color w:val="000000"/>
                <w:sz w:val="24"/>
                <w:szCs w:val="24"/>
                <w:lang w:eastAsia="ru-RU"/>
              </w:rPr>
            </w:pPr>
            <w:r w:rsidRPr="002628BC">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«Управление муниципальным имуществом </w:t>
            </w:r>
          </w:p>
        </w:tc>
      </w:tr>
      <w:tr w:rsidR="002628BC" w:rsidRPr="002628BC" w:rsidTr="002628BC">
        <w:trPr>
          <w:trHeight w:val="145"/>
        </w:trPr>
        <w:tc>
          <w:tcPr>
            <w:tcW w:w="15594" w:type="dxa"/>
            <w:gridSpan w:val="6"/>
            <w:tcBorders>
              <w:top w:val="nil"/>
              <w:left w:val="nil"/>
              <w:bottom w:val="nil"/>
              <w:right w:val="nil"/>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b/>
                <w:bCs/>
                <w:color w:val="000000"/>
                <w:sz w:val="24"/>
                <w:szCs w:val="24"/>
                <w:lang w:eastAsia="ru-RU"/>
              </w:rPr>
            </w:pPr>
            <w:r w:rsidRPr="002628BC">
              <w:rPr>
                <w:rFonts w:ascii="Times New Roman" w:eastAsia="Times New Roman" w:hAnsi="Times New Roman" w:cs="Times New Roman"/>
                <w:b/>
                <w:bCs/>
                <w:color w:val="000000"/>
                <w:sz w:val="24"/>
                <w:szCs w:val="24"/>
                <w:lang w:eastAsia="ru-RU"/>
              </w:rPr>
              <w:t>и земельными ресурсами Рузского городского округа» на 2018-2022 годы</w:t>
            </w:r>
          </w:p>
        </w:tc>
      </w:tr>
      <w:tr w:rsidR="002628BC" w:rsidRPr="002628BC" w:rsidTr="002628BC">
        <w:trPr>
          <w:trHeight w:val="315"/>
        </w:trPr>
        <w:tc>
          <w:tcPr>
            <w:tcW w:w="15594" w:type="dxa"/>
            <w:gridSpan w:val="6"/>
            <w:tcBorders>
              <w:top w:val="nil"/>
              <w:left w:val="nil"/>
              <w:bottom w:val="nil"/>
              <w:right w:val="nil"/>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b/>
                <w:bCs/>
                <w:color w:val="000000"/>
                <w:sz w:val="24"/>
                <w:szCs w:val="24"/>
                <w:lang w:eastAsia="ru-RU"/>
              </w:rPr>
            </w:pPr>
            <w:r w:rsidRPr="002628BC">
              <w:rPr>
                <w:rFonts w:ascii="Times New Roman" w:eastAsia="Times New Roman" w:hAnsi="Times New Roman" w:cs="Times New Roman"/>
                <w:b/>
                <w:bCs/>
                <w:color w:val="000000"/>
                <w:sz w:val="24"/>
                <w:szCs w:val="24"/>
                <w:lang w:eastAsia="ru-RU"/>
              </w:rPr>
              <w:t>за 2018 год</w:t>
            </w:r>
          </w:p>
        </w:tc>
      </w:tr>
      <w:tr w:rsidR="002628BC" w:rsidRPr="002628BC" w:rsidTr="002628BC">
        <w:trPr>
          <w:trHeight w:val="300"/>
        </w:trPr>
        <w:tc>
          <w:tcPr>
            <w:tcW w:w="568" w:type="dxa"/>
            <w:tcBorders>
              <w:top w:val="nil"/>
              <w:left w:val="nil"/>
              <w:bottom w:val="nil"/>
              <w:right w:val="nil"/>
            </w:tcBorders>
            <w:shd w:val="clear" w:color="auto" w:fill="auto"/>
            <w:noWrap/>
            <w:vAlign w:val="bottom"/>
            <w:hideMark/>
          </w:tcPr>
          <w:p w:rsidR="002628BC" w:rsidRPr="002628BC" w:rsidRDefault="002628BC" w:rsidP="002628BC">
            <w:pPr>
              <w:spacing w:after="0" w:line="240" w:lineRule="auto"/>
              <w:rPr>
                <w:rFonts w:ascii="Calibri" w:eastAsia="Times New Roman" w:hAnsi="Calibri" w:cs="Times New Roman"/>
                <w:color w:val="000000"/>
                <w:lang w:eastAsia="ru-RU"/>
              </w:rPr>
            </w:pPr>
          </w:p>
        </w:tc>
        <w:tc>
          <w:tcPr>
            <w:tcW w:w="5381" w:type="dxa"/>
            <w:tcBorders>
              <w:top w:val="nil"/>
              <w:left w:val="nil"/>
              <w:bottom w:val="nil"/>
              <w:right w:val="nil"/>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color w:val="000000"/>
                <w:sz w:val="24"/>
                <w:szCs w:val="24"/>
                <w:lang w:eastAsia="ru-RU"/>
              </w:rPr>
            </w:pPr>
          </w:p>
        </w:tc>
        <w:tc>
          <w:tcPr>
            <w:tcW w:w="1673" w:type="dxa"/>
            <w:tcBorders>
              <w:top w:val="nil"/>
              <w:left w:val="nil"/>
              <w:bottom w:val="nil"/>
              <w:right w:val="nil"/>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color w:val="000000"/>
                <w:sz w:val="24"/>
                <w:szCs w:val="24"/>
                <w:lang w:eastAsia="ru-RU"/>
              </w:rPr>
            </w:pPr>
          </w:p>
        </w:tc>
        <w:tc>
          <w:tcPr>
            <w:tcW w:w="1354" w:type="dxa"/>
            <w:tcBorders>
              <w:top w:val="nil"/>
              <w:left w:val="nil"/>
              <w:bottom w:val="nil"/>
              <w:right w:val="nil"/>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color w:val="000000"/>
                <w:sz w:val="24"/>
                <w:szCs w:val="24"/>
                <w:lang w:eastAsia="ru-RU"/>
              </w:rPr>
            </w:pPr>
          </w:p>
        </w:tc>
        <w:tc>
          <w:tcPr>
            <w:tcW w:w="4633" w:type="dxa"/>
            <w:tcBorders>
              <w:top w:val="nil"/>
              <w:left w:val="nil"/>
              <w:bottom w:val="nil"/>
              <w:right w:val="nil"/>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тыс. руб.</w:t>
            </w:r>
          </w:p>
        </w:tc>
      </w:tr>
      <w:tr w:rsidR="002628BC" w:rsidRPr="002628BC" w:rsidTr="002628BC">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xml:space="preserve">№ </w:t>
            </w:r>
            <w:proofErr w:type="gramStart"/>
            <w:r w:rsidRPr="002628BC">
              <w:rPr>
                <w:rFonts w:ascii="Times New Roman" w:eastAsia="Times New Roman" w:hAnsi="Times New Roman" w:cs="Times New Roman"/>
                <w:color w:val="000000"/>
                <w:sz w:val="20"/>
                <w:szCs w:val="20"/>
                <w:lang w:eastAsia="ru-RU"/>
              </w:rPr>
              <w:t>п</w:t>
            </w:r>
            <w:proofErr w:type="gramEnd"/>
            <w:r w:rsidRPr="002628BC">
              <w:rPr>
                <w:rFonts w:ascii="Times New Roman" w:eastAsia="Times New Roman" w:hAnsi="Times New Roman" w:cs="Times New Roman"/>
                <w:color w:val="000000"/>
                <w:sz w:val="20"/>
                <w:szCs w:val="20"/>
                <w:lang w:eastAsia="ru-RU"/>
              </w:rPr>
              <w:t>/п</w:t>
            </w:r>
          </w:p>
        </w:tc>
        <w:tc>
          <w:tcPr>
            <w:tcW w:w="5381" w:type="dxa"/>
            <w:tcBorders>
              <w:top w:val="single" w:sz="4" w:space="0" w:color="auto"/>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Объем финансирования на 2018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Выполнено в 2018 году</w:t>
            </w:r>
          </w:p>
        </w:tc>
        <w:tc>
          <w:tcPr>
            <w:tcW w:w="4633" w:type="dxa"/>
            <w:tcBorders>
              <w:top w:val="single" w:sz="4" w:space="0" w:color="auto"/>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Профинансировано в 2018 году</w:t>
            </w:r>
          </w:p>
        </w:tc>
      </w:tr>
      <w:tr w:rsidR="002628BC" w:rsidRPr="002628BC" w:rsidTr="002628B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w:t>
            </w:r>
          </w:p>
        </w:tc>
        <w:tc>
          <w:tcPr>
            <w:tcW w:w="5381" w:type="dxa"/>
            <w:tcBorders>
              <w:top w:val="nil"/>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w:t>
            </w:r>
          </w:p>
        </w:tc>
        <w:tc>
          <w:tcPr>
            <w:tcW w:w="4633" w:type="dxa"/>
            <w:tcBorders>
              <w:top w:val="nil"/>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6</w:t>
            </w:r>
          </w:p>
        </w:tc>
      </w:tr>
      <w:tr w:rsidR="002628BC" w:rsidRPr="002628BC" w:rsidTr="002628BC">
        <w:trPr>
          <w:trHeight w:val="714"/>
        </w:trPr>
        <w:tc>
          <w:tcPr>
            <w:tcW w:w="568" w:type="dxa"/>
            <w:tcBorders>
              <w:top w:val="nil"/>
              <w:left w:val="single" w:sz="4" w:space="0" w:color="auto"/>
              <w:bottom w:val="nil"/>
              <w:right w:val="single" w:sz="4" w:space="0" w:color="auto"/>
            </w:tcBorders>
            <w:shd w:val="clear" w:color="000000" w:fill="FFFF00"/>
            <w:noWrap/>
            <w:hideMark/>
          </w:tcPr>
          <w:p w:rsidR="002628BC" w:rsidRPr="002628BC" w:rsidRDefault="002628BC" w:rsidP="002628BC">
            <w:pPr>
              <w:spacing w:after="0" w:line="240" w:lineRule="auto"/>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16.</w:t>
            </w:r>
          </w:p>
        </w:tc>
        <w:tc>
          <w:tcPr>
            <w:tcW w:w="5381" w:type="dxa"/>
            <w:tcBorders>
              <w:top w:val="nil"/>
              <w:left w:val="nil"/>
              <w:bottom w:val="single" w:sz="4" w:space="0" w:color="auto"/>
              <w:right w:val="single" w:sz="4" w:space="0" w:color="auto"/>
            </w:tcBorders>
            <w:shd w:val="clear" w:color="000000" w:fill="FFFF00"/>
            <w:hideMark/>
          </w:tcPr>
          <w:p w:rsidR="002628BC" w:rsidRPr="002628BC" w:rsidRDefault="002628BC" w:rsidP="002628BC">
            <w:pPr>
              <w:spacing w:after="0" w:line="240" w:lineRule="auto"/>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Программа: 16 «Управление муниципальным имуществом и земельными ресурсами Рузского городского округа» на 2018-2022 годы</w:t>
            </w:r>
          </w:p>
        </w:tc>
        <w:tc>
          <w:tcPr>
            <w:tcW w:w="1673" w:type="dxa"/>
            <w:tcBorders>
              <w:top w:val="nil"/>
              <w:left w:val="nil"/>
              <w:bottom w:val="single" w:sz="4" w:space="0" w:color="auto"/>
              <w:right w:val="single" w:sz="4" w:space="0" w:color="auto"/>
            </w:tcBorders>
            <w:shd w:val="clear" w:color="000000" w:fill="FFFF00"/>
            <w:noWrap/>
            <w:hideMark/>
          </w:tcPr>
          <w:p w:rsidR="002628BC" w:rsidRPr="002628BC" w:rsidRDefault="002628BC" w:rsidP="002628BC">
            <w:pPr>
              <w:spacing w:after="0" w:line="240" w:lineRule="auto"/>
              <w:jc w:val="right"/>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19 501,50</w:t>
            </w:r>
          </w:p>
        </w:tc>
        <w:tc>
          <w:tcPr>
            <w:tcW w:w="1354" w:type="dxa"/>
            <w:tcBorders>
              <w:top w:val="nil"/>
              <w:left w:val="nil"/>
              <w:bottom w:val="single" w:sz="4" w:space="0" w:color="auto"/>
              <w:right w:val="single" w:sz="4" w:space="0" w:color="auto"/>
            </w:tcBorders>
            <w:shd w:val="clear" w:color="000000" w:fill="FFFF00"/>
            <w:noWrap/>
            <w:hideMark/>
          </w:tcPr>
          <w:p w:rsidR="002628BC" w:rsidRPr="002628BC" w:rsidRDefault="002628BC" w:rsidP="002628BC">
            <w:pPr>
              <w:spacing w:after="0" w:line="240" w:lineRule="auto"/>
              <w:jc w:val="right"/>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15 679,03</w:t>
            </w:r>
          </w:p>
        </w:tc>
        <w:tc>
          <w:tcPr>
            <w:tcW w:w="4633" w:type="dxa"/>
            <w:tcBorders>
              <w:top w:val="nil"/>
              <w:left w:val="nil"/>
              <w:bottom w:val="single" w:sz="4" w:space="0" w:color="auto"/>
              <w:right w:val="single" w:sz="4" w:space="0" w:color="auto"/>
            </w:tcBorders>
            <w:shd w:val="clear" w:color="000000" w:fill="FFFF00"/>
            <w:hideMark/>
          </w:tcPr>
          <w:p w:rsidR="002628BC" w:rsidRPr="002628BC" w:rsidRDefault="002628BC" w:rsidP="002628BC">
            <w:pPr>
              <w:spacing w:after="0" w:line="240" w:lineRule="auto"/>
              <w:jc w:val="center"/>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80,4%</w:t>
            </w:r>
          </w:p>
        </w:tc>
        <w:tc>
          <w:tcPr>
            <w:tcW w:w="1985" w:type="dxa"/>
            <w:tcBorders>
              <w:top w:val="nil"/>
              <w:left w:val="nil"/>
              <w:bottom w:val="single" w:sz="4" w:space="0" w:color="auto"/>
              <w:right w:val="single" w:sz="4" w:space="0" w:color="auto"/>
            </w:tcBorders>
            <w:shd w:val="clear" w:color="000000" w:fill="FFFF00"/>
            <w:hideMark/>
          </w:tcPr>
          <w:p w:rsidR="002628BC" w:rsidRPr="002628BC" w:rsidRDefault="002628BC" w:rsidP="002628BC">
            <w:pPr>
              <w:spacing w:after="0" w:line="240" w:lineRule="auto"/>
              <w:jc w:val="right"/>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15 679,03</w:t>
            </w:r>
          </w:p>
        </w:tc>
      </w:tr>
      <w:tr w:rsidR="002628BC" w:rsidRPr="002628BC" w:rsidTr="002628BC">
        <w:trPr>
          <w:trHeight w:val="270"/>
        </w:trPr>
        <w:tc>
          <w:tcPr>
            <w:tcW w:w="568" w:type="dxa"/>
            <w:tcBorders>
              <w:top w:val="nil"/>
              <w:left w:val="single" w:sz="4" w:space="0" w:color="auto"/>
              <w:bottom w:val="nil"/>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b/>
                <w:bCs/>
                <w:i/>
                <w:iCs/>
                <w:color w:val="2E2E2E"/>
                <w:sz w:val="20"/>
                <w:szCs w:val="20"/>
                <w:lang w:eastAsia="ru-RU"/>
              </w:rPr>
            </w:pPr>
            <w:r w:rsidRPr="002628BC">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8 141,50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6 801,33</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83,5%</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6 801,33</w:t>
            </w:r>
          </w:p>
        </w:tc>
      </w:tr>
      <w:tr w:rsidR="002628BC" w:rsidRPr="002628BC" w:rsidTr="002628BC">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11 360,00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8 877,70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78,1%</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8 877,70</w:t>
            </w:r>
          </w:p>
        </w:tc>
      </w:tr>
      <w:tr w:rsidR="002628BC" w:rsidRPr="002628BC" w:rsidTr="002628BC">
        <w:trPr>
          <w:trHeight w:val="379"/>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Основное мероприятие: 1 Повышение доходной части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200,00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200,00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100,0%</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200,00</w:t>
            </w:r>
          </w:p>
        </w:tc>
      </w:tr>
      <w:tr w:rsidR="002628BC" w:rsidRPr="002628BC" w:rsidTr="002628BC">
        <w:trPr>
          <w:trHeight w:val="255"/>
        </w:trPr>
        <w:tc>
          <w:tcPr>
            <w:tcW w:w="568" w:type="dxa"/>
            <w:vMerge/>
            <w:tcBorders>
              <w:top w:val="nil"/>
              <w:left w:val="single" w:sz="4" w:space="0" w:color="auto"/>
              <w:bottom w:val="single" w:sz="4" w:space="0" w:color="000000"/>
              <w:right w:val="single" w:sz="4" w:space="0" w:color="auto"/>
            </w:tcBorders>
            <w:vAlign w:val="center"/>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i/>
                <w:iCs/>
                <w:color w:val="2E2E2E"/>
                <w:sz w:val="20"/>
                <w:szCs w:val="20"/>
                <w:lang w:eastAsia="ru-RU"/>
              </w:rPr>
            </w:pPr>
            <w:r w:rsidRPr="002628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r>
      <w:tr w:rsidR="002628BC" w:rsidRPr="002628BC" w:rsidTr="002628BC">
        <w:trPr>
          <w:trHeight w:val="1275"/>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xml:space="preserve">1.1 Ведение </w:t>
            </w:r>
            <w:proofErr w:type="spellStart"/>
            <w:r w:rsidRPr="002628BC">
              <w:rPr>
                <w:rFonts w:ascii="Times New Roman" w:eastAsia="Times New Roman" w:hAnsi="Times New Roman" w:cs="Times New Roman"/>
                <w:color w:val="000000"/>
                <w:sz w:val="20"/>
                <w:szCs w:val="20"/>
                <w:lang w:eastAsia="ru-RU"/>
              </w:rPr>
              <w:t>претензионно</w:t>
            </w:r>
            <w:proofErr w:type="spellEnd"/>
            <w:r w:rsidRPr="002628BC">
              <w:rPr>
                <w:rFonts w:ascii="Times New Roman" w:eastAsia="Times New Roman" w:hAnsi="Times New Roman" w:cs="Times New Roman"/>
                <w:color w:val="000000"/>
                <w:sz w:val="20"/>
                <w:szCs w:val="20"/>
                <w:lang w:eastAsia="ru-RU"/>
              </w:rPr>
              <w:t>-исковой работы по взысканию задолженности по арендной плате за земельные участки и имущество</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200,00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200,00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xml:space="preserve">Управлением земельно-имущественных отношений проводится проверка по неплательщикам арендных платежей и в случае обнаружения документы направляются в отдел правого обеспечения для подготовки исковых заявлений. </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200,00</w:t>
            </w:r>
          </w:p>
        </w:tc>
      </w:tr>
      <w:tr w:rsidR="002628BC" w:rsidRPr="002628BC" w:rsidTr="002628B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1.2 Проведение работ по вовлечению объектов недвижимости в налоговый оборот</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Мероприятия проводятся без финансовых затрат.</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0,00</w:t>
            </w:r>
          </w:p>
        </w:tc>
      </w:tr>
      <w:tr w:rsidR="002628BC" w:rsidRPr="002628BC" w:rsidTr="002628BC">
        <w:trPr>
          <w:trHeight w:val="417"/>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Основное мероприятие: 2 Ведение учета земельных участков</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161,00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161,00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100,0%</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161,00</w:t>
            </w:r>
          </w:p>
        </w:tc>
      </w:tr>
      <w:tr w:rsidR="002628BC" w:rsidRPr="002628BC" w:rsidTr="002628BC">
        <w:trPr>
          <w:trHeight w:val="255"/>
        </w:trPr>
        <w:tc>
          <w:tcPr>
            <w:tcW w:w="568" w:type="dxa"/>
            <w:vMerge/>
            <w:tcBorders>
              <w:top w:val="nil"/>
              <w:left w:val="single" w:sz="4" w:space="0" w:color="auto"/>
              <w:bottom w:val="single" w:sz="4" w:space="0" w:color="000000"/>
              <w:right w:val="single" w:sz="4" w:space="0" w:color="auto"/>
            </w:tcBorders>
            <w:vAlign w:val="center"/>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i/>
                <w:iCs/>
                <w:color w:val="2E2E2E"/>
                <w:sz w:val="20"/>
                <w:szCs w:val="20"/>
                <w:lang w:eastAsia="ru-RU"/>
              </w:rPr>
            </w:pPr>
            <w:r w:rsidRPr="002628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r>
      <w:tr w:rsidR="002628BC" w:rsidRPr="002628BC" w:rsidTr="002628BC">
        <w:trPr>
          <w:trHeight w:val="741"/>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2.1 Осуществление муниципального земельного контроля</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111,00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111,00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Расходы на заключения кадастровых инженеров для определения соответс</w:t>
            </w:r>
            <w:r>
              <w:rPr>
                <w:rFonts w:ascii="Times New Roman" w:eastAsia="Times New Roman" w:hAnsi="Times New Roman" w:cs="Times New Roman"/>
                <w:color w:val="000000"/>
                <w:sz w:val="20"/>
                <w:szCs w:val="20"/>
                <w:lang w:eastAsia="ru-RU"/>
              </w:rPr>
              <w:t>т</w:t>
            </w:r>
            <w:r w:rsidRPr="002628BC">
              <w:rPr>
                <w:rFonts w:ascii="Times New Roman" w:eastAsia="Times New Roman" w:hAnsi="Times New Roman" w:cs="Times New Roman"/>
                <w:color w:val="000000"/>
                <w:sz w:val="20"/>
                <w:szCs w:val="20"/>
                <w:lang w:eastAsia="ru-RU"/>
              </w:rPr>
              <w:t>вия фактических границ с границами публичной кадастровой карты</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111,00</w:t>
            </w:r>
          </w:p>
        </w:tc>
      </w:tr>
      <w:tr w:rsidR="002628BC" w:rsidRPr="002628BC" w:rsidTr="002628B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2.2 Направление почтовых уведомлений о проведении плановых/внеплановых проверок</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50,00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50,00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Средства направлены на почтовые расходы.</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50,00</w:t>
            </w:r>
          </w:p>
        </w:tc>
      </w:tr>
      <w:tr w:rsidR="002628BC" w:rsidRPr="002628BC" w:rsidTr="002628BC">
        <w:trPr>
          <w:trHeight w:val="391"/>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Основное мероприятие: 3 Формирование земельных участков</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1 075,60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750,23</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69,7%</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750,23</w:t>
            </w:r>
          </w:p>
        </w:tc>
      </w:tr>
      <w:tr w:rsidR="002628BC" w:rsidRPr="002628BC" w:rsidTr="002628BC">
        <w:trPr>
          <w:trHeight w:val="255"/>
        </w:trPr>
        <w:tc>
          <w:tcPr>
            <w:tcW w:w="568" w:type="dxa"/>
            <w:vMerge/>
            <w:tcBorders>
              <w:top w:val="nil"/>
              <w:left w:val="single" w:sz="4" w:space="0" w:color="auto"/>
              <w:bottom w:val="single" w:sz="4" w:space="0" w:color="auto"/>
              <w:right w:val="single" w:sz="4" w:space="0" w:color="auto"/>
            </w:tcBorders>
            <w:vAlign w:val="center"/>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i/>
                <w:iCs/>
                <w:color w:val="2E2E2E"/>
                <w:sz w:val="20"/>
                <w:szCs w:val="20"/>
                <w:lang w:eastAsia="ru-RU"/>
              </w:rPr>
            </w:pPr>
            <w:r w:rsidRPr="002628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r>
      <w:tr w:rsidR="002628BC" w:rsidRPr="002628BC" w:rsidTr="002628BC">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lastRenderedPageBreak/>
              <w:t> </w:t>
            </w:r>
          </w:p>
        </w:tc>
        <w:tc>
          <w:tcPr>
            <w:tcW w:w="5381" w:type="dxa"/>
            <w:tcBorders>
              <w:top w:val="single" w:sz="4" w:space="0" w:color="auto"/>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3.1 Выполнение геодезических процедур для предоставления земельных участков многодетным семьям</w:t>
            </w:r>
          </w:p>
        </w:tc>
        <w:tc>
          <w:tcPr>
            <w:tcW w:w="1673" w:type="dxa"/>
            <w:tcBorders>
              <w:top w:val="single" w:sz="4" w:space="0" w:color="auto"/>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276,50</w:t>
            </w:r>
          </w:p>
        </w:tc>
        <w:tc>
          <w:tcPr>
            <w:tcW w:w="1354" w:type="dxa"/>
            <w:tcBorders>
              <w:top w:val="single" w:sz="4" w:space="0" w:color="auto"/>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256,00</w:t>
            </w:r>
          </w:p>
        </w:tc>
        <w:tc>
          <w:tcPr>
            <w:tcW w:w="4633" w:type="dxa"/>
            <w:tcBorders>
              <w:top w:val="single" w:sz="4" w:space="0" w:color="auto"/>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xml:space="preserve">Подготовлены документы на 45 участков в </w:t>
            </w:r>
            <w:proofErr w:type="spellStart"/>
            <w:r w:rsidRPr="002628BC">
              <w:rPr>
                <w:rFonts w:ascii="Times New Roman" w:eastAsia="Times New Roman" w:hAnsi="Times New Roman" w:cs="Times New Roman"/>
                <w:color w:val="000000"/>
                <w:sz w:val="20"/>
                <w:szCs w:val="20"/>
                <w:lang w:eastAsia="ru-RU"/>
              </w:rPr>
              <w:t>д</w:t>
            </w:r>
            <w:proofErr w:type="gramStart"/>
            <w:r w:rsidRPr="002628BC">
              <w:rPr>
                <w:rFonts w:ascii="Times New Roman" w:eastAsia="Times New Roman" w:hAnsi="Times New Roman" w:cs="Times New Roman"/>
                <w:color w:val="000000"/>
                <w:sz w:val="20"/>
                <w:szCs w:val="20"/>
                <w:lang w:eastAsia="ru-RU"/>
              </w:rPr>
              <w:t>.В</w:t>
            </w:r>
            <w:proofErr w:type="gramEnd"/>
            <w:r w:rsidRPr="002628BC">
              <w:rPr>
                <w:rFonts w:ascii="Times New Roman" w:eastAsia="Times New Roman" w:hAnsi="Times New Roman" w:cs="Times New Roman"/>
                <w:color w:val="000000"/>
                <w:sz w:val="20"/>
                <w:szCs w:val="20"/>
                <w:lang w:eastAsia="ru-RU"/>
              </w:rPr>
              <w:t>ертошино</w:t>
            </w:r>
            <w:proofErr w:type="spellEnd"/>
            <w:r w:rsidRPr="002628BC">
              <w:rPr>
                <w:rFonts w:ascii="Times New Roman" w:eastAsia="Times New Roman" w:hAnsi="Times New Roman" w:cs="Times New Roman"/>
                <w:color w:val="000000"/>
                <w:sz w:val="20"/>
                <w:szCs w:val="20"/>
                <w:lang w:eastAsia="ru-RU"/>
              </w:rPr>
              <w:t xml:space="preserve"> и </w:t>
            </w:r>
            <w:proofErr w:type="spellStart"/>
            <w:r w:rsidRPr="002628BC">
              <w:rPr>
                <w:rFonts w:ascii="Times New Roman" w:eastAsia="Times New Roman" w:hAnsi="Times New Roman" w:cs="Times New Roman"/>
                <w:color w:val="000000"/>
                <w:sz w:val="20"/>
                <w:szCs w:val="20"/>
                <w:lang w:eastAsia="ru-RU"/>
              </w:rPr>
              <w:t>д.Орешки</w:t>
            </w:r>
            <w:proofErr w:type="spellEnd"/>
            <w:r w:rsidRPr="002628BC">
              <w:rPr>
                <w:rFonts w:ascii="Times New Roman" w:eastAsia="Times New Roman" w:hAnsi="Times New Roman" w:cs="Times New Roman"/>
                <w:color w:val="000000"/>
                <w:sz w:val="20"/>
                <w:szCs w:val="20"/>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256,00</w:t>
            </w:r>
          </w:p>
        </w:tc>
      </w:tr>
      <w:tr w:rsidR="002628BC" w:rsidRPr="002628BC" w:rsidTr="002628B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3.2 Подготовка межевых дел для последующего предоставления земельных участков на торгах</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400,00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400,00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Подготовка межевых дел</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400,00</w:t>
            </w:r>
          </w:p>
        </w:tc>
      </w:tr>
      <w:tr w:rsidR="002628BC" w:rsidRPr="002628BC" w:rsidTr="002628B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3.3 Оформление земельных участков под зданиями находящимися в муниципальной собственности</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299,10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94,23</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xml:space="preserve"> Оформление земельных участков</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94,23</w:t>
            </w:r>
          </w:p>
        </w:tc>
      </w:tr>
      <w:tr w:rsidR="002628BC" w:rsidRPr="002628BC" w:rsidTr="002628BC">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3.4 Постановка на государственный кадастровый учет земель, не обремененных государственным кадастровым учетом</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100,00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0,00</w:t>
            </w:r>
          </w:p>
        </w:tc>
      </w:tr>
      <w:tr w:rsidR="002628BC" w:rsidRPr="002628BC" w:rsidTr="002628BC">
        <w:trPr>
          <w:trHeight w:val="540"/>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Основное мероприятие: 4 Содержание муниципальной казны</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3 086,20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2 165,40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70,2%</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2 165,40</w:t>
            </w:r>
          </w:p>
        </w:tc>
      </w:tr>
      <w:tr w:rsidR="002628BC" w:rsidRPr="002628BC" w:rsidTr="002628B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i/>
                <w:iCs/>
                <w:color w:val="2E2E2E"/>
                <w:sz w:val="20"/>
                <w:szCs w:val="20"/>
                <w:lang w:eastAsia="ru-RU"/>
              </w:rPr>
            </w:pPr>
            <w:r w:rsidRPr="002628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r>
      <w:tr w:rsidR="002628BC" w:rsidRPr="002628BC" w:rsidTr="002628BC">
        <w:trPr>
          <w:trHeight w:val="1020"/>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4.1 Расходы на содержание муниципальной казны</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2 286,20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1 679,30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9C7F44" w:rsidP="002B5AD7">
            <w:pPr>
              <w:spacing w:after="0" w:line="240" w:lineRule="auto"/>
              <w:rPr>
                <w:rFonts w:ascii="Times New Roman" w:eastAsia="Times New Roman" w:hAnsi="Times New Roman" w:cs="Times New Roman"/>
                <w:color w:val="000000"/>
                <w:sz w:val="20"/>
                <w:szCs w:val="20"/>
                <w:lang w:eastAsia="ru-RU"/>
              </w:rPr>
            </w:pPr>
            <w:r w:rsidRPr="009C7F44">
              <w:rPr>
                <w:rFonts w:ascii="Times New Roman" w:eastAsia="Times New Roman" w:hAnsi="Times New Roman" w:cs="Times New Roman"/>
                <w:color w:val="000000"/>
                <w:sz w:val="20"/>
                <w:szCs w:val="20"/>
                <w:lang w:eastAsia="ru-RU"/>
              </w:rPr>
              <w:t>Средства израсходованы не в полном объеме в связи с тем, что объекты</w:t>
            </w:r>
            <w:r w:rsidR="002B5AD7">
              <w:rPr>
                <w:rFonts w:ascii="Times New Roman" w:eastAsia="Times New Roman" w:hAnsi="Times New Roman" w:cs="Times New Roman"/>
                <w:color w:val="000000"/>
                <w:sz w:val="20"/>
                <w:szCs w:val="20"/>
                <w:lang w:eastAsia="ru-RU"/>
              </w:rPr>
              <w:t>,</w:t>
            </w:r>
            <w:r w:rsidRPr="009C7F44">
              <w:rPr>
                <w:rFonts w:ascii="Times New Roman" w:eastAsia="Times New Roman" w:hAnsi="Times New Roman" w:cs="Times New Roman"/>
                <w:color w:val="000000"/>
                <w:sz w:val="20"/>
                <w:szCs w:val="20"/>
                <w:lang w:eastAsia="ru-RU"/>
              </w:rPr>
              <w:t xml:space="preserve"> находящиеся в муниципальной собственности были переданы в оперативное управление</w:t>
            </w:r>
            <w:r w:rsidRPr="009C7F44">
              <w:rPr>
                <w:rFonts w:ascii="Times New Roman" w:eastAsia="Times New Roman" w:hAnsi="Times New Roman" w:cs="Times New Roman"/>
                <w:color w:val="000000"/>
                <w:sz w:val="20"/>
                <w:szCs w:val="20"/>
                <w:lang w:eastAsia="ru-RU"/>
              </w:rPr>
              <w:tab/>
            </w:r>
            <w:r w:rsidR="002B5AD7">
              <w:rPr>
                <w:rFonts w:ascii="Times New Roman" w:eastAsia="Times New Roman" w:hAnsi="Times New Roman" w:cs="Times New Roman"/>
                <w:color w:val="000000"/>
                <w:sz w:val="20"/>
                <w:szCs w:val="20"/>
                <w:lang w:eastAsia="ru-RU"/>
              </w:rPr>
              <w:t>.</w:t>
            </w:r>
            <w:r w:rsidRPr="009C7F44">
              <w:rPr>
                <w:rFonts w:ascii="Times New Roman" w:eastAsia="Times New Roman" w:hAnsi="Times New Roman" w:cs="Times New Roman"/>
                <w:color w:val="000000"/>
                <w:sz w:val="20"/>
                <w:szCs w:val="20"/>
                <w:lang w:eastAsia="ru-RU"/>
              </w:rPr>
              <w:tab/>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1 679,30</w:t>
            </w:r>
          </w:p>
        </w:tc>
      </w:tr>
      <w:tr w:rsidR="002628BC" w:rsidRPr="002628BC" w:rsidTr="002628BC">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4.2 Определение рыночной оценки объектов для совершения сделок, инвентаризация, проведение кадастровых работ</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800,00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486,10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Инвентаризация, проведение кадастровых работ</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486,10</w:t>
            </w:r>
          </w:p>
        </w:tc>
      </w:tr>
      <w:tr w:rsidR="002628BC" w:rsidRPr="002628BC" w:rsidTr="002628BC">
        <w:trPr>
          <w:trHeight w:val="513"/>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Основное мероприятие: 5 Исполнение переданных государственных полномочий в сфере землепользования</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14 978,70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12 402,40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82,8%</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12 402,40</w:t>
            </w:r>
          </w:p>
        </w:tc>
      </w:tr>
      <w:tr w:rsidR="002628BC" w:rsidRPr="002628BC" w:rsidTr="002628BC">
        <w:trPr>
          <w:trHeight w:val="255"/>
        </w:trPr>
        <w:tc>
          <w:tcPr>
            <w:tcW w:w="568" w:type="dxa"/>
            <w:vMerge/>
            <w:tcBorders>
              <w:top w:val="nil"/>
              <w:left w:val="single" w:sz="4" w:space="0" w:color="auto"/>
              <w:bottom w:val="single" w:sz="4" w:space="0" w:color="000000"/>
              <w:right w:val="single" w:sz="4" w:space="0" w:color="auto"/>
            </w:tcBorders>
            <w:vAlign w:val="center"/>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i/>
                <w:iCs/>
                <w:color w:val="2E2E2E"/>
                <w:sz w:val="20"/>
                <w:szCs w:val="20"/>
                <w:lang w:eastAsia="ru-RU"/>
              </w:rPr>
            </w:pPr>
            <w:r w:rsidRPr="002628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3 618,70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3 524,70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97,4%</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3 524,70</w:t>
            </w:r>
          </w:p>
        </w:tc>
      </w:tr>
      <w:tr w:rsidR="002628BC" w:rsidRPr="002628BC" w:rsidTr="002628BC">
        <w:trPr>
          <w:trHeight w:val="255"/>
        </w:trPr>
        <w:tc>
          <w:tcPr>
            <w:tcW w:w="568" w:type="dxa"/>
            <w:vMerge/>
            <w:tcBorders>
              <w:top w:val="nil"/>
              <w:left w:val="single" w:sz="4" w:space="0" w:color="auto"/>
              <w:bottom w:val="single" w:sz="4" w:space="0" w:color="000000"/>
              <w:right w:val="single" w:sz="4" w:space="0" w:color="auto"/>
            </w:tcBorders>
            <w:vAlign w:val="center"/>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11 360,00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8 877,70</w:t>
            </w:r>
          </w:p>
        </w:tc>
        <w:tc>
          <w:tcPr>
            <w:tcW w:w="4633"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center"/>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78,1%</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8 877,70</w:t>
            </w:r>
          </w:p>
        </w:tc>
      </w:tr>
      <w:tr w:rsidR="002628BC" w:rsidRPr="002628BC" w:rsidTr="002628B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5.1 Обеспечение деятельности в части оплаты труда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3 618,70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3 524,70</w:t>
            </w:r>
          </w:p>
        </w:tc>
        <w:tc>
          <w:tcPr>
            <w:tcW w:w="4633" w:type="dxa"/>
            <w:vMerge w:val="restart"/>
            <w:tcBorders>
              <w:top w:val="nil"/>
              <w:left w:val="single" w:sz="4" w:space="0" w:color="auto"/>
              <w:bottom w:val="single" w:sz="4" w:space="0" w:color="000000"/>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xml:space="preserve">Оплата заработной платы </w:t>
            </w:r>
            <w:proofErr w:type="gramStart"/>
            <w:r w:rsidRPr="002628BC">
              <w:rPr>
                <w:rFonts w:ascii="Times New Roman" w:eastAsia="Times New Roman" w:hAnsi="Times New Roman" w:cs="Times New Roman"/>
                <w:color w:val="000000"/>
                <w:sz w:val="20"/>
                <w:szCs w:val="20"/>
                <w:lang w:eastAsia="ru-RU"/>
              </w:rPr>
              <w:t>сотрудникам</w:t>
            </w:r>
            <w:proofErr w:type="gramEnd"/>
            <w:r w:rsidRPr="002628BC">
              <w:rPr>
                <w:rFonts w:ascii="Times New Roman" w:eastAsia="Times New Roman" w:hAnsi="Times New Roman" w:cs="Times New Roman"/>
                <w:color w:val="000000"/>
                <w:sz w:val="20"/>
                <w:szCs w:val="20"/>
                <w:lang w:eastAsia="ru-RU"/>
              </w:rPr>
              <w:t xml:space="preserve"> осуществляющим государственные переданные полномочия</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3 524,70</w:t>
            </w:r>
          </w:p>
        </w:tc>
      </w:tr>
      <w:tr w:rsidR="002628BC" w:rsidRPr="002628BC" w:rsidTr="002628B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i/>
                <w:iCs/>
                <w:color w:val="2E2E2E"/>
                <w:sz w:val="20"/>
                <w:szCs w:val="20"/>
                <w:lang w:eastAsia="ru-RU"/>
              </w:rPr>
            </w:pPr>
            <w:r w:rsidRPr="002628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4633" w:type="dxa"/>
            <w:vMerge/>
            <w:tcBorders>
              <w:top w:val="nil"/>
              <w:left w:val="single" w:sz="4" w:space="0" w:color="auto"/>
              <w:bottom w:val="single" w:sz="4" w:space="0" w:color="000000"/>
              <w:right w:val="single" w:sz="4" w:space="0" w:color="auto"/>
            </w:tcBorders>
            <w:vAlign w:val="center"/>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r>
      <w:tr w:rsidR="002628BC" w:rsidRPr="002628BC" w:rsidTr="002628BC">
        <w:trPr>
          <w:trHeight w:val="653"/>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5.2 Осуществление государственных полномочий Московской области в области земельных отношений</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11 360,00</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8 877,70</w:t>
            </w:r>
          </w:p>
        </w:tc>
        <w:tc>
          <w:tcPr>
            <w:tcW w:w="4633" w:type="dxa"/>
            <w:vMerge w:val="restart"/>
            <w:tcBorders>
              <w:top w:val="nil"/>
              <w:left w:val="single" w:sz="4" w:space="0" w:color="auto"/>
              <w:bottom w:val="single" w:sz="4" w:space="0" w:color="000000"/>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Средства израсходованы не в полном объеме в связи с тем, что Министерством имущественных отношений МО не согласованы закупки на поставку мебели и канцелярских товаров</w:t>
            </w: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8 877,70</w:t>
            </w:r>
          </w:p>
        </w:tc>
      </w:tr>
      <w:tr w:rsidR="002628BC" w:rsidRPr="002628BC" w:rsidTr="002628BC">
        <w:trPr>
          <w:trHeight w:val="422"/>
        </w:trPr>
        <w:tc>
          <w:tcPr>
            <w:tcW w:w="568" w:type="dxa"/>
            <w:tcBorders>
              <w:top w:val="nil"/>
              <w:left w:val="single" w:sz="4" w:space="0" w:color="auto"/>
              <w:bottom w:val="single" w:sz="4" w:space="0" w:color="auto"/>
              <w:right w:val="single" w:sz="4" w:space="0" w:color="auto"/>
            </w:tcBorders>
            <w:shd w:val="clear" w:color="auto" w:fill="auto"/>
            <w:noWrap/>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rPr>
                <w:rFonts w:ascii="Times New Roman" w:eastAsia="Times New Roman" w:hAnsi="Times New Roman" w:cs="Times New Roman"/>
                <w:i/>
                <w:iCs/>
                <w:color w:val="000000"/>
                <w:sz w:val="20"/>
                <w:szCs w:val="20"/>
                <w:lang w:eastAsia="ru-RU"/>
              </w:rPr>
            </w:pPr>
            <w:r w:rsidRPr="002628BC">
              <w:rPr>
                <w:rFonts w:ascii="Times New Roman" w:eastAsia="Times New Roman" w:hAnsi="Times New Roman" w:cs="Times New Roman"/>
                <w:i/>
                <w:iCs/>
                <w:color w:val="000000"/>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4633" w:type="dxa"/>
            <w:vMerge/>
            <w:tcBorders>
              <w:top w:val="nil"/>
              <w:left w:val="single" w:sz="4" w:space="0" w:color="auto"/>
              <w:bottom w:val="single" w:sz="4" w:space="0" w:color="000000"/>
              <w:right w:val="single" w:sz="4" w:space="0" w:color="auto"/>
            </w:tcBorders>
            <w:vAlign w:val="center"/>
            <w:hideMark/>
          </w:tcPr>
          <w:p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r>
    </w:tbl>
    <w:p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pPr>
    </w:p>
    <w:p w:rsidR="002978B9" w:rsidRDefault="002978B9" w:rsidP="00F5089C">
      <w:pPr>
        <w:pStyle w:val="a5"/>
        <w:tabs>
          <w:tab w:val="left" w:pos="0"/>
          <w:tab w:val="left" w:pos="567"/>
        </w:tabs>
        <w:spacing w:after="0" w:line="240" w:lineRule="auto"/>
        <w:ind w:left="930"/>
        <w:jc w:val="both"/>
        <w:rPr>
          <w:rFonts w:ascii="Times New Roman" w:hAnsi="Times New Roman" w:cs="Times New Roman"/>
          <w:sz w:val="28"/>
          <w:szCs w:val="28"/>
        </w:rPr>
      </w:pPr>
    </w:p>
    <w:p w:rsidR="00136402" w:rsidRDefault="00136402" w:rsidP="00F5089C">
      <w:pPr>
        <w:pStyle w:val="a5"/>
        <w:tabs>
          <w:tab w:val="left" w:pos="0"/>
          <w:tab w:val="left" w:pos="567"/>
        </w:tabs>
        <w:spacing w:after="0" w:line="240" w:lineRule="auto"/>
        <w:ind w:left="930"/>
        <w:jc w:val="both"/>
        <w:rPr>
          <w:rFonts w:ascii="Times New Roman" w:hAnsi="Times New Roman" w:cs="Times New Roman"/>
          <w:sz w:val="28"/>
          <w:szCs w:val="28"/>
        </w:rPr>
      </w:pPr>
    </w:p>
    <w:p w:rsidR="00136402" w:rsidRDefault="00136402" w:rsidP="00F5089C">
      <w:pPr>
        <w:pStyle w:val="a5"/>
        <w:tabs>
          <w:tab w:val="left" w:pos="0"/>
          <w:tab w:val="left" w:pos="567"/>
        </w:tabs>
        <w:spacing w:after="0" w:line="240" w:lineRule="auto"/>
        <w:ind w:left="930"/>
        <w:jc w:val="both"/>
        <w:rPr>
          <w:rFonts w:ascii="Times New Roman" w:hAnsi="Times New Roman" w:cs="Times New Roman"/>
          <w:sz w:val="28"/>
          <w:szCs w:val="28"/>
        </w:rPr>
      </w:pPr>
    </w:p>
    <w:tbl>
      <w:tblPr>
        <w:tblW w:w="15593" w:type="dxa"/>
        <w:tblInd w:w="-459" w:type="dxa"/>
        <w:tblLook w:val="04A0" w:firstRow="1" w:lastRow="0" w:firstColumn="1" w:lastColumn="0" w:noHBand="0" w:noVBand="1"/>
      </w:tblPr>
      <w:tblGrid>
        <w:gridCol w:w="567"/>
        <w:gridCol w:w="5103"/>
        <w:gridCol w:w="1113"/>
        <w:gridCol w:w="1248"/>
        <w:gridCol w:w="1368"/>
        <w:gridCol w:w="1301"/>
        <w:gridCol w:w="4893"/>
      </w:tblGrid>
      <w:tr w:rsidR="00136402" w:rsidRPr="00136402" w:rsidTr="0065496B">
        <w:trPr>
          <w:trHeight w:val="141"/>
        </w:trPr>
        <w:tc>
          <w:tcPr>
            <w:tcW w:w="15593" w:type="dxa"/>
            <w:gridSpan w:val="7"/>
            <w:tcBorders>
              <w:top w:val="nil"/>
              <w:left w:val="nil"/>
              <w:bottom w:val="nil"/>
              <w:right w:val="nil"/>
            </w:tcBorders>
            <w:shd w:val="clear" w:color="auto" w:fill="auto"/>
            <w:noWrap/>
            <w:vAlign w:val="bottom"/>
            <w:hideMark/>
          </w:tcPr>
          <w:p w:rsidR="0065496B" w:rsidRDefault="0065496B" w:rsidP="00136402">
            <w:pPr>
              <w:spacing w:after="0" w:line="240" w:lineRule="auto"/>
              <w:jc w:val="center"/>
              <w:rPr>
                <w:rFonts w:ascii="Times New Roman" w:eastAsia="Times New Roman" w:hAnsi="Times New Roman" w:cs="Times New Roman"/>
                <w:b/>
                <w:bCs/>
                <w:color w:val="000000"/>
                <w:sz w:val="24"/>
                <w:szCs w:val="24"/>
                <w:lang w:eastAsia="ru-RU"/>
              </w:rPr>
            </w:pPr>
          </w:p>
          <w:p w:rsidR="00136402" w:rsidRPr="00136402" w:rsidRDefault="00136402" w:rsidP="00136402">
            <w:pPr>
              <w:spacing w:after="0" w:line="240" w:lineRule="auto"/>
              <w:jc w:val="center"/>
              <w:rPr>
                <w:rFonts w:ascii="Times New Roman" w:eastAsia="Times New Roman" w:hAnsi="Times New Roman" w:cs="Times New Roman"/>
                <w:b/>
                <w:bCs/>
                <w:color w:val="000000"/>
                <w:sz w:val="24"/>
                <w:szCs w:val="24"/>
                <w:lang w:eastAsia="ru-RU"/>
              </w:rPr>
            </w:pPr>
            <w:r w:rsidRPr="00136402">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«Управление муниципальным имуществом </w:t>
            </w:r>
          </w:p>
        </w:tc>
      </w:tr>
      <w:tr w:rsidR="00136402" w:rsidRPr="00136402" w:rsidTr="0065496B">
        <w:trPr>
          <w:trHeight w:val="211"/>
        </w:trPr>
        <w:tc>
          <w:tcPr>
            <w:tcW w:w="15593" w:type="dxa"/>
            <w:gridSpan w:val="7"/>
            <w:tcBorders>
              <w:top w:val="nil"/>
              <w:left w:val="nil"/>
              <w:bottom w:val="nil"/>
              <w:right w:val="nil"/>
            </w:tcBorders>
            <w:shd w:val="clear" w:color="auto" w:fill="auto"/>
            <w:noWrap/>
            <w:vAlign w:val="bottom"/>
            <w:hideMark/>
          </w:tcPr>
          <w:p w:rsidR="00136402" w:rsidRPr="00136402" w:rsidRDefault="00136402" w:rsidP="00136402">
            <w:pPr>
              <w:spacing w:after="0" w:line="240" w:lineRule="auto"/>
              <w:jc w:val="center"/>
              <w:rPr>
                <w:rFonts w:ascii="Times New Roman" w:eastAsia="Times New Roman" w:hAnsi="Times New Roman" w:cs="Times New Roman"/>
                <w:b/>
                <w:bCs/>
                <w:color w:val="000000"/>
                <w:sz w:val="24"/>
                <w:szCs w:val="24"/>
                <w:lang w:eastAsia="ru-RU"/>
              </w:rPr>
            </w:pPr>
            <w:r w:rsidRPr="00136402">
              <w:rPr>
                <w:rFonts w:ascii="Times New Roman" w:eastAsia="Times New Roman" w:hAnsi="Times New Roman" w:cs="Times New Roman"/>
                <w:b/>
                <w:bCs/>
                <w:color w:val="000000"/>
                <w:sz w:val="24"/>
                <w:szCs w:val="24"/>
                <w:lang w:eastAsia="ru-RU"/>
              </w:rPr>
              <w:lastRenderedPageBreak/>
              <w:t>и земельными ресурсами Рузского городского округа» на 2018-2022 годы</w:t>
            </w:r>
          </w:p>
        </w:tc>
      </w:tr>
      <w:tr w:rsidR="00136402" w:rsidRPr="00136402" w:rsidTr="0065496B">
        <w:trPr>
          <w:trHeight w:val="300"/>
        </w:trPr>
        <w:tc>
          <w:tcPr>
            <w:tcW w:w="15593" w:type="dxa"/>
            <w:gridSpan w:val="7"/>
            <w:tcBorders>
              <w:top w:val="nil"/>
              <w:left w:val="nil"/>
              <w:bottom w:val="nil"/>
              <w:right w:val="nil"/>
            </w:tcBorders>
            <w:shd w:val="clear" w:color="auto" w:fill="auto"/>
            <w:noWrap/>
            <w:vAlign w:val="bottom"/>
            <w:hideMark/>
          </w:tcPr>
          <w:p w:rsidR="00136402" w:rsidRPr="00136402" w:rsidRDefault="00136402" w:rsidP="00136402">
            <w:pPr>
              <w:spacing w:after="0" w:line="240" w:lineRule="auto"/>
              <w:jc w:val="center"/>
              <w:rPr>
                <w:rFonts w:ascii="Times New Roman" w:eastAsia="Times New Roman" w:hAnsi="Times New Roman" w:cs="Times New Roman"/>
                <w:b/>
                <w:bCs/>
                <w:color w:val="000000"/>
                <w:sz w:val="24"/>
                <w:szCs w:val="24"/>
                <w:lang w:eastAsia="ru-RU"/>
              </w:rPr>
            </w:pPr>
            <w:r w:rsidRPr="00136402">
              <w:rPr>
                <w:rFonts w:ascii="Times New Roman" w:eastAsia="Times New Roman" w:hAnsi="Times New Roman" w:cs="Times New Roman"/>
                <w:b/>
                <w:bCs/>
                <w:color w:val="000000"/>
                <w:sz w:val="24"/>
                <w:szCs w:val="24"/>
                <w:lang w:eastAsia="ru-RU"/>
              </w:rPr>
              <w:t>за 2018 год</w:t>
            </w:r>
          </w:p>
        </w:tc>
      </w:tr>
      <w:tr w:rsidR="00136402" w:rsidRPr="00136402" w:rsidTr="0065496B">
        <w:trPr>
          <w:trHeight w:val="165"/>
        </w:trPr>
        <w:tc>
          <w:tcPr>
            <w:tcW w:w="567" w:type="dxa"/>
            <w:tcBorders>
              <w:top w:val="nil"/>
              <w:left w:val="nil"/>
              <w:bottom w:val="nil"/>
              <w:right w:val="nil"/>
            </w:tcBorders>
            <w:shd w:val="clear" w:color="auto" w:fill="auto"/>
            <w:noWrap/>
            <w:vAlign w:val="bottom"/>
            <w:hideMark/>
          </w:tcPr>
          <w:p w:rsidR="00136402" w:rsidRPr="00136402" w:rsidRDefault="00136402" w:rsidP="00136402">
            <w:pPr>
              <w:spacing w:after="0" w:line="240" w:lineRule="auto"/>
              <w:rPr>
                <w:rFonts w:ascii="Calibri" w:eastAsia="Times New Roman" w:hAnsi="Calibri" w:cs="Times New Roman"/>
                <w:color w:val="000000"/>
                <w:lang w:eastAsia="ru-RU"/>
              </w:rPr>
            </w:pPr>
          </w:p>
        </w:tc>
        <w:tc>
          <w:tcPr>
            <w:tcW w:w="5103" w:type="dxa"/>
            <w:tcBorders>
              <w:top w:val="nil"/>
              <w:left w:val="nil"/>
              <w:bottom w:val="nil"/>
              <w:right w:val="nil"/>
            </w:tcBorders>
            <w:shd w:val="clear" w:color="auto" w:fill="auto"/>
            <w:noWrap/>
            <w:vAlign w:val="bottom"/>
            <w:hideMark/>
          </w:tcPr>
          <w:p w:rsidR="00136402" w:rsidRPr="00136402" w:rsidRDefault="00136402" w:rsidP="00136402">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136402" w:rsidRPr="00136402" w:rsidRDefault="00136402" w:rsidP="00136402">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136402" w:rsidRPr="00136402" w:rsidRDefault="00136402" w:rsidP="00136402">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136402" w:rsidRPr="00136402" w:rsidRDefault="00136402" w:rsidP="00136402">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136402" w:rsidRPr="00136402" w:rsidRDefault="00136402" w:rsidP="00136402">
            <w:pPr>
              <w:spacing w:after="0" w:line="240" w:lineRule="auto"/>
              <w:rPr>
                <w:rFonts w:ascii="Calibri" w:eastAsia="Times New Roman" w:hAnsi="Calibri" w:cs="Times New Roman"/>
                <w:color w:val="000000"/>
                <w:lang w:eastAsia="ru-RU"/>
              </w:rPr>
            </w:pPr>
          </w:p>
        </w:tc>
        <w:tc>
          <w:tcPr>
            <w:tcW w:w="4893" w:type="dxa"/>
            <w:tcBorders>
              <w:top w:val="nil"/>
              <w:left w:val="nil"/>
              <w:bottom w:val="nil"/>
              <w:right w:val="nil"/>
            </w:tcBorders>
            <w:shd w:val="clear" w:color="auto" w:fill="auto"/>
            <w:noWrap/>
            <w:vAlign w:val="bottom"/>
            <w:hideMark/>
          </w:tcPr>
          <w:p w:rsidR="00136402" w:rsidRPr="00136402" w:rsidRDefault="00136402" w:rsidP="00136402">
            <w:pPr>
              <w:spacing w:after="0" w:line="240" w:lineRule="auto"/>
              <w:rPr>
                <w:rFonts w:ascii="Calibri" w:eastAsia="Times New Roman" w:hAnsi="Calibri" w:cs="Times New Roman"/>
                <w:color w:val="000000"/>
                <w:lang w:eastAsia="ru-RU"/>
              </w:rPr>
            </w:pPr>
          </w:p>
        </w:tc>
      </w:tr>
      <w:tr w:rsidR="00136402" w:rsidRPr="00136402" w:rsidTr="0065496B">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 xml:space="preserve">№ </w:t>
            </w:r>
            <w:proofErr w:type="gramStart"/>
            <w:r w:rsidRPr="00136402">
              <w:rPr>
                <w:rFonts w:ascii="Times New Roman" w:eastAsia="Times New Roman" w:hAnsi="Times New Roman" w:cs="Times New Roman"/>
                <w:color w:val="000000"/>
                <w:sz w:val="20"/>
                <w:szCs w:val="20"/>
                <w:lang w:eastAsia="ru-RU"/>
              </w:rPr>
              <w:t>п</w:t>
            </w:r>
            <w:proofErr w:type="gramEnd"/>
            <w:r w:rsidRPr="00136402">
              <w:rPr>
                <w:rFonts w:ascii="Times New Roman" w:eastAsia="Times New Roman" w:hAnsi="Times New Roman" w:cs="Times New Roman"/>
                <w:color w:val="000000"/>
                <w:sz w:val="20"/>
                <w:szCs w:val="20"/>
                <w:lang w:eastAsia="ru-RU"/>
              </w:rPr>
              <w:t>/п</w:t>
            </w:r>
          </w:p>
        </w:tc>
        <w:tc>
          <w:tcPr>
            <w:tcW w:w="5103" w:type="dxa"/>
            <w:vMerge w:val="restart"/>
            <w:tcBorders>
              <w:top w:val="single" w:sz="4" w:space="0" w:color="000000"/>
              <w:left w:val="nil"/>
              <w:bottom w:val="single" w:sz="4" w:space="0" w:color="000000"/>
              <w:right w:val="single" w:sz="4" w:space="0" w:color="000000"/>
            </w:tcBorders>
            <w:shd w:val="clear" w:color="auto" w:fill="auto"/>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Достигнутое значение показателя за  2018 год</w:t>
            </w:r>
          </w:p>
        </w:tc>
        <w:tc>
          <w:tcPr>
            <w:tcW w:w="48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136402" w:rsidRPr="00136402" w:rsidTr="0065496B">
        <w:trPr>
          <w:trHeight w:val="12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5103" w:type="dxa"/>
            <w:vMerge/>
            <w:tcBorders>
              <w:top w:val="single" w:sz="4" w:space="0" w:color="000000"/>
              <w:left w:val="nil"/>
              <w:bottom w:val="single" w:sz="4" w:space="0" w:color="000000"/>
              <w:right w:val="single" w:sz="4" w:space="0" w:color="000000"/>
            </w:tcBorders>
            <w:vAlign w:val="center"/>
            <w:hideMark/>
          </w:tcPr>
          <w:p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4893" w:type="dxa"/>
            <w:vMerge/>
            <w:tcBorders>
              <w:top w:val="single" w:sz="4" w:space="0" w:color="auto"/>
              <w:left w:val="single" w:sz="4" w:space="0" w:color="auto"/>
              <w:bottom w:val="single" w:sz="4" w:space="0" w:color="auto"/>
              <w:right w:val="single" w:sz="4" w:space="0" w:color="auto"/>
            </w:tcBorders>
            <w:vAlign w:val="center"/>
            <w:hideMark/>
          </w:tcPr>
          <w:p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r>
      <w:tr w:rsidR="00136402" w:rsidRPr="00136402" w:rsidTr="0065496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6</w:t>
            </w:r>
          </w:p>
        </w:tc>
        <w:tc>
          <w:tcPr>
            <w:tcW w:w="4893" w:type="dxa"/>
            <w:tcBorders>
              <w:top w:val="single" w:sz="4" w:space="0" w:color="auto"/>
              <w:left w:val="nil"/>
              <w:bottom w:val="single" w:sz="4" w:space="0" w:color="auto"/>
              <w:right w:val="single" w:sz="4" w:space="0" w:color="auto"/>
            </w:tcBorders>
            <w:shd w:val="clear" w:color="auto" w:fill="auto"/>
            <w:vAlign w:val="center"/>
            <w:hideMark/>
          </w:tcPr>
          <w:p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7</w:t>
            </w:r>
          </w:p>
        </w:tc>
      </w:tr>
      <w:tr w:rsidR="00136402" w:rsidRPr="00136402" w:rsidTr="0065496B">
        <w:trPr>
          <w:trHeight w:val="405"/>
        </w:trPr>
        <w:tc>
          <w:tcPr>
            <w:tcW w:w="567" w:type="dxa"/>
            <w:tcBorders>
              <w:top w:val="nil"/>
              <w:left w:val="single" w:sz="4" w:space="0" w:color="auto"/>
              <w:bottom w:val="single" w:sz="4" w:space="0" w:color="auto"/>
              <w:right w:val="single" w:sz="4" w:space="0" w:color="auto"/>
            </w:tcBorders>
            <w:shd w:val="clear" w:color="000000" w:fill="FFFF00"/>
            <w:vAlign w:val="center"/>
            <w:hideMark/>
          </w:tcPr>
          <w:p w:rsidR="00136402" w:rsidRPr="00136402" w:rsidRDefault="00136402" w:rsidP="00136402">
            <w:pPr>
              <w:spacing w:after="0" w:line="240" w:lineRule="auto"/>
              <w:jc w:val="center"/>
              <w:rPr>
                <w:rFonts w:ascii="Times New Roman" w:eastAsia="Times New Roman" w:hAnsi="Times New Roman" w:cs="Times New Roman"/>
                <w:b/>
                <w:bCs/>
                <w:color w:val="000000"/>
                <w:sz w:val="20"/>
                <w:szCs w:val="20"/>
                <w:lang w:eastAsia="ru-RU"/>
              </w:rPr>
            </w:pPr>
            <w:r w:rsidRPr="00136402">
              <w:rPr>
                <w:rFonts w:ascii="Times New Roman" w:eastAsia="Times New Roman" w:hAnsi="Times New Roman" w:cs="Times New Roman"/>
                <w:b/>
                <w:bCs/>
                <w:color w:val="000000"/>
                <w:sz w:val="20"/>
                <w:szCs w:val="20"/>
                <w:lang w:eastAsia="ru-RU"/>
              </w:rPr>
              <w:t>16.</w:t>
            </w:r>
          </w:p>
        </w:tc>
        <w:tc>
          <w:tcPr>
            <w:tcW w:w="15026" w:type="dxa"/>
            <w:gridSpan w:val="6"/>
            <w:tcBorders>
              <w:top w:val="single" w:sz="4" w:space="0" w:color="auto"/>
              <w:left w:val="nil"/>
              <w:bottom w:val="nil"/>
              <w:right w:val="single" w:sz="4" w:space="0" w:color="000000"/>
            </w:tcBorders>
            <w:shd w:val="clear" w:color="000000" w:fill="FFFF00"/>
            <w:vAlign w:val="center"/>
            <w:hideMark/>
          </w:tcPr>
          <w:p w:rsidR="00136402" w:rsidRPr="00136402" w:rsidRDefault="00136402" w:rsidP="00136402">
            <w:pPr>
              <w:spacing w:after="0" w:line="240" w:lineRule="auto"/>
              <w:jc w:val="center"/>
              <w:rPr>
                <w:rFonts w:ascii="Times New Roman" w:eastAsia="Times New Roman" w:hAnsi="Times New Roman" w:cs="Times New Roman"/>
                <w:b/>
                <w:bCs/>
                <w:color w:val="000000"/>
                <w:sz w:val="20"/>
                <w:szCs w:val="20"/>
                <w:lang w:eastAsia="ru-RU"/>
              </w:rPr>
            </w:pPr>
            <w:r w:rsidRPr="00136402">
              <w:rPr>
                <w:rFonts w:ascii="Times New Roman" w:eastAsia="Times New Roman" w:hAnsi="Times New Roman" w:cs="Times New Roman"/>
                <w:b/>
                <w:bCs/>
                <w:color w:val="000000"/>
                <w:sz w:val="20"/>
                <w:szCs w:val="20"/>
                <w:lang w:eastAsia="ru-RU"/>
              </w:rPr>
              <w:t>Муниципальная программа «Управление муниципальным имуществом и земельными ресурсами Рузского городского округа» на 2018-2022 годы</w:t>
            </w:r>
          </w:p>
        </w:tc>
      </w:tr>
      <w:tr w:rsidR="00DF7A24" w:rsidRPr="00DF7A24" w:rsidTr="0065496B">
        <w:trPr>
          <w:trHeight w:val="1024"/>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Собираемость от арендной платы за земельные участки, государственная собственность на которые не разграничена</w:t>
            </w:r>
          </w:p>
        </w:tc>
        <w:tc>
          <w:tcPr>
            <w:tcW w:w="1113"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58</w:t>
            </w:r>
          </w:p>
        </w:tc>
        <w:tc>
          <w:tcPr>
            <w:tcW w:w="1368"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89</w:t>
            </w:r>
          </w:p>
        </w:tc>
        <w:tc>
          <w:tcPr>
            <w:tcW w:w="4893"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65496B">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Крупные арендаторы земельных участков, по которым не производятся платежи по аренде, являются застройщиками многоквартирного жилья, с которыми невозможно расторгнуть арендную плату</w:t>
            </w:r>
          </w:p>
        </w:tc>
      </w:tr>
      <w:tr w:rsidR="00DF7A24" w:rsidRPr="00DF7A24" w:rsidTr="0065496B">
        <w:trPr>
          <w:trHeight w:val="1266"/>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5103" w:type="dxa"/>
            <w:tcBorders>
              <w:top w:val="nil"/>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Собираемость от арендной платы за муниципальное имущество</w:t>
            </w:r>
          </w:p>
        </w:tc>
        <w:tc>
          <w:tcPr>
            <w:tcW w:w="111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75</w:t>
            </w:r>
          </w:p>
        </w:tc>
        <w:tc>
          <w:tcPr>
            <w:tcW w:w="136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94</w:t>
            </w:r>
          </w:p>
        </w:tc>
        <w:tc>
          <w:tcPr>
            <w:tcW w:w="489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Основной неплательщик арендной платы за муниципальное имущество является предприятие оказывающие услуги по обеспечению деятельности коммунальных объектов, производится взыскание в судебном порядке, расторжение аренды невозможно</w:t>
            </w:r>
          </w:p>
        </w:tc>
      </w:tr>
      <w:tr w:rsidR="00DF7A24" w:rsidRPr="00DF7A24" w:rsidTr="0065496B">
        <w:trPr>
          <w:trHeight w:val="1114"/>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5103" w:type="dxa"/>
            <w:tcBorders>
              <w:top w:val="nil"/>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Погашение задолженности прошлых лет по арендной плате за земельные участки, государственная собственность на которые не разграничена</w:t>
            </w:r>
          </w:p>
        </w:tc>
        <w:tc>
          <w:tcPr>
            <w:tcW w:w="111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w:t>
            </w:r>
          </w:p>
        </w:tc>
        <w:tc>
          <w:tcPr>
            <w:tcW w:w="136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20</w:t>
            </w:r>
          </w:p>
        </w:tc>
        <w:tc>
          <w:tcPr>
            <w:tcW w:w="1301"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w:t>
            </w:r>
          </w:p>
        </w:tc>
        <w:tc>
          <w:tcPr>
            <w:tcW w:w="489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Показатель не исполнен в связи с тем, что основные должники прошлых лет, фиктивные фирмы, отсутствует возможность должного уведомления в рамках до судебных процедур</w:t>
            </w:r>
          </w:p>
        </w:tc>
      </w:tr>
      <w:tr w:rsidR="00DF7A24" w:rsidRPr="00DF7A24" w:rsidTr="0065496B">
        <w:trPr>
          <w:trHeight w:val="1118"/>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5103" w:type="dxa"/>
            <w:tcBorders>
              <w:top w:val="nil"/>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1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98</w:t>
            </w:r>
          </w:p>
        </w:tc>
        <w:tc>
          <w:tcPr>
            <w:tcW w:w="136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85</w:t>
            </w:r>
          </w:p>
        </w:tc>
        <w:tc>
          <w:tcPr>
            <w:tcW w:w="489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Проводится работа по взысканию задолженности, претензии направляются в полном объеме, показатель засчитывается по материалам принятым на рассмотрение в суд.</w:t>
            </w:r>
          </w:p>
        </w:tc>
      </w:tr>
      <w:tr w:rsidR="00DF7A24" w:rsidRPr="00DF7A24" w:rsidTr="0065496B">
        <w:trPr>
          <w:trHeight w:val="1116"/>
        </w:trPr>
        <w:tc>
          <w:tcPr>
            <w:tcW w:w="567" w:type="dxa"/>
            <w:tcBorders>
              <w:top w:val="single" w:sz="4" w:space="0" w:color="auto"/>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Эффективность работы по взысканию задолженности по арендной плате за муниципальное имущество</w:t>
            </w:r>
          </w:p>
        </w:tc>
        <w:tc>
          <w:tcPr>
            <w:tcW w:w="1113"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98</w:t>
            </w:r>
          </w:p>
        </w:tc>
        <w:tc>
          <w:tcPr>
            <w:tcW w:w="1368"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81</w:t>
            </w:r>
          </w:p>
        </w:tc>
        <w:tc>
          <w:tcPr>
            <w:tcW w:w="4893"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Проводится работа по взысканию задолженности, претензии направляются в полном объеме, показатель засчитывается по материалам принятым на рассмотрение в суд.</w:t>
            </w:r>
          </w:p>
        </w:tc>
      </w:tr>
    </w:tbl>
    <w:p w:rsidR="0065496B" w:rsidRPr="00DF7A24" w:rsidRDefault="0065496B">
      <w:r w:rsidRPr="00DF7A24">
        <w:br w:type="page"/>
      </w:r>
    </w:p>
    <w:tbl>
      <w:tblPr>
        <w:tblW w:w="15593" w:type="dxa"/>
        <w:tblInd w:w="-459" w:type="dxa"/>
        <w:tblLook w:val="04A0" w:firstRow="1" w:lastRow="0" w:firstColumn="1" w:lastColumn="0" w:noHBand="0" w:noVBand="1"/>
      </w:tblPr>
      <w:tblGrid>
        <w:gridCol w:w="567"/>
        <w:gridCol w:w="5103"/>
        <w:gridCol w:w="1113"/>
        <w:gridCol w:w="1248"/>
        <w:gridCol w:w="1368"/>
        <w:gridCol w:w="1301"/>
        <w:gridCol w:w="4893"/>
      </w:tblGrid>
      <w:tr w:rsidR="00DF7A24" w:rsidRPr="00DF7A24" w:rsidTr="0065496B">
        <w:trPr>
          <w:trHeight w:val="1265"/>
        </w:trPr>
        <w:tc>
          <w:tcPr>
            <w:tcW w:w="567" w:type="dxa"/>
            <w:tcBorders>
              <w:top w:val="single" w:sz="4" w:space="0" w:color="auto"/>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lastRenderedPageBreak/>
              <w:t>6</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Предоставление земельных участков многодетным семьям</w:t>
            </w:r>
          </w:p>
        </w:tc>
        <w:tc>
          <w:tcPr>
            <w:tcW w:w="1113"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79</w:t>
            </w:r>
          </w:p>
        </w:tc>
        <w:tc>
          <w:tcPr>
            <w:tcW w:w="1368"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87</w:t>
            </w:r>
          </w:p>
        </w:tc>
        <w:tc>
          <w:tcPr>
            <w:tcW w:w="4893"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конце 2018 года подготовлены документы на предоставление 45 з/</w:t>
            </w:r>
            <w:proofErr w:type="gramStart"/>
            <w:r w:rsidRPr="00DF7A24">
              <w:rPr>
                <w:rFonts w:ascii="Times New Roman" w:eastAsia="Times New Roman" w:hAnsi="Times New Roman" w:cs="Times New Roman"/>
                <w:sz w:val="20"/>
                <w:szCs w:val="20"/>
                <w:lang w:eastAsia="ru-RU"/>
              </w:rPr>
              <w:t>у</w:t>
            </w:r>
            <w:proofErr w:type="gramEnd"/>
            <w:r w:rsidRPr="00DF7A24">
              <w:rPr>
                <w:rFonts w:ascii="Times New Roman" w:eastAsia="Times New Roman" w:hAnsi="Times New Roman" w:cs="Times New Roman"/>
                <w:sz w:val="20"/>
                <w:szCs w:val="20"/>
                <w:lang w:eastAsia="ru-RU"/>
              </w:rPr>
              <w:t xml:space="preserve"> в д. </w:t>
            </w:r>
            <w:proofErr w:type="spellStart"/>
            <w:r w:rsidRPr="00DF7A24">
              <w:rPr>
                <w:rFonts w:ascii="Times New Roman" w:eastAsia="Times New Roman" w:hAnsi="Times New Roman" w:cs="Times New Roman"/>
                <w:sz w:val="20"/>
                <w:szCs w:val="20"/>
                <w:lang w:eastAsia="ru-RU"/>
              </w:rPr>
              <w:t>Вертошино</w:t>
            </w:r>
            <w:proofErr w:type="spellEnd"/>
            <w:r w:rsidRPr="00DF7A24">
              <w:rPr>
                <w:rFonts w:ascii="Times New Roman" w:eastAsia="Times New Roman" w:hAnsi="Times New Roman" w:cs="Times New Roman"/>
                <w:sz w:val="20"/>
                <w:szCs w:val="20"/>
                <w:lang w:eastAsia="ru-RU"/>
              </w:rPr>
              <w:t xml:space="preserve"> и д. </w:t>
            </w:r>
            <w:proofErr w:type="gramStart"/>
            <w:r w:rsidRPr="00DF7A24">
              <w:rPr>
                <w:rFonts w:ascii="Times New Roman" w:eastAsia="Times New Roman" w:hAnsi="Times New Roman" w:cs="Times New Roman"/>
                <w:sz w:val="20"/>
                <w:szCs w:val="20"/>
                <w:lang w:eastAsia="ru-RU"/>
              </w:rPr>
              <w:t>Орешки</w:t>
            </w:r>
            <w:proofErr w:type="gramEnd"/>
            <w:r w:rsidRPr="00DF7A24">
              <w:rPr>
                <w:rFonts w:ascii="Times New Roman" w:eastAsia="Times New Roman" w:hAnsi="Times New Roman" w:cs="Times New Roman"/>
                <w:sz w:val="20"/>
                <w:szCs w:val="20"/>
                <w:lang w:eastAsia="ru-RU"/>
              </w:rPr>
              <w:t>, исполнение показателя не выполнено из-за несогласия многодетных семей с предлагаемыми участками</w:t>
            </w:r>
          </w:p>
        </w:tc>
      </w:tr>
      <w:tr w:rsidR="00DF7A24" w:rsidRPr="00DF7A24" w:rsidTr="0065496B">
        <w:trPr>
          <w:trHeight w:val="1112"/>
        </w:trPr>
        <w:tc>
          <w:tcPr>
            <w:tcW w:w="567" w:type="dxa"/>
            <w:tcBorders>
              <w:top w:val="single" w:sz="4" w:space="0" w:color="auto"/>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Проверка использования земель</w:t>
            </w:r>
          </w:p>
        </w:tc>
        <w:tc>
          <w:tcPr>
            <w:tcW w:w="1113"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98</w:t>
            </w:r>
          </w:p>
        </w:tc>
        <w:tc>
          <w:tcPr>
            <w:tcW w:w="1368"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81</w:t>
            </w:r>
          </w:p>
        </w:tc>
        <w:tc>
          <w:tcPr>
            <w:tcW w:w="4893" w:type="dxa"/>
            <w:tcBorders>
              <w:top w:val="single" w:sz="4" w:space="0" w:color="auto"/>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Исполнение показателя не выполнено в связи с отказом прокуратуры в проведении внеплановых проверок юридических лиц, (мораторий для предприятий Малого бизнеса)</w:t>
            </w:r>
          </w:p>
        </w:tc>
      </w:tr>
      <w:tr w:rsidR="00DF7A24" w:rsidRPr="00DF7A24" w:rsidTr="0065496B">
        <w:trPr>
          <w:trHeight w:val="1265"/>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w:t>
            </w:r>
          </w:p>
        </w:tc>
        <w:tc>
          <w:tcPr>
            <w:tcW w:w="5103" w:type="dxa"/>
            <w:tcBorders>
              <w:top w:val="nil"/>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Количество земельных участков, подготовленных органом местного самоуправления для реализации на торгах</w:t>
            </w:r>
          </w:p>
        </w:tc>
        <w:tc>
          <w:tcPr>
            <w:tcW w:w="111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Штука</w:t>
            </w:r>
          </w:p>
        </w:tc>
        <w:tc>
          <w:tcPr>
            <w:tcW w:w="124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w:t>
            </w:r>
          </w:p>
        </w:tc>
        <w:tc>
          <w:tcPr>
            <w:tcW w:w="136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w:t>
            </w:r>
          </w:p>
        </w:tc>
        <w:tc>
          <w:tcPr>
            <w:tcW w:w="1301"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43</w:t>
            </w:r>
          </w:p>
        </w:tc>
        <w:tc>
          <w:tcPr>
            <w:tcW w:w="489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связи с внесением изменений в действующее законодательство в течени</w:t>
            </w:r>
            <w:proofErr w:type="gramStart"/>
            <w:r w:rsidRPr="00DF7A24">
              <w:rPr>
                <w:rFonts w:ascii="Times New Roman" w:eastAsia="Times New Roman" w:hAnsi="Times New Roman" w:cs="Times New Roman"/>
                <w:sz w:val="20"/>
                <w:szCs w:val="20"/>
                <w:lang w:eastAsia="ru-RU"/>
              </w:rPr>
              <w:t>и</w:t>
            </w:r>
            <w:proofErr w:type="gramEnd"/>
            <w:r w:rsidRPr="00DF7A24">
              <w:rPr>
                <w:rFonts w:ascii="Times New Roman" w:eastAsia="Times New Roman" w:hAnsi="Times New Roman" w:cs="Times New Roman"/>
                <w:sz w:val="20"/>
                <w:szCs w:val="20"/>
                <w:lang w:eastAsia="ru-RU"/>
              </w:rPr>
              <w:t xml:space="preserve"> года, а так же утверждением кадастровой стоимости в ноябре 2018 года и несвоевременного обновления сведений в </w:t>
            </w:r>
            <w:proofErr w:type="spellStart"/>
            <w:r w:rsidRPr="00DF7A24">
              <w:rPr>
                <w:rFonts w:ascii="Times New Roman" w:eastAsia="Times New Roman" w:hAnsi="Times New Roman" w:cs="Times New Roman"/>
                <w:sz w:val="20"/>
                <w:szCs w:val="20"/>
                <w:lang w:eastAsia="ru-RU"/>
              </w:rPr>
              <w:t>Росреестре</w:t>
            </w:r>
            <w:proofErr w:type="spellEnd"/>
            <w:r w:rsidRPr="00DF7A24">
              <w:rPr>
                <w:rFonts w:ascii="Times New Roman" w:eastAsia="Times New Roman" w:hAnsi="Times New Roman" w:cs="Times New Roman"/>
                <w:sz w:val="20"/>
                <w:szCs w:val="20"/>
                <w:lang w:eastAsia="ru-RU"/>
              </w:rPr>
              <w:t>, привело к невыполнению плана</w:t>
            </w:r>
          </w:p>
        </w:tc>
      </w:tr>
      <w:tr w:rsidR="00DF7A24" w:rsidRPr="00DF7A24" w:rsidTr="0065496B">
        <w:trPr>
          <w:trHeight w:val="1571"/>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w:t>
            </w:r>
          </w:p>
        </w:tc>
        <w:tc>
          <w:tcPr>
            <w:tcW w:w="5103" w:type="dxa"/>
            <w:tcBorders>
              <w:top w:val="nil"/>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Повышение положительных результатов предоставления государственных и муниципальных услуг в области земельных отношений</w:t>
            </w:r>
          </w:p>
        </w:tc>
        <w:tc>
          <w:tcPr>
            <w:tcW w:w="111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57</w:t>
            </w:r>
          </w:p>
        </w:tc>
        <w:tc>
          <w:tcPr>
            <w:tcW w:w="136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79</w:t>
            </w:r>
          </w:p>
        </w:tc>
        <w:tc>
          <w:tcPr>
            <w:tcW w:w="1301"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62</w:t>
            </w:r>
          </w:p>
        </w:tc>
        <w:tc>
          <w:tcPr>
            <w:tcW w:w="489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Количество отказов было увеличено в связи с переходом на портал РПГУ, некорректным заполнением полей заявителями при подаче заявок, кроме того большим количеством ограничений </w:t>
            </w:r>
            <w:proofErr w:type="spellStart"/>
            <w:r w:rsidRPr="00DF7A24">
              <w:rPr>
                <w:rFonts w:ascii="Times New Roman" w:eastAsia="Times New Roman" w:hAnsi="Times New Roman" w:cs="Times New Roman"/>
                <w:sz w:val="20"/>
                <w:szCs w:val="20"/>
                <w:lang w:eastAsia="ru-RU"/>
              </w:rPr>
              <w:t>оборотоспособности</w:t>
            </w:r>
            <w:proofErr w:type="spellEnd"/>
            <w:r w:rsidRPr="00DF7A24">
              <w:rPr>
                <w:rFonts w:ascii="Times New Roman" w:eastAsia="Times New Roman" w:hAnsi="Times New Roman" w:cs="Times New Roman"/>
                <w:sz w:val="20"/>
                <w:szCs w:val="20"/>
                <w:lang w:eastAsia="ru-RU"/>
              </w:rPr>
              <w:t xml:space="preserve"> земельных участков при предоставлении.</w:t>
            </w:r>
          </w:p>
        </w:tc>
      </w:tr>
      <w:tr w:rsidR="00DF7A24" w:rsidRPr="00DF7A24" w:rsidTr="0065496B">
        <w:trPr>
          <w:trHeight w:val="829"/>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5103" w:type="dxa"/>
            <w:tcBorders>
              <w:top w:val="nil"/>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Соблюдение регламентного срока оказания государственных и муниципальных услуг в области земельных отношений</w:t>
            </w:r>
          </w:p>
        </w:tc>
        <w:tc>
          <w:tcPr>
            <w:tcW w:w="111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72</w:t>
            </w:r>
          </w:p>
        </w:tc>
        <w:tc>
          <w:tcPr>
            <w:tcW w:w="136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w:t>
            </w:r>
          </w:p>
        </w:tc>
        <w:tc>
          <w:tcPr>
            <w:tcW w:w="1301"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99</w:t>
            </w:r>
          </w:p>
        </w:tc>
        <w:tc>
          <w:tcPr>
            <w:tcW w:w="489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Показатель исполнен благодаря тотальному контролю со стороны руководителя</w:t>
            </w:r>
          </w:p>
        </w:tc>
      </w:tr>
      <w:tr w:rsidR="00DF7A24" w:rsidRPr="00DF7A24" w:rsidTr="0065496B">
        <w:trPr>
          <w:trHeight w:val="632"/>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w:t>
            </w:r>
          </w:p>
        </w:tc>
        <w:tc>
          <w:tcPr>
            <w:tcW w:w="5103" w:type="dxa"/>
            <w:tcBorders>
              <w:top w:val="nil"/>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Прирост земельного налога</w:t>
            </w:r>
          </w:p>
        </w:tc>
        <w:tc>
          <w:tcPr>
            <w:tcW w:w="111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1301"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18"/>
                <w:szCs w:val="18"/>
                <w:lang w:eastAsia="ru-RU"/>
              </w:rPr>
            </w:pPr>
            <w:r w:rsidRPr="00DF7A24">
              <w:rPr>
                <w:rFonts w:ascii="Times New Roman" w:eastAsia="Times New Roman" w:hAnsi="Times New Roman" w:cs="Times New Roman"/>
                <w:sz w:val="18"/>
                <w:szCs w:val="18"/>
                <w:lang w:eastAsia="ru-RU"/>
              </w:rPr>
              <w:t>0</w:t>
            </w:r>
          </w:p>
        </w:tc>
        <w:tc>
          <w:tcPr>
            <w:tcW w:w="489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Направлено письмо на корректировку показателя, завышен план</w:t>
            </w:r>
          </w:p>
        </w:tc>
      </w:tr>
      <w:tr w:rsidR="00DF7A24" w:rsidRPr="00DF7A24" w:rsidTr="0065496B">
        <w:trPr>
          <w:trHeight w:val="1048"/>
        </w:trPr>
        <w:tc>
          <w:tcPr>
            <w:tcW w:w="567" w:type="dxa"/>
            <w:tcBorders>
              <w:top w:val="nil"/>
              <w:left w:val="single" w:sz="4" w:space="0" w:color="auto"/>
              <w:bottom w:val="single" w:sz="4" w:space="0" w:color="auto"/>
              <w:right w:val="nil"/>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w:t>
            </w:r>
          </w:p>
        </w:tc>
        <w:tc>
          <w:tcPr>
            <w:tcW w:w="5103" w:type="dxa"/>
            <w:tcBorders>
              <w:top w:val="nil"/>
              <w:left w:val="single" w:sz="4" w:space="0" w:color="auto"/>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proofErr w:type="gramStart"/>
            <w:r w:rsidRPr="00DF7A24">
              <w:rPr>
                <w:rFonts w:ascii="Times New Roman" w:eastAsia="Times New Roman" w:hAnsi="Times New Roman" w:cs="Times New Roman"/>
                <w:b/>
                <w:bCs/>
                <w:sz w:val="20"/>
                <w:szCs w:val="20"/>
                <w:lang w:eastAsia="ru-RU"/>
              </w:rPr>
              <w:t xml:space="preserve">     </w:t>
            </w:r>
            <w:r w:rsidRPr="00DF7A24">
              <w:rPr>
                <w:rFonts w:ascii="Times New Roman" w:eastAsia="Times New Roman" w:hAnsi="Times New Roman" w:cs="Times New Roman"/>
                <w:sz w:val="20"/>
                <w:szCs w:val="20"/>
                <w:lang w:eastAsia="ru-RU"/>
              </w:rPr>
              <w:t>У</w:t>
            </w:r>
            <w:proofErr w:type="gramEnd"/>
            <w:r w:rsidRPr="00DF7A24">
              <w:rPr>
                <w:rFonts w:ascii="Times New Roman" w:eastAsia="Times New Roman" w:hAnsi="Times New Roman" w:cs="Times New Roman"/>
                <w:sz w:val="20"/>
                <w:szCs w:val="20"/>
                <w:lang w:eastAsia="ru-RU"/>
              </w:rPr>
              <w:t>величивай налоги - Доля объектов недвижимого имущества, поставленных на кадастровый учет от выявленных земельных участков с объектами без прав</w:t>
            </w:r>
          </w:p>
        </w:tc>
        <w:tc>
          <w:tcPr>
            <w:tcW w:w="111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44</w:t>
            </w:r>
          </w:p>
        </w:tc>
        <w:tc>
          <w:tcPr>
            <w:tcW w:w="4893" w:type="dxa"/>
            <w:tcBorders>
              <w:top w:val="nil"/>
              <w:left w:val="nil"/>
              <w:bottom w:val="single" w:sz="4" w:space="0" w:color="auto"/>
              <w:right w:val="single" w:sz="4" w:space="0" w:color="auto"/>
            </w:tcBorders>
            <w:shd w:val="clear" w:color="auto" w:fill="auto"/>
            <w:hideMark/>
          </w:tcPr>
          <w:p w:rsidR="00136402" w:rsidRPr="00DF7A24" w:rsidRDefault="00136402" w:rsidP="0013640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Большая часть объектов недвижимости расположена в СНТ, в течени</w:t>
            </w:r>
            <w:proofErr w:type="gramStart"/>
            <w:r w:rsidRPr="00DF7A24">
              <w:rPr>
                <w:rFonts w:ascii="Times New Roman" w:eastAsia="Times New Roman" w:hAnsi="Times New Roman" w:cs="Times New Roman"/>
                <w:sz w:val="20"/>
                <w:szCs w:val="20"/>
                <w:lang w:eastAsia="ru-RU"/>
              </w:rPr>
              <w:t>и</w:t>
            </w:r>
            <w:proofErr w:type="gramEnd"/>
            <w:r w:rsidRPr="00DF7A24">
              <w:rPr>
                <w:rFonts w:ascii="Times New Roman" w:eastAsia="Times New Roman" w:hAnsi="Times New Roman" w:cs="Times New Roman"/>
                <w:sz w:val="20"/>
                <w:szCs w:val="20"/>
                <w:lang w:eastAsia="ru-RU"/>
              </w:rPr>
              <w:t xml:space="preserve"> года были получены отказы </w:t>
            </w:r>
            <w:proofErr w:type="spellStart"/>
            <w:r w:rsidRPr="00DF7A24">
              <w:rPr>
                <w:rFonts w:ascii="Times New Roman" w:eastAsia="Times New Roman" w:hAnsi="Times New Roman" w:cs="Times New Roman"/>
                <w:sz w:val="20"/>
                <w:szCs w:val="20"/>
                <w:lang w:eastAsia="ru-RU"/>
              </w:rPr>
              <w:t>Росреестра</w:t>
            </w:r>
            <w:proofErr w:type="spellEnd"/>
            <w:r w:rsidRPr="00DF7A24">
              <w:rPr>
                <w:rFonts w:ascii="Times New Roman" w:eastAsia="Times New Roman" w:hAnsi="Times New Roman" w:cs="Times New Roman"/>
                <w:sz w:val="20"/>
                <w:szCs w:val="20"/>
                <w:lang w:eastAsia="ru-RU"/>
              </w:rPr>
              <w:t xml:space="preserve"> в регистрации вспомогательных строений без регистрации основных строений </w:t>
            </w:r>
          </w:p>
        </w:tc>
      </w:tr>
    </w:tbl>
    <w:p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pPr>
    </w:p>
    <w:p w:rsidR="0065496B" w:rsidRDefault="0065496B" w:rsidP="00F5089C">
      <w:pPr>
        <w:pStyle w:val="a5"/>
        <w:tabs>
          <w:tab w:val="left" w:pos="0"/>
          <w:tab w:val="left" w:pos="567"/>
        </w:tabs>
        <w:spacing w:after="0" w:line="240" w:lineRule="auto"/>
        <w:ind w:left="930"/>
        <w:jc w:val="both"/>
        <w:rPr>
          <w:rFonts w:ascii="Times New Roman" w:hAnsi="Times New Roman" w:cs="Times New Roman"/>
          <w:sz w:val="28"/>
          <w:szCs w:val="28"/>
        </w:rPr>
        <w:sectPr w:rsidR="0065496B" w:rsidSect="003D496E">
          <w:pgSz w:w="16838" w:h="11906" w:orient="landscape"/>
          <w:pgMar w:top="1134" w:right="1134" w:bottom="567" w:left="1134" w:header="709" w:footer="709" w:gutter="0"/>
          <w:cols w:space="708"/>
          <w:docGrid w:linePitch="360"/>
        </w:sectPr>
      </w:pPr>
    </w:p>
    <w:p w:rsidR="00F63615" w:rsidRPr="008F49B5" w:rsidRDefault="00F63615" w:rsidP="0065496B">
      <w:pPr>
        <w:pStyle w:val="a5"/>
        <w:numPr>
          <w:ilvl w:val="0"/>
          <w:numId w:val="4"/>
        </w:numPr>
        <w:tabs>
          <w:tab w:val="left" w:pos="709"/>
          <w:tab w:val="left" w:pos="993"/>
          <w:tab w:val="left" w:pos="1134"/>
        </w:tabs>
        <w:spacing w:after="0" w:line="240" w:lineRule="auto"/>
        <w:ind w:left="426" w:firstLine="283"/>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«Развитие институтов гражданского общества и реализации молодежной политики в Рузском городском округе» на 2018-2022 годы</w:t>
      </w:r>
    </w:p>
    <w:p w:rsidR="00DD3721" w:rsidRDefault="00F63615" w:rsidP="0065496B">
      <w:pPr>
        <w:tabs>
          <w:tab w:val="left" w:pos="709"/>
          <w:tab w:val="left" w:pos="993"/>
        </w:tabs>
        <w:spacing w:after="0" w:line="240" w:lineRule="auto"/>
        <w:ind w:left="426" w:firstLine="283"/>
        <w:jc w:val="both"/>
        <w:rPr>
          <w:rFonts w:ascii="Times New Roman" w:hAnsi="Times New Roman" w:cs="Times New Roman"/>
          <w:sz w:val="28"/>
          <w:szCs w:val="28"/>
        </w:rPr>
      </w:pPr>
      <w:r w:rsidRPr="008F49B5">
        <w:rPr>
          <w:rFonts w:ascii="Times New Roman" w:hAnsi="Times New Roman" w:cs="Times New Roman"/>
          <w:sz w:val="28"/>
          <w:szCs w:val="28"/>
        </w:rPr>
        <w:tab/>
      </w:r>
    </w:p>
    <w:p w:rsidR="00DD3721" w:rsidRDefault="00DD3721" w:rsidP="0065496B">
      <w:pPr>
        <w:tabs>
          <w:tab w:val="left" w:pos="709"/>
          <w:tab w:val="left" w:pos="1276"/>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826B48">
        <w:rPr>
          <w:rFonts w:ascii="Times New Roman" w:hAnsi="Times New Roman" w:cs="Times New Roman"/>
          <w:sz w:val="28"/>
          <w:szCs w:val="28"/>
        </w:rPr>
        <w:t xml:space="preserve"> </w:t>
      </w:r>
      <w:r w:rsidR="00826B48" w:rsidRPr="00826B48">
        <w:rPr>
          <w:rFonts w:ascii="Times New Roman" w:hAnsi="Times New Roman" w:cs="Times New Roman"/>
          <w:sz w:val="28"/>
          <w:szCs w:val="28"/>
        </w:rPr>
        <w:t>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молодых граждан, способных к успешной социализации и эффективной самореализации</w:t>
      </w:r>
      <w:r w:rsidR="00826B48">
        <w:rPr>
          <w:rFonts w:ascii="Times New Roman" w:hAnsi="Times New Roman" w:cs="Times New Roman"/>
          <w:sz w:val="28"/>
          <w:szCs w:val="28"/>
        </w:rPr>
        <w:t>.</w:t>
      </w:r>
    </w:p>
    <w:p w:rsidR="00D96D2F" w:rsidRPr="00826B48" w:rsidRDefault="00D96D2F" w:rsidP="0065496B">
      <w:pPr>
        <w:tabs>
          <w:tab w:val="left" w:pos="709"/>
          <w:tab w:val="left" w:pos="993"/>
        </w:tabs>
        <w:spacing w:after="0" w:line="240" w:lineRule="auto"/>
        <w:ind w:left="426" w:firstLine="283"/>
        <w:jc w:val="both"/>
        <w:rPr>
          <w:rFonts w:ascii="Times New Roman" w:hAnsi="Times New Roman" w:cs="Times New Roman"/>
          <w:sz w:val="12"/>
          <w:szCs w:val="12"/>
        </w:rPr>
      </w:pPr>
    </w:p>
    <w:p w:rsidR="00D96D2F" w:rsidRDefault="0065496B" w:rsidP="0065496B">
      <w:pPr>
        <w:pStyle w:val="a5"/>
        <w:tabs>
          <w:tab w:val="left" w:pos="709"/>
          <w:tab w:val="left" w:pos="851"/>
        </w:tabs>
        <w:spacing w:after="0"/>
        <w:ind w:left="426" w:firstLine="283"/>
        <w:rPr>
          <w:rFonts w:ascii="Times New Roman" w:hAnsi="Times New Roman" w:cs="Times New Roman"/>
          <w:sz w:val="28"/>
          <w:szCs w:val="28"/>
        </w:rPr>
      </w:pPr>
      <w:r>
        <w:rPr>
          <w:rFonts w:ascii="Times New Roman" w:hAnsi="Times New Roman" w:cs="Times New Roman"/>
          <w:sz w:val="28"/>
          <w:szCs w:val="28"/>
        </w:rPr>
        <w:t xml:space="preserve">       </w:t>
      </w:r>
      <w:r w:rsidR="00D96D2F" w:rsidRPr="00F679F6">
        <w:rPr>
          <w:rFonts w:ascii="Times New Roman" w:hAnsi="Times New Roman" w:cs="Times New Roman"/>
          <w:sz w:val="28"/>
          <w:szCs w:val="28"/>
        </w:rPr>
        <w:t>Программа включает следующие подпрограммы:</w:t>
      </w:r>
    </w:p>
    <w:p w:rsidR="00826B48" w:rsidRPr="00826B48" w:rsidRDefault="00826B48" w:rsidP="0065496B">
      <w:pPr>
        <w:tabs>
          <w:tab w:val="left" w:pos="709"/>
        </w:tabs>
        <w:spacing w:after="0" w:line="240" w:lineRule="auto"/>
        <w:ind w:left="426" w:firstLine="283"/>
        <w:rPr>
          <w:rFonts w:ascii="Times New Roman" w:eastAsia="Times New Roman" w:hAnsi="Times New Roman" w:cs="Times New Roman"/>
          <w:sz w:val="28"/>
          <w:szCs w:val="28"/>
          <w:lang w:eastAsia="ru-RU"/>
        </w:rPr>
      </w:pPr>
      <w:r w:rsidRPr="00826B4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826B48">
        <w:rPr>
          <w:rFonts w:ascii="Times New Roman" w:eastAsia="Times New Roman" w:hAnsi="Times New Roman" w:cs="Times New Roman"/>
          <w:sz w:val="28"/>
          <w:szCs w:val="28"/>
          <w:lang w:eastAsia="ru-RU"/>
        </w:rPr>
        <w:t>Мир и согласие</w:t>
      </w:r>
      <w:r>
        <w:rPr>
          <w:rFonts w:ascii="Times New Roman" w:eastAsia="Times New Roman" w:hAnsi="Times New Roman" w:cs="Times New Roman"/>
          <w:sz w:val="28"/>
          <w:szCs w:val="28"/>
          <w:lang w:eastAsia="ru-RU"/>
        </w:rPr>
        <w:t>;</w:t>
      </w:r>
    </w:p>
    <w:p w:rsidR="00826B48" w:rsidRPr="00826B48" w:rsidRDefault="00826B48" w:rsidP="0065496B">
      <w:pPr>
        <w:tabs>
          <w:tab w:val="left" w:pos="709"/>
        </w:tabs>
        <w:spacing w:after="0" w:line="240" w:lineRule="auto"/>
        <w:ind w:left="426" w:firstLine="283"/>
        <w:rPr>
          <w:rFonts w:ascii="Times New Roman" w:eastAsia="Times New Roman" w:hAnsi="Times New Roman" w:cs="Times New Roman"/>
          <w:sz w:val="28"/>
          <w:szCs w:val="28"/>
          <w:lang w:eastAsia="ru-RU"/>
        </w:rPr>
      </w:pPr>
      <w:r w:rsidRPr="00826B4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826B48">
        <w:rPr>
          <w:rFonts w:ascii="Times New Roman" w:eastAsia="Times New Roman" w:hAnsi="Times New Roman" w:cs="Times New Roman"/>
          <w:sz w:val="28"/>
          <w:szCs w:val="28"/>
          <w:lang w:eastAsia="ru-RU"/>
        </w:rPr>
        <w:t>Молодежь Рузского городского округа</w:t>
      </w:r>
      <w:r>
        <w:rPr>
          <w:rFonts w:ascii="Times New Roman" w:eastAsia="Times New Roman" w:hAnsi="Times New Roman" w:cs="Times New Roman"/>
          <w:sz w:val="28"/>
          <w:szCs w:val="28"/>
          <w:lang w:eastAsia="ru-RU"/>
        </w:rPr>
        <w:t>.</w:t>
      </w:r>
    </w:p>
    <w:p w:rsidR="00D96D2F" w:rsidRPr="00014593" w:rsidRDefault="00D96D2F" w:rsidP="0065496B">
      <w:pPr>
        <w:tabs>
          <w:tab w:val="left" w:pos="709"/>
          <w:tab w:val="left" w:pos="993"/>
        </w:tabs>
        <w:spacing w:after="0" w:line="240" w:lineRule="auto"/>
        <w:ind w:left="426" w:firstLine="283"/>
        <w:jc w:val="both"/>
        <w:rPr>
          <w:rFonts w:ascii="Times New Roman" w:hAnsi="Times New Roman" w:cs="Times New Roman"/>
          <w:sz w:val="20"/>
          <w:szCs w:val="20"/>
        </w:rPr>
      </w:pPr>
    </w:p>
    <w:p w:rsidR="00014593" w:rsidRDefault="0065496B" w:rsidP="0065496B">
      <w:pPr>
        <w:tabs>
          <w:tab w:val="left" w:pos="709"/>
          <w:tab w:val="left" w:pos="993"/>
          <w:tab w:val="left" w:pos="552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14593" w:rsidRPr="008F0189">
        <w:rPr>
          <w:rFonts w:ascii="Times New Roman" w:hAnsi="Times New Roman" w:cs="Times New Roman"/>
          <w:sz w:val="28"/>
          <w:szCs w:val="28"/>
        </w:rPr>
        <w:t>Общий объем планируемых расходов на реализацию муниципальной программы</w:t>
      </w:r>
      <w:r w:rsidR="00014593" w:rsidRPr="008F49B5">
        <w:rPr>
          <w:rFonts w:ascii="Times New Roman" w:hAnsi="Times New Roman" w:cs="Times New Roman"/>
          <w:sz w:val="28"/>
          <w:szCs w:val="28"/>
        </w:rPr>
        <w:t xml:space="preserve"> в 2018 году</w:t>
      </w:r>
      <w:r w:rsidR="00014593">
        <w:rPr>
          <w:rFonts w:ascii="Times New Roman" w:hAnsi="Times New Roman" w:cs="Times New Roman"/>
          <w:sz w:val="28"/>
          <w:szCs w:val="28"/>
        </w:rPr>
        <w:t xml:space="preserve"> (в соответствии с постановлением от 17.01.2019 №83)</w:t>
      </w:r>
      <w:r w:rsidR="00014593" w:rsidRPr="008F49B5">
        <w:rPr>
          <w:rFonts w:ascii="Times New Roman" w:hAnsi="Times New Roman" w:cs="Times New Roman"/>
          <w:sz w:val="28"/>
          <w:szCs w:val="28"/>
        </w:rPr>
        <w:t xml:space="preserve"> (средства бюджета Рузского городского округа) – 8 929,40</w:t>
      </w:r>
      <w:r w:rsidR="00014593" w:rsidRPr="008F49B5">
        <w:rPr>
          <w:rFonts w:ascii="Times New Roman" w:hAnsi="Times New Roman" w:cs="Times New Roman"/>
          <w:sz w:val="28"/>
          <w:szCs w:val="28"/>
        </w:rPr>
        <w:tab/>
        <w:t>тыс. руб.</w:t>
      </w:r>
    </w:p>
    <w:p w:rsidR="00014593" w:rsidRPr="004704B3" w:rsidRDefault="00014593" w:rsidP="0065496B">
      <w:pPr>
        <w:tabs>
          <w:tab w:val="left" w:pos="709"/>
          <w:tab w:val="left" w:pos="993"/>
        </w:tabs>
        <w:spacing w:after="0" w:line="240" w:lineRule="auto"/>
        <w:ind w:left="709"/>
        <w:jc w:val="both"/>
        <w:rPr>
          <w:rFonts w:ascii="Times New Roman" w:hAnsi="Times New Roman" w:cs="Times New Roman"/>
          <w:sz w:val="16"/>
          <w:szCs w:val="16"/>
        </w:rPr>
      </w:pPr>
    </w:p>
    <w:p w:rsidR="00014593" w:rsidRDefault="0065496B" w:rsidP="0065496B">
      <w:pPr>
        <w:tabs>
          <w:tab w:val="left" w:pos="709"/>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64EE1">
        <w:rPr>
          <w:rFonts w:ascii="Times New Roman" w:hAnsi="Times New Roman" w:cs="Times New Roman"/>
          <w:sz w:val="28"/>
          <w:szCs w:val="28"/>
        </w:rPr>
        <w:t>Выполнено в 2018 году</w:t>
      </w:r>
      <w:r w:rsidR="00014593">
        <w:rPr>
          <w:rFonts w:ascii="Times New Roman" w:hAnsi="Times New Roman" w:cs="Times New Roman"/>
          <w:sz w:val="28"/>
          <w:szCs w:val="28"/>
        </w:rPr>
        <w:t xml:space="preserve"> – </w:t>
      </w:r>
      <w:r w:rsidR="00014593" w:rsidRPr="004704B3">
        <w:rPr>
          <w:rFonts w:ascii="Times New Roman" w:hAnsi="Times New Roman" w:cs="Times New Roman"/>
          <w:sz w:val="28"/>
          <w:szCs w:val="28"/>
        </w:rPr>
        <w:t>8 6</w:t>
      </w:r>
      <w:r w:rsidR="00F64EE1">
        <w:rPr>
          <w:rFonts w:ascii="Times New Roman" w:hAnsi="Times New Roman" w:cs="Times New Roman"/>
          <w:sz w:val="28"/>
          <w:szCs w:val="28"/>
        </w:rPr>
        <w:t>21</w:t>
      </w:r>
      <w:r w:rsidR="00014593" w:rsidRPr="004704B3">
        <w:rPr>
          <w:rFonts w:ascii="Times New Roman" w:hAnsi="Times New Roman" w:cs="Times New Roman"/>
          <w:sz w:val="28"/>
          <w:szCs w:val="28"/>
        </w:rPr>
        <w:t>,5</w:t>
      </w:r>
      <w:r w:rsidR="00F64EE1">
        <w:rPr>
          <w:rFonts w:ascii="Times New Roman" w:hAnsi="Times New Roman" w:cs="Times New Roman"/>
          <w:sz w:val="28"/>
          <w:szCs w:val="28"/>
        </w:rPr>
        <w:t>3</w:t>
      </w:r>
      <w:r w:rsidR="00014593">
        <w:rPr>
          <w:rFonts w:ascii="Times New Roman" w:hAnsi="Times New Roman" w:cs="Times New Roman"/>
          <w:sz w:val="28"/>
          <w:szCs w:val="28"/>
        </w:rPr>
        <w:t xml:space="preserve"> </w:t>
      </w:r>
      <w:r w:rsidR="00014593" w:rsidRPr="008F49B5">
        <w:rPr>
          <w:rFonts w:ascii="Times New Roman" w:hAnsi="Times New Roman" w:cs="Times New Roman"/>
          <w:sz w:val="28"/>
          <w:szCs w:val="28"/>
        </w:rPr>
        <w:t>тыс. руб.</w:t>
      </w:r>
      <w:r w:rsidR="00014593">
        <w:rPr>
          <w:rFonts w:ascii="Times New Roman" w:hAnsi="Times New Roman" w:cs="Times New Roman"/>
          <w:sz w:val="28"/>
          <w:szCs w:val="28"/>
        </w:rPr>
        <w:t xml:space="preserve"> (9</w:t>
      </w:r>
      <w:r w:rsidR="00F64EE1">
        <w:rPr>
          <w:rFonts w:ascii="Times New Roman" w:hAnsi="Times New Roman" w:cs="Times New Roman"/>
          <w:sz w:val="28"/>
          <w:szCs w:val="28"/>
        </w:rPr>
        <w:t>6</w:t>
      </w:r>
      <w:r w:rsidR="00014593">
        <w:rPr>
          <w:rFonts w:ascii="Times New Roman" w:hAnsi="Times New Roman" w:cs="Times New Roman"/>
          <w:sz w:val="28"/>
          <w:szCs w:val="28"/>
        </w:rPr>
        <w:t>,</w:t>
      </w:r>
      <w:r w:rsidR="00F64EE1">
        <w:rPr>
          <w:rFonts w:ascii="Times New Roman" w:hAnsi="Times New Roman" w:cs="Times New Roman"/>
          <w:sz w:val="28"/>
          <w:szCs w:val="28"/>
        </w:rPr>
        <w:t>6</w:t>
      </w:r>
      <w:r w:rsidR="00014593">
        <w:rPr>
          <w:rFonts w:ascii="Times New Roman" w:hAnsi="Times New Roman" w:cs="Times New Roman"/>
          <w:sz w:val="28"/>
          <w:szCs w:val="28"/>
        </w:rPr>
        <w:t>%).</w:t>
      </w:r>
    </w:p>
    <w:p w:rsidR="00F64EE1" w:rsidRPr="005C51F5" w:rsidRDefault="00F64EE1" w:rsidP="0065496B">
      <w:pPr>
        <w:tabs>
          <w:tab w:val="left" w:pos="709"/>
          <w:tab w:val="left" w:pos="993"/>
        </w:tabs>
        <w:spacing w:after="0" w:line="240" w:lineRule="auto"/>
        <w:ind w:left="709"/>
        <w:jc w:val="both"/>
        <w:rPr>
          <w:rFonts w:ascii="Times New Roman" w:hAnsi="Times New Roman" w:cs="Times New Roman"/>
          <w:sz w:val="20"/>
          <w:szCs w:val="20"/>
        </w:rPr>
      </w:pPr>
    </w:p>
    <w:p w:rsidR="00F64EE1" w:rsidRDefault="0065496B" w:rsidP="0065496B">
      <w:pPr>
        <w:tabs>
          <w:tab w:val="left" w:pos="709"/>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64EE1">
        <w:rPr>
          <w:rFonts w:ascii="Times New Roman" w:hAnsi="Times New Roman" w:cs="Times New Roman"/>
          <w:sz w:val="28"/>
          <w:szCs w:val="28"/>
        </w:rPr>
        <w:t>Профинансировано</w:t>
      </w:r>
      <w:r w:rsidR="00F64EE1" w:rsidRPr="00F64EE1">
        <w:t xml:space="preserve"> </w:t>
      </w:r>
      <w:r w:rsidR="00F64EE1" w:rsidRPr="00F64EE1">
        <w:rPr>
          <w:rFonts w:ascii="Times New Roman" w:hAnsi="Times New Roman" w:cs="Times New Roman"/>
          <w:sz w:val="28"/>
          <w:szCs w:val="28"/>
        </w:rPr>
        <w:t>в 2018 году</w:t>
      </w:r>
      <w:r w:rsidR="00F64EE1">
        <w:rPr>
          <w:rFonts w:ascii="Times New Roman" w:hAnsi="Times New Roman" w:cs="Times New Roman"/>
          <w:sz w:val="28"/>
          <w:szCs w:val="28"/>
        </w:rPr>
        <w:t xml:space="preserve"> – </w:t>
      </w:r>
      <w:r w:rsidR="00F64EE1" w:rsidRPr="004704B3">
        <w:rPr>
          <w:rFonts w:ascii="Times New Roman" w:hAnsi="Times New Roman" w:cs="Times New Roman"/>
          <w:sz w:val="28"/>
          <w:szCs w:val="28"/>
        </w:rPr>
        <w:t>8 816,51</w:t>
      </w:r>
      <w:r w:rsidR="00F64EE1">
        <w:rPr>
          <w:rFonts w:ascii="Times New Roman" w:hAnsi="Times New Roman" w:cs="Times New Roman"/>
          <w:sz w:val="28"/>
          <w:szCs w:val="28"/>
        </w:rPr>
        <w:t xml:space="preserve"> </w:t>
      </w:r>
      <w:r w:rsidR="00F64EE1" w:rsidRPr="008F49B5">
        <w:rPr>
          <w:rFonts w:ascii="Times New Roman" w:hAnsi="Times New Roman" w:cs="Times New Roman"/>
          <w:sz w:val="28"/>
          <w:szCs w:val="28"/>
        </w:rPr>
        <w:t>тыс. руб.</w:t>
      </w:r>
      <w:r w:rsidR="00F64EE1">
        <w:rPr>
          <w:rFonts w:ascii="Times New Roman" w:hAnsi="Times New Roman" w:cs="Times New Roman"/>
          <w:sz w:val="28"/>
          <w:szCs w:val="28"/>
        </w:rPr>
        <w:t xml:space="preserve"> (98,7%).</w:t>
      </w:r>
    </w:p>
    <w:p w:rsidR="003911BC" w:rsidRPr="003911BC" w:rsidRDefault="003911BC" w:rsidP="0065496B">
      <w:pPr>
        <w:tabs>
          <w:tab w:val="left" w:pos="709"/>
          <w:tab w:val="left" w:pos="993"/>
        </w:tabs>
        <w:spacing w:after="0" w:line="240" w:lineRule="auto"/>
        <w:ind w:left="709"/>
        <w:jc w:val="both"/>
        <w:rPr>
          <w:rFonts w:ascii="Times New Roman" w:hAnsi="Times New Roman" w:cs="Times New Roman"/>
          <w:sz w:val="16"/>
          <w:szCs w:val="16"/>
        </w:rPr>
      </w:pPr>
    </w:p>
    <w:p w:rsidR="003911BC" w:rsidRPr="005C51F5" w:rsidRDefault="0065496B" w:rsidP="0065496B">
      <w:pPr>
        <w:tabs>
          <w:tab w:val="left" w:pos="0"/>
          <w:tab w:val="left" w:pos="709"/>
        </w:tabs>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1BC" w:rsidRPr="005C51F5">
        <w:rPr>
          <w:rFonts w:ascii="Times New Roman" w:hAnsi="Times New Roman" w:cs="Times New Roman"/>
          <w:sz w:val="28"/>
          <w:szCs w:val="28"/>
        </w:rPr>
        <w:t>(Прилагается таблица «Годовой отчет о выполнении муниципальной программы «</w:t>
      </w:r>
      <w:r w:rsidR="005C51F5" w:rsidRPr="005C51F5">
        <w:rPr>
          <w:rFonts w:ascii="Times New Roman" w:hAnsi="Times New Roman" w:cs="Times New Roman"/>
          <w:sz w:val="28"/>
          <w:szCs w:val="28"/>
        </w:rPr>
        <w:t>Развитие институтов гражданского общества и реализации молодежной политики в Рузском городском округе</w:t>
      </w:r>
      <w:r w:rsidR="003911BC" w:rsidRPr="005C51F5">
        <w:rPr>
          <w:rFonts w:ascii="Times New Roman" w:hAnsi="Times New Roman" w:cs="Times New Roman"/>
          <w:sz w:val="28"/>
          <w:szCs w:val="28"/>
        </w:rPr>
        <w:t>» на 2018-2022 годы за 2018 год).</w:t>
      </w:r>
    </w:p>
    <w:p w:rsidR="00014593" w:rsidRPr="004704B3" w:rsidRDefault="00014593" w:rsidP="0065496B">
      <w:pPr>
        <w:tabs>
          <w:tab w:val="left" w:pos="709"/>
          <w:tab w:val="left" w:pos="993"/>
        </w:tabs>
        <w:spacing w:after="0" w:line="240" w:lineRule="auto"/>
        <w:ind w:left="709"/>
        <w:jc w:val="both"/>
        <w:rPr>
          <w:rFonts w:ascii="Times New Roman" w:hAnsi="Times New Roman" w:cs="Times New Roman"/>
          <w:sz w:val="16"/>
          <w:szCs w:val="16"/>
        </w:rPr>
      </w:pPr>
    </w:p>
    <w:p w:rsidR="00014593" w:rsidRDefault="0065496B" w:rsidP="0065496B">
      <w:pPr>
        <w:tabs>
          <w:tab w:val="left" w:pos="709"/>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14593" w:rsidRPr="008F49B5">
        <w:rPr>
          <w:rFonts w:ascii="Times New Roman" w:hAnsi="Times New Roman" w:cs="Times New Roman"/>
          <w:sz w:val="28"/>
          <w:szCs w:val="28"/>
        </w:rPr>
        <w:t xml:space="preserve">Всего в программе установлены значения по </w:t>
      </w:r>
      <w:r w:rsidR="00014593">
        <w:rPr>
          <w:rFonts w:ascii="Times New Roman" w:hAnsi="Times New Roman" w:cs="Times New Roman"/>
          <w:sz w:val="28"/>
          <w:szCs w:val="28"/>
        </w:rPr>
        <w:t>3</w:t>
      </w:r>
      <w:r w:rsidR="00014593" w:rsidRPr="008F49B5">
        <w:rPr>
          <w:rFonts w:ascii="Times New Roman" w:hAnsi="Times New Roman" w:cs="Times New Roman"/>
          <w:sz w:val="28"/>
          <w:szCs w:val="28"/>
        </w:rPr>
        <w:t xml:space="preserve"> показателям реализации мероприятий муниципальной программы, из них</w:t>
      </w:r>
      <w:r w:rsidR="00014593">
        <w:rPr>
          <w:rFonts w:ascii="Times New Roman" w:hAnsi="Times New Roman" w:cs="Times New Roman"/>
          <w:sz w:val="28"/>
          <w:szCs w:val="28"/>
        </w:rPr>
        <w:t>:</w:t>
      </w:r>
    </w:p>
    <w:p w:rsidR="00014593" w:rsidRPr="00E749C3" w:rsidRDefault="00014593" w:rsidP="0065496B">
      <w:pPr>
        <w:tabs>
          <w:tab w:val="left" w:pos="709"/>
          <w:tab w:val="left" w:pos="993"/>
        </w:tabs>
        <w:spacing w:after="0" w:line="240" w:lineRule="auto"/>
        <w:ind w:left="709"/>
        <w:jc w:val="both"/>
        <w:rPr>
          <w:rFonts w:ascii="Times New Roman" w:hAnsi="Times New Roman" w:cs="Times New Roman"/>
          <w:sz w:val="28"/>
          <w:szCs w:val="28"/>
        </w:rPr>
      </w:pPr>
      <w:r w:rsidRPr="008F49B5">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8F49B5">
        <w:rPr>
          <w:rFonts w:ascii="Times New Roman" w:hAnsi="Times New Roman" w:cs="Times New Roman"/>
          <w:sz w:val="28"/>
          <w:szCs w:val="28"/>
        </w:rPr>
        <w:t>приоритетный показатель</w:t>
      </w:r>
      <w:r>
        <w:rPr>
          <w:rFonts w:ascii="Times New Roman" w:hAnsi="Times New Roman" w:cs="Times New Roman"/>
          <w:sz w:val="28"/>
          <w:szCs w:val="28"/>
        </w:rPr>
        <w:t>,</w:t>
      </w:r>
      <w:r w:rsidRPr="00E749C3">
        <w:t xml:space="preserve"> </w:t>
      </w:r>
      <w:r w:rsidRPr="00E749C3">
        <w:rPr>
          <w:rFonts w:ascii="Times New Roman" w:hAnsi="Times New Roman" w:cs="Times New Roman"/>
          <w:sz w:val="28"/>
          <w:szCs w:val="28"/>
        </w:rPr>
        <w:t>в</w:t>
      </w:r>
      <w:r>
        <w:rPr>
          <w:rFonts w:ascii="Times New Roman" w:hAnsi="Times New Roman" w:cs="Times New Roman"/>
          <w:sz w:val="28"/>
          <w:szCs w:val="28"/>
        </w:rPr>
        <w:t>ыполнен;</w:t>
      </w:r>
    </w:p>
    <w:p w:rsidR="00014593" w:rsidRDefault="00014593" w:rsidP="0065496B">
      <w:pPr>
        <w:tabs>
          <w:tab w:val="left" w:pos="709"/>
          <w:tab w:val="left" w:pos="993"/>
        </w:tabs>
        <w:spacing w:after="0" w:line="240" w:lineRule="auto"/>
        <w:ind w:left="709"/>
        <w:jc w:val="both"/>
        <w:rPr>
          <w:rFonts w:ascii="Times New Roman" w:hAnsi="Times New Roman" w:cs="Times New Roman"/>
          <w:sz w:val="28"/>
          <w:szCs w:val="28"/>
        </w:rPr>
      </w:pPr>
      <w:r w:rsidRPr="00E749C3">
        <w:rPr>
          <w:rFonts w:ascii="Times New Roman" w:hAnsi="Times New Roman" w:cs="Times New Roman"/>
          <w:sz w:val="28"/>
          <w:szCs w:val="28"/>
        </w:rPr>
        <w:t xml:space="preserve"> </w:t>
      </w:r>
      <w:r>
        <w:rPr>
          <w:rFonts w:ascii="Times New Roman" w:hAnsi="Times New Roman" w:cs="Times New Roman"/>
          <w:sz w:val="28"/>
          <w:szCs w:val="28"/>
        </w:rPr>
        <w:t>2</w:t>
      </w:r>
      <w:r w:rsidRPr="00E749C3">
        <w:rPr>
          <w:rFonts w:ascii="Times New Roman" w:hAnsi="Times New Roman" w:cs="Times New Roman"/>
          <w:sz w:val="28"/>
          <w:szCs w:val="28"/>
        </w:rPr>
        <w:t xml:space="preserve"> – показател</w:t>
      </w:r>
      <w:r>
        <w:rPr>
          <w:rFonts w:ascii="Times New Roman" w:hAnsi="Times New Roman" w:cs="Times New Roman"/>
          <w:sz w:val="28"/>
          <w:szCs w:val="28"/>
        </w:rPr>
        <w:t>я</w:t>
      </w:r>
      <w:r w:rsidRPr="00E749C3">
        <w:rPr>
          <w:rFonts w:ascii="Times New Roman" w:hAnsi="Times New Roman" w:cs="Times New Roman"/>
          <w:sz w:val="28"/>
          <w:szCs w:val="28"/>
        </w:rPr>
        <w:t xml:space="preserve"> муниципальной программы, из них </w:t>
      </w:r>
      <w:proofErr w:type="gramStart"/>
      <w:r w:rsidRPr="00E749C3">
        <w:rPr>
          <w:rFonts w:ascii="Times New Roman" w:hAnsi="Times New Roman" w:cs="Times New Roman"/>
          <w:sz w:val="28"/>
          <w:szCs w:val="28"/>
        </w:rPr>
        <w:t>выполнен</w:t>
      </w:r>
      <w:proofErr w:type="gramEnd"/>
      <w:r w:rsidRPr="00E749C3">
        <w:rPr>
          <w:rFonts w:ascii="Times New Roman" w:hAnsi="Times New Roman" w:cs="Times New Roman"/>
          <w:sz w:val="28"/>
          <w:szCs w:val="28"/>
        </w:rPr>
        <w:t xml:space="preserve"> – 1, </w:t>
      </w:r>
      <w:r>
        <w:rPr>
          <w:rFonts w:ascii="Times New Roman" w:hAnsi="Times New Roman" w:cs="Times New Roman"/>
          <w:sz w:val="28"/>
          <w:szCs w:val="28"/>
        </w:rPr>
        <w:t xml:space="preserve">                                </w:t>
      </w:r>
      <w:r w:rsidRPr="00E749C3">
        <w:rPr>
          <w:rFonts w:ascii="Times New Roman" w:hAnsi="Times New Roman" w:cs="Times New Roman"/>
          <w:sz w:val="28"/>
          <w:szCs w:val="28"/>
        </w:rPr>
        <w:t xml:space="preserve">не выполнен - </w:t>
      </w:r>
      <w:r>
        <w:rPr>
          <w:rFonts w:ascii="Times New Roman" w:hAnsi="Times New Roman" w:cs="Times New Roman"/>
          <w:sz w:val="28"/>
          <w:szCs w:val="28"/>
        </w:rPr>
        <w:t>1</w:t>
      </w:r>
      <w:r w:rsidRPr="00E749C3">
        <w:rPr>
          <w:rFonts w:ascii="Times New Roman" w:hAnsi="Times New Roman" w:cs="Times New Roman"/>
          <w:sz w:val="28"/>
          <w:szCs w:val="28"/>
        </w:rPr>
        <w:t>.</w:t>
      </w:r>
    </w:p>
    <w:p w:rsidR="003911BC" w:rsidRPr="003911BC" w:rsidRDefault="003911BC" w:rsidP="0065496B">
      <w:pPr>
        <w:tabs>
          <w:tab w:val="left" w:pos="709"/>
          <w:tab w:val="left" w:pos="993"/>
        </w:tabs>
        <w:spacing w:after="0" w:line="240" w:lineRule="auto"/>
        <w:ind w:left="709"/>
        <w:jc w:val="both"/>
        <w:rPr>
          <w:rFonts w:ascii="Times New Roman" w:hAnsi="Times New Roman" w:cs="Times New Roman"/>
          <w:sz w:val="16"/>
          <w:szCs w:val="16"/>
        </w:rPr>
      </w:pPr>
    </w:p>
    <w:p w:rsidR="003911BC" w:rsidRPr="005F4C93" w:rsidRDefault="0065496B" w:rsidP="0065496B">
      <w:pPr>
        <w:tabs>
          <w:tab w:val="left" w:pos="0"/>
          <w:tab w:val="left" w:pos="709"/>
        </w:tabs>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1BC" w:rsidRPr="00DC1025">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5C51F5" w:rsidRPr="005C51F5">
        <w:rPr>
          <w:rFonts w:ascii="Times New Roman" w:hAnsi="Times New Roman" w:cs="Times New Roman"/>
          <w:sz w:val="28"/>
          <w:szCs w:val="28"/>
        </w:rPr>
        <w:t>Развитие институтов гражданского общества и реализации молодежной политики в Рузском городском округе</w:t>
      </w:r>
      <w:r w:rsidR="003911BC" w:rsidRPr="00DC1025">
        <w:rPr>
          <w:rFonts w:ascii="Times New Roman" w:hAnsi="Times New Roman" w:cs="Times New Roman"/>
          <w:sz w:val="28"/>
          <w:szCs w:val="28"/>
        </w:rPr>
        <w:t>» на 2018-2022 годы за 2018 год»).</w:t>
      </w:r>
    </w:p>
    <w:p w:rsidR="003911BC" w:rsidRPr="00C127B5" w:rsidRDefault="003911BC" w:rsidP="003911BC">
      <w:pPr>
        <w:tabs>
          <w:tab w:val="left" w:pos="284"/>
          <w:tab w:val="left" w:pos="709"/>
          <w:tab w:val="left" w:pos="1134"/>
        </w:tabs>
        <w:spacing w:after="0" w:line="240" w:lineRule="auto"/>
        <w:ind w:left="426" w:firstLine="283"/>
        <w:jc w:val="both"/>
        <w:rPr>
          <w:rFonts w:ascii="Times New Roman" w:hAnsi="Times New Roman" w:cs="Times New Roman"/>
          <w:sz w:val="28"/>
          <w:szCs w:val="28"/>
        </w:rPr>
      </w:pPr>
    </w:p>
    <w:p w:rsidR="003911BC" w:rsidRDefault="003911BC"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sectPr w:rsidR="0065496B" w:rsidSect="0065496B">
          <w:pgSz w:w="11906" w:h="16838"/>
          <w:pgMar w:top="1134" w:right="1134" w:bottom="1134" w:left="567" w:header="709" w:footer="709" w:gutter="0"/>
          <w:cols w:space="708"/>
          <w:docGrid w:linePitch="360"/>
        </w:sectPr>
      </w:pPr>
    </w:p>
    <w:tbl>
      <w:tblPr>
        <w:tblW w:w="15735" w:type="dxa"/>
        <w:tblInd w:w="-459" w:type="dxa"/>
        <w:tblLayout w:type="fixed"/>
        <w:tblLook w:val="04A0" w:firstRow="1" w:lastRow="0" w:firstColumn="1" w:lastColumn="0" w:noHBand="0" w:noVBand="1"/>
      </w:tblPr>
      <w:tblGrid>
        <w:gridCol w:w="709"/>
        <w:gridCol w:w="5459"/>
        <w:gridCol w:w="1656"/>
        <w:gridCol w:w="1342"/>
        <w:gridCol w:w="4584"/>
        <w:gridCol w:w="1985"/>
      </w:tblGrid>
      <w:tr w:rsidR="009A7D57" w:rsidRPr="009A7D57" w:rsidTr="009A7D57">
        <w:trPr>
          <w:trHeight w:val="283"/>
        </w:trPr>
        <w:tc>
          <w:tcPr>
            <w:tcW w:w="15735" w:type="dxa"/>
            <w:gridSpan w:val="6"/>
            <w:tcBorders>
              <w:top w:val="nil"/>
              <w:left w:val="nil"/>
              <w:bottom w:val="nil"/>
              <w:right w:val="nil"/>
            </w:tcBorders>
            <w:shd w:val="clear" w:color="auto" w:fill="auto"/>
            <w:noWrap/>
            <w:hideMark/>
          </w:tcPr>
          <w:p w:rsidR="009A7D57" w:rsidRPr="009A7D57" w:rsidRDefault="009A7D57" w:rsidP="009A7D57">
            <w:pPr>
              <w:spacing w:after="0" w:line="240" w:lineRule="auto"/>
              <w:jc w:val="center"/>
              <w:rPr>
                <w:rFonts w:ascii="Times New Roman" w:eastAsia="Times New Roman" w:hAnsi="Times New Roman" w:cs="Times New Roman"/>
                <w:b/>
                <w:bCs/>
                <w:color w:val="000000"/>
                <w:sz w:val="24"/>
                <w:szCs w:val="24"/>
                <w:lang w:eastAsia="ru-RU"/>
              </w:rPr>
            </w:pPr>
            <w:r w:rsidRPr="009A7D57">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«Развитие институтов гражданского общества </w:t>
            </w:r>
          </w:p>
        </w:tc>
      </w:tr>
      <w:tr w:rsidR="009A7D57" w:rsidRPr="009A7D57" w:rsidTr="009A7D57">
        <w:trPr>
          <w:trHeight w:val="145"/>
        </w:trPr>
        <w:tc>
          <w:tcPr>
            <w:tcW w:w="15735" w:type="dxa"/>
            <w:gridSpan w:val="6"/>
            <w:tcBorders>
              <w:top w:val="nil"/>
              <w:left w:val="nil"/>
              <w:bottom w:val="nil"/>
              <w:right w:val="nil"/>
            </w:tcBorders>
            <w:shd w:val="clear" w:color="auto" w:fill="auto"/>
            <w:noWrap/>
            <w:hideMark/>
          </w:tcPr>
          <w:p w:rsidR="009A7D57" w:rsidRPr="009A7D57" w:rsidRDefault="009A7D57" w:rsidP="009A7D57">
            <w:pPr>
              <w:spacing w:after="0" w:line="240" w:lineRule="auto"/>
              <w:jc w:val="center"/>
              <w:rPr>
                <w:rFonts w:ascii="Times New Roman" w:eastAsia="Times New Roman" w:hAnsi="Times New Roman" w:cs="Times New Roman"/>
                <w:b/>
                <w:bCs/>
                <w:color w:val="000000"/>
                <w:sz w:val="24"/>
                <w:szCs w:val="24"/>
                <w:lang w:eastAsia="ru-RU"/>
              </w:rPr>
            </w:pPr>
            <w:r w:rsidRPr="009A7D57">
              <w:rPr>
                <w:rFonts w:ascii="Times New Roman" w:eastAsia="Times New Roman" w:hAnsi="Times New Roman" w:cs="Times New Roman"/>
                <w:b/>
                <w:bCs/>
                <w:color w:val="000000"/>
                <w:sz w:val="24"/>
                <w:szCs w:val="24"/>
                <w:lang w:eastAsia="ru-RU"/>
              </w:rPr>
              <w:t>и реализации молодежной политики в Рузском городском округе» на 2018-2022 годы</w:t>
            </w:r>
          </w:p>
        </w:tc>
      </w:tr>
      <w:tr w:rsidR="009A7D57" w:rsidRPr="009A7D57" w:rsidTr="009A7D57">
        <w:trPr>
          <w:trHeight w:val="315"/>
        </w:trPr>
        <w:tc>
          <w:tcPr>
            <w:tcW w:w="15735" w:type="dxa"/>
            <w:gridSpan w:val="6"/>
            <w:tcBorders>
              <w:top w:val="nil"/>
              <w:left w:val="nil"/>
              <w:bottom w:val="nil"/>
              <w:right w:val="nil"/>
            </w:tcBorders>
            <w:shd w:val="clear" w:color="auto" w:fill="auto"/>
            <w:noWrap/>
            <w:hideMark/>
          </w:tcPr>
          <w:p w:rsidR="009A7D57" w:rsidRPr="009A7D57" w:rsidRDefault="009A7D57" w:rsidP="009A7D57">
            <w:pPr>
              <w:spacing w:after="0" w:line="240" w:lineRule="auto"/>
              <w:jc w:val="center"/>
              <w:rPr>
                <w:rFonts w:ascii="Times New Roman" w:eastAsia="Times New Roman" w:hAnsi="Times New Roman" w:cs="Times New Roman"/>
                <w:b/>
                <w:bCs/>
                <w:color w:val="000000"/>
                <w:sz w:val="24"/>
                <w:szCs w:val="24"/>
                <w:lang w:eastAsia="ru-RU"/>
              </w:rPr>
            </w:pPr>
            <w:r w:rsidRPr="009A7D57">
              <w:rPr>
                <w:rFonts w:ascii="Times New Roman" w:eastAsia="Times New Roman" w:hAnsi="Times New Roman" w:cs="Times New Roman"/>
                <w:b/>
                <w:bCs/>
                <w:color w:val="000000"/>
                <w:sz w:val="24"/>
                <w:szCs w:val="24"/>
                <w:lang w:eastAsia="ru-RU"/>
              </w:rPr>
              <w:t>за 2018 год</w:t>
            </w:r>
          </w:p>
        </w:tc>
      </w:tr>
      <w:tr w:rsidR="009A7D57" w:rsidRPr="009A7D57" w:rsidTr="009A7D57">
        <w:trPr>
          <w:trHeight w:val="315"/>
        </w:trPr>
        <w:tc>
          <w:tcPr>
            <w:tcW w:w="709" w:type="dxa"/>
            <w:tcBorders>
              <w:top w:val="nil"/>
              <w:left w:val="nil"/>
              <w:bottom w:val="nil"/>
              <w:right w:val="nil"/>
            </w:tcBorders>
            <w:shd w:val="clear" w:color="auto" w:fill="auto"/>
            <w:noWrap/>
            <w:vAlign w:val="bottom"/>
            <w:hideMark/>
          </w:tcPr>
          <w:p w:rsidR="009A7D57" w:rsidRPr="009A7D57" w:rsidRDefault="009A7D57" w:rsidP="009A7D57">
            <w:pPr>
              <w:spacing w:after="0" w:line="240" w:lineRule="auto"/>
              <w:rPr>
                <w:rFonts w:ascii="Calibri" w:eastAsia="Times New Roman" w:hAnsi="Calibri" w:cs="Times New Roman"/>
                <w:color w:val="000000"/>
                <w:lang w:eastAsia="ru-RU"/>
              </w:rPr>
            </w:pPr>
          </w:p>
        </w:tc>
        <w:tc>
          <w:tcPr>
            <w:tcW w:w="5459" w:type="dxa"/>
            <w:tcBorders>
              <w:top w:val="nil"/>
              <w:left w:val="nil"/>
              <w:bottom w:val="nil"/>
              <w:right w:val="nil"/>
            </w:tcBorders>
            <w:shd w:val="clear" w:color="auto" w:fill="auto"/>
            <w:noWrap/>
            <w:hideMark/>
          </w:tcPr>
          <w:p w:rsidR="009A7D57" w:rsidRPr="009A7D57" w:rsidRDefault="009A7D57" w:rsidP="009A7D57">
            <w:pPr>
              <w:spacing w:after="0" w:line="240" w:lineRule="auto"/>
              <w:jc w:val="center"/>
              <w:rPr>
                <w:rFonts w:ascii="Times New Roman" w:eastAsia="Times New Roman" w:hAnsi="Times New Roman" w:cs="Times New Roman"/>
                <w:color w:val="000000"/>
                <w:sz w:val="24"/>
                <w:szCs w:val="24"/>
                <w:lang w:eastAsia="ru-RU"/>
              </w:rPr>
            </w:pPr>
          </w:p>
        </w:tc>
        <w:tc>
          <w:tcPr>
            <w:tcW w:w="1656" w:type="dxa"/>
            <w:tcBorders>
              <w:top w:val="nil"/>
              <w:left w:val="nil"/>
              <w:bottom w:val="nil"/>
              <w:right w:val="nil"/>
            </w:tcBorders>
            <w:shd w:val="clear" w:color="auto" w:fill="auto"/>
            <w:noWrap/>
            <w:hideMark/>
          </w:tcPr>
          <w:p w:rsidR="009A7D57" w:rsidRPr="009A7D57" w:rsidRDefault="009A7D57" w:rsidP="009A7D57">
            <w:pPr>
              <w:spacing w:after="0" w:line="240" w:lineRule="auto"/>
              <w:jc w:val="center"/>
              <w:rPr>
                <w:rFonts w:ascii="Times New Roman" w:eastAsia="Times New Roman" w:hAnsi="Times New Roman" w:cs="Times New Roman"/>
                <w:color w:val="000000"/>
                <w:sz w:val="24"/>
                <w:szCs w:val="24"/>
                <w:lang w:eastAsia="ru-RU"/>
              </w:rPr>
            </w:pPr>
          </w:p>
        </w:tc>
        <w:tc>
          <w:tcPr>
            <w:tcW w:w="1342" w:type="dxa"/>
            <w:tcBorders>
              <w:top w:val="nil"/>
              <w:left w:val="nil"/>
              <w:bottom w:val="nil"/>
              <w:right w:val="nil"/>
            </w:tcBorders>
            <w:shd w:val="clear" w:color="auto" w:fill="auto"/>
            <w:noWrap/>
            <w:hideMark/>
          </w:tcPr>
          <w:p w:rsidR="009A7D57" w:rsidRPr="009A7D57" w:rsidRDefault="009A7D57" w:rsidP="009A7D57">
            <w:pPr>
              <w:spacing w:after="0" w:line="240" w:lineRule="auto"/>
              <w:jc w:val="center"/>
              <w:rPr>
                <w:rFonts w:ascii="Times New Roman" w:eastAsia="Times New Roman" w:hAnsi="Times New Roman" w:cs="Times New Roman"/>
                <w:color w:val="000000"/>
                <w:sz w:val="24"/>
                <w:szCs w:val="24"/>
                <w:lang w:eastAsia="ru-RU"/>
              </w:rPr>
            </w:pPr>
          </w:p>
        </w:tc>
        <w:tc>
          <w:tcPr>
            <w:tcW w:w="4584" w:type="dxa"/>
            <w:tcBorders>
              <w:top w:val="nil"/>
              <w:left w:val="nil"/>
              <w:bottom w:val="nil"/>
              <w:right w:val="nil"/>
            </w:tcBorders>
            <w:shd w:val="clear" w:color="auto" w:fill="auto"/>
            <w:noWrap/>
            <w:hideMark/>
          </w:tcPr>
          <w:p w:rsidR="009A7D57" w:rsidRPr="009A7D57" w:rsidRDefault="009A7D57" w:rsidP="009A7D57">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тыс. руб.</w:t>
            </w:r>
          </w:p>
        </w:tc>
      </w:tr>
      <w:tr w:rsidR="009A7D57" w:rsidRPr="009A7D57" w:rsidTr="009A7D57">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xml:space="preserve">№ </w:t>
            </w:r>
            <w:proofErr w:type="gramStart"/>
            <w:r w:rsidRPr="009A7D57">
              <w:rPr>
                <w:rFonts w:ascii="Times New Roman" w:eastAsia="Times New Roman" w:hAnsi="Times New Roman" w:cs="Times New Roman"/>
                <w:color w:val="000000"/>
                <w:sz w:val="20"/>
                <w:szCs w:val="20"/>
                <w:lang w:eastAsia="ru-RU"/>
              </w:rPr>
              <w:t>п</w:t>
            </w:r>
            <w:proofErr w:type="gramEnd"/>
            <w:r w:rsidRPr="009A7D57">
              <w:rPr>
                <w:rFonts w:ascii="Times New Roman" w:eastAsia="Times New Roman" w:hAnsi="Times New Roman" w:cs="Times New Roman"/>
                <w:color w:val="000000"/>
                <w:sz w:val="20"/>
                <w:szCs w:val="20"/>
                <w:lang w:eastAsia="ru-RU"/>
              </w:rPr>
              <w:t>/п</w:t>
            </w:r>
          </w:p>
        </w:tc>
        <w:tc>
          <w:tcPr>
            <w:tcW w:w="5459" w:type="dxa"/>
            <w:tcBorders>
              <w:top w:val="single" w:sz="4" w:space="0" w:color="auto"/>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Объем финансирования на 2018 год</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Выполнено в 2018 году</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Профинансировано в 2018 году</w:t>
            </w:r>
          </w:p>
        </w:tc>
      </w:tr>
      <w:tr w:rsidR="009A7D57" w:rsidRPr="009A7D57" w:rsidTr="009A7D5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w:t>
            </w:r>
          </w:p>
        </w:tc>
        <w:tc>
          <w:tcPr>
            <w:tcW w:w="5459" w:type="dxa"/>
            <w:tcBorders>
              <w:top w:val="nil"/>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w:t>
            </w:r>
          </w:p>
        </w:tc>
        <w:tc>
          <w:tcPr>
            <w:tcW w:w="1656" w:type="dxa"/>
            <w:tcBorders>
              <w:top w:val="nil"/>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3</w:t>
            </w:r>
          </w:p>
        </w:tc>
        <w:tc>
          <w:tcPr>
            <w:tcW w:w="1342" w:type="dxa"/>
            <w:tcBorders>
              <w:top w:val="nil"/>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4</w:t>
            </w:r>
          </w:p>
        </w:tc>
        <w:tc>
          <w:tcPr>
            <w:tcW w:w="4584" w:type="dxa"/>
            <w:tcBorders>
              <w:top w:val="nil"/>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6</w:t>
            </w:r>
          </w:p>
        </w:tc>
      </w:tr>
      <w:tr w:rsidR="009A7D57" w:rsidRPr="009A7D57" w:rsidTr="009A7D57">
        <w:trPr>
          <w:trHeight w:val="843"/>
        </w:trPr>
        <w:tc>
          <w:tcPr>
            <w:tcW w:w="709" w:type="dxa"/>
            <w:tcBorders>
              <w:top w:val="nil"/>
              <w:left w:val="single" w:sz="4" w:space="0" w:color="auto"/>
              <w:bottom w:val="nil"/>
              <w:right w:val="single" w:sz="4" w:space="0" w:color="auto"/>
            </w:tcBorders>
            <w:shd w:val="clear" w:color="000000" w:fill="FFFF00"/>
            <w:noWrap/>
            <w:hideMark/>
          </w:tcPr>
          <w:p w:rsidR="009A7D57" w:rsidRPr="009A7D57" w:rsidRDefault="009A7D57" w:rsidP="009A7D57">
            <w:pPr>
              <w:spacing w:after="0" w:line="240" w:lineRule="auto"/>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17.</w:t>
            </w:r>
          </w:p>
        </w:tc>
        <w:tc>
          <w:tcPr>
            <w:tcW w:w="5459" w:type="dxa"/>
            <w:tcBorders>
              <w:top w:val="nil"/>
              <w:left w:val="nil"/>
              <w:bottom w:val="single" w:sz="4" w:space="0" w:color="auto"/>
              <w:right w:val="single" w:sz="4" w:space="0" w:color="auto"/>
            </w:tcBorders>
            <w:shd w:val="clear" w:color="000000" w:fill="FFFF00"/>
            <w:hideMark/>
          </w:tcPr>
          <w:p w:rsidR="009A7D57" w:rsidRPr="009A7D57" w:rsidRDefault="009A7D57" w:rsidP="009A7D57">
            <w:pPr>
              <w:spacing w:after="0" w:line="240" w:lineRule="auto"/>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 xml:space="preserve">Программа: 17 «Развитие институтов гражданского общества и реализации молодежной политики в Рузском городском округе» на 2018-2022 </w:t>
            </w:r>
            <w:proofErr w:type="spellStart"/>
            <w:r w:rsidRPr="009A7D57">
              <w:rPr>
                <w:rFonts w:ascii="Times New Roman" w:eastAsia="Times New Roman" w:hAnsi="Times New Roman" w:cs="Times New Roman"/>
                <w:b/>
                <w:bCs/>
                <w:color w:val="000000"/>
                <w:lang w:eastAsia="ru-RU"/>
              </w:rPr>
              <w:t>г.</w:t>
            </w:r>
            <w:proofErr w:type="gramStart"/>
            <w:r w:rsidRPr="009A7D57">
              <w:rPr>
                <w:rFonts w:ascii="Times New Roman" w:eastAsia="Times New Roman" w:hAnsi="Times New Roman" w:cs="Times New Roman"/>
                <w:b/>
                <w:bCs/>
                <w:color w:val="000000"/>
                <w:lang w:eastAsia="ru-RU"/>
              </w:rPr>
              <w:t>г</w:t>
            </w:r>
            <w:proofErr w:type="spellEnd"/>
            <w:proofErr w:type="gramEnd"/>
            <w:r w:rsidRPr="009A7D57">
              <w:rPr>
                <w:rFonts w:ascii="Times New Roman" w:eastAsia="Times New Roman" w:hAnsi="Times New Roman" w:cs="Times New Roman"/>
                <w:b/>
                <w:bCs/>
                <w:color w:val="000000"/>
                <w:lang w:eastAsia="ru-RU"/>
              </w:rPr>
              <w:t>.</w:t>
            </w:r>
          </w:p>
        </w:tc>
        <w:tc>
          <w:tcPr>
            <w:tcW w:w="1656" w:type="dxa"/>
            <w:tcBorders>
              <w:top w:val="nil"/>
              <w:left w:val="nil"/>
              <w:bottom w:val="nil"/>
              <w:right w:val="single" w:sz="4" w:space="0" w:color="auto"/>
            </w:tcBorders>
            <w:shd w:val="clear" w:color="000000" w:fill="FFFF00"/>
            <w:noWrap/>
            <w:hideMark/>
          </w:tcPr>
          <w:p w:rsidR="009A7D57" w:rsidRPr="009A7D57" w:rsidRDefault="009A7D57" w:rsidP="009A7D57">
            <w:pPr>
              <w:spacing w:after="0" w:line="240" w:lineRule="auto"/>
              <w:jc w:val="right"/>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8 929,40</w:t>
            </w:r>
          </w:p>
        </w:tc>
        <w:tc>
          <w:tcPr>
            <w:tcW w:w="1342" w:type="dxa"/>
            <w:tcBorders>
              <w:top w:val="nil"/>
              <w:left w:val="nil"/>
              <w:bottom w:val="nil"/>
              <w:right w:val="single" w:sz="4" w:space="0" w:color="auto"/>
            </w:tcBorders>
            <w:shd w:val="clear" w:color="000000" w:fill="FFFF00"/>
            <w:noWrap/>
            <w:hideMark/>
          </w:tcPr>
          <w:p w:rsidR="009A7D57" w:rsidRPr="009A7D57" w:rsidRDefault="009A7D57" w:rsidP="009A7D57">
            <w:pPr>
              <w:spacing w:after="0" w:line="240" w:lineRule="auto"/>
              <w:jc w:val="right"/>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8 621,53</w:t>
            </w:r>
          </w:p>
        </w:tc>
        <w:tc>
          <w:tcPr>
            <w:tcW w:w="4584" w:type="dxa"/>
            <w:tcBorders>
              <w:top w:val="nil"/>
              <w:left w:val="nil"/>
              <w:bottom w:val="nil"/>
              <w:right w:val="single" w:sz="4" w:space="0" w:color="auto"/>
            </w:tcBorders>
            <w:shd w:val="clear" w:color="000000" w:fill="FFFF00"/>
            <w:hideMark/>
          </w:tcPr>
          <w:p w:rsidR="009A7D57" w:rsidRPr="009A7D57" w:rsidRDefault="009A7D57" w:rsidP="009A7D57">
            <w:pPr>
              <w:spacing w:after="0" w:line="240" w:lineRule="auto"/>
              <w:jc w:val="center"/>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96,6%</w:t>
            </w:r>
          </w:p>
        </w:tc>
        <w:tc>
          <w:tcPr>
            <w:tcW w:w="1985" w:type="dxa"/>
            <w:tcBorders>
              <w:top w:val="nil"/>
              <w:left w:val="nil"/>
              <w:bottom w:val="nil"/>
              <w:right w:val="single" w:sz="4" w:space="0" w:color="auto"/>
            </w:tcBorders>
            <w:shd w:val="clear" w:color="000000" w:fill="FFFF00"/>
            <w:hideMark/>
          </w:tcPr>
          <w:p w:rsidR="009A7D57" w:rsidRPr="009A7D57" w:rsidRDefault="009A7D57" w:rsidP="009A7D57">
            <w:pPr>
              <w:spacing w:after="0" w:line="240" w:lineRule="auto"/>
              <w:jc w:val="right"/>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8 816,51</w:t>
            </w:r>
          </w:p>
        </w:tc>
      </w:tr>
      <w:tr w:rsidR="009A7D57" w:rsidRPr="009A7D57" w:rsidTr="009A7D57">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b/>
                <w:bCs/>
                <w:color w:val="000000"/>
                <w:sz w:val="24"/>
                <w:szCs w:val="24"/>
                <w:lang w:eastAsia="ru-RU"/>
              </w:rPr>
            </w:pPr>
            <w:r w:rsidRPr="009A7D57">
              <w:rPr>
                <w:rFonts w:ascii="Times New Roman" w:eastAsia="Times New Roman" w:hAnsi="Times New Roman" w:cs="Times New Roman"/>
                <w:b/>
                <w:bCs/>
                <w:color w:val="000000"/>
                <w:sz w:val="24"/>
                <w:szCs w:val="24"/>
                <w:lang w:eastAsia="ru-RU"/>
              </w:rPr>
              <w:t> </w:t>
            </w:r>
          </w:p>
        </w:tc>
        <w:tc>
          <w:tcPr>
            <w:tcW w:w="5459"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b/>
                <w:bCs/>
                <w:i/>
                <w:iCs/>
                <w:color w:val="2E2E2E"/>
                <w:sz w:val="20"/>
                <w:szCs w:val="20"/>
                <w:lang w:eastAsia="ru-RU"/>
              </w:rPr>
            </w:pPr>
            <w:r w:rsidRPr="009A7D57">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56" w:type="dxa"/>
            <w:tcBorders>
              <w:top w:val="single" w:sz="4" w:space="0" w:color="auto"/>
              <w:left w:val="nil"/>
              <w:bottom w:val="nil"/>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8 929,40</w:t>
            </w:r>
          </w:p>
        </w:tc>
        <w:tc>
          <w:tcPr>
            <w:tcW w:w="1342" w:type="dxa"/>
            <w:tcBorders>
              <w:top w:val="single" w:sz="4" w:space="0" w:color="auto"/>
              <w:left w:val="nil"/>
              <w:bottom w:val="nil"/>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8 621,53</w:t>
            </w:r>
          </w:p>
        </w:tc>
        <w:tc>
          <w:tcPr>
            <w:tcW w:w="4584" w:type="dxa"/>
            <w:tcBorders>
              <w:top w:val="single" w:sz="4" w:space="0" w:color="auto"/>
              <w:left w:val="nil"/>
              <w:bottom w:val="nil"/>
              <w:right w:val="single" w:sz="4" w:space="0" w:color="auto"/>
            </w:tcBorders>
            <w:shd w:val="clear" w:color="auto" w:fill="auto"/>
            <w:hideMark/>
          </w:tcPr>
          <w:p w:rsidR="009A7D57" w:rsidRPr="009A7D57" w:rsidRDefault="009A7D57" w:rsidP="009A7D57">
            <w:pPr>
              <w:spacing w:after="0" w:line="240" w:lineRule="auto"/>
              <w:jc w:val="center"/>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96,6%</w:t>
            </w:r>
          </w:p>
        </w:tc>
        <w:tc>
          <w:tcPr>
            <w:tcW w:w="1985" w:type="dxa"/>
            <w:tcBorders>
              <w:top w:val="single" w:sz="4" w:space="0" w:color="auto"/>
              <w:left w:val="nil"/>
              <w:bottom w:val="nil"/>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8 816,51</w:t>
            </w:r>
          </w:p>
        </w:tc>
      </w:tr>
      <w:tr w:rsidR="009A7D57" w:rsidRPr="009A7D57" w:rsidTr="009A7D57">
        <w:trPr>
          <w:trHeight w:val="364"/>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rsidR="009A7D57" w:rsidRPr="009A7D57" w:rsidRDefault="009A7D57" w:rsidP="009A7D57">
            <w:pPr>
              <w:spacing w:after="0" w:line="240" w:lineRule="auto"/>
              <w:jc w:val="center"/>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17.1.</w:t>
            </w:r>
          </w:p>
        </w:tc>
        <w:tc>
          <w:tcPr>
            <w:tcW w:w="5459" w:type="dxa"/>
            <w:tcBorders>
              <w:top w:val="nil"/>
              <w:left w:val="nil"/>
              <w:bottom w:val="single" w:sz="4" w:space="0" w:color="auto"/>
              <w:right w:val="single" w:sz="4" w:space="0" w:color="auto"/>
            </w:tcBorders>
            <w:shd w:val="clear" w:color="000000" w:fill="F2F2F2"/>
            <w:vAlign w:val="center"/>
            <w:hideMark/>
          </w:tcPr>
          <w:p w:rsidR="009A7D57" w:rsidRPr="009A7D57" w:rsidRDefault="009A7D57" w:rsidP="009A7D57">
            <w:pPr>
              <w:spacing w:after="0" w:line="240" w:lineRule="auto"/>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Подпрограмма: 1 Мир и согласие</w:t>
            </w:r>
          </w:p>
        </w:tc>
        <w:tc>
          <w:tcPr>
            <w:tcW w:w="1656" w:type="dxa"/>
            <w:tcBorders>
              <w:top w:val="single" w:sz="4" w:space="0" w:color="auto"/>
              <w:left w:val="nil"/>
              <w:bottom w:val="single" w:sz="4" w:space="0" w:color="auto"/>
              <w:right w:val="single" w:sz="4" w:space="0" w:color="auto"/>
            </w:tcBorders>
            <w:shd w:val="clear" w:color="000000" w:fill="F2F2F2"/>
            <w:noWrap/>
            <w:vAlign w:val="center"/>
            <w:hideMark/>
          </w:tcPr>
          <w:p w:rsidR="009A7D57" w:rsidRPr="009A7D57" w:rsidRDefault="009A7D57" w:rsidP="00DE500E">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300,00</w:t>
            </w:r>
          </w:p>
        </w:tc>
        <w:tc>
          <w:tcPr>
            <w:tcW w:w="1342" w:type="dxa"/>
            <w:tcBorders>
              <w:top w:val="single" w:sz="4" w:space="0" w:color="auto"/>
              <w:left w:val="nil"/>
              <w:bottom w:val="single" w:sz="4" w:space="0" w:color="auto"/>
              <w:right w:val="single" w:sz="4" w:space="0" w:color="auto"/>
            </w:tcBorders>
            <w:shd w:val="clear" w:color="000000" w:fill="F2F2F2"/>
            <w:noWrap/>
            <w:vAlign w:val="center"/>
            <w:hideMark/>
          </w:tcPr>
          <w:p w:rsidR="009A7D57" w:rsidRPr="009A7D57" w:rsidRDefault="009A7D57" w:rsidP="00DE500E">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189,99</w:t>
            </w:r>
          </w:p>
        </w:tc>
        <w:tc>
          <w:tcPr>
            <w:tcW w:w="4584" w:type="dxa"/>
            <w:tcBorders>
              <w:top w:val="single" w:sz="4" w:space="0" w:color="auto"/>
              <w:left w:val="nil"/>
              <w:bottom w:val="single" w:sz="4" w:space="0" w:color="auto"/>
              <w:right w:val="single" w:sz="4" w:space="0" w:color="auto"/>
            </w:tcBorders>
            <w:shd w:val="clear" w:color="000000" w:fill="F2F2F2"/>
            <w:vAlign w:val="center"/>
            <w:hideMark/>
          </w:tcPr>
          <w:p w:rsidR="009A7D57" w:rsidRPr="009A7D57" w:rsidRDefault="009A7D57" w:rsidP="009A7D57">
            <w:pPr>
              <w:spacing w:after="0" w:line="240" w:lineRule="auto"/>
              <w:jc w:val="center"/>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63,3%</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9A7D57" w:rsidRPr="009A7D57" w:rsidRDefault="009A7D57" w:rsidP="00DE500E">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189,99</w:t>
            </w:r>
          </w:p>
        </w:tc>
      </w:tr>
      <w:tr w:rsidR="009A7D57" w:rsidRPr="009A7D57" w:rsidTr="009A7D57">
        <w:trPr>
          <w:trHeight w:val="1620"/>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Основное мероприятие: 1 Организация и проведение мероприятий по формированию системы поддержки социальных инициатив, проведение культурно-национальных праздников, мероприятий по укреплению единства российской нации, направленных на развитие Рузского городского округа</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250,00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189,99</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center"/>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76,0%</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189,99</w:t>
            </w:r>
          </w:p>
        </w:tc>
      </w:tr>
      <w:tr w:rsidR="009A7D57" w:rsidRPr="009A7D57" w:rsidTr="009A7D57">
        <w:trPr>
          <w:trHeight w:val="2250"/>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1.1 Организация участия в мероприятиях, организаторами которых являются ГУСК и ГУТП. Организация и проведение мероприятий с общественностью Рузского городского округа (Форумы, круглые столы, поисковые работы, фестивали), направленных на обеспечение взаимодействия и сотрудничества с институтами гражданского общества и на укрепление межэтнических и межконфессиональных отношений в Рузском городском округе</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250,00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189,99</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Оказание услуг по автобусным междугородним перевозкам. Проведение мероприятий с представителями СО НКО Рузского городского округа, торжественная церемония награждения лауреатов премии Губернатора Московской области "Наше Подмосковье". Экономия сложилась в результате проведения конкурентных процедур.</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189,99</w:t>
            </w:r>
          </w:p>
        </w:tc>
      </w:tr>
      <w:tr w:rsidR="009A7D57" w:rsidRPr="009A7D57" w:rsidTr="009A7D57">
        <w:trPr>
          <w:trHeight w:val="810"/>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Основное мероприятие: 2 Оказание финансовой поддержки деятельности СОНКО на территории Рузского городского округа</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50,00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0,00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center"/>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0,00</w:t>
            </w:r>
          </w:p>
        </w:tc>
      </w:tr>
      <w:tr w:rsidR="009A7D57" w:rsidRPr="009A7D57" w:rsidTr="00DE500E">
        <w:trPr>
          <w:trHeight w:val="947"/>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2.1 Предоставление субсидии Рузской общественной организации ветеранов (пенсионеров) войны, труда, Вооруженных сил и правоохранительных органов.</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50,00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0,00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Мероприятие не реализовано в соответствии с нормами ст.136 БК РФ</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0,00</w:t>
            </w:r>
          </w:p>
        </w:tc>
      </w:tr>
      <w:tr w:rsidR="009A7D57" w:rsidRPr="009A7D57" w:rsidTr="00DE500E">
        <w:trPr>
          <w:trHeight w:val="415"/>
        </w:trPr>
        <w:tc>
          <w:tcPr>
            <w:tcW w:w="709" w:type="dxa"/>
            <w:tcBorders>
              <w:top w:val="single" w:sz="4" w:space="0" w:color="auto"/>
              <w:left w:val="single" w:sz="4" w:space="0" w:color="auto"/>
              <w:bottom w:val="single" w:sz="4" w:space="0" w:color="auto"/>
              <w:right w:val="single" w:sz="4" w:space="0" w:color="auto"/>
            </w:tcBorders>
            <w:shd w:val="clear" w:color="000000" w:fill="F2F2F2"/>
            <w:noWrap/>
            <w:hideMark/>
          </w:tcPr>
          <w:p w:rsidR="009A7D57" w:rsidRPr="009A7D57" w:rsidRDefault="009A7D57" w:rsidP="009A7D57">
            <w:pPr>
              <w:spacing w:after="0" w:line="240" w:lineRule="auto"/>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lastRenderedPageBreak/>
              <w:t>17.2.</w:t>
            </w:r>
          </w:p>
        </w:tc>
        <w:tc>
          <w:tcPr>
            <w:tcW w:w="5459" w:type="dxa"/>
            <w:tcBorders>
              <w:top w:val="single" w:sz="4" w:space="0" w:color="auto"/>
              <w:left w:val="nil"/>
              <w:bottom w:val="single" w:sz="4" w:space="0" w:color="auto"/>
              <w:right w:val="single" w:sz="4" w:space="0" w:color="auto"/>
            </w:tcBorders>
            <w:shd w:val="clear" w:color="000000" w:fill="F2F2F2"/>
            <w:hideMark/>
          </w:tcPr>
          <w:p w:rsidR="009A7D57" w:rsidRPr="009A7D57" w:rsidRDefault="009A7D57" w:rsidP="009A7D57">
            <w:pPr>
              <w:spacing w:after="0" w:line="240" w:lineRule="auto"/>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Подпрограмма: 2 Молодежь Рузского городского округа</w:t>
            </w:r>
          </w:p>
        </w:tc>
        <w:tc>
          <w:tcPr>
            <w:tcW w:w="1656" w:type="dxa"/>
            <w:tcBorders>
              <w:top w:val="single" w:sz="4" w:space="0" w:color="auto"/>
              <w:left w:val="nil"/>
              <w:bottom w:val="single" w:sz="4" w:space="0" w:color="auto"/>
              <w:right w:val="single" w:sz="4" w:space="0" w:color="auto"/>
            </w:tcBorders>
            <w:shd w:val="clear" w:color="000000" w:fill="F2F2F2"/>
            <w:noWrap/>
            <w:hideMark/>
          </w:tcPr>
          <w:p w:rsidR="009A7D57" w:rsidRPr="009A7D57" w:rsidRDefault="009A7D57" w:rsidP="009A7D57">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8 629,40</w:t>
            </w:r>
          </w:p>
        </w:tc>
        <w:tc>
          <w:tcPr>
            <w:tcW w:w="1342" w:type="dxa"/>
            <w:tcBorders>
              <w:top w:val="single" w:sz="4" w:space="0" w:color="auto"/>
              <w:left w:val="nil"/>
              <w:bottom w:val="single" w:sz="4" w:space="0" w:color="auto"/>
              <w:right w:val="single" w:sz="4" w:space="0" w:color="auto"/>
            </w:tcBorders>
            <w:shd w:val="clear" w:color="000000" w:fill="F2F2F2"/>
            <w:noWrap/>
            <w:hideMark/>
          </w:tcPr>
          <w:p w:rsidR="009A7D57" w:rsidRPr="009A7D57" w:rsidRDefault="009A7D57" w:rsidP="009A7D57">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8 431,54</w:t>
            </w:r>
          </w:p>
        </w:tc>
        <w:tc>
          <w:tcPr>
            <w:tcW w:w="4584" w:type="dxa"/>
            <w:tcBorders>
              <w:top w:val="single" w:sz="4" w:space="0" w:color="auto"/>
              <w:left w:val="nil"/>
              <w:bottom w:val="single" w:sz="4" w:space="0" w:color="auto"/>
              <w:right w:val="single" w:sz="4" w:space="0" w:color="auto"/>
            </w:tcBorders>
            <w:shd w:val="clear" w:color="000000" w:fill="F2F2F2"/>
            <w:hideMark/>
          </w:tcPr>
          <w:p w:rsidR="009A7D57" w:rsidRPr="009A7D57" w:rsidRDefault="009A7D57" w:rsidP="009A7D57">
            <w:pPr>
              <w:spacing w:after="0" w:line="240" w:lineRule="auto"/>
              <w:jc w:val="center"/>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97,7%</w:t>
            </w:r>
          </w:p>
        </w:tc>
        <w:tc>
          <w:tcPr>
            <w:tcW w:w="1985" w:type="dxa"/>
            <w:tcBorders>
              <w:top w:val="single" w:sz="4" w:space="0" w:color="auto"/>
              <w:left w:val="nil"/>
              <w:bottom w:val="single" w:sz="4" w:space="0" w:color="auto"/>
              <w:right w:val="single" w:sz="4" w:space="0" w:color="auto"/>
            </w:tcBorders>
            <w:shd w:val="clear" w:color="000000" w:fill="F2F2F2"/>
            <w:hideMark/>
          </w:tcPr>
          <w:p w:rsidR="009A7D57" w:rsidRPr="009A7D57" w:rsidRDefault="009A7D57" w:rsidP="009A7D57">
            <w:pPr>
              <w:spacing w:after="0" w:line="240" w:lineRule="auto"/>
              <w:jc w:val="right"/>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8 626,52</w:t>
            </w:r>
          </w:p>
        </w:tc>
      </w:tr>
      <w:tr w:rsidR="009A7D57" w:rsidRPr="009A7D57" w:rsidTr="00DE500E">
        <w:trPr>
          <w:trHeight w:val="703"/>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Основное мероприятие: 1 Создание условий для обеспечения деятельности МАУ РГО «Молодежный центр»</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8 129,40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7 931,54</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center"/>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97,6%</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8 126,52</w:t>
            </w:r>
          </w:p>
        </w:tc>
      </w:tr>
      <w:tr w:rsidR="009A7D57" w:rsidRPr="009A7D57" w:rsidTr="009A7D57">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1.1 Обеспечение деятельности МАУ РГО «Молодежный центр » в части расходов на выплату заработной платы и начислений на фонд оплаты труда</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5 959,40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5 938,70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За отчетный период выплачена заработная плата и начисления на фонд оплаты труда.</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5 959,40</w:t>
            </w:r>
          </w:p>
        </w:tc>
      </w:tr>
      <w:tr w:rsidR="009A7D57" w:rsidRPr="009A7D57" w:rsidTr="009A7D57">
        <w:trPr>
          <w:trHeight w:val="1020"/>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1.2 Обеспечение деятельности МАУ РГО «Молодежный центр» в части расходов на оплату коммунальных услуг</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654,00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535,16</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xml:space="preserve">За отчетный период была произведена оплата коммунальных услуг: ТС, </w:t>
            </w:r>
            <w:proofErr w:type="spellStart"/>
            <w:r w:rsidRPr="009A7D57">
              <w:rPr>
                <w:rFonts w:ascii="Times New Roman" w:eastAsia="Times New Roman" w:hAnsi="Times New Roman" w:cs="Times New Roman"/>
                <w:color w:val="000000"/>
                <w:sz w:val="20"/>
                <w:szCs w:val="20"/>
                <w:lang w:eastAsia="ru-RU"/>
              </w:rPr>
              <w:t>Жилсервис</w:t>
            </w:r>
            <w:proofErr w:type="spellEnd"/>
            <w:r w:rsidRPr="009A7D57">
              <w:rPr>
                <w:rFonts w:ascii="Times New Roman" w:eastAsia="Times New Roman" w:hAnsi="Times New Roman" w:cs="Times New Roman"/>
                <w:color w:val="000000"/>
                <w:sz w:val="20"/>
                <w:szCs w:val="20"/>
                <w:lang w:eastAsia="ru-RU"/>
              </w:rPr>
              <w:t xml:space="preserve">, </w:t>
            </w:r>
            <w:proofErr w:type="gramStart"/>
            <w:r w:rsidRPr="009A7D57">
              <w:rPr>
                <w:rFonts w:ascii="Times New Roman" w:eastAsia="Times New Roman" w:hAnsi="Times New Roman" w:cs="Times New Roman"/>
                <w:color w:val="000000"/>
                <w:sz w:val="20"/>
                <w:szCs w:val="20"/>
                <w:lang w:eastAsia="ru-RU"/>
              </w:rPr>
              <w:t>ВВ</w:t>
            </w:r>
            <w:proofErr w:type="gramEnd"/>
            <w:r w:rsidRPr="009A7D57">
              <w:rPr>
                <w:rFonts w:ascii="Times New Roman" w:eastAsia="Times New Roman" w:hAnsi="Times New Roman" w:cs="Times New Roman"/>
                <w:color w:val="000000"/>
                <w:sz w:val="20"/>
                <w:szCs w:val="20"/>
                <w:lang w:eastAsia="ru-RU"/>
              </w:rPr>
              <w:t>, ГВ, Мосэнерго. Эффективное расходование сре</w:t>
            </w:r>
            <w:proofErr w:type="gramStart"/>
            <w:r w:rsidRPr="009A7D57">
              <w:rPr>
                <w:rFonts w:ascii="Times New Roman" w:eastAsia="Times New Roman" w:hAnsi="Times New Roman" w:cs="Times New Roman"/>
                <w:color w:val="000000"/>
                <w:sz w:val="20"/>
                <w:szCs w:val="20"/>
                <w:lang w:eastAsia="ru-RU"/>
              </w:rPr>
              <w:t>дств в св</w:t>
            </w:r>
            <w:proofErr w:type="gramEnd"/>
            <w:r w:rsidRPr="009A7D57">
              <w:rPr>
                <w:rFonts w:ascii="Times New Roman" w:eastAsia="Times New Roman" w:hAnsi="Times New Roman" w:cs="Times New Roman"/>
                <w:color w:val="000000"/>
                <w:sz w:val="20"/>
                <w:szCs w:val="20"/>
                <w:lang w:eastAsia="ru-RU"/>
              </w:rPr>
              <w:t>язи с проведением конкурентных процедур</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654,00</w:t>
            </w:r>
          </w:p>
        </w:tc>
      </w:tr>
      <w:tr w:rsidR="009A7D57" w:rsidRPr="009A7D57" w:rsidTr="009A7D57">
        <w:trPr>
          <w:trHeight w:val="1530"/>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1.3 Обеспечение деятельности МАУ РГО «Молодежный центр» в части оплаты текущих расходов</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652,60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598,30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xml:space="preserve">За отчетный период была произведена оплата текущих расходов: охрана, обслуживание КТС, </w:t>
            </w:r>
            <w:proofErr w:type="spellStart"/>
            <w:r w:rsidRPr="009A7D57">
              <w:rPr>
                <w:rFonts w:ascii="Times New Roman" w:eastAsia="Times New Roman" w:hAnsi="Times New Roman" w:cs="Times New Roman"/>
                <w:color w:val="000000"/>
                <w:sz w:val="20"/>
                <w:szCs w:val="20"/>
                <w:lang w:eastAsia="ru-RU"/>
              </w:rPr>
              <w:t>Сантехмонтаж</w:t>
            </w:r>
            <w:proofErr w:type="spellEnd"/>
            <w:r w:rsidRPr="009A7D57">
              <w:rPr>
                <w:rFonts w:ascii="Times New Roman" w:eastAsia="Times New Roman" w:hAnsi="Times New Roman" w:cs="Times New Roman"/>
                <w:color w:val="000000"/>
                <w:sz w:val="20"/>
                <w:szCs w:val="20"/>
                <w:lang w:eastAsia="ru-RU"/>
              </w:rPr>
              <w:t>, видеонаблюдение, пожарная охрана, Ростелеком, мусор. Эффективное расходование сре</w:t>
            </w:r>
            <w:proofErr w:type="gramStart"/>
            <w:r w:rsidRPr="009A7D57">
              <w:rPr>
                <w:rFonts w:ascii="Times New Roman" w:eastAsia="Times New Roman" w:hAnsi="Times New Roman" w:cs="Times New Roman"/>
                <w:color w:val="000000"/>
                <w:sz w:val="20"/>
                <w:szCs w:val="20"/>
                <w:lang w:eastAsia="ru-RU"/>
              </w:rPr>
              <w:t>дств в св</w:t>
            </w:r>
            <w:proofErr w:type="gramEnd"/>
            <w:r w:rsidRPr="009A7D57">
              <w:rPr>
                <w:rFonts w:ascii="Times New Roman" w:eastAsia="Times New Roman" w:hAnsi="Times New Roman" w:cs="Times New Roman"/>
                <w:color w:val="000000"/>
                <w:sz w:val="20"/>
                <w:szCs w:val="20"/>
                <w:lang w:eastAsia="ru-RU"/>
              </w:rPr>
              <w:t>язи с проведением конкурентных процедур</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652,60</w:t>
            </w:r>
          </w:p>
        </w:tc>
      </w:tr>
      <w:tr w:rsidR="009A7D57" w:rsidRPr="009A7D57" w:rsidTr="009A7D57">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1.4 Обеспечение деятельности МАУ РГО «Молодежный центр» в части оплаты налогов, сборов и прочих платежей в бюджет</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17,00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17,00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За отчетный период были оплачены налоги на имущество и негативное воздействие на окружающую среду</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17,00</w:t>
            </w:r>
          </w:p>
        </w:tc>
      </w:tr>
      <w:tr w:rsidR="009A7D57" w:rsidRPr="009A7D57" w:rsidTr="00DE500E">
        <w:trPr>
          <w:trHeight w:val="1679"/>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1.5 Обеспечение деятельности МАУ РГО «Молодежный центр» в части расходов на ИКТ</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266,30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265,16</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xml:space="preserve">За отчетный период была произведена оплата в части расходов на ИКТ: приобретение картриджей и расходных материалов к ним, оплата Интернета, обслуживание компьютерной техники, создание и обслуживание сайта, проведение технической экспертизы и выдача заключения о техническом состоянии оборудования. </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266,30</w:t>
            </w:r>
          </w:p>
        </w:tc>
      </w:tr>
      <w:tr w:rsidR="009A7D57" w:rsidRPr="009A7D57" w:rsidTr="009A7D57">
        <w:trPr>
          <w:trHeight w:val="1020"/>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1.6 Обеспечение деятельности МАУ РГО «Молодежный центр» в части приобретения основных средств</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195,00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193,14</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За отчетный приобретены: стулья для зала</w:t>
            </w:r>
            <w:proofErr w:type="gramStart"/>
            <w:r w:rsidRPr="009A7D57">
              <w:rPr>
                <w:rFonts w:ascii="Times New Roman" w:eastAsia="Times New Roman" w:hAnsi="Times New Roman" w:cs="Times New Roman"/>
                <w:color w:val="000000"/>
                <w:sz w:val="20"/>
                <w:szCs w:val="20"/>
                <w:lang w:eastAsia="ru-RU"/>
              </w:rPr>
              <w:t xml:space="preserve"> ,</w:t>
            </w:r>
            <w:proofErr w:type="gramEnd"/>
            <w:r w:rsidRPr="009A7D57">
              <w:rPr>
                <w:rFonts w:ascii="Times New Roman" w:eastAsia="Times New Roman" w:hAnsi="Times New Roman" w:cs="Times New Roman"/>
                <w:color w:val="000000"/>
                <w:sz w:val="20"/>
                <w:szCs w:val="20"/>
                <w:lang w:eastAsia="ru-RU"/>
              </w:rPr>
              <w:t xml:space="preserve"> кресло руководителя, кресла офисные, диван трехместный, стол письменный, стол журнальный, акустическая система.</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193,14</w:t>
            </w:r>
          </w:p>
        </w:tc>
      </w:tr>
      <w:tr w:rsidR="009A7D57" w:rsidRPr="009A7D57" w:rsidTr="00DE500E">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1.7 Обеспечение деятельности МАУ РГО «Молодежный центр» в части расходов на пополнение материальных запасов</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178,00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177,98</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За отчетный период были приобретены канцтовары и хоз.</w:t>
            </w:r>
            <w:r w:rsidR="00E306E2">
              <w:rPr>
                <w:rFonts w:ascii="Times New Roman" w:eastAsia="Times New Roman" w:hAnsi="Times New Roman" w:cs="Times New Roman"/>
                <w:color w:val="000000"/>
                <w:sz w:val="20"/>
                <w:szCs w:val="20"/>
                <w:lang w:eastAsia="ru-RU"/>
              </w:rPr>
              <w:t xml:space="preserve"> </w:t>
            </w:r>
            <w:r w:rsidRPr="009A7D57">
              <w:rPr>
                <w:rFonts w:ascii="Times New Roman" w:eastAsia="Times New Roman" w:hAnsi="Times New Roman" w:cs="Times New Roman"/>
                <w:color w:val="000000"/>
                <w:sz w:val="20"/>
                <w:szCs w:val="20"/>
                <w:lang w:eastAsia="ru-RU"/>
              </w:rPr>
              <w:t>товары</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177,98</w:t>
            </w:r>
          </w:p>
        </w:tc>
      </w:tr>
      <w:tr w:rsidR="009A7D57" w:rsidRPr="009A7D57" w:rsidTr="00DE500E">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lastRenderedPageBreak/>
              <w:t> </w:t>
            </w:r>
          </w:p>
        </w:tc>
        <w:tc>
          <w:tcPr>
            <w:tcW w:w="5459" w:type="dxa"/>
            <w:tcBorders>
              <w:top w:val="single" w:sz="4" w:space="0" w:color="auto"/>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1.8 Обеспечение деятельности МАУ РГО «Молодежный центр» в части расходов на проведение ремонтных работ зданий и сооружений</w:t>
            </w:r>
          </w:p>
        </w:tc>
        <w:tc>
          <w:tcPr>
            <w:tcW w:w="1656" w:type="dxa"/>
            <w:tcBorders>
              <w:top w:val="single" w:sz="4" w:space="0" w:color="auto"/>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187,10</w:t>
            </w:r>
          </w:p>
        </w:tc>
        <w:tc>
          <w:tcPr>
            <w:tcW w:w="1342" w:type="dxa"/>
            <w:tcBorders>
              <w:top w:val="single" w:sz="4" w:space="0" w:color="auto"/>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187,10</w:t>
            </w:r>
          </w:p>
        </w:tc>
        <w:tc>
          <w:tcPr>
            <w:tcW w:w="4584" w:type="dxa"/>
            <w:tcBorders>
              <w:top w:val="single" w:sz="4" w:space="0" w:color="auto"/>
              <w:left w:val="nil"/>
              <w:bottom w:val="single" w:sz="4" w:space="0" w:color="auto"/>
              <w:right w:val="single" w:sz="4" w:space="0" w:color="auto"/>
            </w:tcBorders>
            <w:shd w:val="clear" w:color="auto" w:fill="auto"/>
            <w:hideMark/>
          </w:tcPr>
          <w:p w:rsidR="009A7D57" w:rsidRPr="009A7D57" w:rsidRDefault="009A7D57" w:rsidP="002B5AD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Ремонт каб</w:t>
            </w:r>
            <w:r w:rsidR="002B5AD7">
              <w:rPr>
                <w:rFonts w:ascii="Times New Roman" w:eastAsia="Times New Roman" w:hAnsi="Times New Roman" w:cs="Times New Roman"/>
                <w:color w:val="000000"/>
                <w:sz w:val="20"/>
                <w:szCs w:val="20"/>
                <w:lang w:eastAsia="ru-RU"/>
              </w:rPr>
              <w:t xml:space="preserve">инета </w:t>
            </w:r>
            <w:r w:rsidRPr="009A7D57">
              <w:rPr>
                <w:rFonts w:ascii="Times New Roman" w:eastAsia="Times New Roman" w:hAnsi="Times New Roman" w:cs="Times New Roman"/>
                <w:color w:val="000000"/>
                <w:sz w:val="20"/>
                <w:szCs w:val="20"/>
                <w:lang w:eastAsia="ru-RU"/>
              </w:rPr>
              <w:t xml:space="preserve"> №9 произведен в августе </w:t>
            </w:r>
          </w:p>
        </w:tc>
        <w:tc>
          <w:tcPr>
            <w:tcW w:w="1985" w:type="dxa"/>
            <w:tcBorders>
              <w:top w:val="single" w:sz="4" w:space="0" w:color="auto"/>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187,10</w:t>
            </w:r>
          </w:p>
        </w:tc>
      </w:tr>
      <w:tr w:rsidR="009A7D57" w:rsidRPr="009A7D57" w:rsidTr="009A7D57">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1.9 Обеспечение деятельности МАУ РГО «Молодежный центр» в части расходов на замену приборов учета</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20,00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19,00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xml:space="preserve">За отчетный период была произведена замена приборов учета </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19,00</w:t>
            </w:r>
          </w:p>
        </w:tc>
      </w:tr>
      <w:tr w:rsidR="009A7D57" w:rsidRPr="009A7D57" w:rsidTr="00DE500E">
        <w:trPr>
          <w:trHeight w:val="545"/>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1.10 Обеспечение деятельности МАУ РГО «Молодежный центр» в части обучения и повышения квалификации</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0,00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0,00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xml:space="preserve">Мероприятие запланировано в 2019 году </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0,00</w:t>
            </w:r>
          </w:p>
        </w:tc>
      </w:tr>
      <w:tr w:rsidR="009A7D57" w:rsidRPr="009A7D57" w:rsidTr="00DE500E">
        <w:trPr>
          <w:trHeight w:val="1843"/>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Основное мероприятие: 2 Организация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500,00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500,00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center"/>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100,0%</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500,00</w:t>
            </w:r>
          </w:p>
        </w:tc>
      </w:tr>
      <w:tr w:rsidR="009A7D57" w:rsidRPr="009A7D57" w:rsidTr="009A7D57">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459"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2.1</w:t>
            </w:r>
            <w:proofErr w:type="gramStart"/>
            <w:r w:rsidRPr="009A7D57">
              <w:rPr>
                <w:rFonts w:ascii="Times New Roman" w:eastAsia="Times New Roman" w:hAnsi="Times New Roman" w:cs="Times New Roman"/>
                <w:color w:val="000000"/>
                <w:sz w:val="20"/>
                <w:szCs w:val="20"/>
                <w:lang w:eastAsia="ru-RU"/>
              </w:rPr>
              <w:t xml:space="preserve"> И</w:t>
            </w:r>
            <w:proofErr w:type="gramEnd"/>
            <w:r w:rsidRPr="009A7D57">
              <w:rPr>
                <w:rFonts w:ascii="Times New Roman" w:eastAsia="Times New Roman" w:hAnsi="Times New Roman" w:cs="Times New Roman"/>
                <w:color w:val="000000"/>
                <w:sz w:val="20"/>
                <w:szCs w:val="20"/>
                <w:lang w:eastAsia="ru-RU"/>
              </w:rPr>
              <w:t>ные субсидии МАУ РГО «Молодежный центр» на проведение мероприятий в рамках утвержденного календарного плана</w:t>
            </w:r>
          </w:p>
        </w:tc>
        <w:tc>
          <w:tcPr>
            <w:tcW w:w="1656"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500,00</w:t>
            </w:r>
          </w:p>
        </w:tc>
        <w:tc>
          <w:tcPr>
            <w:tcW w:w="1342" w:type="dxa"/>
            <w:tcBorders>
              <w:top w:val="nil"/>
              <w:left w:val="nil"/>
              <w:bottom w:val="single" w:sz="4" w:space="0" w:color="auto"/>
              <w:right w:val="single" w:sz="4" w:space="0" w:color="auto"/>
            </w:tcBorders>
            <w:shd w:val="clear" w:color="auto" w:fill="auto"/>
            <w:noWrap/>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500,00</w:t>
            </w:r>
          </w:p>
        </w:tc>
        <w:tc>
          <w:tcPr>
            <w:tcW w:w="4584"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За отчетный период была приобретена сувенирная и праздничная атрибутика для проведения Дня Молодежи, проведен Молоде</w:t>
            </w:r>
            <w:r w:rsidR="002B5AD7">
              <w:rPr>
                <w:rFonts w:ascii="Times New Roman" w:eastAsia="Times New Roman" w:hAnsi="Times New Roman" w:cs="Times New Roman"/>
                <w:color w:val="000000"/>
                <w:sz w:val="20"/>
                <w:szCs w:val="20"/>
                <w:lang w:eastAsia="ru-RU"/>
              </w:rPr>
              <w:t>ж</w:t>
            </w:r>
            <w:r w:rsidRPr="009A7D57">
              <w:rPr>
                <w:rFonts w:ascii="Times New Roman" w:eastAsia="Times New Roman" w:hAnsi="Times New Roman" w:cs="Times New Roman"/>
                <w:color w:val="000000"/>
                <w:sz w:val="20"/>
                <w:szCs w:val="20"/>
                <w:lang w:eastAsia="ru-RU"/>
              </w:rPr>
              <w:t>ный форум "</w:t>
            </w:r>
            <w:proofErr w:type="spellStart"/>
            <w:r w:rsidRPr="009A7D57">
              <w:rPr>
                <w:rFonts w:ascii="Times New Roman" w:eastAsia="Times New Roman" w:hAnsi="Times New Roman" w:cs="Times New Roman"/>
                <w:color w:val="000000"/>
                <w:sz w:val="20"/>
                <w:szCs w:val="20"/>
                <w:lang w:eastAsia="ru-RU"/>
              </w:rPr>
              <w:t>Озерна</w:t>
            </w:r>
            <w:proofErr w:type="spellEnd"/>
            <w:r w:rsidRPr="009A7D57">
              <w:rPr>
                <w:rFonts w:ascii="Times New Roman" w:eastAsia="Times New Roman" w:hAnsi="Times New Roman" w:cs="Times New Roman"/>
                <w:color w:val="000000"/>
                <w:sz w:val="20"/>
                <w:szCs w:val="20"/>
                <w:lang w:eastAsia="ru-RU"/>
              </w:rPr>
              <w:t xml:space="preserve">" </w:t>
            </w:r>
          </w:p>
        </w:tc>
        <w:tc>
          <w:tcPr>
            <w:tcW w:w="1985" w:type="dxa"/>
            <w:tcBorders>
              <w:top w:val="nil"/>
              <w:left w:val="nil"/>
              <w:bottom w:val="single" w:sz="4" w:space="0" w:color="auto"/>
              <w:right w:val="single" w:sz="4" w:space="0" w:color="auto"/>
            </w:tcBorders>
            <w:shd w:val="clear" w:color="auto" w:fill="auto"/>
            <w:hideMark/>
          </w:tcPr>
          <w:p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500,00</w:t>
            </w:r>
          </w:p>
        </w:tc>
      </w:tr>
    </w:tbl>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p w:rsidR="00DE500E" w:rsidRDefault="00DE500E" w:rsidP="00014593">
      <w:pPr>
        <w:tabs>
          <w:tab w:val="left" w:pos="709"/>
          <w:tab w:val="left" w:pos="993"/>
        </w:tabs>
        <w:spacing w:after="0" w:line="240" w:lineRule="auto"/>
        <w:ind w:firstLine="709"/>
        <w:jc w:val="both"/>
        <w:rPr>
          <w:rFonts w:ascii="Times New Roman" w:hAnsi="Times New Roman" w:cs="Times New Roman"/>
          <w:sz w:val="28"/>
          <w:szCs w:val="28"/>
        </w:rPr>
      </w:pPr>
    </w:p>
    <w:tbl>
      <w:tblPr>
        <w:tblW w:w="15735" w:type="dxa"/>
        <w:tblInd w:w="-459" w:type="dxa"/>
        <w:tblLook w:val="04A0" w:firstRow="1" w:lastRow="0" w:firstColumn="1" w:lastColumn="0" w:noHBand="0" w:noVBand="1"/>
      </w:tblPr>
      <w:tblGrid>
        <w:gridCol w:w="709"/>
        <w:gridCol w:w="6259"/>
        <w:gridCol w:w="1113"/>
        <w:gridCol w:w="1248"/>
        <w:gridCol w:w="1368"/>
        <w:gridCol w:w="1301"/>
        <w:gridCol w:w="3737"/>
      </w:tblGrid>
      <w:tr w:rsidR="00DE500E" w:rsidRPr="00DE500E" w:rsidTr="00DE500E">
        <w:trPr>
          <w:trHeight w:val="255"/>
        </w:trPr>
        <w:tc>
          <w:tcPr>
            <w:tcW w:w="15735" w:type="dxa"/>
            <w:gridSpan w:val="7"/>
            <w:tcBorders>
              <w:top w:val="nil"/>
              <w:left w:val="nil"/>
              <w:bottom w:val="nil"/>
              <w:right w:val="nil"/>
            </w:tcBorders>
            <w:shd w:val="clear" w:color="auto" w:fill="auto"/>
            <w:noWrap/>
            <w:hideMark/>
          </w:tcPr>
          <w:p w:rsidR="00DE500E" w:rsidRPr="00DE500E" w:rsidRDefault="00DE500E" w:rsidP="00DE500E">
            <w:pPr>
              <w:spacing w:after="0" w:line="240" w:lineRule="auto"/>
              <w:jc w:val="center"/>
              <w:rPr>
                <w:rFonts w:ascii="Times New Roman" w:eastAsia="Times New Roman" w:hAnsi="Times New Roman" w:cs="Times New Roman"/>
                <w:b/>
                <w:bCs/>
                <w:color w:val="000000"/>
                <w:sz w:val="24"/>
                <w:szCs w:val="24"/>
                <w:lang w:eastAsia="ru-RU"/>
              </w:rPr>
            </w:pPr>
            <w:r w:rsidRPr="00DE500E">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«Развитие институтов гражданского общества </w:t>
            </w:r>
          </w:p>
        </w:tc>
      </w:tr>
      <w:tr w:rsidR="00DE500E" w:rsidRPr="00DE500E" w:rsidTr="00DE500E">
        <w:trPr>
          <w:trHeight w:val="255"/>
        </w:trPr>
        <w:tc>
          <w:tcPr>
            <w:tcW w:w="15735" w:type="dxa"/>
            <w:gridSpan w:val="7"/>
            <w:tcBorders>
              <w:top w:val="nil"/>
              <w:left w:val="nil"/>
              <w:bottom w:val="nil"/>
              <w:right w:val="nil"/>
            </w:tcBorders>
            <w:shd w:val="clear" w:color="auto" w:fill="auto"/>
            <w:noWrap/>
            <w:hideMark/>
          </w:tcPr>
          <w:p w:rsidR="00DE500E" w:rsidRPr="00DE500E" w:rsidRDefault="00DE500E" w:rsidP="00DE500E">
            <w:pPr>
              <w:spacing w:after="0" w:line="240" w:lineRule="auto"/>
              <w:jc w:val="center"/>
              <w:rPr>
                <w:rFonts w:ascii="Times New Roman" w:eastAsia="Times New Roman" w:hAnsi="Times New Roman" w:cs="Times New Roman"/>
                <w:b/>
                <w:bCs/>
                <w:color w:val="000000"/>
                <w:sz w:val="24"/>
                <w:szCs w:val="24"/>
                <w:lang w:eastAsia="ru-RU"/>
              </w:rPr>
            </w:pPr>
            <w:r w:rsidRPr="00DE500E">
              <w:rPr>
                <w:rFonts w:ascii="Times New Roman" w:eastAsia="Times New Roman" w:hAnsi="Times New Roman" w:cs="Times New Roman"/>
                <w:b/>
                <w:bCs/>
                <w:color w:val="000000"/>
                <w:sz w:val="24"/>
                <w:szCs w:val="24"/>
                <w:lang w:eastAsia="ru-RU"/>
              </w:rPr>
              <w:t xml:space="preserve">и реализации молодежной политики в Рузском городском округе» на 2018-2022 </w:t>
            </w:r>
          </w:p>
        </w:tc>
      </w:tr>
      <w:tr w:rsidR="00DE500E" w:rsidRPr="00DE500E" w:rsidTr="00DE500E">
        <w:trPr>
          <w:trHeight w:val="255"/>
        </w:trPr>
        <w:tc>
          <w:tcPr>
            <w:tcW w:w="15735" w:type="dxa"/>
            <w:gridSpan w:val="7"/>
            <w:tcBorders>
              <w:top w:val="nil"/>
              <w:left w:val="nil"/>
              <w:bottom w:val="nil"/>
              <w:right w:val="nil"/>
            </w:tcBorders>
            <w:shd w:val="clear" w:color="auto" w:fill="auto"/>
            <w:noWrap/>
            <w:hideMark/>
          </w:tcPr>
          <w:p w:rsidR="00DE500E" w:rsidRPr="00DE500E" w:rsidRDefault="00DE500E" w:rsidP="00DE500E">
            <w:pPr>
              <w:spacing w:after="0" w:line="240" w:lineRule="auto"/>
              <w:jc w:val="center"/>
              <w:rPr>
                <w:rFonts w:ascii="Times New Roman" w:eastAsia="Times New Roman" w:hAnsi="Times New Roman" w:cs="Times New Roman"/>
                <w:b/>
                <w:bCs/>
                <w:color w:val="000000"/>
                <w:sz w:val="24"/>
                <w:szCs w:val="24"/>
                <w:lang w:eastAsia="ru-RU"/>
              </w:rPr>
            </w:pPr>
            <w:r w:rsidRPr="00DE500E">
              <w:rPr>
                <w:rFonts w:ascii="Times New Roman" w:eastAsia="Times New Roman" w:hAnsi="Times New Roman" w:cs="Times New Roman"/>
                <w:b/>
                <w:bCs/>
                <w:color w:val="000000"/>
                <w:sz w:val="24"/>
                <w:szCs w:val="24"/>
                <w:lang w:eastAsia="ru-RU"/>
              </w:rPr>
              <w:t>за 2018 год</w:t>
            </w:r>
          </w:p>
        </w:tc>
      </w:tr>
      <w:tr w:rsidR="00DE500E" w:rsidRPr="00DE500E" w:rsidTr="00DE500E">
        <w:trPr>
          <w:trHeight w:val="165"/>
        </w:trPr>
        <w:tc>
          <w:tcPr>
            <w:tcW w:w="709" w:type="dxa"/>
            <w:tcBorders>
              <w:top w:val="nil"/>
              <w:left w:val="nil"/>
              <w:bottom w:val="nil"/>
              <w:right w:val="nil"/>
            </w:tcBorders>
            <w:shd w:val="clear" w:color="auto" w:fill="auto"/>
            <w:noWrap/>
            <w:vAlign w:val="bottom"/>
            <w:hideMark/>
          </w:tcPr>
          <w:p w:rsidR="00DE500E" w:rsidRPr="00DE500E" w:rsidRDefault="00DE500E" w:rsidP="00DE500E">
            <w:pPr>
              <w:spacing w:after="0" w:line="240" w:lineRule="auto"/>
              <w:rPr>
                <w:rFonts w:ascii="Calibri" w:eastAsia="Times New Roman" w:hAnsi="Calibri" w:cs="Times New Roman"/>
                <w:color w:val="000000"/>
                <w:lang w:eastAsia="ru-RU"/>
              </w:rPr>
            </w:pPr>
          </w:p>
        </w:tc>
        <w:tc>
          <w:tcPr>
            <w:tcW w:w="6259" w:type="dxa"/>
            <w:tcBorders>
              <w:top w:val="nil"/>
              <w:left w:val="nil"/>
              <w:bottom w:val="nil"/>
              <w:right w:val="nil"/>
            </w:tcBorders>
            <w:shd w:val="clear" w:color="auto" w:fill="auto"/>
            <w:noWrap/>
            <w:vAlign w:val="bottom"/>
            <w:hideMark/>
          </w:tcPr>
          <w:p w:rsidR="00DE500E" w:rsidRPr="00DE500E" w:rsidRDefault="00DE500E" w:rsidP="00DE500E">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DE500E" w:rsidRPr="00DE500E" w:rsidRDefault="00DE500E" w:rsidP="00DE500E">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DE500E" w:rsidRPr="00DE500E" w:rsidRDefault="00DE500E" w:rsidP="00DE500E">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DE500E" w:rsidRPr="00DE500E" w:rsidRDefault="00DE500E" w:rsidP="00DE500E">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DE500E" w:rsidRPr="00DE500E" w:rsidRDefault="00DE500E" w:rsidP="00DE500E">
            <w:pPr>
              <w:spacing w:after="0" w:line="240" w:lineRule="auto"/>
              <w:rPr>
                <w:rFonts w:ascii="Calibri" w:eastAsia="Times New Roman" w:hAnsi="Calibri" w:cs="Times New Roman"/>
                <w:color w:val="000000"/>
                <w:lang w:eastAsia="ru-RU"/>
              </w:rPr>
            </w:pPr>
          </w:p>
        </w:tc>
        <w:tc>
          <w:tcPr>
            <w:tcW w:w="3737" w:type="dxa"/>
            <w:tcBorders>
              <w:top w:val="nil"/>
              <w:left w:val="nil"/>
              <w:bottom w:val="nil"/>
              <w:right w:val="nil"/>
            </w:tcBorders>
            <w:shd w:val="clear" w:color="auto" w:fill="auto"/>
            <w:noWrap/>
            <w:vAlign w:val="bottom"/>
            <w:hideMark/>
          </w:tcPr>
          <w:p w:rsidR="00DE500E" w:rsidRPr="00DE500E" w:rsidRDefault="00DE500E" w:rsidP="00DE500E">
            <w:pPr>
              <w:spacing w:after="0" w:line="240" w:lineRule="auto"/>
              <w:rPr>
                <w:rFonts w:ascii="Calibri" w:eastAsia="Times New Roman" w:hAnsi="Calibri" w:cs="Times New Roman"/>
                <w:color w:val="000000"/>
                <w:lang w:eastAsia="ru-RU"/>
              </w:rPr>
            </w:pPr>
          </w:p>
        </w:tc>
      </w:tr>
      <w:tr w:rsidR="00DE500E" w:rsidRPr="00DE500E" w:rsidTr="00DE500E">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 xml:space="preserve">№ </w:t>
            </w:r>
            <w:proofErr w:type="gramStart"/>
            <w:r w:rsidRPr="00DE500E">
              <w:rPr>
                <w:rFonts w:ascii="Times New Roman" w:eastAsia="Times New Roman" w:hAnsi="Times New Roman" w:cs="Times New Roman"/>
                <w:color w:val="000000"/>
                <w:sz w:val="20"/>
                <w:szCs w:val="20"/>
                <w:lang w:eastAsia="ru-RU"/>
              </w:rPr>
              <w:t>п</w:t>
            </w:r>
            <w:proofErr w:type="gramEnd"/>
            <w:r w:rsidRPr="00DE500E">
              <w:rPr>
                <w:rFonts w:ascii="Times New Roman" w:eastAsia="Times New Roman" w:hAnsi="Times New Roman" w:cs="Times New Roman"/>
                <w:color w:val="000000"/>
                <w:sz w:val="20"/>
                <w:szCs w:val="20"/>
                <w:lang w:eastAsia="ru-RU"/>
              </w:rPr>
              <w:t>/п</w:t>
            </w:r>
          </w:p>
        </w:tc>
        <w:tc>
          <w:tcPr>
            <w:tcW w:w="6259" w:type="dxa"/>
            <w:vMerge w:val="restart"/>
            <w:tcBorders>
              <w:top w:val="single" w:sz="4" w:space="0" w:color="000000"/>
              <w:left w:val="nil"/>
              <w:bottom w:val="single" w:sz="4" w:space="0" w:color="000000"/>
              <w:right w:val="single" w:sz="4" w:space="0" w:color="000000"/>
            </w:tcBorders>
            <w:shd w:val="clear" w:color="auto" w:fill="auto"/>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Достигнутое значение показателя за  2018 год</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DE500E" w:rsidRPr="00DE500E" w:rsidTr="00DE500E">
        <w:trPr>
          <w:trHeight w:val="11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6259" w:type="dxa"/>
            <w:vMerge/>
            <w:tcBorders>
              <w:top w:val="single" w:sz="4" w:space="0" w:color="000000"/>
              <w:left w:val="nil"/>
              <w:bottom w:val="single" w:sz="4" w:space="0" w:color="000000"/>
              <w:right w:val="single" w:sz="4" w:space="0" w:color="000000"/>
            </w:tcBorders>
            <w:vAlign w:val="center"/>
            <w:hideMark/>
          </w:tcPr>
          <w:p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r>
      <w:tr w:rsidR="00DE500E" w:rsidRPr="00DE500E" w:rsidTr="00DE500E">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1</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6</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7</w:t>
            </w:r>
          </w:p>
        </w:tc>
      </w:tr>
      <w:tr w:rsidR="00DE500E" w:rsidRPr="00DE500E" w:rsidTr="00DE500E">
        <w:trPr>
          <w:trHeight w:val="451"/>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DE500E" w:rsidRPr="00DE500E" w:rsidRDefault="00DE500E" w:rsidP="00DE500E">
            <w:pPr>
              <w:spacing w:after="0" w:line="240" w:lineRule="auto"/>
              <w:jc w:val="center"/>
              <w:rPr>
                <w:rFonts w:ascii="Times New Roman" w:eastAsia="Times New Roman" w:hAnsi="Times New Roman" w:cs="Times New Roman"/>
                <w:b/>
                <w:bCs/>
                <w:color w:val="000000"/>
                <w:sz w:val="20"/>
                <w:szCs w:val="20"/>
                <w:lang w:eastAsia="ru-RU"/>
              </w:rPr>
            </w:pPr>
            <w:r w:rsidRPr="00DE500E">
              <w:rPr>
                <w:rFonts w:ascii="Times New Roman" w:eastAsia="Times New Roman" w:hAnsi="Times New Roman" w:cs="Times New Roman"/>
                <w:b/>
                <w:bCs/>
                <w:color w:val="000000"/>
                <w:sz w:val="20"/>
                <w:szCs w:val="20"/>
                <w:lang w:eastAsia="ru-RU"/>
              </w:rPr>
              <w:t>17.</w:t>
            </w:r>
          </w:p>
        </w:tc>
        <w:tc>
          <w:tcPr>
            <w:tcW w:w="15026" w:type="dxa"/>
            <w:gridSpan w:val="6"/>
            <w:tcBorders>
              <w:top w:val="single" w:sz="4" w:space="0" w:color="auto"/>
              <w:left w:val="nil"/>
              <w:bottom w:val="single" w:sz="4" w:space="0" w:color="auto"/>
              <w:right w:val="single" w:sz="4" w:space="0" w:color="000000"/>
            </w:tcBorders>
            <w:shd w:val="clear" w:color="000000" w:fill="FFFF00"/>
            <w:vAlign w:val="center"/>
            <w:hideMark/>
          </w:tcPr>
          <w:p w:rsidR="00DE500E" w:rsidRPr="00DE500E" w:rsidRDefault="00DE500E" w:rsidP="00DE500E">
            <w:pPr>
              <w:spacing w:after="0" w:line="240" w:lineRule="auto"/>
              <w:jc w:val="center"/>
              <w:rPr>
                <w:rFonts w:ascii="Times New Roman" w:eastAsia="Times New Roman" w:hAnsi="Times New Roman" w:cs="Times New Roman"/>
                <w:b/>
                <w:bCs/>
                <w:color w:val="000000"/>
                <w:sz w:val="20"/>
                <w:szCs w:val="20"/>
                <w:lang w:eastAsia="ru-RU"/>
              </w:rPr>
            </w:pPr>
            <w:r w:rsidRPr="00DE500E">
              <w:rPr>
                <w:rFonts w:ascii="Times New Roman" w:eastAsia="Times New Roman" w:hAnsi="Times New Roman" w:cs="Times New Roman"/>
                <w:b/>
                <w:bCs/>
                <w:color w:val="000000"/>
                <w:sz w:val="20"/>
                <w:szCs w:val="20"/>
                <w:lang w:eastAsia="ru-RU"/>
              </w:rPr>
              <w:t xml:space="preserve">Муниципальная программа «Развитие институтов гражданского общества и реализации молодежной политики в Рузском городском округе»  на 2018-2022 </w:t>
            </w:r>
            <w:proofErr w:type="spellStart"/>
            <w:r w:rsidRPr="00DE500E">
              <w:rPr>
                <w:rFonts w:ascii="Times New Roman" w:eastAsia="Times New Roman" w:hAnsi="Times New Roman" w:cs="Times New Roman"/>
                <w:b/>
                <w:bCs/>
                <w:color w:val="000000"/>
                <w:sz w:val="20"/>
                <w:szCs w:val="20"/>
                <w:lang w:eastAsia="ru-RU"/>
              </w:rPr>
              <w:t>г.</w:t>
            </w:r>
            <w:proofErr w:type="gramStart"/>
            <w:r w:rsidRPr="00DE500E">
              <w:rPr>
                <w:rFonts w:ascii="Times New Roman" w:eastAsia="Times New Roman" w:hAnsi="Times New Roman" w:cs="Times New Roman"/>
                <w:b/>
                <w:bCs/>
                <w:color w:val="000000"/>
                <w:sz w:val="20"/>
                <w:szCs w:val="20"/>
                <w:lang w:eastAsia="ru-RU"/>
              </w:rPr>
              <w:t>г</w:t>
            </w:r>
            <w:proofErr w:type="spellEnd"/>
            <w:proofErr w:type="gramEnd"/>
            <w:r w:rsidRPr="00DE500E">
              <w:rPr>
                <w:rFonts w:ascii="Times New Roman" w:eastAsia="Times New Roman" w:hAnsi="Times New Roman" w:cs="Times New Roman"/>
                <w:b/>
                <w:bCs/>
                <w:color w:val="000000"/>
                <w:sz w:val="20"/>
                <w:szCs w:val="20"/>
                <w:lang w:eastAsia="ru-RU"/>
              </w:rPr>
              <w:t>.</w:t>
            </w:r>
          </w:p>
        </w:tc>
      </w:tr>
      <w:tr w:rsidR="00DE500E" w:rsidRPr="00DE500E" w:rsidTr="00DE500E">
        <w:trPr>
          <w:trHeight w:val="401"/>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500E" w:rsidRPr="00DE500E" w:rsidRDefault="00DE500E" w:rsidP="00DE500E">
            <w:pPr>
              <w:spacing w:after="0" w:line="240" w:lineRule="auto"/>
              <w:jc w:val="center"/>
              <w:rPr>
                <w:rFonts w:ascii="Times New Roman" w:eastAsia="Times New Roman" w:hAnsi="Times New Roman" w:cs="Times New Roman"/>
                <w:b/>
                <w:bCs/>
                <w:i/>
                <w:iCs/>
                <w:color w:val="000000"/>
                <w:sz w:val="20"/>
                <w:szCs w:val="20"/>
                <w:lang w:eastAsia="ru-RU"/>
              </w:rPr>
            </w:pPr>
            <w:r w:rsidRPr="00DE500E">
              <w:rPr>
                <w:rFonts w:ascii="Times New Roman" w:eastAsia="Times New Roman" w:hAnsi="Times New Roman" w:cs="Times New Roman"/>
                <w:b/>
                <w:bCs/>
                <w:i/>
                <w:iCs/>
                <w:color w:val="000000"/>
                <w:sz w:val="20"/>
                <w:szCs w:val="20"/>
                <w:lang w:eastAsia="ru-RU"/>
              </w:rPr>
              <w:t>17.1.</w:t>
            </w:r>
          </w:p>
        </w:tc>
        <w:tc>
          <w:tcPr>
            <w:tcW w:w="15026" w:type="dxa"/>
            <w:gridSpan w:val="6"/>
            <w:tcBorders>
              <w:top w:val="single" w:sz="4" w:space="0" w:color="auto"/>
              <w:left w:val="nil"/>
              <w:bottom w:val="nil"/>
              <w:right w:val="single" w:sz="4" w:space="0" w:color="000000"/>
            </w:tcBorders>
            <w:shd w:val="clear" w:color="auto" w:fill="F2F2F2" w:themeFill="background1" w:themeFillShade="F2"/>
            <w:vAlign w:val="center"/>
            <w:hideMark/>
          </w:tcPr>
          <w:p w:rsidR="00DE500E" w:rsidRPr="00DE500E" w:rsidRDefault="00DE500E" w:rsidP="00DE500E">
            <w:pPr>
              <w:spacing w:after="0" w:line="240" w:lineRule="auto"/>
              <w:jc w:val="center"/>
              <w:rPr>
                <w:rFonts w:ascii="Times New Roman" w:eastAsia="Times New Roman" w:hAnsi="Times New Roman" w:cs="Times New Roman"/>
                <w:b/>
                <w:bCs/>
                <w:i/>
                <w:iCs/>
                <w:color w:val="000000"/>
                <w:sz w:val="20"/>
                <w:szCs w:val="20"/>
                <w:lang w:eastAsia="ru-RU"/>
              </w:rPr>
            </w:pPr>
            <w:r w:rsidRPr="00DE500E">
              <w:rPr>
                <w:rFonts w:ascii="Times New Roman" w:eastAsia="Times New Roman" w:hAnsi="Times New Roman" w:cs="Times New Roman"/>
                <w:b/>
                <w:bCs/>
                <w:i/>
                <w:iCs/>
                <w:color w:val="000000"/>
                <w:sz w:val="20"/>
                <w:szCs w:val="20"/>
                <w:lang w:eastAsia="ru-RU"/>
              </w:rPr>
              <w:t>Подпрограмма 1. "Мир и согласие"</w:t>
            </w:r>
          </w:p>
        </w:tc>
      </w:tr>
      <w:tr w:rsidR="00DF7A24" w:rsidRPr="00DF7A24" w:rsidTr="00DE500E">
        <w:trPr>
          <w:trHeight w:val="810"/>
        </w:trPr>
        <w:tc>
          <w:tcPr>
            <w:tcW w:w="709" w:type="dxa"/>
            <w:tcBorders>
              <w:top w:val="nil"/>
              <w:left w:val="single" w:sz="4" w:space="0" w:color="auto"/>
              <w:bottom w:val="single" w:sz="4" w:space="0" w:color="auto"/>
              <w:right w:val="nil"/>
            </w:tcBorders>
            <w:shd w:val="clear" w:color="auto" w:fill="auto"/>
            <w:hideMark/>
          </w:tcPr>
          <w:p w:rsidR="00DE500E" w:rsidRPr="00DF7A24" w:rsidRDefault="00DE500E" w:rsidP="00DE500E">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rsidR="00DE500E" w:rsidRPr="00DF7A24" w:rsidRDefault="00DE500E" w:rsidP="00DE50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Количество социальных инициатив, заявленных для присуждения премии "Наше Подмосковье"</w:t>
            </w:r>
          </w:p>
        </w:tc>
        <w:tc>
          <w:tcPr>
            <w:tcW w:w="1113" w:type="dxa"/>
            <w:tcBorders>
              <w:top w:val="single" w:sz="4" w:space="0" w:color="auto"/>
              <w:left w:val="nil"/>
              <w:bottom w:val="single" w:sz="4" w:space="0" w:color="auto"/>
              <w:right w:val="single" w:sz="4" w:space="0" w:color="auto"/>
            </w:tcBorders>
            <w:shd w:val="clear" w:color="auto" w:fill="auto"/>
            <w:hideMark/>
          </w:tcPr>
          <w:p w:rsidR="00DE500E" w:rsidRPr="00DF7A24" w:rsidRDefault="00DE500E" w:rsidP="00DE50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DE500E" w:rsidRPr="00DF7A24" w:rsidRDefault="00DE500E" w:rsidP="00DE500E">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245</w:t>
            </w:r>
          </w:p>
        </w:tc>
        <w:tc>
          <w:tcPr>
            <w:tcW w:w="1368" w:type="dxa"/>
            <w:tcBorders>
              <w:top w:val="single" w:sz="4" w:space="0" w:color="auto"/>
              <w:left w:val="nil"/>
              <w:bottom w:val="single" w:sz="4" w:space="0" w:color="auto"/>
              <w:right w:val="single" w:sz="4" w:space="0" w:color="auto"/>
            </w:tcBorders>
            <w:shd w:val="clear" w:color="auto" w:fill="auto"/>
            <w:hideMark/>
          </w:tcPr>
          <w:p w:rsidR="00DE500E" w:rsidRPr="00DF7A24" w:rsidRDefault="00DE500E" w:rsidP="00DE500E">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250</w:t>
            </w:r>
          </w:p>
        </w:tc>
        <w:tc>
          <w:tcPr>
            <w:tcW w:w="1301" w:type="dxa"/>
            <w:tcBorders>
              <w:top w:val="single" w:sz="4" w:space="0" w:color="auto"/>
              <w:left w:val="nil"/>
              <w:bottom w:val="single" w:sz="4" w:space="0" w:color="auto"/>
              <w:right w:val="single" w:sz="4" w:space="0" w:color="auto"/>
            </w:tcBorders>
            <w:shd w:val="clear" w:color="auto" w:fill="auto"/>
            <w:hideMark/>
          </w:tcPr>
          <w:p w:rsidR="00DE500E" w:rsidRPr="00DF7A24" w:rsidRDefault="00DE500E" w:rsidP="00DE500E">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132</w:t>
            </w:r>
          </w:p>
        </w:tc>
        <w:tc>
          <w:tcPr>
            <w:tcW w:w="3737" w:type="dxa"/>
            <w:tcBorders>
              <w:top w:val="single" w:sz="4" w:space="0" w:color="auto"/>
              <w:left w:val="nil"/>
              <w:bottom w:val="single" w:sz="4" w:space="0" w:color="auto"/>
              <w:right w:val="single" w:sz="4" w:space="0" w:color="auto"/>
            </w:tcBorders>
            <w:shd w:val="clear" w:color="auto" w:fill="auto"/>
            <w:hideMark/>
          </w:tcPr>
          <w:p w:rsidR="00DE500E" w:rsidRPr="00DF7A24" w:rsidRDefault="00DE500E" w:rsidP="00DE500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На соискание Премии "Наше Подмосковье" подано 132 заявки</w:t>
            </w:r>
          </w:p>
        </w:tc>
      </w:tr>
      <w:tr w:rsidR="00DE500E" w:rsidRPr="00DE500E" w:rsidTr="00DE500E">
        <w:trPr>
          <w:trHeight w:val="731"/>
        </w:trPr>
        <w:tc>
          <w:tcPr>
            <w:tcW w:w="709" w:type="dxa"/>
            <w:tcBorders>
              <w:top w:val="nil"/>
              <w:left w:val="single" w:sz="4" w:space="0" w:color="auto"/>
              <w:bottom w:val="single" w:sz="4" w:space="0" w:color="auto"/>
              <w:right w:val="nil"/>
            </w:tcBorders>
            <w:shd w:val="clear" w:color="auto" w:fill="auto"/>
            <w:hideMark/>
          </w:tcPr>
          <w:p w:rsidR="00DE500E" w:rsidRPr="00DE500E" w:rsidRDefault="00DE500E" w:rsidP="00DE500E">
            <w:pPr>
              <w:spacing w:after="0" w:line="240" w:lineRule="auto"/>
              <w:jc w:val="right"/>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Доля граждан, положительно оценивающих состояние межнациональных отношений</w:t>
            </w:r>
          </w:p>
        </w:tc>
        <w:tc>
          <w:tcPr>
            <w:tcW w:w="1113" w:type="dxa"/>
            <w:tcBorders>
              <w:top w:val="nil"/>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jc w:val="right"/>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75,2</w:t>
            </w:r>
          </w:p>
        </w:tc>
        <w:tc>
          <w:tcPr>
            <w:tcW w:w="1368" w:type="dxa"/>
            <w:tcBorders>
              <w:top w:val="nil"/>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jc w:val="right"/>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75,5</w:t>
            </w:r>
          </w:p>
        </w:tc>
        <w:tc>
          <w:tcPr>
            <w:tcW w:w="1301" w:type="dxa"/>
            <w:tcBorders>
              <w:top w:val="nil"/>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jc w:val="right"/>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75,5</w:t>
            </w:r>
          </w:p>
        </w:tc>
        <w:tc>
          <w:tcPr>
            <w:tcW w:w="3737" w:type="dxa"/>
            <w:tcBorders>
              <w:top w:val="nil"/>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 </w:t>
            </w:r>
          </w:p>
        </w:tc>
      </w:tr>
      <w:tr w:rsidR="00DE500E" w:rsidRPr="00DE500E" w:rsidTr="00DE500E">
        <w:trPr>
          <w:trHeight w:val="369"/>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500E" w:rsidRPr="00DE500E" w:rsidRDefault="00DE500E" w:rsidP="00DE500E">
            <w:pPr>
              <w:spacing w:after="0" w:line="240" w:lineRule="auto"/>
              <w:jc w:val="center"/>
              <w:rPr>
                <w:rFonts w:ascii="Times New Roman" w:eastAsia="Times New Roman" w:hAnsi="Times New Roman" w:cs="Times New Roman"/>
                <w:b/>
                <w:bCs/>
                <w:i/>
                <w:iCs/>
                <w:color w:val="000000"/>
                <w:sz w:val="20"/>
                <w:szCs w:val="20"/>
                <w:lang w:eastAsia="ru-RU"/>
              </w:rPr>
            </w:pPr>
            <w:r w:rsidRPr="00DE500E">
              <w:rPr>
                <w:rFonts w:ascii="Times New Roman" w:eastAsia="Times New Roman" w:hAnsi="Times New Roman" w:cs="Times New Roman"/>
                <w:b/>
                <w:bCs/>
                <w:i/>
                <w:iCs/>
                <w:color w:val="000000"/>
                <w:sz w:val="20"/>
                <w:szCs w:val="20"/>
                <w:lang w:eastAsia="ru-RU"/>
              </w:rPr>
              <w:t>17.2.</w:t>
            </w:r>
          </w:p>
        </w:tc>
        <w:tc>
          <w:tcPr>
            <w:tcW w:w="15026" w:type="dxa"/>
            <w:gridSpan w:val="6"/>
            <w:tcBorders>
              <w:top w:val="single" w:sz="4" w:space="0" w:color="auto"/>
              <w:left w:val="nil"/>
              <w:bottom w:val="nil"/>
              <w:right w:val="single" w:sz="4" w:space="0" w:color="000000"/>
            </w:tcBorders>
            <w:shd w:val="clear" w:color="auto" w:fill="F2F2F2" w:themeFill="background1" w:themeFillShade="F2"/>
            <w:vAlign w:val="center"/>
            <w:hideMark/>
          </w:tcPr>
          <w:p w:rsidR="00DE500E" w:rsidRPr="00DE500E" w:rsidRDefault="00DE500E" w:rsidP="00DE500E">
            <w:pPr>
              <w:spacing w:after="0" w:line="240" w:lineRule="auto"/>
              <w:jc w:val="center"/>
              <w:rPr>
                <w:rFonts w:ascii="Times New Roman" w:eastAsia="Times New Roman" w:hAnsi="Times New Roman" w:cs="Times New Roman"/>
                <w:b/>
                <w:bCs/>
                <w:i/>
                <w:iCs/>
                <w:color w:val="000000"/>
                <w:sz w:val="20"/>
                <w:szCs w:val="20"/>
                <w:lang w:eastAsia="ru-RU"/>
              </w:rPr>
            </w:pPr>
            <w:r w:rsidRPr="00DE500E">
              <w:rPr>
                <w:rFonts w:ascii="Times New Roman" w:eastAsia="Times New Roman" w:hAnsi="Times New Roman" w:cs="Times New Roman"/>
                <w:b/>
                <w:bCs/>
                <w:i/>
                <w:iCs/>
                <w:color w:val="000000"/>
                <w:sz w:val="20"/>
                <w:szCs w:val="20"/>
                <w:lang w:eastAsia="ru-RU"/>
              </w:rPr>
              <w:t>Подпрограмма 2. "Молодежь Рузского городского округа"</w:t>
            </w:r>
          </w:p>
        </w:tc>
      </w:tr>
      <w:tr w:rsidR="00DE500E" w:rsidRPr="00DE500E" w:rsidTr="00DE500E">
        <w:trPr>
          <w:trHeight w:val="687"/>
        </w:trPr>
        <w:tc>
          <w:tcPr>
            <w:tcW w:w="709" w:type="dxa"/>
            <w:tcBorders>
              <w:top w:val="nil"/>
              <w:left w:val="single" w:sz="4" w:space="0" w:color="auto"/>
              <w:bottom w:val="single" w:sz="4" w:space="0" w:color="auto"/>
              <w:right w:val="nil"/>
            </w:tcBorders>
            <w:shd w:val="clear" w:color="auto" w:fill="auto"/>
            <w:hideMark/>
          </w:tcPr>
          <w:p w:rsidR="00DE500E" w:rsidRPr="00DE500E" w:rsidRDefault="00DE500E" w:rsidP="00DE500E">
            <w:pPr>
              <w:spacing w:after="0" w:line="240" w:lineRule="auto"/>
              <w:jc w:val="right"/>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1</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b/>
                <w:bCs/>
                <w:color w:val="2E2E2E"/>
                <w:sz w:val="20"/>
                <w:szCs w:val="20"/>
                <w:lang w:eastAsia="ru-RU"/>
              </w:rPr>
              <w:t>Приоритетный показатель</w:t>
            </w:r>
            <w:proofErr w:type="gramStart"/>
            <w:r w:rsidRPr="00DE500E">
              <w:rPr>
                <w:rFonts w:ascii="Times New Roman" w:eastAsia="Times New Roman" w:hAnsi="Times New Roman" w:cs="Times New Roman"/>
                <w:color w:val="2E2E2E"/>
                <w:sz w:val="20"/>
                <w:szCs w:val="20"/>
                <w:lang w:eastAsia="ru-RU"/>
              </w:rPr>
              <w:t xml:space="preserve">     Р</w:t>
            </w:r>
            <w:proofErr w:type="gramEnd"/>
            <w:r w:rsidRPr="00DE500E">
              <w:rPr>
                <w:rFonts w:ascii="Times New Roman" w:eastAsia="Times New Roman" w:hAnsi="Times New Roman" w:cs="Times New Roman"/>
                <w:color w:val="2E2E2E"/>
                <w:sz w:val="20"/>
                <w:szCs w:val="20"/>
                <w:lang w:eastAsia="ru-RU"/>
              </w:rPr>
              <w:t>аботай с молодежью - Уровень обеспеченности учреждениями по работе с молодежью</w:t>
            </w:r>
          </w:p>
        </w:tc>
        <w:tc>
          <w:tcPr>
            <w:tcW w:w="1113" w:type="dxa"/>
            <w:tcBorders>
              <w:top w:val="single" w:sz="4" w:space="0" w:color="auto"/>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балл</w:t>
            </w:r>
          </w:p>
        </w:tc>
        <w:tc>
          <w:tcPr>
            <w:tcW w:w="1248" w:type="dxa"/>
            <w:tcBorders>
              <w:top w:val="single" w:sz="4" w:space="0" w:color="auto"/>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jc w:val="right"/>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jc w:val="right"/>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jc w:val="right"/>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100</w:t>
            </w:r>
          </w:p>
        </w:tc>
        <w:tc>
          <w:tcPr>
            <w:tcW w:w="3737" w:type="dxa"/>
            <w:tcBorders>
              <w:top w:val="single" w:sz="4" w:space="0" w:color="auto"/>
              <w:left w:val="nil"/>
              <w:bottom w:val="single" w:sz="4" w:space="0" w:color="auto"/>
              <w:right w:val="single" w:sz="4" w:space="0" w:color="auto"/>
            </w:tcBorders>
            <w:shd w:val="clear" w:color="auto" w:fill="auto"/>
            <w:hideMark/>
          </w:tcPr>
          <w:p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 </w:t>
            </w:r>
          </w:p>
        </w:tc>
      </w:tr>
    </w:tbl>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65496B" w:rsidRPr="008F49B5"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rsidR="002F08BD" w:rsidRDefault="00536ECA" w:rsidP="00496465">
      <w:pPr>
        <w:tabs>
          <w:tab w:val="left" w:pos="709"/>
          <w:tab w:val="left" w:pos="993"/>
        </w:tabs>
        <w:spacing w:after="0" w:line="240" w:lineRule="auto"/>
        <w:jc w:val="both"/>
        <w:rPr>
          <w:rFonts w:ascii="Times New Roman" w:hAnsi="Times New Roman" w:cs="Times New Roman"/>
          <w:sz w:val="28"/>
          <w:szCs w:val="28"/>
        </w:rPr>
        <w:sectPr w:rsidR="002F08BD" w:rsidSect="0065496B">
          <w:pgSz w:w="16838" w:h="11906" w:orient="landscape"/>
          <w:pgMar w:top="1134" w:right="1134" w:bottom="567" w:left="1134" w:header="709" w:footer="709" w:gutter="0"/>
          <w:cols w:space="708"/>
          <w:docGrid w:linePitch="360"/>
        </w:sectPr>
      </w:pPr>
      <w:r w:rsidRPr="008F49B5">
        <w:rPr>
          <w:rFonts w:ascii="Times New Roman" w:hAnsi="Times New Roman" w:cs="Times New Roman"/>
          <w:sz w:val="28"/>
          <w:szCs w:val="28"/>
        </w:rPr>
        <w:tab/>
      </w:r>
    </w:p>
    <w:p w:rsidR="00E93930" w:rsidRPr="008F49B5" w:rsidRDefault="00E93930" w:rsidP="007A1D89">
      <w:pPr>
        <w:pStyle w:val="a5"/>
        <w:numPr>
          <w:ilvl w:val="0"/>
          <w:numId w:val="4"/>
        </w:numPr>
        <w:tabs>
          <w:tab w:val="left" w:pos="567"/>
          <w:tab w:val="left" w:pos="993"/>
          <w:tab w:val="left" w:pos="1134"/>
        </w:tabs>
        <w:spacing w:after="0" w:line="240" w:lineRule="auto"/>
        <w:ind w:hanging="218"/>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«Борьба с борщевиком Сосновского» на 2018-2022 годы</w:t>
      </w:r>
    </w:p>
    <w:p w:rsidR="00DD3721" w:rsidRDefault="00DD3721" w:rsidP="007A1D89">
      <w:pPr>
        <w:tabs>
          <w:tab w:val="left" w:pos="567"/>
          <w:tab w:val="left" w:pos="993"/>
        </w:tabs>
        <w:spacing w:after="0" w:line="240" w:lineRule="auto"/>
        <w:ind w:firstLine="709"/>
        <w:jc w:val="both"/>
        <w:rPr>
          <w:rFonts w:ascii="Times New Roman" w:hAnsi="Times New Roman" w:cs="Times New Roman"/>
          <w:sz w:val="28"/>
          <w:szCs w:val="28"/>
        </w:rPr>
      </w:pPr>
    </w:p>
    <w:p w:rsidR="00027115" w:rsidRDefault="00027115" w:rsidP="009B5A04">
      <w:pPr>
        <w:tabs>
          <w:tab w:val="left" w:pos="1134"/>
        </w:tabs>
        <w:spacing w:after="0" w:line="240" w:lineRule="auto"/>
        <w:ind w:left="851" w:right="-427"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Pr>
          <w:rFonts w:ascii="Times New Roman" w:hAnsi="Times New Roman" w:cs="Times New Roman"/>
          <w:sz w:val="28"/>
          <w:szCs w:val="28"/>
        </w:rPr>
        <w:t xml:space="preserve"> </w:t>
      </w:r>
      <w:r w:rsidRPr="00027115">
        <w:rPr>
          <w:rFonts w:ascii="Times New Roman" w:hAnsi="Times New Roman" w:cs="Times New Roman"/>
          <w:sz w:val="28"/>
          <w:szCs w:val="28"/>
        </w:rPr>
        <w:t>Сокращение очагов распространения борщевика Сосновского на территории Рузского городского округа и исключение случаев травматизма среди населения</w:t>
      </w:r>
      <w:r>
        <w:rPr>
          <w:rFonts w:ascii="Times New Roman" w:hAnsi="Times New Roman" w:cs="Times New Roman"/>
          <w:sz w:val="28"/>
          <w:szCs w:val="28"/>
        </w:rPr>
        <w:t>.</w:t>
      </w:r>
    </w:p>
    <w:p w:rsidR="00027115" w:rsidRPr="00027115" w:rsidRDefault="00027115" w:rsidP="009B5A04">
      <w:pPr>
        <w:tabs>
          <w:tab w:val="left" w:pos="1134"/>
        </w:tabs>
        <w:spacing w:after="0" w:line="240" w:lineRule="auto"/>
        <w:ind w:left="851" w:right="-427" w:firstLine="709"/>
        <w:jc w:val="both"/>
        <w:rPr>
          <w:rFonts w:ascii="Times New Roman" w:hAnsi="Times New Roman" w:cs="Times New Roman"/>
          <w:sz w:val="12"/>
          <w:szCs w:val="12"/>
        </w:rPr>
      </w:pPr>
    </w:p>
    <w:p w:rsidR="00027115" w:rsidRDefault="00027115" w:rsidP="009B5A04">
      <w:pPr>
        <w:pStyle w:val="a5"/>
        <w:tabs>
          <w:tab w:val="left" w:pos="851"/>
        </w:tabs>
        <w:spacing w:after="0"/>
        <w:ind w:left="851" w:right="-427" w:firstLine="709"/>
        <w:rPr>
          <w:rFonts w:ascii="Times New Roman" w:hAnsi="Times New Roman" w:cs="Times New Roman"/>
          <w:sz w:val="28"/>
          <w:szCs w:val="28"/>
        </w:rPr>
      </w:pPr>
      <w:r>
        <w:rPr>
          <w:rFonts w:ascii="Times New Roman" w:hAnsi="Times New Roman" w:cs="Times New Roman"/>
          <w:sz w:val="28"/>
          <w:szCs w:val="28"/>
        </w:rPr>
        <w:t>В п</w:t>
      </w:r>
      <w:r w:rsidRPr="00F679F6">
        <w:rPr>
          <w:rFonts w:ascii="Times New Roman" w:hAnsi="Times New Roman" w:cs="Times New Roman"/>
          <w:sz w:val="28"/>
          <w:szCs w:val="28"/>
        </w:rPr>
        <w:t>рограмм</w:t>
      </w:r>
      <w:r>
        <w:rPr>
          <w:rFonts w:ascii="Times New Roman" w:hAnsi="Times New Roman" w:cs="Times New Roman"/>
          <w:sz w:val="28"/>
          <w:szCs w:val="28"/>
        </w:rPr>
        <w:t>е нет</w:t>
      </w:r>
      <w:r w:rsidRPr="00F679F6">
        <w:rPr>
          <w:rFonts w:ascii="Times New Roman" w:hAnsi="Times New Roman" w:cs="Times New Roman"/>
          <w:sz w:val="28"/>
          <w:szCs w:val="28"/>
        </w:rPr>
        <w:t xml:space="preserve"> подпрограмм</w:t>
      </w:r>
      <w:r>
        <w:rPr>
          <w:rFonts w:ascii="Times New Roman" w:hAnsi="Times New Roman" w:cs="Times New Roman"/>
          <w:sz w:val="28"/>
          <w:szCs w:val="28"/>
        </w:rPr>
        <w:t>.</w:t>
      </w:r>
    </w:p>
    <w:p w:rsidR="00F64EE1" w:rsidRDefault="00F64EE1" w:rsidP="009B5A04">
      <w:pPr>
        <w:tabs>
          <w:tab w:val="left" w:pos="993"/>
        </w:tabs>
        <w:spacing w:after="0" w:line="240" w:lineRule="auto"/>
        <w:ind w:left="851" w:right="-427" w:firstLine="709"/>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8F49B5">
        <w:rPr>
          <w:rFonts w:ascii="Times New Roman" w:hAnsi="Times New Roman" w:cs="Times New Roman"/>
          <w:sz w:val="28"/>
          <w:szCs w:val="28"/>
        </w:rPr>
        <w:t xml:space="preserve"> в 2018 году (в соответствии с постановлением  от  17.08.2018 № 3059) - 57 732,00 тыс. руб., из них средства: </w:t>
      </w:r>
    </w:p>
    <w:p w:rsidR="00F64EE1" w:rsidRDefault="00F64EE1" w:rsidP="009B5A04">
      <w:pPr>
        <w:tabs>
          <w:tab w:val="left" w:pos="993"/>
        </w:tabs>
        <w:spacing w:after="0" w:line="240" w:lineRule="auto"/>
        <w:ind w:left="851"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49B5">
        <w:rPr>
          <w:rFonts w:ascii="Times New Roman" w:hAnsi="Times New Roman" w:cs="Times New Roman"/>
          <w:sz w:val="28"/>
          <w:szCs w:val="28"/>
        </w:rPr>
        <w:t>бюджета Рузского городского округа – 9 988,00 тыс. руб.</w:t>
      </w:r>
      <w:r>
        <w:rPr>
          <w:rFonts w:ascii="Times New Roman" w:hAnsi="Times New Roman" w:cs="Times New Roman"/>
          <w:sz w:val="28"/>
          <w:szCs w:val="28"/>
        </w:rPr>
        <w:t>;</w:t>
      </w:r>
    </w:p>
    <w:p w:rsidR="00F64EE1" w:rsidRDefault="00F64EE1" w:rsidP="009B5A04">
      <w:pPr>
        <w:tabs>
          <w:tab w:val="left" w:pos="993"/>
        </w:tabs>
        <w:spacing w:after="0" w:line="240" w:lineRule="auto"/>
        <w:ind w:left="851" w:right="-427" w:firstLine="709"/>
        <w:jc w:val="both"/>
        <w:rPr>
          <w:rFonts w:ascii="Times New Roman" w:hAnsi="Times New Roman" w:cs="Times New Roman"/>
          <w:sz w:val="28"/>
          <w:szCs w:val="28"/>
        </w:rPr>
      </w:pPr>
      <w:r>
        <w:rPr>
          <w:rFonts w:ascii="Times New Roman" w:hAnsi="Times New Roman" w:cs="Times New Roman"/>
          <w:sz w:val="28"/>
          <w:szCs w:val="28"/>
        </w:rPr>
        <w:t>-</w:t>
      </w:r>
      <w:r w:rsidRPr="008F49B5">
        <w:rPr>
          <w:rFonts w:ascii="Times New Roman" w:hAnsi="Times New Roman" w:cs="Times New Roman"/>
          <w:sz w:val="28"/>
          <w:szCs w:val="28"/>
        </w:rPr>
        <w:t xml:space="preserve"> бюджета Московской области - 47 744,00 тыс. руб.</w:t>
      </w:r>
    </w:p>
    <w:p w:rsidR="00F64EE1" w:rsidRPr="00A75CB4" w:rsidRDefault="00F64EE1" w:rsidP="009B5A04">
      <w:pPr>
        <w:tabs>
          <w:tab w:val="left" w:pos="993"/>
        </w:tabs>
        <w:spacing w:after="0" w:line="240" w:lineRule="auto"/>
        <w:ind w:left="851" w:right="-427" w:firstLine="709"/>
        <w:jc w:val="both"/>
        <w:rPr>
          <w:rFonts w:ascii="Times New Roman" w:hAnsi="Times New Roman" w:cs="Times New Roman"/>
          <w:sz w:val="16"/>
          <w:szCs w:val="16"/>
        </w:rPr>
      </w:pPr>
    </w:p>
    <w:p w:rsidR="00F64EE1" w:rsidRDefault="003911BC" w:rsidP="009B5A04">
      <w:pPr>
        <w:tabs>
          <w:tab w:val="left" w:pos="993"/>
          <w:tab w:val="left" w:pos="1134"/>
        </w:tabs>
        <w:spacing w:after="0" w:line="240" w:lineRule="auto"/>
        <w:ind w:left="851"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4EE1" w:rsidRPr="00581693">
        <w:rPr>
          <w:rFonts w:ascii="Times New Roman" w:hAnsi="Times New Roman" w:cs="Times New Roman"/>
          <w:sz w:val="28"/>
          <w:szCs w:val="28"/>
        </w:rPr>
        <w:t>Общий объем фактически произведенных расходов на реализацию муниципальной программы в отчетном периоде</w:t>
      </w:r>
      <w:r w:rsidR="00F64EE1" w:rsidRPr="008F49B5">
        <w:rPr>
          <w:rFonts w:ascii="Times New Roman" w:hAnsi="Times New Roman" w:cs="Times New Roman"/>
          <w:sz w:val="28"/>
          <w:szCs w:val="28"/>
        </w:rPr>
        <w:t xml:space="preserve"> – 0 тыс. руб. (0%).</w:t>
      </w:r>
    </w:p>
    <w:p w:rsidR="003911BC" w:rsidRPr="003911BC" w:rsidRDefault="003911BC" w:rsidP="009B5A04">
      <w:pPr>
        <w:tabs>
          <w:tab w:val="left" w:pos="993"/>
          <w:tab w:val="left" w:pos="1134"/>
        </w:tabs>
        <w:spacing w:after="0" w:line="240" w:lineRule="auto"/>
        <w:ind w:left="851" w:right="-427" w:firstLine="709"/>
        <w:jc w:val="both"/>
        <w:rPr>
          <w:rFonts w:ascii="Times New Roman" w:hAnsi="Times New Roman" w:cs="Times New Roman"/>
          <w:sz w:val="16"/>
          <w:szCs w:val="16"/>
        </w:rPr>
      </w:pPr>
    </w:p>
    <w:p w:rsidR="003911BC" w:rsidRPr="005C51F5" w:rsidRDefault="003911BC" w:rsidP="009B5A04">
      <w:pPr>
        <w:tabs>
          <w:tab w:val="left" w:pos="993"/>
          <w:tab w:val="left" w:pos="1134"/>
        </w:tabs>
        <w:spacing w:after="0" w:line="240" w:lineRule="auto"/>
        <w:ind w:left="851" w:right="-427" w:firstLine="709"/>
        <w:jc w:val="both"/>
        <w:rPr>
          <w:rFonts w:ascii="Times New Roman" w:hAnsi="Times New Roman" w:cs="Times New Roman"/>
          <w:sz w:val="28"/>
          <w:szCs w:val="28"/>
          <w:highlight w:val="yellow"/>
        </w:rPr>
      </w:pPr>
      <w:r w:rsidRPr="005C51F5">
        <w:rPr>
          <w:rFonts w:ascii="Times New Roman" w:hAnsi="Times New Roman" w:cs="Times New Roman"/>
          <w:sz w:val="28"/>
          <w:szCs w:val="28"/>
        </w:rPr>
        <w:t xml:space="preserve">    (Прилагается таблица «Годовой отчет о выполнении муниципальной программы «</w:t>
      </w:r>
      <w:r w:rsidR="005C51F5" w:rsidRPr="005C51F5">
        <w:rPr>
          <w:rFonts w:ascii="Times New Roman" w:hAnsi="Times New Roman" w:cs="Times New Roman"/>
          <w:sz w:val="28"/>
          <w:szCs w:val="28"/>
        </w:rPr>
        <w:t>Борьба с борщевиком Сосновского</w:t>
      </w:r>
      <w:r w:rsidRPr="005C51F5">
        <w:rPr>
          <w:rFonts w:ascii="Times New Roman" w:hAnsi="Times New Roman" w:cs="Times New Roman"/>
          <w:sz w:val="28"/>
          <w:szCs w:val="28"/>
        </w:rPr>
        <w:t>» на 2018-2022 годы за 2018 год).</w:t>
      </w:r>
    </w:p>
    <w:p w:rsidR="003911BC" w:rsidRPr="005C51F5" w:rsidRDefault="003911BC" w:rsidP="009B5A04">
      <w:pPr>
        <w:pStyle w:val="a5"/>
        <w:spacing w:after="0" w:line="240" w:lineRule="auto"/>
        <w:ind w:left="851" w:right="-427" w:firstLine="709"/>
        <w:jc w:val="both"/>
        <w:rPr>
          <w:rFonts w:ascii="Times New Roman" w:hAnsi="Times New Roman" w:cs="Times New Roman"/>
          <w:sz w:val="20"/>
          <w:szCs w:val="20"/>
        </w:rPr>
      </w:pPr>
    </w:p>
    <w:p w:rsidR="00F64EE1" w:rsidRDefault="003911BC" w:rsidP="009B5A04">
      <w:pPr>
        <w:pStyle w:val="a5"/>
        <w:spacing w:after="0" w:line="240" w:lineRule="auto"/>
        <w:ind w:left="851" w:right="-427" w:firstLine="709"/>
        <w:jc w:val="both"/>
        <w:rPr>
          <w:rFonts w:ascii="Times New Roman" w:hAnsi="Times New Roman" w:cs="Times New Roman"/>
          <w:sz w:val="28"/>
          <w:szCs w:val="28"/>
        </w:rPr>
      </w:pPr>
      <w:r>
        <w:rPr>
          <w:rFonts w:ascii="Times New Roman" w:hAnsi="Times New Roman" w:cs="Times New Roman"/>
          <w:sz w:val="28"/>
          <w:szCs w:val="28"/>
        </w:rPr>
        <w:tab/>
        <w:t xml:space="preserve">    </w:t>
      </w:r>
      <w:r w:rsidR="00F64EE1" w:rsidRPr="008F49B5">
        <w:rPr>
          <w:rFonts w:ascii="Times New Roman" w:hAnsi="Times New Roman" w:cs="Times New Roman"/>
          <w:sz w:val="28"/>
          <w:szCs w:val="28"/>
        </w:rPr>
        <w:t>Всего в программе установлено значение по 1 показателю реализации мероприятий муниципальной программы (</w:t>
      </w:r>
      <w:proofErr w:type="gramStart"/>
      <w:r w:rsidR="00F64EE1" w:rsidRPr="008F49B5">
        <w:rPr>
          <w:rFonts w:ascii="Times New Roman" w:hAnsi="Times New Roman" w:cs="Times New Roman"/>
          <w:sz w:val="28"/>
          <w:szCs w:val="28"/>
        </w:rPr>
        <w:t>выполнен</w:t>
      </w:r>
      <w:proofErr w:type="gramEnd"/>
      <w:r w:rsidR="00F64EE1" w:rsidRPr="008F49B5">
        <w:rPr>
          <w:rFonts w:ascii="Times New Roman" w:hAnsi="Times New Roman" w:cs="Times New Roman"/>
          <w:sz w:val="28"/>
          <w:szCs w:val="28"/>
        </w:rPr>
        <w:t>).</w:t>
      </w:r>
    </w:p>
    <w:p w:rsidR="003911BC" w:rsidRPr="003911BC" w:rsidRDefault="003911BC" w:rsidP="009B5A04">
      <w:pPr>
        <w:pStyle w:val="a5"/>
        <w:spacing w:after="0" w:line="240" w:lineRule="auto"/>
        <w:ind w:left="851" w:right="-427" w:firstLine="709"/>
        <w:jc w:val="both"/>
        <w:rPr>
          <w:rFonts w:ascii="Times New Roman" w:hAnsi="Times New Roman" w:cs="Times New Roman"/>
          <w:sz w:val="16"/>
          <w:szCs w:val="16"/>
        </w:rPr>
      </w:pPr>
    </w:p>
    <w:p w:rsidR="003911BC" w:rsidRPr="005F4C93" w:rsidRDefault="003911BC" w:rsidP="009B5A04">
      <w:pPr>
        <w:spacing w:after="0" w:line="240" w:lineRule="auto"/>
        <w:ind w:left="851" w:right="-427" w:firstLine="709"/>
        <w:contextualSpacing/>
        <w:jc w:val="both"/>
        <w:rPr>
          <w:rFonts w:ascii="Times New Roman" w:hAnsi="Times New Roman" w:cs="Times New Roman"/>
          <w:sz w:val="28"/>
          <w:szCs w:val="28"/>
        </w:rPr>
      </w:pPr>
      <w:r w:rsidRPr="00DC1025">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5C51F5" w:rsidRPr="005C51F5">
        <w:rPr>
          <w:rFonts w:ascii="Times New Roman" w:hAnsi="Times New Roman" w:cs="Times New Roman"/>
          <w:sz w:val="28"/>
          <w:szCs w:val="28"/>
        </w:rPr>
        <w:t>Борьба с борщевиком Сосновского</w:t>
      </w:r>
      <w:r w:rsidRPr="00DC1025">
        <w:rPr>
          <w:rFonts w:ascii="Times New Roman" w:hAnsi="Times New Roman" w:cs="Times New Roman"/>
          <w:sz w:val="28"/>
          <w:szCs w:val="28"/>
        </w:rPr>
        <w:t>» на 2018-2022 годы за 2018 год»).</w:t>
      </w:r>
    </w:p>
    <w:p w:rsidR="003911BC" w:rsidRPr="008F49B5" w:rsidRDefault="003911BC" w:rsidP="003911BC">
      <w:pPr>
        <w:pStyle w:val="a5"/>
        <w:tabs>
          <w:tab w:val="left" w:pos="0"/>
          <w:tab w:val="left" w:pos="567"/>
        </w:tabs>
        <w:spacing w:after="0" w:line="240" w:lineRule="auto"/>
        <w:ind w:left="0"/>
        <w:jc w:val="both"/>
        <w:rPr>
          <w:rFonts w:ascii="Times New Roman" w:hAnsi="Times New Roman" w:cs="Times New Roman"/>
          <w:sz w:val="28"/>
          <w:szCs w:val="28"/>
        </w:rPr>
      </w:pPr>
    </w:p>
    <w:p w:rsidR="00E93930" w:rsidRDefault="00E93930"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rsidR="00104583" w:rsidRDefault="00104583" w:rsidP="00E93930">
      <w:pPr>
        <w:pStyle w:val="a5"/>
        <w:tabs>
          <w:tab w:val="left" w:pos="0"/>
          <w:tab w:val="left" w:pos="567"/>
        </w:tabs>
        <w:spacing w:after="0" w:line="240" w:lineRule="auto"/>
        <w:ind w:left="0" w:firstLine="567"/>
        <w:jc w:val="both"/>
        <w:rPr>
          <w:rFonts w:ascii="Times New Roman" w:hAnsi="Times New Roman" w:cs="Times New Roman"/>
          <w:sz w:val="28"/>
          <w:szCs w:val="28"/>
        </w:rPr>
        <w:sectPr w:rsidR="00104583" w:rsidSect="002F08BD">
          <w:pgSz w:w="11906" w:h="16838"/>
          <w:pgMar w:top="1134" w:right="1134" w:bottom="1134" w:left="567"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567"/>
        <w:gridCol w:w="4111"/>
        <w:gridCol w:w="1701"/>
        <w:gridCol w:w="1276"/>
        <w:gridCol w:w="6804"/>
        <w:gridCol w:w="1417"/>
      </w:tblGrid>
      <w:tr w:rsidR="00104583" w:rsidRPr="00104583" w:rsidTr="009D5CAC">
        <w:trPr>
          <w:trHeight w:val="154"/>
        </w:trPr>
        <w:tc>
          <w:tcPr>
            <w:tcW w:w="15876" w:type="dxa"/>
            <w:gridSpan w:val="6"/>
            <w:tcBorders>
              <w:top w:val="nil"/>
              <w:left w:val="nil"/>
              <w:bottom w:val="nil"/>
              <w:right w:val="nil"/>
            </w:tcBorders>
            <w:shd w:val="clear" w:color="auto" w:fill="auto"/>
            <w:noWrap/>
            <w:hideMark/>
          </w:tcPr>
          <w:p w:rsidR="00104583" w:rsidRPr="00104583" w:rsidRDefault="00104583" w:rsidP="00104583">
            <w:pPr>
              <w:spacing w:after="0" w:line="240" w:lineRule="auto"/>
              <w:jc w:val="center"/>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104583" w:rsidRPr="00104583" w:rsidTr="009D5CAC">
        <w:trPr>
          <w:trHeight w:val="145"/>
        </w:trPr>
        <w:tc>
          <w:tcPr>
            <w:tcW w:w="15876" w:type="dxa"/>
            <w:gridSpan w:val="6"/>
            <w:tcBorders>
              <w:top w:val="nil"/>
              <w:left w:val="nil"/>
              <w:bottom w:val="nil"/>
              <w:right w:val="nil"/>
            </w:tcBorders>
            <w:shd w:val="clear" w:color="auto" w:fill="auto"/>
            <w:noWrap/>
            <w:hideMark/>
          </w:tcPr>
          <w:p w:rsidR="00104583" w:rsidRPr="00104583" w:rsidRDefault="00104583" w:rsidP="00104583">
            <w:pPr>
              <w:spacing w:after="0" w:line="240" w:lineRule="auto"/>
              <w:jc w:val="center"/>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t>«Борьба с борщевиком Сосновского» на 2018-2022 годы</w:t>
            </w:r>
          </w:p>
        </w:tc>
      </w:tr>
      <w:tr w:rsidR="00104583" w:rsidRPr="00104583" w:rsidTr="009D5CAC">
        <w:trPr>
          <w:trHeight w:val="270"/>
        </w:trPr>
        <w:tc>
          <w:tcPr>
            <w:tcW w:w="15876" w:type="dxa"/>
            <w:gridSpan w:val="6"/>
            <w:tcBorders>
              <w:top w:val="nil"/>
              <w:left w:val="nil"/>
              <w:bottom w:val="nil"/>
              <w:right w:val="nil"/>
            </w:tcBorders>
            <w:shd w:val="clear" w:color="auto" w:fill="auto"/>
            <w:noWrap/>
            <w:hideMark/>
          </w:tcPr>
          <w:p w:rsidR="00104583" w:rsidRPr="00104583" w:rsidRDefault="00104583" w:rsidP="00104583">
            <w:pPr>
              <w:spacing w:after="0" w:line="240" w:lineRule="auto"/>
              <w:jc w:val="center"/>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t>за 2018 год</w:t>
            </w:r>
          </w:p>
        </w:tc>
      </w:tr>
      <w:tr w:rsidR="003A05FD" w:rsidRPr="00104583" w:rsidTr="00DD1478">
        <w:trPr>
          <w:trHeight w:val="74"/>
        </w:trPr>
        <w:tc>
          <w:tcPr>
            <w:tcW w:w="567" w:type="dxa"/>
            <w:tcBorders>
              <w:top w:val="nil"/>
              <w:left w:val="nil"/>
              <w:bottom w:val="nil"/>
              <w:right w:val="nil"/>
            </w:tcBorders>
            <w:shd w:val="clear" w:color="auto" w:fill="auto"/>
            <w:noWrap/>
            <w:vAlign w:val="bottom"/>
            <w:hideMark/>
          </w:tcPr>
          <w:p w:rsidR="00104583" w:rsidRPr="00104583" w:rsidRDefault="00104583" w:rsidP="00104583">
            <w:pPr>
              <w:spacing w:after="0" w:line="240" w:lineRule="auto"/>
              <w:rPr>
                <w:rFonts w:ascii="Calibri" w:eastAsia="Times New Roman" w:hAnsi="Calibri" w:cs="Times New Roman"/>
                <w:color w:val="000000"/>
                <w:lang w:eastAsia="ru-RU"/>
              </w:rPr>
            </w:pPr>
          </w:p>
        </w:tc>
        <w:tc>
          <w:tcPr>
            <w:tcW w:w="4111" w:type="dxa"/>
            <w:tcBorders>
              <w:top w:val="nil"/>
              <w:left w:val="nil"/>
              <w:bottom w:val="nil"/>
              <w:right w:val="nil"/>
            </w:tcBorders>
            <w:shd w:val="clear" w:color="auto" w:fill="auto"/>
            <w:noWrap/>
            <w:hideMark/>
          </w:tcPr>
          <w:p w:rsidR="00104583" w:rsidRPr="00104583" w:rsidRDefault="00104583" w:rsidP="00104583">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hideMark/>
          </w:tcPr>
          <w:p w:rsidR="00104583" w:rsidRPr="00104583" w:rsidRDefault="00104583" w:rsidP="00104583">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rsidR="00104583" w:rsidRPr="00104583" w:rsidRDefault="00104583" w:rsidP="00104583">
            <w:pPr>
              <w:spacing w:after="0" w:line="240" w:lineRule="auto"/>
              <w:jc w:val="center"/>
              <w:rPr>
                <w:rFonts w:ascii="Times New Roman" w:eastAsia="Times New Roman" w:hAnsi="Times New Roman" w:cs="Times New Roman"/>
                <w:color w:val="000000"/>
                <w:sz w:val="24"/>
                <w:szCs w:val="24"/>
                <w:lang w:eastAsia="ru-RU"/>
              </w:rPr>
            </w:pPr>
          </w:p>
        </w:tc>
        <w:tc>
          <w:tcPr>
            <w:tcW w:w="6804" w:type="dxa"/>
            <w:tcBorders>
              <w:top w:val="nil"/>
              <w:left w:val="nil"/>
              <w:bottom w:val="nil"/>
              <w:right w:val="nil"/>
            </w:tcBorders>
            <w:shd w:val="clear" w:color="auto" w:fill="auto"/>
            <w:noWrap/>
            <w:hideMark/>
          </w:tcPr>
          <w:p w:rsidR="00104583" w:rsidRPr="00104583" w:rsidRDefault="00104583" w:rsidP="00104583">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hideMark/>
          </w:tcPr>
          <w:p w:rsidR="00104583" w:rsidRPr="00104583" w:rsidRDefault="00104583"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тыс. руб.</w:t>
            </w:r>
          </w:p>
        </w:tc>
      </w:tr>
      <w:tr w:rsidR="003A05FD" w:rsidRPr="00104583" w:rsidTr="009D5CAC">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xml:space="preserve">№ </w:t>
            </w:r>
            <w:proofErr w:type="gramStart"/>
            <w:r w:rsidRPr="00104583">
              <w:rPr>
                <w:rFonts w:ascii="Times New Roman" w:eastAsia="Times New Roman" w:hAnsi="Times New Roman" w:cs="Times New Roman"/>
                <w:color w:val="000000"/>
                <w:sz w:val="20"/>
                <w:szCs w:val="20"/>
                <w:lang w:eastAsia="ru-RU"/>
              </w:rPr>
              <w:t>п</w:t>
            </w:r>
            <w:proofErr w:type="gramEnd"/>
            <w:r w:rsidRPr="00104583">
              <w:rPr>
                <w:rFonts w:ascii="Times New Roman" w:eastAsia="Times New Roman" w:hAnsi="Times New Roman" w:cs="Times New Roman"/>
                <w:color w:val="000000"/>
                <w:sz w:val="20"/>
                <w:szCs w:val="20"/>
                <w:lang w:eastAsia="ru-RU"/>
              </w:rPr>
              <w:t>/п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Объем финансирования на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Выполнено в 2018 году</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Степень и результаты выполнения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5CAC" w:rsidRDefault="00104583" w:rsidP="00104583">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104583">
              <w:rPr>
                <w:rFonts w:ascii="Times New Roman" w:eastAsia="Times New Roman" w:hAnsi="Times New Roman" w:cs="Times New Roman"/>
                <w:color w:val="000000"/>
                <w:sz w:val="20"/>
                <w:szCs w:val="20"/>
                <w:lang w:eastAsia="ru-RU"/>
              </w:rPr>
              <w:t>Профинанси</w:t>
            </w:r>
            <w:r w:rsidR="009D5CAC">
              <w:rPr>
                <w:rFonts w:ascii="Times New Roman" w:eastAsia="Times New Roman" w:hAnsi="Times New Roman" w:cs="Times New Roman"/>
                <w:color w:val="000000"/>
                <w:sz w:val="20"/>
                <w:szCs w:val="20"/>
                <w:lang w:eastAsia="ru-RU"/>
              </w:rPr>
              <w:t>-</w:t>
            </w:r>
            <w:r w:rsidRPr="00104583">
              <w:rPr>
                <w:rFonts w:ascii="Times New Roman" w:eastAsia="Times New Roman" w:hAnsi="Times New Roman" w:cs="Times New Roman"/>
                <w:color w:val="000000"/>
                <w:sz w:val="20"/>
                <w:szCs w:val="20"/>
                <w:lang w:eastAsia="ru-RU"/>
              </w:rPr>
              <w:t>ровано</w:t>
            </w:r>
            <w:proofErr w:type="spellEnd"/>
            <w:proofErr w:type="gramEnd"/>
            <w:r w:rsidRPr="00104583">
              <w:rPr>
                <w:rFonts w:ascii="Times New Roman" w:eastAsia="Times New Roman" w:hAnsi="Times New Roman" w:cs="Times New Roman"/>
                <w:color w:val="000000"/>
                <w:sz w:val="20"/>
                <w:szCs w:val="20"/>
                <w:lang w:eastAsia="ru-RU"/>
              </w:rPr>
              <w:t xml:space="preserve"> </w:t>
            </w:r>
          </w:p>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в 2018 году</w:t>
            </w:r>
          </w:p>
        </w:tc>
      </w:tr>
      <w:tr w:rsidR="003A05FD" w:rsidRPr="00104583" w:rsidTr="009D5CA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04583" w:rsidRPr="00104583" w:rsidRDefault="00104583" w:rsidP="009D5CAC">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1</w:t>
            </w:r>
          </w:p>
        </w:tc>
        <w:tc>
          <w:tcPr>
            <w:tcW w:w="4111" w:type="dxa"/>
            <w:tcBorders>
              <w:top w:val="nil"/>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4</w:t>
            </w:r>
          </w:p>
        </w:tc>
        <w:tc>
          <w:tcPr>
            <w:tcW w:w="6804" w:type="dxa"/>
            <w:tcBorders>
              <w:top w:val="nil"/>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6</w:t>
            </w:r>
          </w:p>
        </w:tc>
      </w:tr>
      <w:tr w:rsidR="003A05FD" w:rsidRPr="00104583" w:rsidTr="009D5CAC">
        <w:trPr>
          <w:trHeight w:val="401"/>
        </w:trPr>
        <w:tc>
          <w:tcPr>
            <w:tcW w:w="567" w:type="dxa"/>
            <w:tcBorders>
              <w:top w:val="nil"/>
              <w:left w:val="single" w:sz="4" w:space="0" w:color="auto"/>
              <w:bottom w:val="nil"/>
              <w:right w:val="single" w:sz="4" w:space="0" w:color="auto"/>
            </w:tcBorders>
            <w:shd w:val="clear" w:color="000000" w:fill="FFFF00"/>
            <w:noWrap/>
            <w:hideMark/>
          </w:tcPr>
          <w:p w:rsidR="00104583" w:rsidRPr="00104583" w:rsidRDefault="00104583" w:rsidP="00104583">
            <w:pPr>
              <w:spacing w:after="0" w:line="240" w:lineRule="auto"/>
              <w:rPr>
                <w:rFonts w:ascii="Times New Roman" w:eastAsia="Times New Roman" w:hAnsi="Times New Roman" w:cs="Times New Roman"/>
                <w:b/>
                <w:bCs/>
                <w:color w:val="000000"/>
                <w:lang w:eastAsia="ru-RU"/>
              </w:rPr>
            </w:pPr>
            <w:r w:rsidRPr="00104583">
              <w:rPr>
                <w:rFonts w:ascii="Times New Roman" w:eastAsia="Times New Roman" w:hAnsi="Times New Roman" w:cs="Times New Roman"/>
                <w:b/>
                <w:bCs/>
                <w:color w:val="000000"/>
                <w:lang w:eastAsia="ru-RU"/>
              </w:rPr>
              <w:t>18.</w:t>
            </w:r>
          </w:p>
        </w:tc>
        <w:tc>
          <w:tcPr>
            <w:tcW w:w="4111" w:type="dxa"/>
            <w:tcBorders>
              <w:top w:val="nil"/>
              <w:left w:val="nil"/>
              <w:bottom w:val="single" w:sz="4" w:space="0" w:color="auto"/>
              <w:right w:val="single" w:sz="4" w:space="0" w:color="auto"/>
            </w:tcBorders>
            <w:shd w:val="clear" w:color="000000" w:fill="FFFF00"/>
            <w:hideMark/>
          </w:tcPr>
          <w:p w:rsidR="00104583" w:rsidRPr="00104583" w:rsidRDefault="00104583" w:rsidP="00104583">
            <w:pPr>
              <w:spacing w:after="0" w:line="240" w:lineRule="auto"/>
              <w:rPr>
                <w:rFonts w:ascii="Times New Roman" w:eastAsia="Times New Roman" w:hAnsi="Times New Roman" w:cs="Times New Roman"/>
                <w:b/>
                <w:bCs/>
                <w:color w:val="000000"/>
                <w:lang w:eastAsia="ru-RU"/>
              </w:rPr>
            </w:pPr>
            <w:r w:rsidRPr="00104583">
              <w:rPr>
                <w:rFonts w:ascii="Times New Roman" w:eastAsia="Times New Roman" w:hAnsi="Times New Roman" w:cs="Times New Roman"/>
                <w:b/>
                <w:bCs/>
                <w:color w:val="000000"/>
                <w:lang w:eastAsia="ru-RU"/>
              </w:rPr>
              <w:t>Программа: 18 «Борьба с борщевиком Сосновского» на 2018-2022 годы</w:t>
            </w:r>
          </w:p>
        </w:tc>
        <w:tc>
          <w:tcPr>
            <w:tcW w:w="1701" w:type="dxa"/>
            <w:tcBorders>
              <w:top w:val="nil"/>
              <w:left w:val="nil"/>
              <w:bottom w:val="single" w:sz="4" w:space="0" w:color="auto"/>
              <w:right w:val="single" w:sz="4" w:space="0" w:color="auto"/>
            </w:tcBorders>
            <w:shd w:val="clear" w:color="000000" w:fill="FFFF00"/>
            <w:noWrap/>
            <w:hideMark/>
          </w:tcPr>
          <w:p w:rsidR="00104583" w:rsidRPr="00104583" w:rsidRDefault="00104583" w:rsidP="00104583">
            <w:pPr>
              <w:spacing w:after="0" w:line="240" w:lineRule="auto"/>
              <w:jc w:val="right"/>
              <w:rPr>
                <w:rFonts w:ascii="Times New Roman" w:eastAsia="Times New Roman" w:hAnsi="Times New Roman" w:cs="Times New Roman"/>
                <w:b/>
                <w:bCs/>
                <w:color w:val="000000"/>
                <w:lang w:eastAsia="ru-RU"/>
              </w:rPr>
            </w:pPr>
            <w:r w:rsidRPr="00104583">
              <w:rPr>
                <w:rFonts w:ascii="Times New Roman" w:eastAsia="Times New Roman" w:hAnsi="Times New Roman" w:cs="Times New Roman"/>
                <w:b/>
                <w:bCs/>
                <w:color w:val="000000"/>
                <w:lang w:eastAsia="ru-RU"/>
              </w:rPr>
              <w:t>57 732,00</w:t>
            </w:r>
          </w:p>
        </w:tc>
        <w:tc>
          <w:tcPr>
            <w:tcW w:w="1276" w:type="dxa"/>
            <w:tcBorders>
              <w:top w:val="nil"/>
              <w:left w:val="nil"/>
              <w:bottom w:val="single" w:sz="4" w:space="0" w:color="auto"/>
              <w:right w:val="single" w:sz="4" w:space="0" w:color="auto"/>
            </w:tcBorders>
            <w:shd w:val="clear" w:color="000000" w:fill="FFFF00"/>
            <w:noWrap/>
            <w:hideMark/>
          </w:tcPr>
          <w:p w:rsidR="00104583" w:rsidRPr="00104583" w:rsidRDefault="00104583" w:rsidP="00104583">
            <w:pPr>
              <w:spacing w:after="0" w:line="240" w:lineRule="auto"/>
              <w:jc w:val="right"/>
              <w:rPr>
                <w:rFonts w:ascii="Times New Roman" w:eastAsia="Times New Roman" w:hAnsi="Times New Roman" w:cs="Times New Roman"/>
                <w:b/>
                <w:bCs/>
                <w:color w:val="000000"/>
                <w:lang w:eastAsia="ru-RU"/>
              </w:rPr>
            </w:pPr>
            <w:r w:rsidRPr="00104583">
              <w:rPr>
                <w:rFonts w:ascii="Times New Roman" w:eastAsia="Times New Roman" w:hAnsi="Times New Roman" w:cs="Times New Roman"/>
                <w:b/>
                <w:bCs/>
                <w:color w:val="000000"/>
                <w:lang w:eastAsia="ru-RU"/>
              </w:rPr>
              <w:t>0,00</w:t>
            </w:r>
          </w:p>
        </w:tc>
        <w:tc>
          <w:tcPr>
            <w:tcW w:w="6804" w:type="dxa"/>
            <w:tcBorders>
              <w:top w:val="nil"/>
              <w:left w:val="nil"/>
              <w:bottom w:val="single" w:sz="4" w:space="0" w:color="auto"/>
              <w:right w:val="single" w:sz="4" w:space="0" w:color="auto"/>
            </w:tcBorders>
            <w:shd w:val="clear" w:color="000000" w:fill="FFFF00"/>
            <w:hideMark/>
          </w:tcPr>
          <w:p w:rsidR="00104583" w:rsidRPr="00104583" w:rsidRDefault="00104583" w:rsidP="00104583">
            <w:pPr>
              <w:spacing w:after="0" w:line="240" w:lineRule="auto"/>
              <w:jc w:val="center"/>
              <w:rPr>
                <w:rFonts w:ascii="Times New Roman" w:eastAsia="Times New Roman" w:hAnsi="Times New Roman" w:cs="Times New Roman"/>
                <w:b/>
                <w:bCs/>
                <w:color w:val="000000"/>
                <w:lang w:eastAsia="ru-RU"/>
              </w:rPr>
            </w:pPr>
            <w:r w:rsidRPr="00104583">
              <w:rPr>
                <w:rFonts w:ascii="Times New Roman" w:eastAsia="Times New Roman" w:hAnsi="Times New Roman" w:cs="Times New Roman"/>
                <w:b/>
                <w:bCs/>
                <w:color w:val="000000"/>
                <w:lang w:eastAsia="ru-RU"/>
              </w:rPr>
              <w:t>0,0%</w:t>
            </w:r>
          </w:p>
        </w:tc>
        <w:tc>
          <w:tcPr>
            <w:tcW w:w="1417" w:type="dxa"/>
            <w:tcBorders>
              <w:top w:val="nil"/>
              <w:left w:val="nil"/>
              <w:bottom w:val="single" w:sz="4" w:space="0" w:color="auto"/>
              <w:right w:val="single" w:sz="4" w:space="0" w:color="auto"/>
            </w:tcBorders>
            <w:shd w:val="clear" w:color="000000" w:fill="FFFF00"/>
            <w:hideMark/>
          </w:tcPr>
          <w:p w:rsidR="00104583" w:rsidRPr="00104583" w:rsidRDefault="00104583" w:rsidP="00104583">
            <w:pPr>
              <w:spacing w:after="0" w:line="240" w:lineRule="auto"/>
              <w:jc w:val="right"/>
              <w:rPr>
                <w:rFonts w:ascii="Times New Roman" w:eastAsia="Times New Roman" w:hAnsi="Times New Roman" w:cs="Times New Roman"/>
                <w:b/>
                <w:bCs/>
                <w:color w:val="000000"/>
                <w:lang w:eastAsia="ru-RU"/>
              </w:rPr>
            </w:pPr>
            <w:r w:rsidRPr="00104583">
              <w:rPr>
                <w:rFonts w:ascii="Times New Roman" w:eastAsia="Times New Roman" w:hAnsi="Times New Roman" w:cs="Times New Roman"/>
                <w:b/>
                <w:bCs/>
                <w:color w:val="000000"/>
                <w:lang w:eastAsia="ru-RU"/>
              </w:rPr>
              <w:t>0,00</w:t>
            </w:r>
          </w:p>
        </w:tc>
      </w:tr>
      <w:tr w:rsidR="003A05FD" w:rsidRPr="00104583" w:rsidTr="009D5CAC">
        <w:trPr>
          <w:trHeight w:val="270"/>
        </w:trPr>
        <w:tc>
          <w:tcPr>
            <w:tcW w:w="567" w:type="dxa"/>
            <w:tcBorders>
              <w:top w:val="nil"/>
              <w:left w:val="single" w:sz="4" w:space="0" w:color="auto"/>
              <w:bottom w:val="nil"/>
              <w:right w:val="single" w:sz="4" w:space="0" w:color="auto"/>
            </w:tcBorders>
            <w:shd w:val="clear" w:color="auto" w:fill="auto"/>
            <w:noWrap/>
            <w:hideMark/>
          </w:tcPr>
          <w:p w:rsidR="00104583" w:rsidRPr="00104583" w:rsidRDefault="00104583" w:rsidP="00104583">
            <w:pPr>
              <w:spacing w:after="0" w:line="240" w:lineRule="auto"/>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t> </w:t>
            </w:r>
          </w:p>
        </w:tc>
        <w:tc>
          <w:tcPr>
            <w:tcW w:w="4111" w:type="dxa"/>
            <w:tcBorders>
              <w:top w:val="nil"/>
              <w:left w:val="nil"/>
              <w:bottom w:val="single" w:sz="4" w:space="0" w:color="auto"/>
              <w:right w:val="single" w:sz="4" w:space="0" w:color="auto"/>
            </w:tcBorders>
            <w:shd w:val="clear" w:color="auto" w:fill="auto"/>
            <w:noWrap/>
            <w:hideMark/>
          </w:tcPr>
          <w:p w:rsidR="00104583" w:rsidRPr="00104583" w:rsidRDefault="00104583" w:rsidP="009D5CAC">
            <w:pPr>
              <w:spacing w:after="0" w:line="240" w:lineRule="auto"/>
              <w:rPr>
                <w:rFonts w:ascii="Times New Roman" w:eastAsia="Times New Roman" w:hAnsi="Times New Roman" w:cs="Times New Roman"/>
                <w:b/>
                <w:bCs/>
                <w:i/>
                <w:iCs/>
                <w:color w:val="2E2E2E"/>
                <w:sz w:val="20"/>
                <w:szCs w:val="20"/>
                <w:lang w:eastAsia="ru-RU"/>
              </w:rPr>
            </w:pPr>
            <w:r w:rsidRPr="00104583">
              <w:rPr>
                <w:rFonts w:ascii="Times New Roman" w:eastAsia="Times New Roman" w:hAnsi="Times New Roman" w:cs="Times New Roman"/>
                <w:b/>
                <w:bCs/>
                <w:i/>
                <w:iCs/>
                <w:color w:val="2E2E2E"/>
                <w:sz w:val="20"/>
                <w:szCs w:val="20"/>
                <w:lang w:eastAsia="ru-RU"/>
              </w:rPr>
              <w:t xml:space="preserve">средства бюджета Рузского </w:t>
            </w:r>
            <w:r w:rsidR="009D5CAC">
              <w:rPr>
                <w:rFonts w:ascii="Times New Roman" w:eastAsia="Times New Roman" w:hAnsi="Times New Roman" w:cs="Times New Roman"/>
                <w:b/>
                <w:bCs/>
                <w:i/>
                <w:iCs/>
                <w:color w:val="2E2E2E"/>
                <w:sz w:val="20"/>
                <w:szCs w:val="20"/>
                <w:lang w:eastAsia="ru-RU"/>
              </w:rPr>
              <w:t>ГО</w:t>
            </w:r>
          </w:p>
        </w:tc>
        <w:tc>
          <w:tcPr>
            <w:tcW w:w="1701" w:type="dxa"/>
            <w:tcBorders>
              <w:top w:val="nil"/>
              <w:left w:val="nil"/>
              <w:bottom w:val="single" w:sz="4" w:space="0" w:color="auto"/>
              <w:right w:val="single" w:sz="4" w:space="0" w:color="auto"/>
            </w:tcBorders>
            <w:shd w:val="clear" w:color="auto" w:fill="auto"/>
            <w:noWrap/>
            <w:hideMark/>
          </w:tcPr>
          <w:p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9 988,00</w:t>
            </w:r>
          </w:p>
        </w:tc>
        <w:tc>
          <w:tcPr>
            <w:tcW w:w="1276" w:type="dxa"/>
            <w:tcBorders>
              <w:top w:val="nil"/>
              <w:left w:val="nil"/>
              <w:bottom w:val="single" w:sz="4" w:space="0" w:color="auto"/>
              <w:right w:val="single" w:sz="4" w:space="0" w:color="auto"/>
            </w:tcBorders>
            <w:shd w:val="clear" w:color="auto" w:fill="auto"/>
            <w:noWrap/>
            <w:hideMark/>
          </w:tcPr>
          <w:p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0,00</w:t>
            </w:r>
          </w:p>
        </w:tc>
        <w:tc>
          <w:tcPr>
            <w:tcW w:w="6804" w:type="dxa"/>
            <w:tcBorders>
              <w:top w:val="nil"/>
              <w:left w:val="nil"/>
              <w:bottom w:val="single" w:sz="4" w:space="0" w:color="auto"/>
              <w:right w:val="single" w:sz="4" w:space="0" w:color="auto"/>
            </w:tcBorders>
            <w:shd w:val="clear" w:color="auto" w:fill="auto"/>
            <w:hideMark/>
          </w:tcPr>
          <w:p w:rsidR="00104583" w:rsidRPr="00104583" w:rsidRDefault="00104583" w:rsidP="00104583">
            <w:pPr>
              <w:spacing w:after="0" w:line="240" w:lineRule="auto"/>
              <w:jc w:val="center"/>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auto"/>
            <w:hideMark/>
          </w:tcPr>
          <w:p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0,00</w:t>
            </w:r>
          </w:p>
        </w:tc>
      </w:tr>
      <w:tr w:rsidR="003A05FD" w:rsidRPr="00104583" w:rsidTr="009D5CAC">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104583" w:rsidRPr="00104583" w:rsidRDefault="00104583" w:rsidP="00104583">
            <w:pPr>
              <w:spacing w:after="0" w:line="240" w:lineRule="auto"/>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t> </w:t>
            </w:r>
          </w:p>
        </w:tc>
        <w:tc>
          <w:tcPr>
            <w:tcW w:w="4111" w:type="dxa"/>
            <w:tcBorders>
              <w:top w:val="nil"/>
              <w:left w:val="nil"/>
              <w:bottom w:val="single" w:sz="4" w:space="0" w:color="auto"/>
              <w:right w:val="single" w:sz="4" w:space="0" w:color="auto"/>
            </w:tcBorders>
            <w:shd w:val="clear" w:color="auto" w:fill="auto"/>
            <w:hideMark/>
          </w:tcPr>
          <w:p w:rsidR="00104583" w:rsidRPr="00104583" w:rsidRDefault="00104583" w:rsidP="00104583">
            <w:pPr>
              <w:spacing w:after="0" w:line="240" w:lineRule="auto"/>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47 744,00</w:t>
            </w:r>
          </w:p>
        </w:tc>
        <w:tc>
          <w:tcPr>
            <w:tcW w:w="1276" w:type="dxa"/>
            <w:tcBorders>
              <w:top w:val="nil"/>
              <w:left w:val="nil"/>
              <w:bottom w:val="single" w:sz="4" w:space="0" w:color="auto"/>
              <w:right w:val="single" w:sz="4" w:space="0" w:color="auto"/>
            </w:tcBorders>
            <w:shd w:val="clear" w:color="auto" w:fill="auto"/>
            <w:noWrap/>
            <w:hideMark/>
          </w:tcPr>
          <w:p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0,00</w:t>
            </w:r>
          </w:p>
        </w:tc>
        <w:tc>
          <w:tcPr>
            <w:tcW w:w="6804" w:type="dxa"/>
            <w:tcBorders>
              <w:top w:val="nil"/>
              <w:left w:val="nil"/>
              <w:bottom w:val="single" w:sz="4" w:space="0" w:color="auto"/>
              <w:right w:val="single" w:sz="4" w:space="0" w:color="auto"/>
            </w:tcBorders>
            <w:shd w:val="clear" w:color="auto" w:fill="auto"/>
            <w:hideMark/>
          </w:tcPr>
          <w:p w:rsidR="00104583" w:rsidRPr="00104583" w:rsidRDefault="00104583" w:rsidP="00104583">
            <w:pPr>
              <w:spacing w:after="0" w:line="240" w:lineRule="auto"/>
              <w:jc w:val="center"/>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auto"/>
            <w:hideMark/>
          </w:tcPr>
          <w:p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0,00</w:t>
            </w:r>
          </w:p>
        </w:tc>
      </w:tr>
      <w:tr w:rsidR="009D5CAC" w:rsidRPr="00104583" w:rsidTr="00877EE6">
        <w:trPr>
          <w:trHeight w:val="44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9D5CAC" w:rsidRPr="00104583" w:rsidRDefault="009D5CAC"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w:t>
            </w:r>
          </w:p>
        </w:tc>
        <w:tc>
          <w:tcPr>
            <w:tcW w:w="4111"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Основное мероприятие: 1 Борьба с борщевиком Сосновского</w:t>
            </w:r>
          </w:p>
        </w:tc>
        <w:tc>
          <w:tcPr>
            <w:tcW w:w="1701"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57 732,00</w:t>
            </w:r>
          </w:p>
        </w:tc>
        <w:tc>
          <w:tcPr>
            <w:tcW w:w="1276"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0,00</w:t>
            </w:r>
          </w:p>
        </w:tc>
        <w:tc>
          <w:tcPr>
            <w:tcW w:w="6804" w:type="dxa"/>
            <w:vMerge w:val="restart"/>
            <w:tcBorders>
              <w:top w:val="nil"/>
              <w:left w:val="nil"/>
              <w:right w:val="single" w:sz="4" w:space="0" w:color="auto"/>
            </w:tcBorders>
            <w:shd w:val="clear" w:color="auto" w:fill="auto"/>
          </w:tcPr>
          <w:p w:rsidR="009D5CAC" w:rsidRPr="009D5CAC" w:rsidRDefault="009D5CAC" w:rsidP="00104583">
            <w:pPr>
              <w:spacing w:after="0" w:line="240" w:lineRule="auto"/>
              <w:jc w:val="center"/>
              <w:rPr>
                <w:rFonts w:ascii="Times New Roman" w:eastAsia="Times New Roman" w:hAnsi="Times New Roman" w:cs="Times New Roman"/>
                <w:bCs/>
                <w:iCs/>
                <w:color w:val="000000"/>
                <w:sz w:val="20"/>
                <w:szCs w:val="20"/>
                <w:lang w:eastAsia="ru-RU"/>
              </w:rPr>
            </w:pPr>
            <w:r w:rsidRPr="009D5CAC">
              <w:rPr>
                <w:rFonts w:ascii="Times New Roman" w:eastAsia="Times New Roman" w:hAnsi="Times New Roman" w:cs="Times New Roman"/>
                <w:bCs/>
                <w:iCs/>
                <w:color w:val="000000"/>
                <w:sz w:val="20"/>
                <w:szCs w:val="20"/>
                <w:lang w:eastAsia="ru-RU"/>
              </w:rPr>
              <w:t xml:space="preserve">В рамках реализации муниципальной программы  Администрацией Рузского ГО заключено два контракта на проведение работ по уничтожению борщевика Сосновского с ООО «Зеленая долина» </w:t>
            </w:r>
            <w:proofErr w:type="gramStart"/>
            <w:r w:rsidRPr="009D5CAC">
              <w:rPr>
                <w:rFonts w:ascii="Times New Roman" w:eastAsia="Times New Roman" w:hAnsi="Times New Roman" w:cs="Times New Roman"/>
                <w:bCs/>
                <w:iCs/>
                <w:color w:val="000000"/>
                <w:sz w:val="20"/>
                <w:szCs w:val="20"/>
                <w:lang w:eastAsia="ru-RU"/>
              </w:rPr>
              <w:t>и ООО</w:t>
            </w:r>
            <w:proofErr w:type="gramEnd"/>
            <w:r w:rsidRPr="009D5CAC">
              <w:rPr>
                <w:rFonts w:ascii="Times New Roman" w:eastAsia="Times New Roman" w:hAnsi="Times New Roman" w:cs="Times New Roman"/>
                <w:bCs/>
                <w:iCs/>
                <w:color w:val="000000"/>
                <w:sz w:val="20"/>
                <w:szCs w:val="20"/>
                <w:lang w:eastAsia="ru-RU"/>
              </w:rPr>
              <w:t xml:space="preserve"> «СВС ГРУПП» на общий объем работ более 3600 Га. После заключения контрактов была проведена инвентаризация </w:t>
            </w:r>
            <w:proofErr w:type="gramStart"/>
            <w:r w:rsidRPr="009D5CAC">
              <w:rPr>
                <w:rFonts w:ascii="Times New Roman" w:eastAsia="Times New Roman" w:hAnsi="Times New Roman" w:cs="Times New Roman"/>
                <w:bCs/>
                <w:iCs/>
                <w:color w:val="000000"/>
                <w:sz w:val="20"/>
                <w:szCs w:val="20"/>
                <w:lang w:eastAsia="ru-RU"/>
              </w:rPr>
              <w:t>земель, вошедших в контракт в соответствии с техническим заданием и выявилось</w:t>
            </w:r>
            <w:proofErr w:type="gramEnd"/>
            <w:r w:rsidRPr="009D5CAC">
              <w:rPr>
                <w:rFonts w:ascii="Times New Roman" w:eastAsia="Times New Roman" w:hAnsi="Times New Roman" w:cs="Times New Roman"/>
                <w:bCs/>
                <w:iCs/>
                <w:color w:val="000000"/>
                <w:sz w:val="20"/>
                <w:szCs w:val="20"/>
                <w:lang w:eastAsia="ru-RU"/>
              </w:rPr>
              <w:t xml:space="preserve"> следующее: земли, включенные в контракт, являются частными и не подпадают под субсидии Московской области в рамках соглашения. В результате указанные контракты были расторгнуты в соответствии с п. 8 ст. 59 ФЗ от 05.04.2013 № 44-ФЗ «О контрактной системе в сфере закупок товаров, работ, услуг для обеспечения государственных и муниципальных нужд» по соглашению сторон, в связи с невозможностью осуществления работ.</w:t>
            </w:r>
          </w:p>
        </w:tc>
        <w:tc>
          <w:tcPr>
            <w:tcW w:w="1417"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jc w:val="right"/>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0,00</w:t>
            </w:r>
          </w:p>
        </w:tc>
      </w:tr>
      <w:tr w:rsidR="009D5CAC" w:rsidRPr="00104583" w:rsidTr="00877EE6">
        <w:trPr>
          <w:trHeight w:val="255"/>
        </w:trPr>
        <w:tc>
          <w:tcPr>
            <w:tcW w:w="567" w:type="dxa"/>
            <w:vMerge/>
            <w:tcBorders>
              <w:top w:val="nil"/>
              <w:left w:val="single" w:sz="4" w:space="0" w:color="auto"/>
              <w:bottom w:val="single" w:sz="4" w:space="0" w:color="000000"/>
              <w:right w:val="single" w:sz="4" w:space="0" w:color="auto"/>
            </w:tcBorders>
            <w:vAlign w:val="center"/>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hideMark/>
          </w:tcPr>
          <w:p w:rsidR="009D5CAC" w:rsidRPr="00104583" w:rsidRDefault="009D5CAC" w:rsidP="009D5CAC">
            <w:pPr>
              <w:spacing w:after="0" w:line="240" w:lineRule="auto"/>
              <w:rPr>
                <w:rFonts w:ascii="Times New Roman" w:eastAsia="Times New Roman" w:hAnsi="Times New Roman" w:cs="Times New Roman"/>
                <w:i/>
                <w:iCs/>
                <w:color w:val="2E2E2E"/>
                <w:sz w:val="20"/>
                <w:szCs w:val="20"/>
                <w:lang w:eastAsia="ru-RU"/>
              </w:rPr>
            </w:pPr>
            <w:r w:rsidRPr="00104583">
              <w:rPr>
                <w:rFonts w:ascii="Times New Roman" w:eastAsia="Times New Roman" w:hAnsi="Times New Roman" w:cs="Times New Roman"/>
                <w:i/>
                <w:iCs/>
                <w:color w:val="2E2E2E"/>
                <w:sz w:val="20"/>
                <w:szCs w:val="20"/>
                <w:lang w:eastAsia="ru-RU"/>
              </w:rPr>
              <w:t xml:space="preserve">средства бюджета Рузского </w:t>
            </w:r>
            <w:r>
              <w:rPr>
                <w:rFonts w:ascii="Times New Roman" w:eastAsia="Times New Roman" w:hAnsi="Times New Roman" w:cs="Times New Roman"/>
                <w:i/>
                <w:iCs/>
                <w:color w:val="2E2E2E"/>
                <w:sz w:val="20"/>
                <w:szCs w:val="20"/>
                <w:lang w:eastAsia="ru-RU"/>
              </w:rPr>
              <w:t>ГО</w:t>
            </w:r>
          </w:p>
        </w:tc>
        <w:tc>
          <w:tcPr>
            <w:tcW w:w="1701"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9 988,00</w:t>
            </w:r>
          </w:p>
        </w:tc>
        <w:tc>
          <w:tcPr>
            <w:tcW w:w="1276"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0,00</w:t>
            </w:r>
          </w:p>
        </w:tc>
        <w:tc>
          <w:tcPr>
            <w:tcW w:w="6804" w:type="dxa"/>
            <w:vMerge/>
            <w:tcBorders>
              <w:left w:val="nil"/>
              <w:right w:val="single" w:sz="4" w:space="0" w:color="auto"/>
            </w:tcBorders>
            <w:shd w:val="clear" w:color="auto" w:fill="auto"/>
          </w:tcPr>
          <w:p w:rsidR="009D5CAC" w:rsidRPr="00104583" w:rsidRDefault="009D5CAC" w:rsidP="00104583">
            <w:pPr>
              <w:spacing w:after="0" w:line="240" w:lineRule="auto"/>
              <w:jc w:val="center"/>
              <w:rPr>
                <w:rFonts w:ascii="Times New Roman" w:eastAsia="Times New Roman" w:hAnsi="Times New Roman" w:cs="Times New Roman"/>
                <w:i/>
                <w:i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0,00</w:t>
            </w:r>
          </w:p>
        </w:tc>
      </w:tr>
      <w:tr w:rsidR="009D5CAC" w:rsidRPr="00104583" w:rsidTr="00877EE6">
        <w:trPr>
          <w:trHeight w:val="255"/>
        </w:trPr>
        <w:tc>
          <w:tcPr>
            <w:tcW w:w="567" w:type="dxa"/>
            <w:vMerge/>
            <w:tcBorders>
              <w:top w:val="nil"/>
              <w:left w:val="single" w:sz="4" w:space="0" w:color="auto"/>
              <w:bottom w:val="single" w:sz="4" w:space="0" w:color="000000"/>
              <w:right w:val="single" w:sz="4" w:space="0" w:color="auto"/>
            </w:tcBorders>
            <w:vAlign w:val="center"/>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47 744,00</w:t>
            </w:r>
          </w:p>
        </w:tc>
        <w:tc>
          <w:tcPr>
            <w:tcW w:w="1276"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0,00</w:t>
            </w:r>
          </w:p>
        </w:tc>
        <w:tc>
          <w:tcPr>
            <w:tcW w:w="6804" w:type="dxa"/>
            <w:vMerge/>
            <w:tcBorders>
              <w:left w:val="nil"/>
              <w:right w:val="single" w:sz="4" w:space="0" w:color="auto"/>
            </w:tcBorders>
            <w:shd w:val="clear" w:color="auto" w:fill="auto"/>
          </w:tcPr>
          <w:p w:rsidR="009D5CAC" w:rsidRPr="00104583" w:rsidRDefault="009D5CAC" w:rsidP="00104583">
            <w:pPr>
              <w:spacing w:after="0" w:line="240" w:lineRule="auto"/>
              <w:jc w:val="center"/>
              <w:rPr>
                <w:rFonts w:ascii="Times New Roman" w:eastAsia="Times New Roman" w:hAnsi="Times New Roman" w:cs="Times New Roman"/>
                <w:i/>
                <w:i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0,00</w:t>
            </w:r>
          </w:p>
        </w:tc>
      </w:tr>
      <w:tr w:rsidR="009D5CAC" w:rsidRPr="00104583" w:rsidTr="00877EE6">
        <w:trPr>
          <w:trHeight w:val="431"/>
        </w:trPr>
        <w:tc>
          <w:tcPr>
            <w:tcW w:w="567" w:type="dxa"/>
            <w:tcBorders>
              <w:top w:val="nil"/>
              <w:left w:val="single" w:sz="4" w:space="0" w:color="auto"/>
              <w:bottom w:val="single" w:sz="4" w:space="0" w:color="auto"/>
              <w:right w:val="single" w:sz="4" w:space="0" w:color="auto"/>
            </w:tcBorders>
            <w:shd w:val="clear" w:color="auto" w:fill="auto"/>
            <w:noWrap/>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w:t>
            </w:r>
          </w:p>
        </w:tc>
        <w:tc>
          <w:tcPr>
            <w:tcW w:w="4111"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xml:space="preserve">1.1 </w:t>
            </w:r>
            <w:proofErr w:type="spellStart"/>
            <w:r w:rsidRPr="00104583">
              <w:rPr>
                <w:rFonts w:ascii="Times New Roman" w:eastAsia="Times New Roman" w:hAnsi="Times New Roman" w:cs="Times New Roman"/>
                <w:color w:val="000000"/>
                <w:sz w:val="20"/>
                <w:szCs w:val="20"/>
                <w:lang w:eastAsia="ru-RU"/>
              </w:rPr>
              <w:t>Окос</w:t>
            </w:r>
            <w:proofErr w:type="spellEnd"/>
            <w:r w:rsidRPr="00104583">
              <w:rPr>
                <w:rFonts w:ascii="Times New Roman" w:eastAsia="Times New Roman" w:hAnsi="Times New Roman" w:cs="Times New Roman"/>
                <w:color w:val="000000"/>
                <w:sz w:val="20"/>
                <w:szCs w:val="20"/>
                <w:lang w:eastAsia="ru-RU"/>
              </w:rPr>
              <w:t xml:space="preserve"> территории, зараженной борщевиком Сосновского</w:t>
            </w:r>
          </w:p>
        </w:tc>
        <w:tc>
          <w:tcPr>
            <w:tcW w:w="1701"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0,00</w:t>
            </w:r>
          </w:p>
        </w:tc>
        <w:tc>
          <w:tcPr>
            <w:tcW w:w="6804" w:type="dxa"/>
            <w:vMerge/>
            <w:tcBorders>
              <w:left w:val="single" w:sz="4" w:space="0" w:color="auto"/>
              <w:right w:val="single" w:sz="4" w:space="0" w:color="auto"/>
            </w:tcBorders>
            <w:shd w:val="clear" w:color="auto" w:fill="auto"/>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0,00</w:t>
            </w:r>
          </w:p>
        </w:tc>
      </w:tr>
      <w:tr w:rsidR="009D5CAC" w:rsidRPr="00104583" w:rsidTr="00877EE6">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w:t>
            </w:r>
          </w:p>
        </w:tc>
        <w:tc>
          <w:tcPr>
            <w:tcW w:w="4111"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1.2 Обработка территории, зараженной борщевиком Сосновского, гербицидами</w:t>
            </w:r>
          </w:p>
        </w:tc>
        <w:tc>
          <w:tcPr>
            <w:tcW w:w="1701"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0,00</w:t>
            </w:r>
          </w:p>
        </w:tc>
        <w:tc>
          <w:tcPr>
            <w:tcW w:w="6804" w:type="dxa"/>
            <w:vMerge/>
            <w:tcBorders>
              <w:left w:val="single" w:sz="4" w:space="0" w:color="auto"/>
              <w:right w:val="single" w:sz="4" w:space="0" w:color="auto"/>
            </w:tcBorders>
            <w:vAlign w:val="center"/>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0,00</w:t>
            </w:r>
          </w:p>
        </w:tc>
      </w:tr>
      <w:tr w:rsidR="009D5CAC" w:rsidRPr="00104583" w:rsidTr="009D5CAC">
        <w:trPr>
          <w:trHeight w:val="446"/>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9D5CAC" w:rsidRPr="00104583" w:rsidRDefault="009D5CAC"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w:t>
            </w:r>
          </w:p>
        </w:tc>
        <w:tc>
          <w:tcPr>
            <w:tcW w:w="4111"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1.3 Проведение мероприятий по комплексной борьбе с борщевиком</w:t>
            </w:r>
          </w:p>
        </w:tc>
        <w:tc>
          <w:tcPr>
            <w:tcW w:w="1701"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57 732,00</w:t>
            </w:r>
          </w:p>
        </w:tc>
        <w:tc>
          <w:tcPr>
            <w:tcW w:w="1276"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0,00</w:t>
            </w:r>
          </w:p>
        </w:tc>
        <w:tc>
          <w:tcPr>
            <w:tcW w:w="6804" w:type="dxa"/>
            <w:vMerge/>
            <w:tcBorders>
              <w:left w:val="single" w:sz="4" w:space="0" w:color="auto"/>
              <w:right w:val="single" w:sz="4" w:space="0" w:color="auto"/>
            </w:tcBorders>
            <w:vAlign w:val="center"/>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0,00</w:t>
            </w:r>
          </w:p>
        </w:tc>
      </w:tr>
      <w:tr w:rsidR="009D5CAC" w:rsidRPr="00104583" w:rsidTr="00877EE6">
        <w:trPr>
          <w:trHeight w:val="255"/>
        </w:trPr>
        <w:tc>
          <w:tcPr>
            <w:tcW w:w="567" w:type="dxa"/>
            <w:vMerge/>
            <w:tcBorders>
              <w:top w:val="nil"/>
              <w:left w:val="single" w:sz="4" w:space="0" w:color="auto"/>
              <w:bottom w:val="single" w:sz="4" w:space="0" w:color="000000"/>
              <w:right w:val="single" w:sz="4" w:space="0" w:color="auto"/>
            </w:tcBorders>
            <w:vAlign w:val="center"/>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hideMark/>
          </w:tcPr>
          <w:p w:rsidR="009D5CAC" w:rsidRPr="00104583" w:rsidRDefault="009D5CAC" w:rsidP="009D5CAC">
            <w:pPr>
              <w:spacing w:after="0" w:line="240" w:lineRule="auto"/>
              <w:rPr>
                <w:rFonts w:ascii="Times New Roman" w:eastAsia="Times New Roman" w:hAnsi="Times New Roman" w:cs="Times New Roman"/>
                <w:i/>
                <w:iCs/>
                <w:color w:val="2E2E2E"/>
                <w:sz w:val="20"/>
                <w:szCs w:val="20"/>
                <w:lang w:eastAsia="ru-RU"/>
              </w:rPr>
            </w:pPr>
            <w:r w:rsidRPr="00104583">
              <w:rPr>
                <w:rFonts w:ascii="Times New Roman" w:eastAsia="Times New Roman" w:hAnsi="Times New Roman" w:cs="Times New Roman"/>
                <w:i/>
                <w:iCs/>
                <w:color w:val="2E2E2E"/>
                <w:sz w:val="20"/>
                <w:szCs w:val="20"/>
                <w:lang w:eastAsia="ru-RU"/>
              </w:rPr>
              <w:t xml:space="preserve">средства бюджета Рузского </w:t>
            </w:r>
            <w:r>
              <w:rPr>
                <w:rFonts w:ascii="Times New Roman" w:eastAsia="Times New Roman" w:hAnsi="Times New Roman" w:cs="Times New Roman"/>
                <w:i/>
                <w:iCs/>
                <w:color w:val="2E2E2E"/>
                <w:sz w:val="20"/>
                <w:szCs w:val="20"/>
                <w:lang w:eastAsia="ru-RU"/>
              </w:rPr>
              <w:t>ГО</w:t>
            </w:r>
          </w:p>
        </w:tc>
        <w:tc>
          <w:tcPr>
            <w:tcW w:w="1701"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9 988,00</w:t>
            </w:r>
          </w:p>
        </w:tc>
        <w:tc>
          <w:tcPr>
            <w:tcW w:w="1276"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0,00</w:t>
            </w:r>
          </w:p>
        </w:tc>
        <w:tc>
          <w:tcPr>
            <w:tcW w:w="6804" w:type="dxa"/>
            <w:vMerge/>
            <w:tcBorders>
              <w:left w:val="single" w:sz="4" w:space="0" w:color="auto"/>
              <w:right w:val="single" w:sz="4" w:space="0" w:color="auto"/>
            </w:tcBorders>
            <w:vAlign w:val="center"/>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0,00</w:t>
            </w:r>
          </w:p>
        </w:tc>
      </w:tr>
      <w:tr w:rsidR="009D5CAC" w:rsidRPr="00104583" w:rsidTr="009D5CAC">
        <w:trPr>
          <w:trHeight w:val="168"/>
        </w:trPr>
        <w:tc>
          <w:tcPr>
            <w:tcW w:w="567" w:type="dxa"/>
            <w:vMerge/>
            <w:tcBorders>
              <w:top w:val="nil"/>
              <w:left w:val="single" w:sz="4" w:space="0" w:color="auto"/>
              <w:bottom w:val="single" w:sz="4" w:space="0" w:color="000000"/>
              <w:right w:val="single" w:sz="4" w:space="0" w:color="auto"/>
            </w:tcBorders>
            <w:vAlign w:val="center"/>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47 744,00</w:t>
            </w:r>
          </w:p>
        </w:tc>
        <w:tc>
          <w:tcPr>
            <w:tcW w:w="1276" w:type="dxa"/>
            <w:tcBorders>
              <w:top w:val="nil"/>
              <w:left w:val="nil"/>
              <w:bottom w:val="single" w:sz="4" w:space="0" w:color="auto"/>
              <w:right w:val="single" w:sz="4" w:space="0" w:color="auto"/>
            </w:tcBorders>
            <w:shd w:val="clear" w:color="auto" w:fill="auto"/>
            <w:noWrap/>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0,00</w:t>
            </w:r>
          </w:p>
        </w:tc>
        <w:tc>
          <w:tcPr>
            <w:tcW w:w="6804" w:type="dxa"/>
            <w:vMerge/>
            <w:tcBorders>
              <w:left w:val="single" w:sz="4" w:space="0" w:color="auto"/>
              <w:bottom w:val="single" w:sz="4" w:space="0" w:color="000000"/>
              <w:right w:val="single" w:sz="4" w:space="0" w:color="auto"/>
            </w:tcBorders>
            <w:vAlign w:val="center"/>
            <w:hideMark/>
          </w:tcPr>
          <w:p w:rsidR="009D5CAC" w:rsidRPr="00104583" w:rsidRDefault="009D5CAC" w:rsidP="00104583">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9D5CAC" w:rsidRPr="00104583" w:rsidRDefault="009D5CAC" w:rsidP="00104583">
            <w:pPr>
              <w:spacing w:after="0" w:line="240" w:lineRule="auto"/>
              <w:jc w:val="right"/>
              <w:rPr>
                <w:rFonts w:ascii="Times New Roman" w:eastAsia="Times New Roman" w:hAnsi="Times New Roman" w:cs="Times New Roman"/>
                <w:i/>
                <w:iCs/>
                <w:color w:val="000000"/>
                <w:sz w:val="20"/>
                <w:szCs w:val="20"/>
                <w:lang w:eastAsia="ru-RU"/>
              </w:rPr>
            </w:pPr>
            <w:r w:rsidRPr="00104583">
              <w:rPr>
                <w:rFonts w:ascii="Times New Roman" w:eastAsia="Times New Roman" w:hAnsi="Times New Roman" w:cs="Times New Roman"/>
                <w:i/>
                <w:iCs/>
                <w:color w:val="000000"/>
                <w:sz w:val="20"/>
                <w:szCs w:val="20"/>
                <w:lang w:eastAsia="ru-RU"/>
              </w:rPr>
              <w:t>0,00</w:t>
            </w:r>
          </w:p>
        </w:tc>
      </w:tr>
    </w:tbl>
    <w:p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tbl>
      <w:tblPr>
        <w:tblW w:w="15735" w:type="dxa"/>
        <w:tblInd w:w="-318" w:type="dxa"/>
        <w:tblLook w:val="04A0" w:firstRow="1" w:lastRow="0" w:firstColumn="1" w:lastColumn="0" w:noHBand="0" w:noVBand="1"/>
      </w:tblPr>
      <w:tblGrid>
        <w:gridCol w:w="568"/>
        <w:gridCol w:w="2977"/>
        <w:gridCol w:w="1276"/>
        <w:gridCol w:w="2409"/>
        <w:gridCol w:w="1985"/>
        <w:gridCol w:w="1984"/>
        <w:gridCol w:w="602"/>
        <w:gridCol w:w="3934"/>
      </w:tblGrid>
      <w:tr w:rsidR="001028DC" w:rsidRPr="001028DC" w:rsidTr="00DD1478">
        <w:trPr>
          <w:trHeight w:val="270"/>
        </w:trPr>
        <w:tc>
          <w:tcPr>
            <w:tcW w:w="15735" w:type="dxa"/>
            <w:gridSpan w:val="8"/>
            <w:tcBorders>
              <w:top w:val="nil"/>
              <w:left w:val="nil"/>
              <w:bottom w:val="nil"/>
              <w:right w:val="nil"/>
            </w:tcBorders>
            <w:shd w:val="clear" w:color="auto" w:fill="auto"/>
            <w:noWrap/>
            <w:hideMark/>
          </w:tcPr>
          <w:p w:rsidR="001028DC" w:rsidRPr="001028DC" w:rsidRDefault="001028DC" w:rsidP="001028DC">
            <w:pPr>
              <w:spacing w:after="0" w:line="240" w:lineRule="auto"/>
              <w:jc w:val="center"/>
              <w:rPr>
                <w:rFonts w:ascii="Times New Roman" w:eastAsia="Times New Roman" w:hAnsi="Times New Roman" w:cs="Times New Roman"/>
                <w:b/>
                <w:bCs/>
                <w:color w:val="000000"/>
                <w:sz w:val="24"/>
                <w:szCs w:val="24"/>
                <w:lang w:eastAsia="ru-RU"/>
              </w:rPr>
            </w:pPr>
            <w:r w:rsidRPr="001028DC">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1028DC" w:rsidRPr="001028DC" w:rsidTr="00DD1478">
        <w:trPr>
          <w:trHeight w:val="255"/>
        </w:trPr>
        <w:tc>
          <w:tcPr>
            <w:tcW w:w="15735" w:type="dxa"/>
            <w:gridSpan w:val="8"/>
            <w:tcBorders>
              <w:top w:val="nil"/>
              <w:left w:val="nil"/>
              <w:bottom w:val="nil"/>
              <w:right w:val="nil"/>
            </w:tcBorders>
            <w:shd w:val="clear" w:color="auto" w:fill="auto"/>
            <w:noWrap/>
            <w:hideMark/>
          </w:tcPr>
          <w:p w:rsidR="001028DC" w:rsidRPr="001028DC" w:rsidRDefault="001028DC" w:rsidP="001028DC">
            <w:pPr>
              <w:spacing w:after="0" w:line="240" w:lineRule="auto"/>
              <w:jc w:val="center"/>
              <w:rPr>
                <w:rFonts w:ascii="Times New Roman" w:eastAsia="Times New Roman" w:hAnsi="Times New Roman" w:cs="Times New Roman"/>
                <w:b/>
                <w:bCs/>
                <w:color w:val="000000"/>
                <w:sz w:val="24"/>
                <w:szCs w:val="24"/>
                <w:lang w:eastAsia="ru-RU"/>
              </w:rPr>
            </w:pPr>
            <w:r w:rsidRPr="001028DC">
              <w:rPr>
                <w:rFonts w:ascii="Times New Roman" w:eastAsia="Times New Roman" w:hAnsi="Times New Roman" w:cs="Times New Roman"/>
                <w:b/>
                <w:bCs/>
                <w:color w:val="000000"/>
                <w:sz w:val="24"/>
                <w:szCs w:val="24"/>
                <w:lang w:eastAsia="ru-RU"/>
              </w:rPr>
              <w:t xml:space="preserve"> «Борьба с борщевиком Сосновского» на 2018-2022 годы</w:t>
            </w:r>
          </w:p>
        </w:tc>
      </w:tr>
      <w:tr w:rsidR="001028DC" w:rsidRPr="001028DC" w:rsidTr="00DD1478">
        <w:trPr>
          <w:trHeight w:val="240"/>
        </w:trPr>
        <w:tc>
          <w:tcPr>
            <w:tcW w:w="15735" w:type="dxa"/>
            <w:gridSpan w:val="8"/>
            <w:tcBorders>
              <w:top w:val="nil"/>
              <w:left w:val="nil"/>
              <w:bottom w:val="nil"/>
              <w:right w:val="nil"/>
            </w:tcBorders>
            <w:shd w:val="clear" w:color="auto" w:fill="auto"/>
            <w:noWrap/>
            <w:hideMark/>
          </w:tcPr>
          <w:p w:rsidR="001028DC" w:rsidRPr="001028DC" w:rsidRDefault="001028DC" w:rsidP="001028DC">
            <w:pPr>
              <w:spacing w:after="0" w:line="240" w:lineRule="auto"/>
              <w:jc w:val="center"/>
              <w:rPr>
                <w:rFonts w:ascii="Times New Roman" w:eastAsia="Times New Roman" w:hAnsi="Times New Roman" w:cs="Times New Roman"/>
                <w:b/>
                <w:bCs/>
                <w:color w:val="000000"/>
                <w:sz w:val="24"/>
                <w:szCs w:val="24"/>
                <w:lang w:eastAsia="ru-RU"/>
              </w:rPr>
            </w:pPr>
            <w:r w:rsidRPr="001028DC">
              <w:rPr>
                <w:rFonts w:ascii="Times New Roman" w:eastAsia="Times New Roman" w:hAnsi="Times New Roman" w:cs="Times New Roman"/>
                <w:b/>
                <w:bCs/>
                <w:color w:val="000000"/>
                <w:sz w:val="24"/>
                <w:szCs w:val="24"/>
                <w:lang w:eastAsia="ru-RU"/>
              </w:rPr>
              <w:t>за 2018 год</w:t>
            </w:r>
          </w:p>
        </w:tc>
      </w:tr>
      <w:tr w:rsidR="00DD1478" w:rsidRPr="001028DC" w:rsidTr="00DD1478">
        <w:trPr>
          <w:trHeight w:val="74"/>
        </w:trPr>
        <w:tc>
          <w:tcPr>
            <w:tcW w:w="568" w:type="dxa"/>
            <w:tcBorders>
              <w:top w:val="nil"/>
              <w:left w:val="nil"/>
              <w:bottom w:val="nil"/>
              <w:right w:val="nil"/>
            </w:tcBorders>
            <w:shd w:val="clear" w:color="auto" w:fill="auto"/>
            <w:noWrap/>
            <w:vAlign w:val="bottom"/>
            <w:hideMark/>
          </w:tcPr>
          <w:p w:rsidR="001028DC" w:rsidRPr="001028DC" w:rsidRDefault="001028DC" w:rsidP="001028DC">
            <w:pPr>
              <w:spacing w:after="0" w:line="240" w:lineRule="auto"/>
              <w:rPr>
                <w:rFonts w:ascii="Calibri" w:eastAsia="Times New Roman" w:hAnsi="Calibri" w:cs="Times New Roman"/>
                <w:color w:val="000000"/>
                <w:lang w:eastAsia="ru-RU"/>
              </w:rPr>
            </w:pPr>
          </w:p>
        </w:tc>
        <w:tc>
          <w:tcPr>
            <w:tcW w:w="2977" w:type="dxa"/>
            <w:tcBorders>
              <w:top w:val="nil"/>
              <w:left w:val="nil"/>
              <w:bottom w:val="nil"/>
              <w:right w:val="nil"/>
            </w:tcBorders>
            <w:shd w:val="clear" w:color="auto" w:fill="auto"/>
            <w:noWrap/>
            <w:vAlign w:val="bottom"/>
            <w:hideMark/>
          </w:tcPr>
          <w:p w:rsidR="001028DC" w:rsidRPr="001028DC" w:rsidRDefault="001028DC" w:rsidP="001028DC">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1028DC" w:rsidRPr="001028DC" w:rsidRDefault="001028DC" w:rsidP="001028DC">
            <w:pPr>
              <w:spacing w:after="0" w:line="240" w:lineRule="auto"/>
              <w:rPr>
                <w:rFonts w:ascii="Calibri" w:eastAsia="Times New Roman" w:hAnsi="Calibri" w:cs="Times New Roman"/>
                <w:color w:val="000000"/>
                <w:lang w:eastAsia="ru-RU"/>
              </w:rPr>
            </w:pPr>
          </w:p>
        </w:tc>
        <w:tc>
          <w:tcPr>
            <w:tcW w:w="2409" w:type="dxa"/>
            <w:tcBorders>
              <w:top w:val="nil"/>
              <w:left w:val="nil"/>
              <w:bottom w:val="nil"/>
              <w:right w:val="nil"/>
            </w:tcBorders>
            <w:shd w:val="clear" w:color="auto" w:fill="auto"/>
            <w:noWrap/>
            <w:vAlign w:val="bottom"/>
            <w:hideMark/>
          </w:tcPr>
          <w:p w:rsidR="001028DC" w:rsidRPr="001028DC" w:rsidRDefault="001028DC" w:rsidP="001028DC">
            <w:pPr>
              <w:spacing w:after="0" w:line="240" w:lineRule="auto"/>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rsidR="001028DC" w:rsidRPr="001028DC" w:rsidRDefault="001028DC" w:rsidP="001028DC">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1028DC" w:rsidRPr="001028DC" w:rsidRDefault="001028DC" w:rsidP="001028DC">
            <w:pPr>
              <w:spacing w:after="0" w:line="240" w:lineRule="auto"/>
              <w:rPr>
                <w:rFonts w:ascii="Calibri" w:eastAsia="Times New Roman" w:hAnsi="Calibri" w:cs="Times New Roman"/>
                <w:color w:val="000000"/>
                <w:lang w:eastAsia="ru-RU"/>
              </w:rPr>
            </w:pPr>
          </w:p>
        </w:tc>
        <w:tc>
          <w:tcPr>
            <w:tcW w:w="4536" w:type="dxa"/>
            <w:gridSpan w:val="2"/>
            <w:tcBorders>
              <w:top w:val="nil"/>
              <w:left w:val="nil"/>
              <w:bottom w:val="nil"/>
              <w:right w:val="nil"/>
            </w:tcBorders>
            <w:shd w:val="clear" w:color="auto" w:fill="auto"/>
            <w:noWrap/>
            <w:vAlign w:val="bottom"/>
            <w:hideMark/>
          </w:tcPr>
          <w:p w:rsidR="001028DC" w:rsidRPr="001028DC" w:rsidRDefault="001028DC" w:rsidP="001028DC">
            <w:pPr>
              <w:spacing w:after="0" w:line="240" w:lineRule="auto"/>
              <w:rPr>
                <w:rFonts w:ascii="Calibri" w:eastAsia="Times New Roman" w:hAnsi="Calibri" w:cs="Times New Roman"/>
                <w:color w:val="000000"/>
                <w:lang w:eastAsia="ru-RU"/>
              </w:rPr>
            </w:pPr>
          </w:p>
        </w:tc>
      </w:tr>
      <w:tr w:rsidR="00DD1478" w:rsidRPr="001028DC" w:rsidTr="00DD1478">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 xml:space="preserve">№ </w:t>
            </w:r>
            <w:proofErr w:type="gramStart"/>
            <w:r w:rsidRPr="001028DC">
              <w:rPr>
                <w:rFonts w:ascii="Times New Roman" w:eastAsia="Times New Roman" w:hAnsi="Times New Roman" w:cs="Times New Roman"/>
                <w:color w:val="000000"/>
                <w:sz w:val="20"/>
                <w:szCs w:val="20"/>
                <w:lang w:eastAsia="ru-RU"/>
              </w:rPr>
              <w:t>п</w:t>
            </w:r>
            <w:proofErr w:type="gramEnd"/>
            <w:r w:rsidRPr="001028DC">
              <w:rPr>
                <w:rFonts w:ascii="Times New Roman" w:eastAsia="Times New Roman" w:hAnsi="Times New Roman" w:cs="Times New Roman"/>
                <w:color w:val="000000"/>
                <w:sz w:val="20"/>
                <w:szCs w:val="20"/>
                <w:lang w:eastAsia="ru-RU"/>
              </w:rPr>
              <w:t>/п</w:t>
            </w:r>
          </w:p>
        </w:tc>
        <w:tc>
          <w:tcPr>
            <w:tcW w:w="2977" w:type="dxa"/>
            <w:vMerge w:val="restart"/>
            <w:tcBorders>
              <w:top w:val="single" w:sz="4" w:space="0" w:color="000000"/>
              <w:left w:val="nil"/>
              <w:bottom w:val="single" w:sz="4" w:space="0" w:color="000000"/>
              <w:right w:val="single" w:sz="4" w:space="0" w:color="000000"/>
            </w:tcBorders>
            <w:shd w:val="clear" w:color="auto" w:fill="auto"/>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Единица измерения</w:t>
            </w:r>
          </w:p>
        </w:tc>
        <w:tc>
          <w:tcPr>
            <w:tcW w:w="2409" w:type="dxa"/>
            <w:vMerge w:val="restart"/>
            <w:tcBorders>
              <w:top w:val="single" w:sz="4" w:space="0" w:color="000000"/>
              <w:left w:val="single" w:sz="4" w:space="0" w:color="000000"/>
              <w:bottom w:val="nil"/>
              <w:right w:val="single" w:sz="4" w:space="0" w:color="000000"/>
            </w:tcBorders>
            <w:shd w:val="clear" w:color="auto" w:fill="auto"/>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Планируемое значение показателя                           на 2018 год</w:t>
            </w:r>
          </w:p>
        </w:tc>
        <w:tc>
          <w:tcPr>
            <w:tcW w:w="1984" w:type="dxa"/>
            <w:vMerge w:val="restart"/>
            <w:tcBorders>
              <w:top w:val="single" w:sz="4" w:space="0" w:color="000000"/>
              <w:left w:val="single" w:sz="4" w:space="0" w:color="000000"/>
              <w:bottom w:val="single" w:sz="4" w:space="0" w:color="000000"/>
              <w:right w:val="nil"/>
            </w:tcBorders>
            <w:shd w:val="clear" w:color="auto" w:fill="auto"/>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Достигнутое значение показателя за  2018 год</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DD1478" w:rsidRPr="001028DC" w:rsidTr="00DD1478">
        <w:trPr>
          <w:trHeight w:val="5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2977" w:type="dxa"/>
            <w:vMerge/>
            <w:tcBorders>
              <w:top w:val="single" w:sz="4" w:space="0" w:color="000000"/>
              <w:left w:val="nil"/>
              <w:bottom w:val="single" w:sz="4" w:space="0" w:color="000000"/>
              <w:right w:val="single" w:sz="4" w:space="0" w:color="000000"/>
            </w:tcBorders>
            <w:vAlign w:val="center"/>
            <w:hideMark/>
          </w:tcPr>
          <w:p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single" w:sz="4" w:space="0" w:color="000000"/>
              <w:left w:val="single" w:sz="4" w:space="0" w:color="000000"/>
              <w:bottom w:val="nil"/>
              <w:right w:val="single" w:sz="4" w:space="0" w:color="000000"/>
            </w:tcBorders>
            <w:vAlign w:val="center"/>
            <w:hideMark/>
          </w:tcPr>
          <w:p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000000"/>
              <w:left w:val="single" w:sz="4" w:space="0" w:color="000000"/>
              <w:bottom w:val="single" w:sz="4" w:space="0" w:color="000000"/>
              <w:right w:val="nil"/>
            </w:tcBorders>
            <w:vAlign w:val="center"/>
            <w:hideMark/>
          </w:tcPr>
          <w:p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r>
      <w:tr w:rsidR="00DD1478" w:rsidRPr="001028DC" w:rsidTr="00DD147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6</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7</w:t>
            </w:r>
          </w:p>
        </w:tc>
      </w:tr>
      <w:tr w:rsidR="001028DC" w:rsidRPr="001028DC" w:rsidTr="00DD1478">
        <w:trPr>
          <w:trHeight w:val="382"/>
        </w:trPr>
        <w:tc>
          <w:tcPr>
            <w:tcW w:w="568" w:type="dxa"/>
            <w:tcBorders>
              <w:top w:val="nil"/>
              <w:left w:val="single" w:sz="4" w:space="0" w:color="auto"/>
              <w:bottom w:val="nil"/>
              <w:right w:val="single" w:sz="4" w:space="0" w:color="auto"/>
            </w:tcBorders>
            <w:shd w:val="clear" w:color="000000" w:fill="FFFF00"/>
            <w:vAlign w:val="center"/>
            <w:hideMark/>
          </w:tcPr>
          <w:p w:rsidR="001028DC" w:rsidRPr="001028DC" w:rsidRDefault="001028DC" w:rsidP="001028DC">
            <w:pPr>
              <w:spacing w:after="0" w:line="240" w:lineRule="auto"/>
              <w:jc w:val="right"/>
              <w:rPr>
                <w:rFonts w:ascii="Times New Roman" w:eastAsia="Times New Roman" w:hAnsi="Times New Roman" w:cs="Times New Roman"/>
                <w:b/>
                <w:bCs/>
                <w:color w:val="000000"/>
                <w:sz w:val="20"/>
                <w:szCs w:val="20"/>
                <w:lang w:eastAsia="ru-RU"/>
              </w:rPr>
            </w:pPr>
            <w:r w:rsidRPr="001028DC">
              <w:rPr>
                <w:rFonts w:ascii="Times New Roman" w:eastAsia="Times New Roman" w:hAnsi="Times New Roman" w:cs="Times New Roman"/>
                <w:b/>
                <w:bCs/>
                <w:color w:val="000000"/>
                <w:sz w:val="20"/>
                <w:szCs w:val="20"/>
                <w:lang w:eastAsia="ru-RU"/>
              </w:rPr>
              <w:t>18.</w:t>
            </w:r>
          </w:p>
        </w:tc>
        <w:tc>
          <w:tcPr>
            <w:tcW w:w="15167" w:type="dxa"/>
            <w:gridSpan w:val="7"/>
            <w:tcBorders>
              <w:top w:val="single" w:sz="4" w:space="0" w:color="auto"/>
              <w:left w:val="nil"/>
              <w:bottom w:val="nil"/>
              <w:right w:val="single" w:sz="4" w:space="0" w:color="000000"/>
            </w:tcBorders>
            <w:shd w:val="clear" w:color="000000" w:fill="FFFF00"/>
            <w:vAlign w:val="center"/>
            <w:hideMark/>
          </w:tcPr>
          <w:p w:rsidR="001028DC" w:rsidRPr="001028DC" w:rsidRDefault="001028DC" w:rsidP="001028DC">
            <w:pPr>
              <w:spacing w:after="0" w:line="240" w:lineRule="auto"/>
              <w:jc w:val="center"/>
              <w:rPr>
                <w:rFonts w:ascii="Times New Roman" w:eastAsia="Times New Roman" w:hAnsi="Times New Roman" w:cs="Times New Roman"/>
                <w:b/>
                <w:bCs/>
                <w:color w:val="000000"/>
                <w:sz w:val="20"/>
                <w:szCs w:val="20"/>
                <w:lang w:eastAsia="ru-RU"/>
              </w:rPr>
            </w:pPr>
            <w:r w:rsidRPr="001028DC">
              <w:rPr>
                <w:rFonts w:ascii="Times New Roman" w:eastAsia="Times New Roman" w:hAnsi="Times New Roman" w:cs="Times New Roman"/>
                <w:b/>
                <w:bCs/>
                <w:color w:val="000000"/>
                <w:sz w:val="20"/>
                <w:szCs w:val="20"/>
                <w:lang w:eastAsia="ru-RU"/>
              </w:rPr>
              <w:t>Муниципальная программа «Борьба с борщевиком Сосновского» на 2018-2022 годы</w:t>
            </w:r>
          </w:p>
        </w:tc>
      </w:tr>
      <w:tr w:rsidR="001028DC" w:rsidRPr="001028DC" w:rsidTr="00DD1478">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028DC" w:rsidRPr="001028DC" w:rsidRDefault="001028DC" w:rsidP="001028DC">
            <w:pPr>
              <w:spacing w:after="0" w:line="240" w:lineRule="auto"/>
              <w:jc w:val="right"/>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1</w:t>
            </w:r>
          </w:p>
        </w:tc>
        <w:tc>
          <w:tcPr>
            <w:tcW w:w="2977" w:type="dxa"/>
            <w:tcBorders>
              <w:top w:val="single" w:sz="4" w:space="0" w:color="auto"/>
              <w:left w:val="nil"/>
              <w:bottom w:val="single" w:sz="4" w:space="0" w:color="auto"/>
              <w:right w:val="single" w:sz="4" w:space="0" w:color="auto"/>
            </w:tcBorders>
            <w:shd w:val="clear" w:color="auto" w:fill="auto"/>
            <w:hideMark/>
          </w:tcPr>
          <w:p w:rsidR="001028DC" w:rsidRPr="001028DC" w:rsidRDefault="001028DC" w:rsidP="001028DC">
            <w:pPr>
              <w:spacing w:after="0" w:line="240" w:lineRule="auto"/>
              <w:rPr>
                <w:rFonts w:ascii="Times New Roman" w:eastAsia="Times New Roman" w:hAnsi="Times New Roman" w:cs="Times New Roman"/>
                <w:color w:val="2E2E2E"/>
                <w:sz w:val="20"/>
                <w:szCs w:val="20"/>
                <w:lang w:eastAsia="ru-RU"/>
              </w:rPr>
            </w:pPr>
            <w:r w:rsidRPr="001028DC">
              <w:rPr>
                <w:rFonts w:ascii="Times New Roman" w:eastAsia="Times New Roman" w:hAnsi="Times New Roman" w:cs="Times New Roman"/>
                <w:color w:val="2E2E2E"/>
                <w:sz w:val="20"/>
                <w:szCs w:val="20"/>
                <w:lang w:eastAsia="ru-RU"/>
              </w:rPr>
              <w:t>Доля обработанной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rsidR="001028DC" w:rsidRPr="001028DC" w:rsidRDefault="001028DC" w:rsidP="001028DC">
            <w:pPr>
              <w:spacing w:after="0" w:line="240" w:lineRule="auto"/>
              <w:rPr>
                <w:rFonts w:ascii="Times New Roman" w:eastAsia="Times New Roman" w:hAnsi="Times New Roman" w:cs="Times New Roman"/>
                <w:color w:val="2E2E2E"/>
                <w:sz w:val="20"/>
                <w:szCs w:val="20"/>
                <w:lang w:eastAsia="ru-RU"/>
              </w:rPr>
            </w:pPr>
            <w:r w:rsidRPr="001028DC">
              <w:rPr>
                <w:rFonts w:ascii="Times New Roman" w:eastAsia="Times New Roman" w:hAnsi="Times New Roman" w:cs="Times New Roman"/>
                <w:color w:val="2E2E2E"/>
                <w:sz w:val="20"/>
                <w:szCs w:val="20"/>
                <w:lang w:eastAsia="ru-RU"/>
              </w:rPr>
              <w:t>Процент</w:t>
            </w:r>
          </w:p>
        </w:tc>
        <w:tc>
          <w:tcPr>
            <w:tcW w:w="2409" w:type="dxa"/>
            <w:tcBorders>
              <w:top w:val="single" w:sz="4" w:space="0" w:color="auto"/>
              <w:left w:val="nil"/>
              <w:bottom w:val="single" w:sz="4" w:space="0" w:color="auto"/>
              <w:right w:val="single" w:sz="4" w:space="0" w:color="auto"/>
            </w:tcBorders>
            <w:shd w:val="clear" w:color="auto" w:fill="auto"/>
            <w:hideMark/>
          </w:tcPr>
          <w:p w:rsidR="001028DC" w:rsidRPr="001028DC" w:rsidRDefault="001028DC" w:rsidP="001028DC">
            <w:pPr>
              <w:spacing w:after="0" w:line="240" w:lineRule="auto"/>
              <w:jc w:val="right"/>
              <w:rPr>
                <w:rFonts w:ascii="Times New Roman" w:eastAsia="Times New Roman" w:hAnsi="Times New Roman" w:cs="Times New Roman"/>
                <w:color w:val="2E2E2E"/>
                <w:sz w:val="20"/>
                <w:szCs w:val="20"/>
                <w:lang w:eastAsia="ru-RU"/>
              </w:rPr>
            </w:pPr>
            <w:r w:rsidRPr="001028DC">
              <w:rPr>
                <w:rFonts w:ascii="Times New Roman" w:eastAsia="Times New Roman" w:hAnsi="Times New Roman" w:cs="Times New Roman"/>
                <w:color w:val="2E2E2E"/>
                <w:sz w:val="20"/>
                <w:szCs w:val="20"/>
                <w:lang w:eastAsia="ru-RU"/>
              </w:rPr>
              <w:t>-</w:t>
            </w:r>
          </w:p>
        </w:tc>
        <w:tc>
          <w:tcPr>
            <w:tcW w:w="1985" w:type="dxa"/>
            <w:tcBorders>
              <w:top w:val="single" w:sz="4" w:space="0" w:color="auto"/>
              <w:left w:val="nil"/>
              <w:bottom w:val="single" w:sz="4" w:space="0" w:color="auto"/>
              <w:right w:val="single" w:sz="4" w:space="0" w:color="auto"/>
            </w:tcBorders>
            <w:shd w:val="clear" w:color="auto" w:fill="auto"/>
            <w:hideMark/>
          </w:tcPr>
          <w:p w:rsidR="001028DC" w:rsidRPr="001028DC" w:rsidRDefault="001028DC" w:rsidP="001028DC">
            <w:pPr>
              <w:spacing w:after="0" w:line="240" w:lineRule="auto"/>
              <w:jc w:val="right"/>
              <w:rPr>
                <w:rFonts w:ascii="Times New Roman" w:eastAsia="Times New Roman" w:hAnsi="Times New Roman" w:cs="Times New Roman"/>
                <w:color w:val="2E2E2E"/>
                <w:sz w:val="20"/>
                <w:szCs w:val="20"/>
                <w:lang w:eastAsia="ru-RU"/>
              </w:rPr>
            </w:pPr>
            <w:r w:rsidRPr="001028DC">
              <w:rPr>
                <w:rFonts w:ascii="Times New Roman" w:eastAsia="Times New Roman" w:hAnsi="Times New Roman" w:cs="Times New Roman"/>
                <w:color w:val="2E2E2E"/>
                <w:sz w:val="20"/>
                <w:szCs w:val="20"/>
                <w:lang w:eastAsia="ru-RU"/>
              </w:rPr>
              <w:t>20</w:t>
            </w:r>
          </w:p>
        </w:tc>
        <w:tc>
          <w:tcPr>
            <w:tcW w:w="2586" w:type="dxa"/>
            <w:gridSpan w:val="2"/>
            <w:tcBorders>
              <w:top w:val="single" w:sz="4" w:space="0" w:color="auto"/>
              <w:left w:val="nil"/>
              <w:bottom w:val="single" w:sz="4" w:space="0" w:color="auto"/>
              <w:right w:val="single" w:sz="4" w:space="0" w:color="auto"/>
            </w:tcBorders>
            <w:shd w:val="clear" w:color="auto" w:fill="auto"/>
            <w:hideMark/>
          </w:tcPr>
          <w:p w:rsidR="001028DC" w:rsidRPr="001028DC" w:rsidRDefault="001028DC" w:rsidP="001028DC">
            <w:pPr>
              <w:spacing w:after="0" w:line="240" w:lineRule="auto"/>
              <w:jc w:val="right"/>
              <w:rPr>
                <w:rFonts w:ascii="Times New Roman" w:eastAsia="Times New Roman" w:hAnsi="Times New Roman" w:cs="Times New Roman"/>
                <w:sz w:val="20"/>
                <w:szCs w:val="20"/>
                <w:lang w:eastAsia="ru-RU"/>
              </w:rPr>
            </w:pPr>
            <w:r w:rsidRPr="001028DC">
              <w:rPr>
                <w:rFonts w:ascii="Times New Roman" w:eastAsia="Times New Roman" w:hAnsi="Times New Roman" w:cs="Times New Roman"/>
                <w:sz w:val="20"/>
                <w:szCs w:val="20"/>
                <w:lang w:eastAsia="ru-RU"/>
              </w:rPr>
              <w:t>99</w:t>
            </w:r>
          </w:p>
        </w:tc>
        <w:tc>
          <w:tcPr>
            <w:tcW w:w="3934" w:type="dxa"/>
            <w:tcBorders>
              <w:top w:val="single" w:sz="4" w:space="0" w:color="auto"/>
              <w:left w:val="nil"/>
              <w:bottom w:val="single" w:sz="4" w:space="0" w:color="auto"/>
              <w:right w:val="single" w:sz="4" w:space="0" w:color="auto"/>
            </w:tcBorders>
            <w:shd w:val="clear" w:color="auto" w:fill="auto"/>
            <w:hideMark/>
          </w:tcPr>
          <w:p w:rsidR="001028DC" w:rsidRPr="001028DC" w:rsidRDefault="001028DC" w:rsidP="001028DC">
            <w:pPr>
              <w:spacing w:after="0" w:line="240" w:lineRule="auto"/>
              <w:rPr>
                <w:rFonts w:ascii="Times New Roman" w:eastAsia="Times New Roman" w:hAnsi="Times New Roman" w:cs="Times New Roman"/>
                <w:sz w:val="20"/>
                <w:szCs w:val="20"/>
                <w:lang w:eastAsia="ru-RU"/>
              </w:rPr>
            </w:pPr>
            <w:r w:rsidRPr="001028DC">
              <w:rPr>
                <w:rFonts w:ascii="Times New Roman" w:eastAsia="Times New Roman" w:hAnsi="Times New Roman" w:cs="Times New Roman"/>
                <w:sz w:val="20"/>
                <w:szCs w:val="20"/>
                <w:lang w:eastAsia="ru-RU"/>
              </w:rPr>
              <w:t>Всего обработано 4230 га из 4 272 га.</w:t>
            </w:r>
          </w:p>
        </w:tc>
      </w:tr>
    </w:tbl>
    <w:p w:rsidR="00DD1478" w:rsidRDefault="00DD1478" w:rsidP="00E93930">
      <w:pPr>
        <w:pStyle w:val="a5"/>
        <w:tabs>
          <w:tab w:val="left" w:pos="0"/>
          <w:tab w:val="left" w:pos="567"/>
        </w:tabs>
        <w:spacing w:after="0" w:line="240" w:lineRule="auto"/>
        <w:ind w:left="0" w:firstLine="567"/>
        <w:jc w:val="both"/>
        <w:rPr>
          <w:rFonts w:ascii="Times New Roman" w:hAnsi="Times New Roman" w:cs="Times New Roman"/>
          <w:sz w:val="28"/>
          <w:szCs w:val="28"/>
        </w:rPr>
        <w:sectPr w:rsidR="00DD1478" w:rsidSect="009D5CAC">
          <w:pgSz w:w="16838" w:h="11906" w:orient="landscape"/>
          <w:pgMar w:top="993" w:right="1134" w:bottom="567" w:left="1134" w:header="709" w:footer="709" w:gutter="0"/>
          <w:cols w:space="708"/>
          <w:docGrid w:linePitch="360"/>
        </w:sectPr>
      </w:pPr>
    </w:p>
    <w:p w:rsidR="00E93930" w:rsidRPr="008F49B5" w:rsidRDefault="005C51F5" w:rsidP="00C058A4">
      <w:pPr>
        <w:pStyle w:val="a5"/>
        <w:numPr>
          <w:ilvl w:val="0"/>
          <w:numId w:val="4"/>
        </w:numPr>
        <w:tabs>
          <w:tab w:val="left" w:pos="0"/>
          <w:tab w:val="left" w:pos="567"/>
        </w:tabs>
        <w:spacing w:after="0" w:line="240" w:lineRule="auto"/>
        <w:ind w:firstLine="207"/>
        <w:jc w:val="both"/>
        <w:rPr>
          <w:rFonts w:ascii="Times New Roman" w:hAnsi="Times New Roman" w:cs="Times New Roman"/>
          <w:b/>
          <w:sz w:val="28"/>
          <w:szCs w:val="28"/>
          <w:highlight w:val="yellow"/>
        </w:rPr>
      </w:pPr>
      <w:r w:rsidRPr="005C51F5">
        <w:rPr>
          <w:rFonts w:ascii="Times New Roman" w:eastAsia="Times New Roman" w:hAnsi="Times New Roman" w:cs="Times New Roman"/>
          <w:sz w:val="28"/>
          <w:szCs w:val="28"/>
          <w:highlight w:val="yellow"/>
          <w:lang w:eastAsia="ru-RU"/>
        </w:rPr>
        <w:lastRenderedPageBreak/>
        <w:t>«</w:t>
      </w:r>
      <w:r w:rsidR="00E93930" w:rsidRPr="005C51F5">
        <w:rPr>
          <w:rFonts w:ascii="Times New Roman" w:hAnsi="Times New Roman" w:cs="Times New Roman"/>
          <w:b/>
          <w:sz w:val="28"/>
          <w:szCs w:val="28"/>
          <w:highlight w:val="yellow"/>
        </w:rPr>
        <w:t>Цифровой округ</w:t>
      </w:r>
      <w:r w:rsidRPr="005C51F5">
        <w:rPr>
          <w:rFonts w:ascii="Times New Roman" w:eastAsia="Times New Roman" w:hAnsi="Times New Roman" w:cs="Times New Roman"/>
          <w:sz w:val="28"/>
          <w:szCs w:val="28"/>
          <w:highlight w:val="yellow"/>
          <w:lang w:eastAsia="ru-RU"/>
        </w:rPr>
        <w:t>»</w:t>
      </w:r>
      <w:r w:rsidR="00E93930" w:rsidRPr="005C51F5">
        <w:rPr>
          <w:rFonts w:ascii="Times New Roman" w:hAnsi="Times New Roman" w:cs="Times New Roman"/>
          <w:b/>
          <w:sz w:val="28"/>
          <w:szCs w:val="28"/>
          <w:highlight w:val="yellow"/>
        </w:rPr>
        <w:t xml:space="preserve"> </w:t>
      </w:r>
      <w:r w:rsidR="00E93930" w:rsidRPr="008F49B5">
        <w:rPr>
          <w:rFonts w:ascii="Times New Roman" w:hAnsi="Times New Roman" w:cs="Times New Roman"/>
          <w:b/>
          <w:sz w:val="28"/>
          <w:szCs w:val="28"/>
          <w:highlight w:val="yellow"/>
        </w:rPr>
        <w:t>на 2018-2022 годы</w:t>
      </w:r>
    </w:p>
    <w:p w:rsidR="00027115" w:rsidRDefault="00027115" w:rsidP="00C058A4">
      <w:pPr>
        <w:tabs>
          <w:tab w:val="left" w:pos="0"/>
          <w:tab w:val="left" w:pos="567"/>
          <w:tab w:val="left" w:pos="1134"/>
        </w:tabs>
        <w:spacing w:after="0" w:line="240" w:lineRule="auto"/>
        <w:ind w:firstLine="207"/>
        <w:jc w:val="both"/>
        <w:rPr>
          <w:rFonts w:ascii="Times New Roman" w:hAnsi="Times New Roman" w:cs="Times New Roman"/>
          <w:sz w:val="28"/>
          <w:szCs w:val="28"/>
          <w:u w:val="single"/>
        </w:rPr>
      </w:pPr>
    </w:p>
    <w:p w:rsidR="00DD3721" w:rsidRDefault="00C058A4" w:rsidP="003C35FE">
      <w:pPr>
        <w:tabs>
          <w:tab w:val="left" w:pos="0"/>
          <w:tab w:val="left" w:pos="567"/>
          <w:tab w:val="left" w:pos="1134"/>
        </w:tabs>
        <w:spacing w:after="0" w:line="240" w:lineRule="auto"/>
        <w:ind w:right="-1" w:firstLine="207"/>
        <w:jc w:val="both"/>
        <w:rPr>
          <w:rFonts w:ascii="Times New Roman" w:hAnsi="Times New Roman" w:cs="Times New Roman"/>
          <w:sz w:val="28"/>
          <w:szCs w:val="28"/>
        </w:rPr>
      </w:pPr>
      <w:r w:rsidRPr="00C058A4">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DD3721" w:rsidRPr="00F679F6">
        <w:rPr>
          <w:rFonts w:ascii="Times New Roman" w:hAnsi="Times New Roman" w:cs="Times New Roman"/>
          <w:sz w:val="28"/>
          <w:szCs w:val="28"/>
          <w:u w:val="single"/>
        </w:rPr>
        <w:t>Цель программы</w:t>
      </w:r>
      <w:r w:rsidR="00DD3721" w:rsidRPr="00F679F6">
        <w:rPr>
          <w:rFonts w:ascii="Times New Roman" w:hAnsi="Times New Roman" w:cs="Times New Roman"/>
          <w:sz w:val="28"/>
          <w:szCs w:val="28"/>
        </w:rPr>
        <w:t>:</w:t>
      </w:r>
      <w:r w:rsidR="00027115">
        <w:rPr>
          <w:rFonts w:ascii="Times New Roman" w:hAnsi="Times New Roman" w:cs="Times New Roman"/>
          <w:sz w:val="28"/>
          <w:szCs w:val="28"/>
        </w:rPr>
        <w:t xml:space="preserve"> </w:t>
      </w:r>
      <w:r w:rsidR="00027115" w:rsidRPr="00027115">
        <w:rPr>
          <w:rFonts w:ascii="Times New Roman" w:hAnsi="Times New Roman" w:cs="Times New Roman"/>
          <w:sz w:val="28"/>
          <w:szCs w:val="28"/>
        </w:rPr>
        <w:t>Развитие информационного общества в Рузском городском округе</w:t>
      </w:r>
      <w:r w:rsidR="00027115">
        <w:rPr>
          <w:rFonts w:ascii="Times New Roman" w:hAnsi="Times New Roman" w:cs="Times New Roman"/>
          <w:sz w:val="28"/>
          <w:szCs w:val="28"/>
        </w:rPr>
        <w:t>.</w:t>
      </w:r>
    </w:p>
    <w:p w:rsidR="00DD3721" w:rsidRPr="00027115" w:rsidRDefault="00DD3721" w:rsidP="003C35FE">
      <w:pPr>
        <w:tabs>
          <w:tab w:val="left" w:pos="0"/>
          <w:tab w:val="left" w:pos="567"/>
          <w:tab w:val="left" w:pos="1134"/>
        </w:tabs>
        <w:spacing w:after="0" w:line="240" w:lineRule="auto"/>
        <w:ind w:right="-1" w:firstLine="207"/>
        <w:jc w:val="both"/>
        <w:rPr>
          <w:rFonts w:ascii="Times New Roman" w:hAnsi="Times New Roman" w:cs="Times New Roman"/>
          <w:sz w:val="12"/>
          <w:szCs w:val="12"/>
        </w:rPr>
      </w:pPr>
    </w:p>
    <w:p w:rsidR="00D96D2F" w:rsidRDefault="00C058A4" w:rsidP="003C35FE">
      <w:pPr>
        <w:tabs>
          <w:tab w:val="left" w:pos="0"/>
          <w:tab w:val="left" w:pos="567"/>
          <w:tab w:val="left" w:pos="1134"/>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027115" w:rsidRPr="00027115">
        <w:rPr>
          <w:rFonts w:ascii="Times New Roman" w:hAnsi="Times New Roman" w:cs="Times New Roman"/>
          <w:sz w:val="28"/>
          <w:szCs w:val="28"/>
        </w:rPr>
        <w:t>Программа включает следующие подпрограммы:</w:t>
      </w:r>
    </w:p>
    <w:p w:rsidR="00027115" w:rsidRPr="00027115" w:rsidRDefault="00027115" w:rsidP="003C35FE">
      <w:pPr>
        <w:spacing w:after="0" w:line="240" w:lineRule="auto"/>
        <w:ind w:right="-1" w:firstLine="207"/>
        <w:jc w:val="both"/>
        <w:rPr>
          <w:rFonts w:ascii="Times New Roman" w:eastAsia="Times New Roman" w:hAnsi="Times New Roman" w:cs="Times New Roman"/>
          <w:sz w:val="28"/>
          <w:szCs w:val="28"/>
          <w:lang w:eastAsia="ru-RU"/>
        </w:rPr>
      </w:pPr>
      <w:r w:rsidRPr="0002711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5C51F5" w:rsidRPr="005C51F5">
        <w:rPr>
          <w:rFonts w:ascii="Times New Roman" w:eastAsia="Times New Roman" w:hAnsi="Times New Roman" w:cs="Times New Roman"/>
          <w:sz w:val="28"/>
          <w:szCs w:val="28"/>
          <w:lang w:eastAsia="ru-RU"/>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на 2018-2022 годы</w:t>
      </w:r>
      <w:r>
        <w:rPr>
          <w:rFonts w:ascii="Times New Roman" w:eastAsia="Times New Roman" w:hAnsi="Times New Roman" w:cs="Times New Roman"/>
          <w:sz w:val="28"/>
          <w:szCs w:val="28"/>
          <w:lang w:eastAsia="ru-RU"/>
        </w:rPr>
        <w:t>;</w:t>
      </w:r>
    </w:p>
    <w:p w:rsidR="00027115" w:rsidRPr="00027115" w:rsidRDefault="00027115" w:rsidP="003C35FE">
      <w:pPr>
        <w:spacing w:after="0" w:line="240" w:lineRule="auto"/>
        <w:ind w:right="-1" w:firstLine="207"/>
        <w:jc w:val="both"/>
        <w:rPr>
          <w:rFonts w:ascii="Times New Roman" w:eastAsia="Times New Roman" w:hAnsi="Times New Roman" w:cs="Times New Roman"/>
          <w:sz w:val="28"/>
          <w:szCs w:val="28"/>
          <w:lang w:eastAsia="ru-RU"/>
        </w:rPr>
      </w:pPr>
      <w:r w:rsidRPr="000271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27115">
        <w:rPr>
          <w:rFonts w:ascii="Times New Roman" w:eastAsia="Times New Roman" w:hAnsi="Times New Roman" w:cs="Times New Roman"/>
          <w:sz w:val="28"/>
          <w:szCs w:val="28"/>
          <w:lang w:eastAsia="ru-RU"/>
        </w:rPr>
        <w:t>Развитие информационной и технической инфраструктуры экосистемы цифровой экономики Рузского городского округа» на 2018-2022 годы</w:t>
      </w:r>
      <w:r>
        <w:rPr>
          <w:rFonts w:ascii="Times New Roman" w:eastAsia="Times New Roman" w:hAnsi="Times New Roman" w:cs="Times New Roman"/>
          <w:sz w:val="28"/>
          <w:szCs w:val="28"/>
          <w:lang w:eastAsia="ru-RU"/>
        </w:rPr>
        <w:t>.</w:t>
      </w:r>
    </w:p>
    <w:p w:rsidR="00027115" w:rsidRPr="00ED065F" w:rsidRDefault="00027115" w:rsidP="003C35FE">
      <w:pPr>
        <w:tabs>
          <w:tab w:val="left" w:pos="0"/>
          <w:tab w:val="left" w:pos="567"/>
          <w:tab w:val="left" w:pos="1134"/>
        </w:tabs>
        <w:spacing w:after="0" w:line="240" w:lineRule="auto"/>
        <w:ind w:right="-1" w:firstLine="207"/>
        <w:jc w:val="both"/>
        <w:rPr>
          <w:rFonts w:ascii="Times New Roman" w:hAnsi="Times New Roman" w:cs="Times New Roman"/>
          <w:sz w:val="20"/>
          <w:szCs w:val="20"/>
        </w:rPr>
      </w:pPr>
    </w:p>
    <w:p w:rsidR="00ED065F" w:rsidRDefault="00C058A4" w:rsidP="003C35FE">
      <w:pPr>
        <w:tabs>
          <w:tab w:val="left" w:pos="142"/>
          <w:tab w:val="left" w:pos="567"/>
          <w:tab w:val="left" w:pos="1134"/>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D065F" w:rsidRPr="008F0189">
        <w:rPr>
          <w:rFonts w:ascii="Times New Roman" w:hAnsi="Times New Roman" w:cs="Times New Roman"/>
          <w:sz w:val="28"/>
          <w:szCs w:val="28"/>
        </w:rPr>
        <w:t>Общий объем планируемых расходов на реализацию муниципальной программы</w:t>
      </w:r>
      <w:r w:rsidR="00ED065F" w:rsidRPr="008F49B5">
        <w:rPr>
          <w:rFonts w:ascii="Times New Roman" w:hAnsi="Times New Roman" w:cs="Times New Roman"/>
          <w:sz w:val="28"/>
          <w:szCs w:val="28"/>
        </w:rPr>
        <w:t xml:space="preserve"> в 2018 году</w:t>
      </w:r>
      <w:r w:rsidR="00ED065F">
        <w:rPr>
          <w:rFonts w:ascii="Times New Roman" w:hAnsi="Times New Roman" w:cs="Times New Roman"/>
          <w:sz w:val="28"/>
          <w:szCs w:val="28"/>
        </w:rPr>
        <w:t xml:space="preserve"> (в соответствии с постановлением от 29.12.2018 №4895) </w:t>
      </w:r>
      <w:r w:rsidR="00ED065F" w:rsidRPr="008F49B5">
        <w:rPr>
          <w:rFonts w:ascii="Times New Roman" w:hAnsi="Times New Roman" w:cs="Times New Roman"/>
          <w:sz w:val="28"/>
          <w:szCs w:val="28"/>
        </w:rPr>
        <w:t>– 66 507,60</w:t>
      </w:r>
      <w:r w:rsidR="00ED065F" w:rsidRPr="008F49B5">
        <w:rPr>
          <w:rFonts w:ascii="Times New Roman" w:hAnsi="Times New Roman" w:cs="Times New Roman"/>
          <w:sz w:val="28"/>
          <w:szCs w:val="28"/>
        </w:rPr>
        <w:tab/>
      </w:r>
      <w:r w:rsidR="00ED065F">
        <w:rPr>
          <w:rFonts w:ascii="Times New Roman" w:hAnsi="Times New Roman" w:cs="Times New Roman"/>
          <w:sz w:val="28"/>
          <w:szCs w:val="28"/>
        </w:rPr>
        <w:t xml:space="preserve"> </w:t>
      </w:r>
      <w:r w:rsidR="00ED065F" w:rsidRPr="008F49B5">
        <w:rPr>
          <w:rFonts w:ascii="Times New Roman" w:hAnsi="Times New Roman" w:cs="Times New Roman"/>
          <w:sz w:val="28"/>
          <w:szCs w:val="28"/>
        </w:rPr>
        <w:t xml:space="preserve">тыс. руб., из них средства: </w:t>
      </w:r>
    </w:p>
    <w:p w:rsidR="00ED065F" w:rsidRDefault="00ED065F" w:rsidP="003C35FE">
      <w:pPr>
        <w:tabs>
          <w:tab w:val="left" w:pos="142"/>
          <w:tab w:val="left" w:pos="567"/>
          <w:tab w:val="left" w:pos="1134"/>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Pr="008F49B5">
        <w:rPr>
          <w:rFonts w:ascii="Times New Roman" w:hAnsi="Times New Roman" w:cs="Times New Roman"/>
          <w:sz w:val="28"/>
          <w:szCs w:val="28"/>
        </w:rPr>
        <w:t>бюджета Рузского городского округа –</w:t>
      </w:r>
      <w:r>
        <w:rPr>
          <w:rFonts w:ascii="Times New Roman" w:hAnsi="Times New Roman" w:cs="Times New Roman"/>
          <w:sz w:val="28"/>
          <w:szCs w:val="28"/>
        </w:rPr>
        <w:t xml:space="preserve"> </w:t>
      </w:r>
      <w:r w:rsidRPr="008F49B5">
        <w:rPr>
          <w:rFonts w:ascii="Times New Roman" w:hAnsi="Times New Roman" w:cs="Times New Roman"/>
          <w:sz w:val="28"/>
          <w:szCs w:val="28"/>
        </w:rPr>
        <w:t>58 411,60 тыс. руб.</w:t>
      </w:r>
      <w:r>
        <w:rPr>
          <w:rFonts w:ascii="Times New Roman" w:hAnsi="Times New Roman" w:cs="Times New Roman"/>
          <w:sz w:val="28"/>
          <w:szCs w:val="28"/>
        </w:rPr>
        <w:t>;</w:t>
      </w:r>
    </w:p>
    <w:p w:rsidR="00ED065F" w:rsidRDefault="00ED065F" w:rsidP="003C35FE">
      <w:pPr>
        <w:tabs>
          <w:tab w:val="left" w:pos="142"/>
          <w:tab w:val="left" w:pos="567"/>
          <w:tab w:val="left" w:pos="1134"/>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w:t>
      </w:r>
      <w:r w:rsidRPr="008F49B5">
        <w:rPr>
          <w:rFonts w:ascii="Times New Roman" w:hAnsi="Times New Roman" w:cs="Times New Roman"/>
          <w:sz w:val="28"/>
          <w:szCs w:val="28"/>
        </w:rPr>
        <w:t xml:space="preserve"> бюджета Московской области - 8 096,00 тыс. руб.</w:t>
      </w:r>
    </w:p>
    <w:p w:rsidR="00ED065F" w:rsidRPr="00C93891" w:rsidRDefault="00ED065F" w:rsidP="003C35FE">
      <w:pPr>
        <w:tabs>
          <w:tab w:val="left" w:pos="142"/>
          <w:tab w:val="left" w:pos="567"/>
          <w:tab w:val="left" w:pos="1134"/>
        </w:tabs>
        <w:spacing w:after="0" w:line="240" w:lineRule="auto"/>
        <w:ind w:right="-1" w:firstLine="207"/>
        <w:jc w:val="both"/>
        <w:rPr>
          <w:rFonts w:ascii="Times New Roman" w:hAnsi="Times New Roman" w:cs="Times New Roman"/>
          <w:sz w:val="16"/>
          <w:szCs w:val="16"/>
        </w:rPr>
      </w:pPr>
    </w:p>
    <w:p w:rsidR="00ED065F" w:rsidRDefault="00C058A4" w:rsidP="003C35FE">
      <w:pPr>
        <w:tabs>
          <w:tab w:val="left" w:pos="142"/>
          <w:tab w:val="left" w:pos="567"/>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D065F">
        <w:rPr>
          <w:rFonts w:ascii="Times New Roman" w:hAnsi="Times New Roman" w:cs="Times New Roman"/>
          <w:sz w:val="28"/>
          <w:szCs w:val="28"/>
        </w:rPr>
        <w:t xml:space="preserve">Выполнено в 2018 году – </w:t>
      </w:r>
      <w:r w:rsidR="00ED065F" w:rsidRPr="008C1834">
        <w:rPr>
          <w:rFonts w:ascii="Times New Roman" w:hAnsi="Times New Roman" w:cs="Times New Roman"/>
          <w:sz w:val="28"/>
          <w:szCs w:val="28"/>
        </w:rPr>
        <w:t>6</w:t>
      </w:r>
      <w:r w:rsidR="00ED065F">
        <w:rPr>
          <w:rFonts w:ascii="Times New Roman" w:hAnsi="Times New Roman" w:cs="Times New Roman"/>
          <w:sz w:val="28"/>
          <w:szCs w:val="28"/>
        </w:rPr>
        <w:t xml:space="preserve">4 </w:t>
      </w:r>
      <w:r w:rsidR="00ED065F" w:rsidRPr="008C1834">
        <w:rPr>
          <w:rFonts w:ascii="Times New Roman" w:hAnsi="Times New Roman" w:cs="Times New Roman"/>
          <w:sz w:val="28"/>
          <w:szCs w:val="28"/>
        </w:rPr>
        <w:t>0</w:t>
      </w:r>
      <w:r w:rsidR="00ED065F">
        <w:rPr>
          <w:rFonts w:ascii="Times New Roman" w:hAnsi="Times New Roman" w:cs="Times New Roman"/>
          <w:sz w:val="28"/>
          <w:szCs w:val="28"/>
        </w:rPr>
        <w:t>27</w:t>
      </w:r>
      <w:r w:rsidR="00ED065F" w:rsidRPr="008C1834">
        <w:rPr>
          <w:rFonts w:ascii="Times New Roman" w:hAnsi="Times New Roman" w:cs="Times New Roman"/>
          <w:sz w:val="28"/>
          <w:szCs w:val="28"/>
        </w:rPr>
        <w:t>,</w:t>
      </w:r>
      <w:r w:rsidR="00ED065F">
        <w:rPr>
          <w:rFonts w:ascii="Times New Roman" w:hAnsi="Times New Roman" w:cs="Times New Roman"/>
          <w:sz w:val="28"/>
          <w:szCs w:val="28"/>
        </w:rPr>
        <w:t>1</w:t>
      </w:r>
      <w:r w:rsidR="00ED065F" w:rsidRPr="008C1834">
        <w:rPr>
          <w:rFonts w:ascii="Times New Roman" w:hAnsi="Times New Roman" w:cs="Times New Roman"/>
          <w:sz w:val="28"/>
          <w:szCs w:val="28"/>
        </w:rPr>
        <w:t>0</w:t>
      </w:r>
      <w:r w:rsidR="00ED065F">
        <w:rPr>
          <w:rFonts w:ascii="Times New Roman" w:hAnsi="Times New Roman" w:cs="Times New Roman"/>
          <w:sz w:val="28"/>
          <w:szCs w:val="28"/>
        </w:rPr>
        <w:t xml:space="preserve"> </w:t>
      </w:r>
      <w:r w:rsidR="00ED065F" w:rsidRPr="008C1834">
        <w:rPr>
          <w:rFonts w:ascii="Times New Roman" w:hAnsi="Times New Roman" w:cs="Times New Roman"/>
          <w:sz w:val="28"/>
          <w:szCs w:val="28"/>
        </w:rPr>
        <w:t>тыс. руб. (9</w:t>
      </w:r>
      <w:r w:rsidR="00ED065F">
        <w:rPr>
          <w:rFonts w:ascii="Times New Roman" w:hAnsi="Times New Roman" w:cs="Times New Roman"/>
          <w:sz w:val="28"/>
          <w:szCs w:val="28"/>
        </w:rPr>
        <w:t>6</w:t>
      </w:r>
      <w:r w:rsidR="00ED065F" w:rsidRPr="008C1834">
        <w:rPr>
          <w:rFonts w:ascii="Times New Roman" w:hAnsi="Times New Roman" w:cs="Times New Roman"/>
          <w:sz w:val="28"/>
          <w:szCs w:val="28"/>
        </w:rPr>
        <w:t>,</w:t>
      </w:r>
      <w:r w:rsidR="00ED065F">
        <w:rPr>
          <w:rFonts w:ascii="Times New Roman" w:hAnsi="Times New Roman" w:cs="Times New Roman"/>
          <w:sz w:val="28"/>
          <w:szCs w:val="28"/>
        </w:rPr>
        <w:t>3</w:t>
      </w:r>
      <w:r w:rsidR="00ED065F" w:rsidRPr="008C1834">
        <w:rPr>
          <w:rFonts w:ascii="Times New Roman" w:hAnsi="Times New Roman" w:cs="Times New Roman"/>
          <w:sz w:val="28"/>
          <w:szCs w:val="28"/>
        </w:rPr>
        <w:t xml:space="preserve">% от плана), из них средства: </w:t>
      </w:r>
    </w:p>
    <w:p w:rsidR="00ED065F" w:rsidRDefault="00ED065F" w:rsidP="003C35FE">
      <w:pPr>
        <w:tabs>
          <w:tab w:val="left" w:pos="142"/>
          <w:tab w:val="left" w:pos="567"/>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Pr="008C1834">
        <w:rPr>
          <w:rFonts w:ascii="Times New Roman" w:hAnsi="Times New Roman" w:cs="Times New Roman"/>
          <w:sz w:val="28"/>
          <w:szCs w:val="28"/>
        </w:rPr>
        <w:t xml:space="preserve">бюджета Рузского городского округа – </w:t>
      </w:r>
      <w:r>
        <w:rPr>
          <w:rFonts w:ascii="Times New Roman" w:hAnsi="Times New Roman" w:cs="Times New Roman"/>
          <w:sz w:val="28"/>
          <w:szCs w:val="28"/>
        </w:rPr>
        <w:t xml:space="preserve">57 042,70 </w:t>
      </w:r>
      <w:r w:rsidRPr="008C1834">
        <w:rPr>
          <w:rFonts w:ascii="Times New Roman" w:hAnsi="Times New Roman" w:cs="Times New Roman"/>
          <w:sz w:val="28"/>
          <w:szCs w:val="28"/>
        </w:rPr>
        <w:t>тыс. руб. (97,</w:t>
      </w:r>
      <w:r>
        <w:rPr>
          <w:rFonts w:ascii="Times New Roman" w:hAnsi="Times New Roman" w:cs="Times New Roman"/>
          <w:sz w:val="28"/>
          <w:szCs w:val="28"/>
        </w:rPr>
        <w:t>7</w:t>
      </w:r>
      <w:r w:rsidRPr="008C1834">
        <w:rPr>
          <w:rFonts w:ascii="Times New Roman" w:hAnsi="Times New Roman" w:cs="Times New Roman"/>
          <w:sz w:val="28"/>
          <w:szCs w:val="28"/>
        </w:rPr>
        <w:t>%)</w:t>
      </w:r>
      <w:r>
        <w:rPr>
          <w:rFonts w:ascii="Times New Roman" w:hAnsi="Times New Roman" w:cs="Times New Roman"/>
          <w:sz w:val="28"/>
          <w:szCs w:val="28"/>
        </w:rPr>
        <w:t>;</w:t>
      </w:r>
    </w:p>
    <w:p w:rsidR="00ED065F" w:rsidRDefault="00ED065F" w:rsidP="003C35FE">
      <w:pPr>
        <w:tabs>
          <w:tab w:val="left" w:pos="142"/>
          <w:tab w:val="left" w:pos="567"/>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w:t>
      </w:r>
      <w:r w:rsidRPr="008C1834">
        <w:rPr>
          <w:rFonts w:ascii="Times New Roman" w:hAnsi="Times New Roman" w:cs="Times New Roman"/>
          <w:sz w:val="28"/>
          <w:szCs w:val="28"/>
        </w:rPr>
        <w:t xml:space="preserve"> бюджета Московской области – </w:t>
      </w:r>
      <w:r>
        <w:rPr>
          <w:rFonts w:ascii="Times New Roman" w:hAnsi="Times New Roman" w:cs="Times New Roman"/>
          <w:sz w:val="28"/>
          <w:szCs w:val="28"/>
        </w:rPr>
        <w:t xml:space="preserve">6 984,40 </w:t>
      </w:r>
      <w:r w:rsidRPr="008C1834">
        <w:rPr>
          <w:rFonts w:ascii="Times New Roman" w:hAnsi="Times New Roman" w:cs="Times New Roman"/>
          <w:sz w:val="28"/>
          <w:szCs w:val="28"/>
        </w:rPr>
        <w:t>тыс. руб. (</w:t>
      </w:r>
      <w:r>
        <w:rPr>
          <w:rFonts w:ascii="Times New Roman" w:hAnsi="Times New Roman" w:cs="Times New Roman"/>
          <w:sz w:val="28"/>
          <w:szCs w:val="28"/>
        </w:rPr>
        <w:t>86,3</w:t>
      </w:r>
      <w:r w:rsidRPr="008C1834">
        <w:rPr>
          <w:rFonts w:ascii="Times New Roman" w:hAnsi="Times New Roman" w:cs="Times New Roman"/>
          <w:sz w:val="28"/>
          <w:szCs w:val="28"/>
        </w:rPr>
        <w:t>%).</w:t>
      </w:r>
    </w:p>
    <w:p w:rsidR="00ED065F" w:rsidRPr="003012FC" w:rsidRDefault="00ED065F" w:rsidP="003C35FE">
      <w:pPr>
        <w:tabs>
          <w:tab w:val="left" w:pos="142"/>
          <w:tab w:val="left" w:pos="567"/>
        </w:tabs>
        <w:spacing w:after="0" w:line="240" w:lineRule="auto"/>
        <w:ind w:right="-1" w:firstLine="207"/>
        <w:jc w:val="both"/>
        <w:rPr>
          <w:rFonts w:ascii="Times New Roman" w:hAnsi="Times New Roman" w:cs="Times New Roman"/>
          <w:sz w:val="16"/>
          <w:szCs w:val="16"/>
        </w:rPr>
      </w:pPr>
    </w:p>
    <w:p w:rsidR="00ED065F" w:rsidRPr="00ED065F" w:rsidRDefault="00C058A4" w:rsidP="003C35FE">
      <w:pPr>
        <w:tabs>
          <w:tab w:val="left" w:pos="142"/>
          <w:tab w:val="left" w:pos="567"/>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D065F">
        <w:rPr>
          <w:rFonts w:ascii="Times New Roman" w:hAnsi="Times New Roman" w:cs="Times New Roman"/>
          <w:sz w:val="28"/>
          <w:szCs w:val="28"/>
        </w:rPr>
        <w:t>Профинансировано</w:t>
      </w:r>
      <w:r w:rsidR="00ED065F" w:rsidRPr="00ED065F">
        <w:rPr>
          <w:rFonts w:ascii="Times New Roman" w:hAnsi="Times New Roman" w:cs="Times New Roman"/>
          <w:sz w:val="28"/>
          <w:szCs w:val="28"/>
        </w:rPr>
        <w:t xml:space="preserve"> </w:t>
      </w:r>
      <w:r w:rsidR="00ED065F">
        <w:rPr>
          <w:rFonts w:ascii="Times New Roman" w:hAnsi="Times New Roman" w:cs="Times New Roman"/>
          <w:sz w:val="28"/>
          <w:szCs w:val="28"/>
        </w:rPr>
        <w:t>в 2018 году</w:t>
      </w:r>
      <w:r w:rsidR="00ED065F" w:rsidRPr="00ED065F">
        <w:rPr>
          <w:rFonts w:ascii="Times New Roman" w:hAnsi="Times New Roman" w:cs="Times New Roman"/>
          <w:sz w:val="28"/>
          <w:szCs w:val="28"/>
        </w:rPr>
        <w:t xml:space="preserve"> - 60 996,30</w:t>
      </w:r>
      <w:r w:rsidR="00ED065F" w:rsidRPr="00ED065F">
        <w:rPr>
          <w:rFonts w:ascii="Times New Roman" w:hAnsi="Times New Roman" w:cs="Times New Roman"/>
          <w:sz w:val="28"/>
          <w:szCs w:val="28"/>
        </w:rPr>
        <w:tab/>
        <w:t xml:space="preserve">тыс. руб. (91,7% от плана), из них средства: </w:t>
      </w:r>
    </w:p>
    <w:p w:rsidR="00ED065F" w:rsidRPr="00ED065F" w:rsidRDefault="00ED065F" w:rsidP="003C35FE">
      <w:pPr>
        <w:tabs>
          <w:tab w:val="left" w:pos="142"/>
          <w:tab w:val="left" w:pos="567"/>
        </w:tabs>
        <w:spacing w:after="0" w:line="240" w:lineRule="auto"/>
        <w:ind w:right="-1" w:firstLine="207"/>
        <w:jc w:val="both"/>
        <w:rPr>
          <w:rFonts w:ascii="Times New Roman" w:hAnsi="Times New Roman" w:cs="Times New Roman"/>
          <w:sz w:val="28"/>
          <w:szCs w:val="28"/>
        </w:rPr>
      </w:pPr>
      <w:r w:rsidRPr="00ED065F">
        <w:rPr>
          <w:rFonts w:ascii="Times New Roman" w:hAnsi="Times New Roman" w:cs="Times New Roman"/>
          <w:sz w:val="28"/>
          <w:szCs w:val="28"/>
        </w:rPr>
        <w:t>- бюджета Рузского городского округа – 56 975,50 тыс. руб. (97,5%);</w:t>
      </w:r>
    </w:p>
    <w:p w:rsidR="00ED065F" w:rsidRDefault="00ED065F" w:rsidP="003C35FE">
      <w:pPr>
        <w:tabs>
          <w:tab w:val="left" w:pos="142"/>
          <w:tab w:val="left" w:pos="567"/>
        </w:tabs>
        <w:spacing w:after="0" w:line="240" w:lineRule="auto"/>
        <w:ind w:right="-1" w:firstLine="207"/>
        <w:jc w:val="both"/>
        <w:rPr>
          <w:rFonts w:ascii="Times New Roman" w:hAnsi="Times New Roman" w:cs="Times New Roman"/>
          <w:sz w:val="28"/>
          <w:szCs w:val="28"/>
        </w:rPr>
      </w:pPr>
      <w:r w:rsidRPr="00ED065F">
        <w:rPr>
          <w:rFonts w:ascii="Times New Roman" w:hAnsi="Times New Roman" w:cs="Times New Roman"/>
          <w:sz w:val="28"/>
          <w:szCs w:val="28"/>
        </w:rPr>
        <w:t>- бюджета Московской области – 4 020,80</w:t>
      </w:r>
      <w:r w:rsidR="003911BC">
        <w:rPr>
          <w:rFonts w:ascii="Times New Roman" w:hAnsi="Times New Roman" w:cs="Times New Roman"/>
          <w:sz w:val="28"/>
          <w:szCs w:val="28"/>
        </w:rPr>
        <w:t xml:space="preserve"> </w:t>
      </w:r>
      <w:r w:rsidRPr="00ED065F">
        <w:rPr>
          <w:rFonts w:ascii="Times New Roman" w:hAnsi="Times New Roman" w:cs="Times New Roman"/>
          <w:sz w:val="28"/>
          <w:szCs w:val="28"/>
        </w:rPr>
        <w:t>тыс. руб. (49,7%).</w:t>
      </w:r>
    </w:p>
    <w:p w:rsidR="003911BC" w:rsidRPr="003911BC" w:rsidRDefault="003911BC" w:rsidP="003C35FE">
      <w:pPr>
        <w:tabs>
          <w:tab w:val="left" w:pos="142"/>
          <w:tab w:val="left" w:pos="567"/>
        </w:tabs>
        <w:spacing w:after="0" w:line="240" w:lineRule="auto"/>
        <w:ind w:right="-1" w:firstLine="207"/>
        <w:jc w:val="both"/>
        <w:rPr>
          <w:rFonts w:ascii="Times New Roman" w:hAnsi="Times New Roman" w:cs="Times New Roman"/>
          <w:sz w:val="16"/>
          <w:szCs w:val="16"/>
        </w:rPr>
      </w:pPr>
    </w:p>
    <w:p w:rsidR="003911BC" w:rsidRPr="003012FC" w:rsidRDefault="00C058A4" w:rsidP="003C35FE">
      <w:pPr>
        <w:tabs>
          <w:tab w:val="left" w:pos="0"/>
          <w:tab w:val="left" w:pos="567"/>
        </w:tabs>
        <w:spacing w:after="0" w:line="240" w:lineRule="auto"/>
        <w:ind w:right="-1" w:firstLine="20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1BC" w:rsidRPr="003012FC">
        <w:rPr>
          <w:rFonts w:ascii="Times New Roman" w:hAnsi="Times New Roman" w:cs="Times New Roman"/>
          <w:sz w:val="28"/>
          <w:szCs w:val="28"/>
        </w:rPr>
        <w:t>(Прилагается таблица «Годовой отчет о выполнении муниципальной программы «</w:t>
      </w:r>
      <w:r w:rsidR="003012FC" w:rsidRPr="003012FC">
        <w:rPr>
          <w:rFonts w:ascii="Times New Roman" w:hAnsi="Times New Roman" w:cs="Times New Roman"/>
          <w:sz w:val="28"/>
          <w:szCs w:val="28"/>
        </w:rPr>
        <w:t>Цифровой округ</w:t>
      </w:r>
      <w:r w:rsidR="003911BC" w:rsidRPr="003012FC">
        <w:rPr>
          <w:rFonts w:ascii="Times New Roman" w:hAnsi="Times New Roman" w:cs="Times New Roman"/>
          <w:sz w:val="28"/>
          <w:szCs w:val="28"/>
        </w:rPr>
        <w:t>» на 2018-2022 годы за 2018 год).</w:t>
      </w:r>
    </w:p>
    <w:p w:rsidR="00ED065F" w:rsidRPr="00C93891" w:rsidRDefault="00ED065F" w:rsidP="003C35FE">
      <w:pPr>
        <w:tabs>
          <w:tab w:val="left" w:pos="142"/>
          <w:tab w:val="left" w:pos="567"/>
        </w:tabs>
        <w:spacing w:after="0" w:line="240" w:lineRule="auto"/>
        <w:ind w:right="-1" w:firstLine="207"/>
        <w:jc w:val="both"/>
        <w:rPr>
          <w:rFonts w:ascii="Times New Roman" w:hAnsi="Times New Roman" w:cs="Times New Roman"/>
          <w:sz w:val="16"/>
          <w:szCs w:val="16"/>
        </w:rPr>
      </w:pPr>
    </w:p>
    <w:p w:rsidR="00ED065F" w:rsidRDefault="00C058A4" w:rsidP="003C35FE">
      <w:pPr>
        <w:tabs>
          <w:tab w:val="left" w:pos="142"/>
          <w:tab w:val="left" w:pos="567"/>
        </w:tabs>
        <w:spacing w:after="0" w:line="240" w:lineRule="auto"/>
        <w:ind w:right="-1"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D065F" w:rsidRPr="008F49B5">
        <w:rPr>
          <w:rFonts w:ascii="Times New Roman" w:hAnsi="Times New Roman" w:cs="Times New Roman"/>
          <w:sz w:val="28"/>
          <w:szCs w:val="28"/>
        </w:rPr>
        <w:t>Всего в программе установлены значения по 26 приоритетным показателям</w:t>
      </w:r>
      <w:r w:rsidR="00ED065F">
        <w:rPr>
          <w:rFonts w:ascii="Times New Roman" w:hAnsi="Times New Roman" w:cs="Times New Roman"/>
          <w:sz w:val="28"/>
          <w:szCs w:val="28"/>
        </w:rPr>
        <w:t xml:space="preserve">, их них </w:t>
      </w:r>
      <w:r w:rsidR="00ED065F" w:rsidRPr="00B55C7B">
        <w:rPr>
          <w:rFonts w:ascii="Times New Roman" w:hAnsi="Times New Roman" w:cs="Times New Roman"/>
          <w:sz w:val="28"/>
          <w:szCs w:val="28"/>
        </w:rPr>
        <w:t>выполнено – 22</w:t>
      </w:r>
      <w:r w:rsidR="00ED065F" w:rsidRPr="008F49B5">
        <w:rPr>
          <w:rFonts w:ascii="Times New Roman" w:hAnsi="Times New Roman" w:cs="Times New Roman"/>
          <w:sz w:val="28"/>
          <w:szCs w:val="28"/>
        </w:rPr>
        <w:t xml:space="preserve">, </w:t>
      </w:r>
      <w:r w:rsidR="00ED065F" w:rsidRPr="00B55C7B">
        <w:rPr>
          <w:rFonts w:ascii="Times New Roman" w:hAnsi="Times New Roman" w:cs="Times New Roman"/>
          <w:sz w:val="28"/>
          <w:szCs w:val="28"/>
        </w:rPr>
        <w:t>не выполнено – 4.</w:t>
      </w:r>
    </w:p>
    <w:p w:rsidR="003911BC" w:rsidRPr="003012FC" w:rsidRDefault="003911BC" w:rsidP="003C35FE">
      <w:pPr>
        <w:tabs>
          <w:tab w:val="left" w:pos="142"/>
          <w:tab w:val="left" w:pos="567"/>
        </w:tabs>
        <w:spacing w:after="0" w:line="240" w:lineRule="auto"/>
        <w:ind w:right="-1" w:firstLine="207"/>
        <w:jc w:val="both"/>
        <w:rPr>
          <w:rFonts w:ascii="Times New Roman" w:hAnsi="Times New Roman" w:cs="Times New Roman"/>
          <w:sz w:val="16"/>
          <w:szCs w:val="16"/>
        </w:rPr>
      </w:pPr>
    </w:p>
    <w:p w:rsidR="003911BC" w:rsidRPr="005F4C93" w:rsidRDefault="00C058A4" w:rsidP="003C35FE">
      <w:pPr>
        <w:tabs>
          <w:tab w:val="left" w:pos="0"/>
          <w:tab w:val="left" w:pos="567"/>
        </w:tabs>
        <w:spacing w:after="0" w:line="240" w:lineRule="auto"/>
        <w:ind w:right="-1" w:firstLine="20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11BC" w:rsidRPr="00DC1025">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3012FC" w:rsidRPr="003012FC">
        <w:rPr>
          <w:rFonts w:ascii="Times New Roman" w:hAnsi="Times New Roman" w:cs="Times New Roman"/>
          <w:sz w:val="28"/>
          <w:szCs w:val="28"/>
        </w:rPr>
        <w:t>Цифровой округ</w:t>
      </w:r>
      <w:r w:rsidR="003911BC" w:rsidRPr="00DC1025">
        <w:rPr>
          <w:rFonts w:ascii="Times New Roman" w:hAnsi="Times New Roman" w:cs="Times New Roman"/>
          <w:sz w:val="28"/>
          <w:szCs w:val="28"/>
        </w:rPr>
        <w:t>» на 2018-2022 годы за 2018 год»).</w:t>
      </w:r>
    </w:p>
    <w:p w:rsidR="003911BC" w:rsidRDefault="003911BC" w:rsidP="003C35FE">
      <w:pPr>
        <w:tabs>
          <w:tab w:val="left" w:pos="142"/>
          <w:tab w:val="left" w:pos="567"/>
        </w:tabs>
        <w:spacing w:after="0" w:line="240" w:lineRule="auto"/>
        <w:ind w:right="-1" w:firstLine="709"/>
        <w:jc w:val="both"/>
        <w:rPr>
          <w:rFonts w:ascii="Times New Roman" w:hAnsi="Times New Roman" w:cs="Times New Roman"/>
          <w:b/>
          <w:sz w:val="24"/>
          <w:szCs w:val="24"/>
        </w:rPr>
      </w:pPr>
    </w:p>
    <w:p w:rsidR="009D7A62" w:rsidRDefault="009D7A62" w:rsidP="00E93930">
      <w:pPr>
        <w:tabs>
          <w:tab w:val="left" w:pos="0"/>
          <w:tab w:val="left" w:pos="567"/>
        </w:tabs>
        <w:spacing w:after="0" w:line="240" w:lineRule="auto"/>
        <w:jc w:val="both"/>
        <w:rPr>
          <w:rFonts w:ascii="Times New Roman" w:hAnsi="Times New Roman" w:cs="Times New Roman"/>
          <w:sz w:val="28"/>
          <w:szCs w:val="28"/>
        </w:rPr>
      </w:pPr>
    </w:p>
    <w:p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rsidR="00126BCB" w:rsidRDefault="00126BCB" w:rsidP="00E93930">
      <w:pPr>
        <w:tabs>
          <w:tab w:val="left" w:pos="0"/>
          <w:tab w:val="left" w:pos="567"/>
        </w:tabs>
        <w:spacing w:after="0" w:line="240" w:lineRule="auto"/>
        <w:jc w:val="both"/>
        <w:rPr>
          <w:rFonts w:ascii="Times New Roman" w:hAnsi="Times New Roman" w:cs="Times New Roman"/>
          <w:sz w:val="28"/>
          <w:szCs w:val="28"/>
        </w:rPr>
        <w:sectPr w:rsidR="00126BCB" w:rsidSect="00DD1478">
          <w:pgSz w:w="11906" w:h="16838"/>
          <w:pgMar w:top="1134" w:right="567" w:bottom="1134" w:left="992" w:header="709" w:footer="709" w:gutter="0"/>
          <w:cols w:space="708"/>
          <w:docGrid w:linePitch="360"/>
        </w:sectPr>
      </w:pPr>
    </w:p>
    <w:tbl>
      <w:tblPr>
        <w:tblW w:w="15779" w:type="dxa"/>
        <w:tblInd w:w="-318" w:type="dxa"/>
        <w:tblLook w:val="04A0" w:firstRow="1" w:lastRow="0" w:firstColumn="1" w:lastColumn="0" w:noHBand="0" w:noVBand="1"/>
      </w:tblPr>
      <w:tblGrid>
        <w:gridCol w:w="710"/>
        <w:gridCol w:w="5290"/>
        <w:gridCol w:w="1662"/>
        <w:gridCol w:w="1346"/>
        <w:gridCol w:w="4743"/>
        <w:gridCol w:w="2028"/>
      </w:tblGrid>
      <w:tr w:rsidR="00C10DE2" w:rsidRPr="00C10DE2" w:rsidTr="00663A28">
        <w:trPr>
          <w:trHeight w:val="283"/>
        </w:trPr>
        <w:tc>
          <w:tcPr>
            <w:tcW w:w="15779" w:type="dxa"/>
            <w:gridSpan w:val="6"/>
            <w:tcBorders>
              <w:top w:val="nil"/>
              <w:left w:val="nil"/>
              <w:bottom w:val="nil"/>
              <w:right w:val="nil"/>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C10DE2" w:rsidRPr="00C10DE2" w:rsidTr="00663A28">
        <w:trPr>
          <w:trHeight w:val="145"/>
        </w:trPr>
        <w:tc>
          <w:tcPr>
            <w:tcW w:w="15779" w:type="dxa"/>
            <w:gridSpan w:val="6"/>
            <w:tcBorders>
              <w:top w:val="nil"/>
              <w:left w:val="nil"/>
              <w:bottom w:val="nil"/>
              <w:right w:val="nil"/>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t>«Цифровой округ» на 2018-2022 годы</w:t>
            </w:r>
          </w:p>
        </w:tc>
      </w:tr>
      <w:tr w:rsidR="00C10DE2" w:rsidRPr="00C10DE2" w:rsidTr="00663A28">
        <w:trPr>
          <w:trHeight w:val="315"/>
        </w:trPr>
        <w:tc>
          <w:tcPr>
            <w:tcW w:w="15779" w:type="dxa"/>
            <w:gridSpan w:val="6"/>
            <w:tcBorders>
              <w:top w:val="nil"/>
              <w:left w:val="nil"/>
              <w:bottom w:val="nil"/>
              <w:right w:val="nil"/>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t>за 2018 год</w:t>
            </w:r>
          </w:p>
        </w:tc>
      </w:tr>
      <w:tr w:rsidR="00C10DE2" w:rsidRPr="00C10DE2" w:rsidTr="00663A28">
        <w:trPr>
          <w:trHeight w:val="111"/>
        </w:trPr>
        <w:tc>
          <w:tcPr>
            <w:tcW w:w="710" w:type="dxa"/>
            <w:tcBorders>
              <w:top w:val="nil"/>
              <w:left w:val="nil"/>
              <w:bottom w:val="nil"/>
              <w:right w:val="nil"/>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p>
        </w:tc>
        <w:tc>
          <w:tcPr>
            <w:tcW w:w="5290" w:type="dxa"/>
            <w:tcBorders>
              <w:top w:val="nil"/>
              <w:left w:val="nil"/>
              <w:bottom w:val="nil"/>
              <w:right w:val="nil"/>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color w:val="000000"/>
                <w:sz w:val="24"/>
                <w:szCs w:val="24"/>
                <w:lang w:eastAsia="ru-RU"/>
              </w:rPr>
            </w:pPr>
          </w:p>
        </w:tc>
        <w:tc>
          <w:tcPr>
            <w:tcW w:w="1662" w:type="dxa"/>
            <w:tcBorders>
              <w:top w:val="nil"/>
              <w:left w:val="nil"/>
              <w:bottom w:val="nil"/>
              <w:right w:val="nil"/>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color w:val="000000"/>
                <w:sz w:val="24"/>
                <w:szCs w:val="24"/>
                <w:lang w:eastAsia="ru-RU"/>
              </w:rPr>
            </w:pPr>
          </w:p>
        </w:tc>
        <w:tc>
          <w:tcPr>
            <w:tcW w:w="1346" w:type="dxa"/>
            <w:tcBorders>
              <w:top w:val="nil"/>
              <w:left w:val="nil"/>
              <w:bottom w:val="nil"/>
              <w:right w:val="nil"/>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color w:val="000000"/>
                <w:sz w:val="24"/>
                <w:szCs w:val="24"/>
                <w:lang w:eastAsia="ru-RU"/>
              </w:rPr>
            </w:pPr>
          </w:p>
        </w:tc>
        <w:tc>
          <w:tcPr>
            <w:tcW w:w="4743" w:type="dxa"/>
            <w:tcBorders>
              <w:top w:val="nil"/>
              <w:left w:val="nil"/>
              <w:bottom w:val="nil"/>
              <w:right w:val="nil"/>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color w:val="000000"/>
                <w:sz w:val="24"/>
                <w:szCs w:val="24"/>
                <w:lang w:eastAsia="ru-RU"/>
              </w:rPr>
            </w:pPr>
          </w:p>
        </w:tc>
        <w:tc>
          <w:tcPr>
            <w:tcW w:w="2028" w:type="dxa"/>
            <w:tcBorders>
              <w:top w:val="nil"/>
              <w:left w:val="nil"/>
              <w:bottom w:val="nil"/>
              <w:right w:val="nil"/>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тыс. руб.</w:t>
            </w:r>
          </w:p>
        </w:tc>
      </w:tr>
      <w:tr w:rsidR="00C10DE2" w:rsidRPr="00C10DE2" w:rsidTr="00663A28">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xml:space="preserve">№ </w:t>
            </w:r>
            <w:proofErr w:type="gramStart"/>
            <w:r w:rsidRPr="00C10DE2">
              <w:rPr>
                <w:rFonts w:ascii="Times New Roman" w:eastAsia="Times New Roman" w:hAnsi="Times New Roman" w:cs="Times New Roman"/>
                <w:color w:val="000000"/>
                <w:sz w:val="20"/>
                <w:szCs w:val="20"/>
                <w:lang w:eastAsia="ru-RU"/>
              </w:rPr>
              <w:t>п</w:t>
            </w:r>
            <w:proofErr w:type="gramEnd"/>
            <w:r w:rsidRPr="00C10DE2">
              <w:rPr>
                <w:rFonts w:ascii="Times New Roman" w:eastAsia="Times New Roman" w:hAnsi="Times New Roman" w:cs="Times New Roman"/>
                <w:color w:val="000000"/>
                <w:sz w:val="20"/>
                <w:szCs w:val="20"/>
                <w:lang w:eastAsia="ru-RU"/>
              </w:rPr>
              <w:t>/п</w:t>
            </w:r>
          </w:p>
        </w:tc>
        <w:tc>
          <w:tcPr>
            <w:tcW w:w="5290"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Объем финансирования на 2018 год</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Выполнено в 2018 году</w:t>
            </w:r>
          </w:p>
        </w:tc>
        <w:tc>
          <w:tcPr>
            <w:tcW w:w="4743"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Степень и результаты выполнения</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Профинансировано в 2018 году</w:t>
            </w:r>
          </w:p>
        </w:tc>
      </w:tr>
      <w:tr w:rsidR="00C10DE2" w:rsidRPr="00C10DE2" w:rsidTr="00663A28">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w:t>
            </w:r>
          </w:p>
        </w:tc>
        <w:tc>
          <w:tcPr>
            <w:tcW w:w="5290"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w:t>
            </w:r>
          </w:p>
        </w:tc>
        <w:tc>
          <w:tcPr>
            <w:tcW w:w="1662"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w:t>
            </w:r>
          </w:p>
        </w:tc>
        <w:tc>
          <w:tcPr>
            <w:tcW w:w="1346"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w:t>
            </w:r>
          </w:p>
        </w:tc>
        <w:tc>
          <w:tcPr>
            <w:tcW w:w="4743"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w:t>
            </w:r>
          </w:p>
        </w:tc>
        <w:tc>
          <w:tcPr>
            <w:tcW w:w="2028"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w:t>
            </w:r>
          </w:p>
        </w:tc>
      </w:tr>
      <w:tr w:rsidR="00C10DE2" w:rsidRPr="00C10DE2" w:rsidTr="00663A28">
        <w:trPr>
          <w:trHeight w:val="600"/>
        </w:trPr>
        <w:tc>
          <w:tcPr>
            <w:tcW w:w="710" w:type="dxa"/>
            <w:tcBorders>
              <w:top w:val="nil"/>
              <w:left w:val="single" w:sz="4" w:space="0" w:color="auto"/>
              <w:bottom w:val="nil"/>
              <w:right w:val="single" w:sz="4" w:space="0" w:color="auto"/>
            </w:tcBorders>
            <w:shd w:val="clear" w:color="000000" w:fill="FFFF00"/>
            <w:noWrap/>
            <w:hideMark/>
          </w:tcPr>
          <w:p w:rsidR="00C10DE2" w:rsidRPr="00C10DE2" w:rsidRDefault="00C10DE2" w:rsidP="00C10DE2">
            <w:pPr>
              <w:spacing w:after="0" w:line="240" w:lineRule="auto"/>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19.</w:t>
            </w:r>
          </w:p>
        </w:tc>
        <w:tc>
          <w:tcPr>
            <w:tcW w:w="5290" w:type="dxa"/>
            <w:tcBorders>
              <w:top w:val="nil"/>
              <w:left w:val="nil"/>
              <w:bottom w:val="single" w:sz="4" w:space="0" w:color="auto"/>
              <w:right w:val="single" w:sz="4" w:space="0" w:color="auto"/>
            </w:tcBorders>
            <w:shd w:val="clear" w:color="000000" w:fill="FFFF00"/>
            <w:hideMark/>
          </w:tcPr>
          <w:p w:rsidR="00C10DE2" w:rsidRPr="00C10DE2" w:rsidRDefault="00C10DE2" w:rsidP="00C10DE2">
            <w:pPr>
              <w:spacing w:after="0" w:line="240" w:lineRule="auto"/>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Программа: 19 "Цифровой округ" на 2018-2022 годы</w:t>
            </w:r>
          </w:p>
        </w:tc>
        <w:tc>
          <w:tcPr>
            <w:tcW w:w="1662" w:type="dxa"/>
            <w:tcBorders>
              <w:top w:val="nil"/>
              <w:left w:val="nil"/>
              <w:bottom w:val="single" w:sz="4" w:space="0" w:color="auto"/>
              <w:right w:val="single" w:sz="4" w:space="0" w:color="auto"/>
            </w:tcBorders>
            <w:shd w:val="clear" w:color="000000" w:fill="FFFF00"/>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66 507,60</w:t>
            </w:r>
          </w:p>
        </w:tc>
        <w:tc>
          <w:tcPr>
            <w:tcW w:w="1346" w:type="dxa"/>
            <w:tcBorders>
              <w:top w:val="nil"/>
              <w:left w:val="nil"/>
              <w:bottom w:val="single" w:sz="4" w:space="0" w:color="auto"/>
              <w:right w:val="single" w:sz="4" w:space="0" w:color="auto"/>
            </w:tcBorders>
            <w:shd w:val="clear" w:color="000000" w:fill="FFFF00"/>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64 027,10</w:t>
            </w:r>
          </w:p>
        </w:tc>
        <w:tc>
          <w:tcPr>
            <w:tcW w:w="4743" w:type="dxa"/>
            <w:tcBorders>
              <w:top w:val="nil"/>
              <w:left w:val="nil"/>
              <w:bottom w:val="single" w:sz="4" w:space="0" w:color="auto"/>
              <w:right w:val="single" w:sz="4" w:space="0" w:color="auto"/>
            </w:tcBorders>
            <w:shd w:val="clear" w:color="000000" w:fill="FFFF00"/>
            <w:hideMark/>
          </w:tcPr>
          <w:p w:rsidR="00C10DE2" w:rsidRPr="00C10DE2" w:rsidRDefault="00C10DE2" w:rsidP="00C10DE2">
            <w:pPr>
              <w:spacing w:after="0" w:line="240" w:lineRule="auto"/>
              <w:jc w:val="center"/>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96,3%</w:t>
            </w:r>
          </w:p>
        </w:tc>
        <w:tc>
          <w:tcPr>
            <w:tcW w:w="2028" w:type="dxa"/>
            <w:tcBorders>
              <w:top w:val="nil"/>
              <w:left w:val="nil"/>
              <w:bottom w:val="single" w:sz="4" w:space="0" w:color="auto"/>
              <w:right w:val="single" w:sz="4" w:space="0" w:color="auto"/>
            </w:tcBorders>
            <w:shd w:val="clear" w:color="000000" w:fill="FFFF00"/>
            <w:hideMark/>
          </w:tcPr>
          <w:p w:rsidR="00C10DE2" w:rsidRPr="00C10DE2" w:rsidRDefault="00C10DE2" w:rsidP="00C10DE2">
            <w:pPr>
              <w:spacing w:after="0" w:line="240" w:lineRule="auto"/>
              <w:jc w:val="right"/>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60 996,30</w:t>
            </w:r>
          </w:p>
        </w:tc>
      </w:tr>
      <w:tr w:rsidR="00C10DE2" w:rsidRPr="00C10DE2" w:rsidTr="00663A28">
        <w:trPr>
          <w:trHeight w:val="270"/>
        </w:trPr>
        <w:tc>
          <w:tcPr>
            <w:tcW w:w="710" w:type="dxa"/>
            <w:tcBorders>
              <w:top w:val="nil"/>
              <w:left w:val="single" w:sz="4" w:space="0" w:color="auto"/>
              <w:bottom w:val="nil"/>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b/>
                <w:bCs/>
                <w:i/>
                <w:iCs/>
                <w:color w:val="2E2E2E"/>
                <w:sz w:val="20"/>
                <w:szCs w:val="20"/>
                <w:lang w:eastAsia="ru-RU"/>
              </w:rPr>
            </w:pPr>
            <w:r w:rsidRPr="00C10DE2">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58 411,60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57 042,70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97,7%</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56 975,50</w:t>
            </w:r>
          </w:p>
        </w:tc>
      </w:tr>
      <w:tr w:rsidR="00C10DE2" w:rsidRPr="00C10DE2" w:rsidTr="00663A28">
        <w:trPr>
          <w:trHeight w:val="27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8 096,00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6 984,40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86,3%</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4 020,80</w:t>
            </w:r>
          </w:p>
        </w:tc>
      </w:tr>
      <w:tr w:rsidR="00C10DE2" w:rsidRPr="00C10DE2" w:rsidTr="00663A28">
        <w:trPr>
          <w:trHeight w:val="1439"/>
        </w:trPr>
        <w:tc>
          <w:tcPr>
            <w:tcW w:w="710" w:type="dxa"/>
            <w:vMerge w:val="restart"/>
            <w:tcBorders>
              <w:top w:val="nil"/>
              <w:left w:val="single" w:sz="4" w:space="0" w:color="auto"/>
              <w:bottom w:val="single" w:sz="4" w:space="0" w:color="000000"/>
              <w:right w:val="single" w:sz="4" w:space="0" w:color="auto"/>
            </w:tcBorders>
            <w:shd w:val="clear" w:color="000000" w:fill="F2F2F2"/>
            <w:noWrap/>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19.1.</w:t>
            </w:r>
          </w:p>
        </w:tc>
        <w:tc>
          <w:tcPr>
            <w:tcW w:w="5290"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на 2018-2022 годы</w:t>
            </w:r>
          </w:p>
        </w:tc>
        <w:tc>
          <w:tcPr>
            <w:tcW w:w="1662"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48 179,80</w:t>
            </w:r>
          </w:p>
        </w:tc>
        <w:tc>
          <w:tcPr>
            <w:tcW w:w="1346"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46 472,40</w:t>
            </w:r>
          </w:p>
        </w:tc>
        <w:tc>
          <w:tcPr>
            <w:tcW w:w="4743"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96,5%</w:t>
            </w:r>
          </w:p>
        </w:tc>
        <w:tc>
          <w:tcPr>
            <w:tcW w:w="2028"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46 472,40</w:t>
            </w:r>
          </w:p>
        </w:tc>
      </w:tr>
      <w:tr w:rsidR="00C10DE2" w:rsidRPr="00C10DE2" w:rsidTr="00663A28">
        <w:trPr>
          <w:trHeight w:val="270"/>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p>
        </w:tc>
        <w:tc>
          <w:tcPr>
            <w:tcW w:w="5290"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rPr>
                <w:rFonts w:ascii="Times New Roman" w:eastAsia="Times New Roman" w:hAnsi="Times New Roman" w:cs="Times New Roman"/>
                <w:b/>
                <w:bCs/>
                <w:i/>
                <w:iCs/>
                <w:color w:val="2E2E2E"/>
                <w:sz w:val="20"/>
                <w:szCs w:val="20"/>
                <w:lang w:eastAsia="ru-RU"/>
              </w:rPr>
            </w:pPr>
            <w:r w:rsidRPr="00C10DE2">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43 525,80</w:t>
            </w:r>
          </w:p>
        </w:tc>
        <w:tc>
          <w:tcPr>
            <w:tcW w:w="1346"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42 772,90</w:t>
            </w:r>
          </w:p>
        </w:tc>
        <w:tc>
          <w:tcPr>
            <w:tcW w:w="4743"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98,3%</w:t>
            </w:r>
          </w:p>
        </w:tc>
        <w:tc>
          <w:tcPr>
            <w:tcW w:w="2028"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42 772,90</w:t>
            </w:r>
          </w:p>
        </w:tc>
      </w:tr>
      <w:tr w:rsidR="00C10DE2" w:rsidRPr="00C10DE2" w:rsidTr="00663A28">
        <w:trPr>
          <w:trHeight w:val="270"/>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p>
        </w:tc>
        <w:tc>
          <w:tcPr>
            <w:tcW w:w="5290"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4 654,00</w:t>
            </w:r>
          </w:p>
        </w:tc>
        <w:tc>
          <w:tcPr>
            <w:tcW w:w="1346"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3 699,50</w:t>
            </w:r>
          </w:p>
        </w:tc>
        <w:tc>
          <w:tcPr>
            <w:tcW w:w="4743"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98,3%</w:t>
            </w:r>
          </w:p>
        </w:tc>
        <w:tc>
          <w:tcPr>
            <w:tcW w:w="2028"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3 699,50</w:t>
            </w:r>
          </w:p>
        </w:tc>
      </w:tr>
      <w:tr w:rsidR="00C10DE2" w:rsidRPr="00C10DE2" w:rsidTr="00663A28">
        <w:trPr>
          <w:trHeight w:val="1044"/>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1 Реализация общесистемных мер по повышению качества и доступности государственных и муниципальных услуг на территории муниципального образования</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732938" w:rsidRDefault="00C10DE2" w:rsidP="00C10DE2">
            <w:pPr>
              <w:spacing w:after="0" w:line="240" w:lineRule="auto"/>
              <w:jc w:val="center"/>
              <w:rPr>
                <w:rFonts w:ascii="Times New Roman" w:eastAsia="Times New Roman" w:hAnsi="Times New Roman" w:cs="Times New Roman"/>
                <w:b/>
                <w:bCs/>
                <w:i/>
                <w:color w:val="000000"/>
                <w:sz w:val="20"/>
                <w:szCs w:val="20"/>
                <w:lang w:eastAsia="ru-RU"/>
              </w:rPr>
            </w:pPr>
            <w:r w:rsidRPr="00732938">
              <w:rPr>
                <w:rFonts w:ascii="Times New Roman" w:eastAsia="Times New Roman" w:hAnsi="Times New Roman" w:cs="Times New Roman"/>
                <w:b/>
                <w:bCs/>
                <w:i/>
                <w:color w:val="000000"/>
                <w:sz w:val="20"/>
                <w:szCs w:val="20"/>
                <w:lang w:eastAsia="ru-RU"/>
              </w:rPr>
              <w:t>0,0%</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r>
      <w:tr w:rsidR="00C10DE2" w:rsidRPr="00C10DE2" w:rsidTr="00663A28">
        <w:trPr>
          <w:trHeight w:val="102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1.1 Оптимизация предоставления государственных и муниципальных услуг, в том числе обеспечение их предоставления по экстерриториальному принципу, по жизненным ситуациям</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1.2 Оперативный мониторинг качества и доступности предоставления государственных и муниципальных услуг, в том числе по принципу "одного окна"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810"/>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2 Обеспечение деятельности многофункциональных центров предоставления государственных и муниципальных услуг</w:t>
            </w:r>
          </w:p>
        </w:tc>
        <w:tc>
          <w:tcPr>
            <w:tcW w:w="1662"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43 171,80</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42 608,90</w:t>
            </w:r>
          </w:p>
        </w:tc>
        <w:tc>
          <w:tcPr>
            <w:tcW w:w="4743" w:type="dxa"/>
            <w:vMerge w:val="restart"/>
            <w:tcBorders>
              <w:top w:val="nil"/>
              <w:left w:val="single" w:sz="4" w:space="0" w:color="auto"/>
              <w:bottom w:val="single" w:sz="4" w:space="0" w:color="000000"/>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98,7%</w:t>
            </w:r>
          </w:p>
        </w:tc>
        <w:tc>
          <w:tcPr>
            <w:tcW w:w="2028" w:type="dxa"/>
            <w:vMerge w:val="restart"/>
            <w:tcBorders>
              <w:top w:val="nil"/>
              <w:left w:val="single" w:sz="4" w:space="0" w:color="auto"/>
              <w:bottom w:val="single" w:sz="4" w:space="0" w:color="000000"/>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42 608,90</w:t>
            </w:r>
          </w:p>
        </w:tc>
      </w:tr>
      <w:tr w:rsidR="00C10DE2" w:rsidRPr="00C10DE2" w:rsidTr="00663A28">
        <w:trPr>
          <w:trHeight w:val="255"/>
        </w:trPr>
        <w:tc>
          <w:tcPr>
            <w:tcW w:w="710"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4743"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2028"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r>
      <w:tr w:rsidR="00C10DE2" w:rsidRPr="00C10DE2" w:rsidTr="00663A28">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2.1 Обеспечение деятельности учреждения в части оплаты труда</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35 946,00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35 905,80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35 905,80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2.2 Обеспечение деятельности учреждения в части оплаты коммунальных услуг</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1 080,50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1 001,50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1 001,50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2.3 Обеспечение деятельности учреждения в части уплаты налогов, сборов</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215,70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189,70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189,70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2.4 Обеспечение деятельности учреждения в части расходов на текущее содержание</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2 066,00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1 960,90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1 960,90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2.5 Обеспечение деятельности учреждения в части расходов на информационно-коммуникационные технологии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2 649,00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2 522,80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2 522,80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2.6 Проведение ремонтных работ зданий и сооружений</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137,20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137,00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137,00</w:t>
            </w:r>
          </w:p>
        </w:tc>
      </w:tr>
      <w:tr w:rsidR="00C10DE2" w:rsidRPr="00C10DE2" w:rsidTr="00663A28">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2.7 Обеспечение деятельности учреждения в части приобретения основных средств</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277,50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158,50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158,50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2.8 Обеспечение деятельности учреждения в части приобретения материальных запасов</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660,00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607,20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607,20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2.9 Обеспечение деятельности учреждения в части обучения и повышения квалификации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19,00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8,00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2.10 Подписка на периодические издания</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83,40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83,40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83,40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2.11 Замена приборов учета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19,00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18,20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18,20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2.12 Мероприятия по противопожарной безопасности и антитеррористической защищенности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3,50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3,50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2.13 Мероприятия по охране труда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12,50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12,40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12,40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2.14 Арендная плата за пользование имуществом</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1141"/>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3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1 600,00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503,00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31,4%</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503,00</w:t>
            </w:r>
          </w:p>
        </w:tc>
      </w:tr>
      <w:tr w:rsidR="00C10DE2" w:rsidRPr="00C10DE2" w:rsidTr="00663A28">
        <w:trPr>
          <w:trHeight w:val="255"/>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277,00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87,00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31,4%</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87,00</w:t>
            </w:r>
          </w:p>
        </w:tc>
      </w:tr>
      <w:tr w:rsidR="00C10DE2" w:rsidRPr="00C10DE2" w:rsidTr="00663A28">
        <w:trPr>
          <w:trHeight w:val="255"/>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1 323,00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416,00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31,4%</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416,00</w:t>
            </w:r>
          </w:p>
        </w:tc>
      </w:tr>
      <w:tr w:rsidR="00C10DE2" w:rsidRPr="00C10DE2" w:rsidTr="00663A28">
        <w:trPr>
          <w:trHeight w:val="1379"/>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xml:space="preserve">3.1 Дооснащение материально-техническими </w:t>
            </w:r>
            <w:proofErr w:type="gramStart"/>
            <w:r w:rsidRPr="00C10DE2">
              <w:rPr>
                <w:rFonts w:ascii="Times New Roman" w:eastAsia="Times New Roman" w:hAnsi="Times New Roman" w:cs="Times New Roman"/>
                <w:color w:val="000000"/>
                <w:sz w:val="20"/>
                <w:szCs w:val="20"/>
                <w:lang w:eastAsia="ru-RU"/>
              </w:rPr>
              <w:t>средствами-приобретение</w:t>
            </w:r>
            <w:proofErr w:type="gramEnd"/>
            <w:r w:rsidRPr="00C10DE2">
              <w:rPr>
                <w:rFonts w:ascii="Times New Roman" w:eastAsia="Times New Roman" w:hAnsi="Times New Roman" w:cs="Times New Roman"/>
                <w:color w:val="000000"/>
                <w:sz w:val="20"/>
                <w:szCs w:val="20"/>
                <w:lang w:eastAsia="ru-RU"/>
              </w:rPr>
              <w:t xml:space="preserve">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РФ в МФЦ</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1 600,00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503,00</w:t>
            </w:r>
          </w:p>
        </w:tc>
        <w:tc>
          <w:tcPr>
            <w:tcW w:w="4743" w:type="dxa"/>
            <w:vMerge w:val="restart"/>
            <w:tcBorders>
              <w:top w:val="nil"/>
              <w:left w:val="single" w:sz="4" w:space="0" w:color="auto"/>
              <w:bottom w:val="single" w:sz="4" w:space="0" w:color="000000"/>
              <w:right w:val="single" w:sz="4" w:space="0" w:color="auto"/>
            </w:tcBorders>
            <w:shd w:val="clear" w:color="auto" w:fill="auto"/>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31,4% экономия в результате проведения процедур</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503,00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277,00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87,00</w:t>
            </w:r>
          </w:p>
        </w:tc>
        <w:tc>
          <w:tcPr>
            <w:tcW w:w="4743"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87,00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1 323,00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416,00</w:t>
            </w:r>
          </w:p>
        </w:tc>
        <w:tc>
          <w:tcPr>
            <w:tcW w:w="4743"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416,00</w:t>
            </w:r>
          </w:p>
        </w:tc>
      </w:tr>
      <w:tr w:rsidR="00C10DE2" w:rsidRPr="00C10DE2" w:rsidTr="00663A28">
        <w:trPr>
          <w:trHeight w:val="743"/>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4 Организация деятельности многофункциональных центров предоставления государственных и муниципальных услуг</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3 408,00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3 360,50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98,6%</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3 360,50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77,00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77,00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100,0%</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77,00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3 331,00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3 283,50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98,6%</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3 283,50</w:t>
            </w:r>
          </w:p>
        </w:tc>
      </w:tr>
      <w:tr w:rsidR="00C10DE2" w:rsidRPr="00C10DE2" w:rsidTr="00663A28">
        <w:trPr>
          <w:trHeight w:val="1952"/>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4.1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2 335,00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2 287,50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2 287,50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23,00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23,00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23,00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2 312,00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2 264,50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2 264,50</w:t>
            </w:r>
          </w:p>
        </w:tc>
      </w:tr>
      <w:tr w:rsidR="00C10DE2" w:rsidRPr="00C10DE2" w:rsidTr="00663A28">
        <w:trPr>
          <w:trHeight w:val="78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xml:space="preserve">4.2 </w:t>
            </w:r>
            <w:proofErr w:type="spellStart"/>
            <w:r w:rsidRPr="00C10DE2">
              <w:rPr>
                <w:rFonts w:ascii="Times New Roman" w:eastAsia="Times New Roman" w:hAnsi="Times New Roman" w:cs="Times New Roman"/>
                <w:color w:val="000000"/>
                <w:sz w:val="20"/>
                <w:szCs w:val="20"/>
                <w:lang w:eastAsia="ru-RU"/>
              </w:rPr>
              <w:t>Софинансирование</w:t>
            </w:r>
            <w:proofErr w:type="spellEnd"/>
            <w:r w:rsidRPr="00C10DE2">
              <w:rPr>
                <w:rFonts w:ascii="Times New Roman" w:eastAsia="Times New Roman" w:hAnsi="Times New Roman" w:cs="Times New Roman"/>
                <w:color w:val="000000"/>
                <w:sz w:val="20"/>
                <w:szCs w:val="20"/>
                <w:lang w:eastAsia="ru-RU"/>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1 073,00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1 073,00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1 073,00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54,00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54,00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100%</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54,00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1 019,00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1 019,00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100%</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1 019,00</w:t>
            </w:r>
          </w:p>
        </w:tc>
      </w:tr>
      <w:tr w:rsidR="00C10DE2" w:rsidRPr="00C10DE2" w:rsidTr="002B5AD7">
        <w:trPr>
          <w:trHeight w:val="1562"/>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5 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r>
      <w:tr w:rsidR="00C10DE2" w:rsidRPr="00C10DE2" w:rsidTr="002B5AD7">
        <w:trPr>
          <w:trHeight w:val="1388"/>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5.1 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976"/>
        </w:trPr>
        <w:tc>
          <w:tcPr>
            <w:tcW w:w="710" w:type="dxa"/>
            <w:tcBorders>
              <w:top w:val="nil"/>
              <w:left w:val="single" w:sz="4" w:space="0" w:color="auto"/>
              <w:bottom w:val="single" w:sz="4" w:space="0" w:color="auto"/>
              <w:right w:val="single" w:sz="4" w:space="0" w:color="auto"/>
            </w:tcBorders>
            <w:shd w:val="clear" w:color="000000" w:fill="F2F2F2"/>
            <w:noWrap/>
            <w:hideMark/>
          </w:tcPr>
          <w:p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19.2.</w:t>
            </w:r>
          </w:p>
        </w:tc>
        <w:tc>
          <w:tcPr>
            <w:tcW w:w="5290"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Подпрограмма: 2 «Развитие информационной и технической инфраструктуры экосистемы цифровой экономики Рузского городского округа» на 2018-2022 годы</w:t>
            </w:r>
          </w:p>
        </w:tc>
        <w:tc>
          <w:tcPr>
            <w:tcW w:w="1662"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18 327,80</w:t>
            </w:r>
          </w:p>
        </w:tc>
        <w:tc>
          <w:tcPr>
            <w:tcW w:w="1346"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17 554,70</w:t>
            </w:r>
          </w:p>
        </w:tc>
        <w:tc>
          <w:tcPr>
            <w:tcW w:w="4743"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95,8%</w:t>
            </w:r>
          </w:p>
        </w:tc>
        <w:tc>
          <w:tcPr>
            <w:tcW w:w="2028"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14 523,90</w:t>
            </w:r>
          </w:p>
        </w:tc>
      </w:tr>
      <w:tr w:rsidR="00C10DE2" w:rsidRPr="00C10DE2" w:rsidTr="00663A28">
        <w:trPr>
          <w:trHeight w:val="270"/>
        </w:trPr>
        <w:tc>
          <w:tcPr>
            <w:tcW w:w="710" w:type="dxa"/>
            <w:tcBorders>
              <w:top w:val="nil"/>
              <w:left w:val="single" w:sz="4" w:space="0" w:color="auto"/>
              <w:bottom w:val="single" w:sz="4" w:space="0" w:color="auto"/>
              <w:right w:val="single" w:sz="4" w:space="0" w:color="auto"/>
            </w:tcBorders>
            <w:shd w:val="clear" w:color="000000" w:fill="F2F2F2"/>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rPr>
                <w:rFonts w:ascii="Times New Roman" w:eastAsia="Times New Roman" w:hAnsi="Times New Roman" w:cs="Times New Roman"/>
                <w:b/>
                <w:bCs/>
                <w:i/>
                <w:iCs/>
                <w:color w:val="2E2E2E"/>
                <w:sz w:val="20"/>
                <w:szCs w:val="20"/>
                <w:lang w:eastAsia="ru-RU"/>
              </w:rPr>
            </w:pPr>
            <w:r w:rsidRPr="00C10DE2">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14 885,80</w:t>
            </w:r>
          </w:p>
        </w:tc>
        <w:tc>
          <w:tcPr>
            <w:tcW w:w="1346"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14 269,80</w:t>
            </w:r>
          </w:p>
        </w:tc>
        <w:tc>
          <w:tcPr>
            <w:tcW w:w="4743"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95,9%</w:t>
            </w:r>
          </w:p>
        </w:tc>
        <w:tc>
          <w:tcPr>
            <w:tcW w:w="2028"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14 202,60</w:t>
            </w:r>
          </w:p>
        </w:tc>
      </w:tr>
      <w:tr w:rsidR="00C10DE2" w:rsidRPr="00C10DE2" w:rsidTr="00663A28">
        <w:trPr>
          <w:trHeight w:val="270"/>
        </w:trPr>
        <w:tc>
          <w:tcPr>
            <w:tcW w:w="710" w:type="dxa"/>
            <w:tcBorders>
              <w:top w:val="nil"/>
              <w:left w:val="single" w:sz="4" w:space="0" w:color="auto"/>
              <w:bottom w:val="single" w:sz="4" w:space="0" w:color="auto"/>
              <w:right w:val="single" w:sz="4" w:space="0" w:color="auto"/>
            </w:tcBorders>
            <w:shd w:val="clear" w:color="000000" w:fill="F2F2F2"/>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3 442,00</w:t>
            </w:r>
          </w:p>
        </w:tc>
        <w:tc>
          <w:tcPr>
            <w:tcW w:w="1346" w:type="dxa"/>
            <w:tcBorders>
              <w:top w:val="nil"/>
              <w:left w:val="nil"/>
              <w:bottom w:val="single" w:sz="4" w:space="0" w:color="auto"/>
              <w:right w:val="single" w:sz="4" w:space="0" w:color="auto"/>
            </w:tcBorders>
            <w:shd w:val="clear" w:color="000000" w:fill="F2F2F2"/>
            <w:noWrap/>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3 284,90</w:t>
            </w:r>
          </w:p>
        </w:tc>
        <w:tc>
          <w:tcPr>
            <w:tcW w:w="4743"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95,4%</w:t>
            </w:r>
          </w:p>
        </w:tc>
        <w:tc>
          <w:tcPr>
            <w:tcW w:w="2028" w:type="dxa"/>
            <w:tcBorders>
              <w:top w:val="nil"/>
              <w:left w:val="nil"/>
              <w:bottom w:val="single" w:sz="4" w:space="0" w:color="auto"/>
              <w:right w:val="single" w:sz="4" w:space="0" w:color="auto"/>
            </w:tcBorders>
            <w:shd w:val="clear" w:color="000000" w:fill="F2F2F2"/>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321,30</w:t>
            </w:r>
          </w:p>
        </w:tc>
      </w:tr>
      <w:tr w:rsidR="007811E2" w:rsidRPr="00C10DE2" w:rsidTr="006F109B">
        <w:trPr>
          <w:trHeight w:val="942"/>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7811E2" w:rsidRPr="00C10DE2" w:rsidRDefault="007811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7811E2" w:rsidRPr="00C10DE2" w:rsidRDefault="007811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662" w:type="dxa"/>
            <w:vMerge w:val="restart"/>
            <w:tcBorders>
              <w:top w:val="nil"/>
              <w:left w:val="single" w:sz="4" w:space="0" w:color="auto"/>
              <w:bottom w:val="single" w:sz="4" w:space="0" w:color="000000"/>
              <w:right w:val="single" w:sz="4" w:space="0" w:color="auto"/>
            </w:tcBorders>
            <w:shd w:val="clear" w:color="auto" w:fill="auto"/>
            <w:noWrap/>
            <w:hideMark/>
          </w:tcPr>
          <w:p w:rsidR="007811E2" w:rsidRPr="00C10DE2" w:rsidRDefault="007811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11 780,60</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7811E2" w:rsidRPr="00C10DE2" w:rsidRDefault="007811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11 238,20</w:t>
            </w:r>
          </w:p>
        </w:tc>
        <w:tc>
          <w:tcPr>
            <w:tcW w:w="4743" w:type="dxa"/>
            <w:vMerge w:val="restart"/>
            <w:tcBorders>
              <w:top w:val="nil"/>
              <w:left w:val="nil"/>
              <w:right w:val="single" w:sz="4" w:space="0" w:color="auto"/>
            </w:tcBorders>
            <w:shd w:val="clear" w:color="auto" w:fill="auto"/>
            <w:hideMark/>
          </w:tcPr>
          <w:p w:rsidR="007811E2" w:rsidRPr="007811E2" w:rsidRDefault="007811E2" w:rsidP="00C10DE2">
            <w:pPr>
              <w:spacing w:after="0" w:line="240" w:lineRule="auto"/>
              <w:jc w:val="center"/>
              <w:rPr>
                <w:rFonts w:ascii="Times New Roman" w:eastAsia="Times New Roman" w:hAnsi="Times New Roman" w:cs="Times New Roman"/>
                <w:b/>
                <w:bCs/>
                <w:i/>
                <w:color w:val="000000"/>
                <w:sz w:val="20"/>
                <w:szCs w:val="20"/>
                <w:lang w:eastAsia="ru-RU"/>
              </w:rPr>
            </w:pPr>
            <w:r w:rsidRPr="007811E2">
              <w:rPr>
                <w:rFonts w:ascii="Times New Roman" w:eastAsia="Times New Roman" w:hAnsi="Times New Roman" w:cs="Times New Roman"/>
                <w:b/>
                <w:bCs/>
                <w:i/>
                <w:color w:val="000000"/>
                <w:sz w:val="20"/>
                <w:szCs w:val="20"/>
                <w:lang w:eastAsia="ru-RU"/>
              </w:rPr>
              <w:t>95,4%</w:t>
            </w:r>
          </w:p>
          <w:p w:rsidR="007811E2" w:rsidRPr="007811E2" w:rsidRDefault="007811E2" w:rsidP="00C10DE2">
            <w:pPr>
              <w:spacing w:after="0" w:line="240" w:lineRule="auto"/>
              <w:rPr>
                <w:rFonts w:ascii="Times New Roman" w:eastAsia="Times New Roman" w:hAnsi="Times New Roman" w:cs="Times New Roman"/>
                <w:b/>
                <w:bCs/>
                <w:i/>
                <w:color w:val="000000"/>
                <w:sz w:val="20"/>
                <w:szCs w:val="20"/>
                <w:lang w:eastAsia="ru-RU"/>
              </w:rPr>
            </w:pPr>
            <w:r w:rsidRPr="00C10DE2">
              <w:rPr>
                <w:rFonts w:ascii="Times New Roman" w:eastAsia="Times New Roman" w:hAnsi="Times New Roman" w:cs="Times New Roman"/>
                <w:b/>
                <w:bCs/>
                <w:i/>
                <w:iCs/>
                <w:color w:val="000000"/>
                <w:sz w:val="20"/>
                <w:szCs w:val="20"/>
                <w:lang w:eastAsia="ru-RU"/>
              </w:rPr>
              <w:t> </w:t>
            </w:r>
          </w:p>
        </w:tc>
        <w:tc>
          <w:tcPr>
            <w:tcW w:w="2028" w:type="dxa"/>
            <w:vMerge w:val="restart"/>
            <w:tcBorders>
              <w:top w:val="nil"/>
              <w:left w:val="single" w:sz="4" w:space="0" w:color="auto"/>
              <w:bottom w:val="single" w:sz="4" w:space="0" w:color="000000"/>
              <w:right w:val="single" w:sz="4" w:space="0" w:color="auto"/>
            </w:tcBorders>
            <w:shd w:val="clear" w:color="auto" w:fill="auto"/>
            <w:hideMark/>
          </w:tcPr>
          <w:p w:rsidR="007811E2" w:rsidRPr="00C10DE2" w:rsidRDefault="007811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11 238,20</w:t>
            </w:r>
          </w:p>
        </w:tc>
      </w:tr>
      <w:tr w:rsidR="007811E2" w:rsidRPr="00C10DE2" w:rsidTr="006F109B">
        <w:trPr>
          <w:trHeight w:val="255"/>
        </w:trPr>
        <w:tc>
          <w:tcPr>
            <w:tcW w:w="710" w:type="dxa"/>
            <w:vMerge/>
            <w:tcBorders>
              <w:top w:val="nil"/>
              <w:left w:val="single" w:sz="4" w:space="0" w:color="auto"/>
              <w:bottom w:val="single" w:sz="4" w:space="0" w:color="000000"/>
              <w:right w:val="single" w:sz="4" w:space="0" w:color="auto"/>
            </w:tcBorders>
            <w:vAlign w:val="center"/>
            <w:hideMark/>
          </w:tcPr>
          <w:p w:rsidR="007811E2" w:rsidRPr="00C10DE2" w:rsidRDefault="007811E2" w:rsidP="00C10DE2">
            <w:pPr>
              <w:spacing w:after="0" w:line="240" w:lineRule="auto"/>
              <w:rPr>
                <w:rFonts w:ascii="Times New Roman" w:eastAsia="Times New Roman" w:hAnsi="Times New Roman" w:cs="Times New Roman"/>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noWrap/>
            <w:hideMark/>
          </w:tcPr>
          <w:p w:rsidR="007811E2" w:rsidRPr="00C10DE2" w:rsidRDefault="007811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vMerge/>
            <w:tcBorders>
              <w:top w:val="nil"/>
              <w:left w:val="single" w:sz="4" w:space="0" w:color="auto"/>
              <w:bottom w:val="single" w:sz="4" w:space="0" w:color="000000"/>
              <w:right w:val="single" w:sz="4" w:space="0" w:color="auto"/>
            </w:tcBorders>
            <w:vAlign w:val="center"/>
            <w:hideMark/>
          </w:tcPr>
          <w:p w:rsidR="007811E2" w:rsidRPr="00C10DE2" w:rsidRDefault="007811E2" w:rsidP="00C10DE2">
            <w:pPr>
              <w:spacing w:after="0" w:line="240" w:lineRule="auto"/>
              <w:rPr>
                <w:rFonts w:ascii="Times New Roman" w:eastAsia="Times New Roman" w:hAnsi="Times New Roman" w:cs="Times New Roman"/>
                <w:b/>
                <w:bCs/>
                <w:i/>
                <w:iCs/>
                <w:color w:val="000000"/>
                <w:sz w:val="20"/>
                <w:szCs w:val="20"/>
                <w:lang w:eastAsia="ru-RU"/>
              </w:rPr>
            </w:pPr>
          </w:p>
        </w:tc>
        <w:tc>
          <w:tcPr>
            <w:tcW w:w="1346" w:type="dxa"/>
            <w:vMerge/>
            <w:tcBorders>
              <w:top w:val="nil"/>
              <w:left w:val="single" w:sz="4" w:space="0" w:color="auto"/>
              <w:bottom w:val="single" w:sz="4" w:space="0" w:color="000000"/>
              <w:right w:val="single" w:sz="4" w:space="0" w:color="auto"/>
            </w:tcBorders>
            <w:vAlign w:val="center"/>
            <w:hideMark/>
          </w:tcPr>
          <w:p w:rsidR="007811E2" w:rsidRPr="00C10DE2" w:rsidRDefault="007811E2" w:rsidP="00C10DE2">
            <w:pPr>
              <w:spacing w:after="0" w:line="240" w:lineRule="auto"/>
              <w:rPr>
                <w:rFonts w:ascii="Times New Roman" w:eastAsia="Times New Roman" w:hAnsi="Times New Roman" w:cs="Times New Roman"/>
                <w:b/>
                <w:bCs/>
                <w:i/>
                <w:iCs/>
                <w:color w:val="000000"/>
                <w:sz w:val="20"/>
                <w:szCs w:val="20"/>
                <w:lang w:eastAsia="ru-RU"/>
              </w:rPr>
            </w:pPr>
          </w:p>
        </w:tc>
        <w:tc>
          <w:tcPr>
            <w:tcW w:w="4743" w:type="dxa"/>
            <w:vMerge/>
            <w:tcBorders>
              <w:left w:val="nil"/>
              <w:bottom w:val="single" w:sz="4" w:space="0" w:color="auto"/>
              <w:right w:val="single" w:sz="4" w:space="0" w:color="auto"/>
            </w:tcBorders>
            <w:shd w:val="clear" w:color="auto" w:fill="auto"/>
            <w:hideMark/>
          </w:tcPr>
          <w:p w:rsidR="007811E2" w:rsidRPr="00C10DE2" w:rsidRDefault="007811E2" w:rsidP="00C10DE2">
            <w:pPr>
              <w:spacing w:after="0" w:line="240" w:lineRule="auto"/>
              <w:rPr>
                <w:rFonts w:ascii="Times New Roman" w:eastAsia="Times New Roman" w:hAnsi="Times New Roman" w:cs="Times New Roman"/>
                <w:b/>
                <w:bCs/>
                <w:i/>
                <w:iCs/>
                <w:color w:val="000000"/>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7811E2" w:rsidRPr="00C10DE2" w:rsidRDefault="007811E2" w:rsidP="00C10DE2">
            <w:pPr>
              <w:spacing w:after="0" w:line="240" w:lineRule="auto"/>
              <w:rPr>
                <w:rFonts w:ascii="Times New Roman" w:eastAsia="Times New Roman" w:hAnsi="Times New Roman" w:cs="Times New Roman"/>
                <w:b/>
                <w:bCs/>
                <w:i/>
                <w:iCs/>
                <w:color w:val="000000"/>
                <w:sz w:val="20"/>
                <w:szCs w:val="20"/>
                <w:lang w:eastAsia="ru-RU"/>
              </w:rPr>
            </w:pPr>
          </w:p>
        </w:tc>
      </w:tr>
      <w:tr w:rsidR="00C10DE2" w:rsidRPr="00C10DE2" w:rsidTr="00663A28">
        <w:trPr>
          <w:trHeight w:val="2138"/>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1.1 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5 643,50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5 563,90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Экономия при проведении конкурсных процедур</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5 563,90</w:t>
            </w:r>
          </w:p>
        </w:tc>
      </w:tr>
      <w:tr w:rsidR="00C10DE2" w:rsidRPr="00C10DE2" w:rsidTr="007811E2">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7811E2">
        <w:trPr>
          <w:trHeight w:val="140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1.2 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6 137,10</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5 674,30</w:t>
            </w:r>
          </w:p>
        </w:tc>
        <w:tc>
          <w:tcPr>
            <w:tcW w:w="4743"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5 674,30</w:t>
            </w:r>
          </w:p>
        </w:tc>
      </w:tr>
      <w:tr w:rsidR="00C10DE2" w:rsidRPr="00C10DE2" w:rsidTr="007811E2">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1.3 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1184"/>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662"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655,50</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627,10</w:t>
            </w:r>
          </w:p>
        </w:tc>
        <w:tc>
          <w:tcPr>
            <w:tcW w:w="4743" w:type="dxa"/>
            <w:vMerge w:val="restart"/>
            <w:tcBorders>
              <w:top w:val="nil"/>
              <w:left w:val="single" w:sz="4" w:space="0" w:color="auto"/>
              <w:bottom w:val="single" w:sz="4" w:space="0" w:color="000000"/>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95,7%</w:t>
            </w:r>
          </w:p>
        </w:tc>
        <w:tc>
          <w:tcPr>
            <w:tcW w:w="2028" w:type="dxa"/>
            <w:vMerge w:val="restart"/>
            <w:tcBorders>
              <w:top w:val="nil"/>
              <w:left w:val="single" w:sz="4" w:space="0" w:color="auto"/>
              <w:bottom w:val="single" w:sz="4" w:space="0" w:color="000000"/>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627,10</w:t>
            </w:r>
          </w:p>
        </w:tc>
      </w:tr>
      <w:tr w:rsidR="00C10DE2" w:rsidRPr="00C10DE2" w:rsidTr="00663A28">
        <w:trPr>
          <w:trHeight w:val="270"/>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1346"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4743"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2028"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r>
      <w:tr w:rsidR="00C10DE2" w:rsidRPr="00C10DE2" w:rsidTr="002B5AD7">
        <w:trPr>
          <w:trHeight w:val="143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2B5AD7">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xml:space="preserve">Мероприятие: 2.1 Подключение ОМСУ муниципального образования Московской области к единой интегрированной </w:t>
            </w:r>
            <w:proofErr w:type="spellStart"/>
            <w:r w:rsidRPr="00C10DE2">
              <w:rPr>
                <w:rFonts w:ascii="Times New Roman" w:eastAsia="Times New Roman" w:hAnsi="Times New Roman" w:cs="Times New Roman"/>
                <w:color w:val="000000"/>
                <w:sz w:val="20"/>
                <w:szCs w:val="20"/>
                <w:lang w:eastAsia="ru-RU"/>
              </w:rPr>
              <w:t>мультисервисной</w:t>
            </w:r>
            <w:proofErr w:type="spellEnd"/>
            <w:r w:rsidRPr="00C10DE2">
              <w:rPr>
                <w:rFonts w:ascii="Times New Roman" w:eastAsia="Times New Roman" w:hAnsi="Times New Roman" w:cs="Times New Roman"/>
                <w:color w:val="000000"/>
                <w:sz w:val="20"/>
                <w:szCs w:val="20"/>
                <w:lang w:eastAsia="ru-RU"/>
              </w:rPr>
              <w:t xml:space="preserve"> телекоммуникационной сети Правительства М</w:t>
            </w:r>
            <w:r w:rsidR="002B5AD7">
              <w:rPr>
                <w:rFonts w:ascii="Times New Roman" w:eastAsia="Times New Roman" w:hAnsi="Times New Roman" w:cs="Times New Roman"/>
                <w:color w:val="000000"/>
                <w:sz w:val="20"/>
                <w:szCs w:val="20"/>
                <w:lang w:eastAsia="ru-RU"/>
              </w:rPr>
              <w:t>О</w:t>
            </w:r>
            <w:r w:rsidRPr="00C10DE2">
              <w:rPr>
                <w:rFonts w:ascii="Times New Roman" w:eastAsia="Times New Roman" w:hAnsi="Times New Roman" w:cs="Times New Roman"/>
                <w:color w:val="000000"/>
                <w:sz w:val="20"/>
                <w:szCs w:val="20"/>
                <w:lang w:eastAsia="ru-RU"/>
              </w:rPr>
              <w:t xml:space="preserve"> для нужд ОМСУ муниципального образования Московской области и обеспечения совместной работы в ней</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622,70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594,30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Экономия при проведении конкурсных процедур</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594,30</w:t>
            </w:r>
          </w:p>
        </w:tc>
      </w:tr>
      <w:tr w:rsidR="00C10DE2" w:rsidRPr="00C10DE2" w:rsidTr="00663A28">
        <w:trPr>
          <w:trHeight w:val="214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xml:space="preserve">Мероприятие: 2.2 Создание, развитие и обеспечение функционирования единой инфраструктуры информационно-технологического обеспечения функционирования информационных систем обеспечения деятельности ОМСУ муниципального образования Московской области (далее – ЕИТО) на принципах «частного облака», включая аренду серверных стоек на технологических площадках коммерческих </w:t>
            </w:r>
            <w:proofErr w:type="gramStart"/>
            <w:r w:rsidRPr="00C10DE2">
              <w:rPr>
                <w:rFonts w:ascii="Times New Roman" w:eastAsia="Times New Roman" w:hAnsi="Times New Roman" w:cs="Times New Roman"/>
                <w:color w:val="000000"/>
                <w:sz w:val="20"/>
                <w:szCs w:val="20"/>
                <w:lang w:eastAsia="ru-RU"/>
              </w:rPr>
              <w:t>дата-центров</w:t>
            </w:r>
            <w:proofErr w:type="gramEnd"/>
            <w:r w:rsidRPr="00C10DE2">
              <w:rPr>
                <w:rFonts w:ascii="Times New Roman" w:eastAsia="Times New Roman" w:hAnsi="Times New Roman" w:cs="Times New Roman"/>
                <w:color w:val="000000"/>
                <w:sz w:val="20"/>
                <w:szCs w:val="20"/>
                <w:lang w:eastAsia="ru-RU"/>
              </w:rPr>
              <w:t xml:space="preserve"> для размещения оборудования ЕИТО</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2.3 Обеспечение ОМСУ муниципального образования Московской области телефонной связью</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32,80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32,80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32,80</w:t>
            </w:r>
          </w:p>
        </w:tc>
      </w:tr>
      <w:tr w:rsidR="00C10DE2" w:rsidRPr="00C10DE2" w:rsidTr="00663A28">
        <w:trPr>
          <w:trHeight w:val="1123"/>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662"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1 383,70</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1 377,50</w:t>
            </w:r>
          </w:p>
        </w:tc>
        <w:tc>
          <w:tcPr>
            <w:tcW w:w="4743" w:type="dxa"/>
            <w:vMerge w:val="restart"/>
            <w:tcBorders>
              <w:top w:val="nil"/>
              <w:left w:val="single" w:sz="4" w:space="0" w:color="auto"/>
              <w:bottom w:val="single" w:sz="4" w:space="0" w:color="000000"/>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99,6%</w:t>
            </w:r>
          </w:p>
        </w:tc>
        <w:tc>
          <w:tcPr>
            <w:tcW w:w="2028" w:type="dxa"/>
            <w:vMerge w:val="restart"/>
            <w:tcBorders>
              <w:top w:val="nil"/>
              <w:left w:val="single" w:sz="4" w:space="0" w:color="auto"/>
              <w:bottom w:val="single" w:sz="4" w:space="0" w:color="000000"/>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1 377,50</w:t>
            </w:r>
          </w:p>
        </w:tc>
      </w:tr>
      <w:tr w:rsidR="00C10DE2" w:rsidRPr="00C10DE2" w:rsidTr="00663A28">
        <w:trPr>
          <w:trHeight w:val="255"/>
        </w:trPr>
        <w:tc>
          <w:tcPr>
            <w:tcW w:w="710"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4743"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2028"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r>
      <w:tr w:rsidR="00C10DE2" w:rsidRPr="00C10DE2" w:rsidTr="00663A28">
        <w:trPr>
          <w:trHeight w:val="2349"/>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3.1 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1 383,70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1 377,50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Экономия при проведении конкурсных процедур</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1 377,50</w:t>
            </w:r>
          </w:p>
        </w:tc>
      </w:tr>
      <w:tr w:rsidR="00C10DE2" w:rsidRPr="00C10DE2" w:rsidTr="00663A28">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663A28">
        <w:trPr>
          <w:trHeight w:val="930"/>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278,00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184,90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66,5%</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184,90</w:t>
            </w:r>
          </w:p>
        </w:tc>
      </w:tr>
      <w:tr w:rsidR="00C10DE2" w:rsidRPr="00C10DE2" w:rsidTr="00663A28">
        <w:trPr>
          <w:trHeight w:val="255"/>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49,00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32,00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65,3%</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32,00</w:t>
            </w:r>
          </w:p>
        </w:tc>
      </w:tr>
      <w:tr w:rsidR="00C10DE2" w:rsidRPr="00C10DE2" w:rsidTr="00663A28">
        <w:trPr>
          <w:trHeight w:val="255"/>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229,00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152,90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66,8%</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152,90</w:t>
            </w:r>
          </w:p>
        </w:tc>
      </w:tr>
      <w:tr w:rsidR="00C10DE2" w:rsidRPr="00C10DE2" w:rsidTr="002B5AD7">
        <w:trPr>
          <w:trHeight w:val="85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4.1 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982"/>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4.2 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2B5AD7">
        <w:trPr>
          <w:trHeight w:val="670"/>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7811E2" w:rsidRDefault="00C10DE2" w:rsidP="00C10DE2">
            <w:pPr>
              <w:spacing w:after="0" w:line="240" w:lineRule="auto"/>
              <w:rPr>
                <w:rFonts w:ascii="Times New Roman" w:eastAsia="Times New Roman" w:hAnsi="Times New Roman" w:cs="Times New Roman"/>
                <w:b/>
                <w:bCs/>
                <w:i/>
                <w:color w:val="000000"/>
                <w:sz w:val="20"/>
                <w:szCs w:val="20"/>
                <w:lang w:eastAsia="ru-RU"/>
              </w:rPr>
            </w:pPr>
            <w:r w:rsidRPr="007811E2">
              <w:rPr>
                <w:rFonts w:ascii="Times New Roman" w:eastAsia="Times New Roman" w:hAnsi="Times New Roman" w:cs="Times New Roman"/>
                <w:b/>
                <w:bCs/>
                <w:i/>
                <w:color w:val="000000"/>
                <w:sz w:val="20"/>
                <w:szCs w:val="20"/>
                <w:lang w:eastAsia="ru-RU"/>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7811E2" w:rsidRDefault="00C10DE2" w:rsidP="00C10DE2">
            <w:pPr>
              <w:spacing w:after="0" w:line="240" w:lineRule="auto"/>
              <w:jc w:val="right"/>
              <w:rPr>
                <w:rFonts w:ascii="Times New Roman" w:eastAsia="Times New Roman" w:hAnsi="Times New Roman" w:cs="Times New Roman"/>
                <w:b/>
                <w:bCs/>
                <w:i/>
                <w:color w:val="000000"/>
                <w:sz w:val="20"/>
                <w:szCs w:val="20"/>
                <w:lang w:eastAsia="ru-RU"/>
              </w:rPr>
            </w:pPr>
            <w:r w:rsidRPr="007811E2">
              <w:rPr>
                <w:rFonts w:ascii="Times New Roman" w:eastAsia="Times New Roman" w:hAnsi="Times New Roman" w:cs="Times New Roman"/>
                <w:b/>
                <w:bCs/>
                <w:i/>
                <w:color w:val="000000"/>
                <w:sz w:val="20"/>
                <w:szCs w:val="20"/>
                <w:lang w:eastAsia="ru-RU"/>
              </w:rPr>
              <w:t>4 230,00</w:t>
            </w:r>
          </w:p>
        </w:tc>
        <w:tc>
          <w:tcPr>
            <w:tcW w:w="1346" w:type="dxa"/>
            <w:tcBorders>
              <w:top w:val="nil"/>
              <w:left w:val="nil"/>
              <w:bottom w:val="single" w:sz="4" w:space="0" w:color="auto"/>
              <w:right w:val="single" w:sz="4" w:space="0" w:color="auto"/>
            </w:tcBorders>
            <w:shd w:val="clear" w:color="auto" w:fill="auto"/>
            <w:noWrap/>
            <w:hideMark/>
          </w:tcPr>
          <w:p w:rsidR="00C10DE2" w:rsidRPr="007811E2" w:rsidRDefault="00C10DE2" w:rsidP="00C10DE2">
            <w:pPr>
              <w:spacing w:after="0" w:line="240" w:lineRule="auto"/>
              <w:jc w:val="right"/>
              <w:rPr>
                <w:rFonts w:ascii="Times New Roman" w:eastAsia="Times New Roman" w:hAnsi="Times New Roman" w:cs="Times New Roman"/>
                <w:b/>
                <w:bCs/>
                <w:i/>
                <w:color w:val="000000"/>
                <w:sz w:val="20"/>
                <w:szCs w:val="20"/>
                <w:lang w:eastAsia="ru-RU"/>
              </w:rPr>
            </w:pPr>
            <w:r w:rsidRPr="007811E2">
              <w:rPr>
                <w:rFonts w:ascii="Times New Roman" w:eastAsia="Times New Roman" w:hAnsi="Times New Roman" w:cs="Times New Roman"/>
                <w:b/>
                <w:bCs/>
                <w:i/>
                <w:color w:val="000000"/>
                <w:sz w:val="20"/>
                <w:szCs w:val="20"/>
                <w:lang w:eastAsia="ru-RU"/>
              </w:rPr>
              <w:t>4 127,00</w:t>
            </w:r>
          </w:p>
        </w:tc>
        <w:tc>
          <w:tcPr>
            <w:tcW w:w="4743" w:type="dxa"/>
            <w:tcBorders>
              <w:top w:val="nil"/>
              <w:left w:val="nil"/>
              <w:bottom w:val="single" w:sz="4" w:space="0" w:color="auto"/>
              <w:right w:val="single" w:sz="4" w:space="0" w:color="auto"/>
            </w:tcBorders>
            <w:shd w:val="clear" w:color="auto" w:fill="auto"/>
            <w:hideMark/>
          </w:tcPr>
          <w:p w:rsidR="00C10DE2" w:rsidRPr="007811E2" w:rsidRDefault="00C10DE2" w:rsidP="00C10DE2">
            <w:pPr>
              <w:spacing w:after="0" w:line="240" w:lineRule="auto"/>
              <w:jc w:val="center"/>
              <w:rPr>
                <w:rFonts w:ascii="Times New Roman" w:eastAsia="Times New Roman" w:hAnsi="Times New Roman" w:cs="Times New Roman"/>
                <w:b/>
                <w:bCs/>
                <w:i/>
                <w:color w:val="000000"/>
                <w:sz w:val="20"/>
                <w:szCs w:val="20"/>
                <w:lang w:eastAsia="ru-RU"/>
              </w:rPr>
            </w:pPr>
            <w:r w:rsidRPr="007811E2">
              <w:rPr>
                <w:rFonts w:ascii="Times New Roman" w:eastAsia="Times New Roman" w:hAnsi="Times New Roman" w:cs="Times New Roman"/>
                <w:b/>
                <w:bCs/>
                <w:i/>
                <w:color w:val="000000"/>
                <w:sz w:val="20"/>
                <w:szCs w:val="20"/>
                <w:lang w:eastAsia="ru-RU"/>
              </w:rPr>
              <w:t>97,6%</w:t>
            </w:r>
          </w:p>
        </w:tc>
        <w:tc>
          <w:tcPr>
            <w:tcW w:w="2028" w:type="dxa"/>
            <w:tcBorders>
              <w:top w:val="nil"/>
              <w:left w:val="nil"/>
              <w:bottom w:val="single" w:sz="4" w:space="0" w:color="auto"/>
              <w:right w:val="single" w:sz="4" w:space="0" w:color="auto"/>
            </w:tcBorders>
            <w:shd w:val="clear" w:color="auto" w:fill="auto"/>
            <w:hideMark/>
          </w:tcPr>
          <w:p w:rsidR="00C10DE2" w:rsidRPr="007811E2" w:rsidRDefault="00C10DE2" w:rsidP="00C10DE2">
            <w:pPr>
              <w:spacing w:after="0" w:line="240" w:lineRule="auto"/>
              <w:jc w:val="right"/>
              <w:rPr>
                <w:rFonts w:ascii="Times New Roman" w:eastAsia="Times New Roman" w:hAnsi="Times New Roman" w:cs="Times New Roman"/>
                <w:b/>
                <w:bCs/>
                <w:i/>
                <w:color w:val="000000"/>
                <w:sz w:val="20"/>
                <w:szCs w:val="20"/>
                <w:lang w:eastAsia="ru-RU"/>
              </w:rPr>
            </w:pPr>
            <w:r w:rsidRPr="007811E2">
              <w:rPr>
                <w:rFonts w:ascii="Times New Roman" w:eastAsia="Times New Roman" w:hAnsi="Times New Roman" w:cs="Times New Roman"/>
                <w:b/>
                <w:bCs/>
                <w:i/>
                <w:color w:val="000000"/>
                <w:sz w:val="20"/>
                <w:szCs w:val="20"/>
                <w:lang w:eastAsia="ru-RU"/>
              </w:rPr>
              <w:t>1 096,20</w:t>
            </w:r>
          </w:p>
        </w:tc>
      </w:tr>
      <w:tr w:rsidR="00C10DE2" w:rsidRPr="00C10DE2" w:rsidTr="00663A28">
        <w:trPr>
          <w:trHeight w:val="255"/>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1 017,00</w:t>
            </w:r>
          </w:p>
        </w:tc>
        <w:tc>
          <w:tcPr>
            <w:tcW w:w="1346"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995,00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97,8%</w:t>
            </w:r>
          </w:p>
        </w:tc>
        <w:tc>
          <w:tcPr>
            <w:tcW w:w="2028"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927,80</w:t>
            </w:r>
          </w:p>
        </w:tc>
      </w:tr>
      <w:tr w:rsidR="00C10DE2" w:rsidRPr="00C10DE2" w:rsidTr="00663A28">
        <w:trPr>
          <w:trHeight w:val="255"/>
        </w:trPr>
        <w:tc>
          <w:tcPr>
            <w:tcW w:w="710" w:type="dxa"/>
            <w:vMerge/>
            <w:tcBorders>
              <w:top w:val="nil"/>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3 213,00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3 132,00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97,5%</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168,40</w:t>
            </w:r>
          </w:p>
        </w:tc>
      </w:tr>
      <w:tr w:rsidR="00C10DE2" w:rsidRPr="00C10DE2" w:rsidTr="002B5AD7">
        <w:trPr>
          <w:trHeight w:val="286"/>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5.1 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2B5AD7">
        <w:trPr>
          <w:trHeight w:val="76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5.2 Обеспечение современными аппаратно-программными комплексами общеобразовательных организаций в Московской области.</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3 517,00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3 516,00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892,60</w:t>
            </w:r>
          </w:p>
        </w:tc>
      </w:tr>
      <w:tr w:rsidR="00C10DE2" w:rsidRPr="00C10DE2" w:rsidTr="002B5AD7">
        <w:trPr>
          <w:trHeight w:val="25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5290"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893,00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893,00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892,60</w:t>
            </w:r>
          </w:p>
        </w:tc>
      </w:tr>
      <w:tr w:rsidR="00C10DE2" w:rsidRPr="00C10DE2" w:rsidTr="00663A28">
        <w:trPr>
          <w:trHeight w:val="255"/>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2 624,00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2 623,00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1194"/>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5.3 Приобретение современных аппаратно-программных комплексов со средствами криптографической защиты информации для организаций в муниципальном образовании Московской области, с учетом субсидии из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713,00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611,00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203,60</w:t>
            </w:r>
          </w:p>
        </w:tc>
      </w:tr>
      <w:tr w:rsidR="00C10DE2" w:rsidRPr="00C10DE2" w:rsidTr="00663A28">
        <w:trPr>
          <w:trHeight w:val="300"/>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i/>
                <w:iCs/>
                <w:color w:val="2E2E2E"/>
                <w:sz w:val="20"/>
                <w:szCs w:val="20"/>
                <w:lang w:eastAsia="ru-RU"/>
              </w:rPr>
            </w:pPr>
            <w:r w:rsidRPr="00C10DE2">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62"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124,00</w:t>
            </w:r>
          </w:p>
        </w:tc>
        <w:tc>
          <w:tcPr>
            <w:tcW w:w="1346"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102,00</w:t>
            </w:r>
          </w:p>
        </w:tc>
        <w:tc>
          <w:tcPr>
            <w:tcW w:w="4743"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rPr>
                <w:rFonts w:ascii="Calibri" w:eastAsia="Times New Roman" w:hAnsi="Calibri" w:cs="Times New Roman"/>
                <w:color w:val="000000"/>
                <w:lang w:eastAsia="ru-RU"/>
              </w:rPr>
            </w:pPr>
            <w:r w:rsidRPr="00C10DE2">
              <w:rPr>
                <w:rFonts w:ascii="Calibri" w:eastAsia="Times New Roman" w:hAnsi="Calibri" w:cs="Times New Roman"/>
                <w:color w:val="000000"/>
                <w:lang w:eastAsia="ru-RU"/>
              </w:rPr>
              <w:t> </w:t>
            </w:r>
          </w:p>
        </w:tc>
        <w:tc>
          <w:tcPr>
            <w:tcW w:w="2028" w:type="dxa"/>
            <w:tcBorders>
              <w:top w:val="nil"/>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35,20</w:t>
            </w:r>
          </w:p>
        </w:tc>
      </w:tr>
      <w:tr w:rsidR="00C10DE2" w:rsidRPr="00C10DE2" w:rsidTr="00663A28">
        <w:trPr>
          <w:trHeight w:val="255"/>
        </w:trPr>
        <w:tc>
          <w:tcPr>
            <w:tcW w:w="710" w:type="dxa"/>
            <w:vMerge/>
            <w:tcBorders>
              <w:top w:val="nil"/>
              <w:left w:val="single" w:sz="4" w:space="0" w:color="auto"/>
              <w:bottom w:val="single" w:sz="4" w:space="0" w:color="000000"/>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i/>
                <w:iCs/>
                <w:color w:val="000000"/>
                <w:sz w:val="20"/>
                <w:szCs w:val="20"/>
                <w:lang w:eastAsia="ru-RU"/>
              </w:rPr>
            </w:pPr>
            <w:r w:rsidRPr="00C10DE2">
              <w:rPr>
                <w:rFonts w:ascii="Times New Roman" w:eastAsia="Times New Roman" w:hAnsi="Times New Roman" w:cs="Times New Roman"/>
                <w:i/>
                <w:iCs/>
                <w:color w:val="000000"/>
                <w:sz w:val="20"/>
                <w:szCs w:val="20"/>
                <w:lang w:eastAsia="ru-RU"/>
              </w:rPr>
              <w:t>средства бюджета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589,00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509,00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168,40</w:t>
            </w:r>
          </w:p>
        </w:tc>
      </w:tr>
      <w:tr w:rsidR="00C10DE2" w:rsidRPr="00C10DE2" w:rsidTr="00663A28">
        <w:trPr>
          <w:trHeight w:val="894"/>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r>
      <w:tr w:rsidR="00C10DE2" w:rsidRPr="00C10DE2" w:rsidTr="00663A28">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6.1 Создание условий для размещения радиоэлектронных средств на земельных участках в границах муниципального образования</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765"/>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6.2 Создание условий для размещения радиоэлектронных средств на зданиях и сооружениях в границах муниципального образования</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663A28">
        <w:trPr>
          <w:trHeight w:val="169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 </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r>
      <w:tr w:rsidR="00C10DE2" w:rsidRPr="00C10DE2" w:rsidTr="002B5AD7">
        <w:trPr>
          <w:trHeight w:val="649"/>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7.1 Инвентаризация кабельной канализации на территории Московской области и постановка кабельной канализации на балансовый учет</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2B5AD7">
        <w:trPr>
          <w:trHeight w:val="711"/>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7.2 Создание условий доступа операторам связи в многоквартирные дома и подключение подъездного видеонаблюдения</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2B5AD7">
        <w:trPr>
          <w:trHeight w:val="1121"/>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 </w:t>
            </w:r>
          </w:p>
        </w:tc>
        <w:tc>
          <w:tcPr>
            <w:tcW w:w="529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7.3 Формирование реестра операторов связи, оказывающих услуги по предоставлению широкополосного доступа в информационно-телекоммуникационную сеть Интернет на территории Московской области</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r w:rsidR="00C10DE2" w:rsidRPr="00C10DE2" w:rsidTr="002B5AD7">
        <w:trPr>
          <w:trHeight w:val="779"/>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Основное мероприятие: 8 Внедрение информационных технологий для повышения качества и доступности услуг населению в сфере культуры Московской области</w:t>
            </w:r>
          </w:p>
        </w:tc>
        <w:tc>
          <w:tcPr>
            <w:tcW w:w="1662"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w:t>
            </w:r>
          </w:p>
        </w:tc>
        <w:tc>
          <w:tcPr>
            <w:tcW w:w="202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0,00</w:t>
            </w:r>
          </w:p>
        </w:tc>
      </w:tr>
      <w:tr w:rsidR="00C10DE2" w:rsidRPr="00C10DE2" w:rsidTr="002B5AD7">
        <w:trPr>
          <w:trHeight w:val="611"/>
        </w:trPr>
        <w:tc>
          <w:tcPr>
            <w:tcW w:w="710" w:type="dxa"/>
            <w:tcBorders>
              <w:top w:val="nil"/>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529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8.1 Обеспечение муниципальных учреждений культуры доступом в информационно-телекоммуникационную сеть Интернет</w:t>
            </w:r>
          </w:p>
        </w:tc>
        <w:tc>
          <w:tcPr>
            <w:tcW w:w="1662"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c>
          <w:tcPr>
            <w:tcW w:w="202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0,00</w:t>
            </w:r>
          </w:p>
        </w:tc>
      </w:tr>
    </w:tbl>
    <w:p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rsidR="00C10DE2" w:rsidRDefault="00C10DE2"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p w:rsidR="002B5AD7" w:rsidRDefault="002B5AD7" w:rsidP="00E93930">
      <w:pPr>
        <w:tabs>
          <w:tab w:val="left" w:pos="0"/>
          <w:tab w:val="left" w:pos="567"/>
        </w:tabs>
        <w:spacing w:after="0" w:line="240" w:lineRule="auto"/>
        <w:jc w:val="both"/>
        <w:rPr>
          <w:rFonts w:ascii="Times New Roman" w:hAnsi="Times New Roman" w:cs="Times New Roman"/>
          <w:sz w:val="28"/>
          <w:szCs w:val="28"/>
        </w:rPr>
      </w:pPr>
    </w:p>
    <w:p w:rsidR="002B5AD7" w:rsidRDefault="002B5AD7" w:rsidP="00E93930">
      <w:pPr>
        <w:tabs>
          <w:tab w:val="left" w:pos="0"/>
          <w:tab w:val="left" w:pos="567"/>
        </w:tabs>
        <w:spacing w:after="0" w:line="240" w:lineRule="auto"/>
        <w:jc w:val="both"/>
        <w:rPr>
          <w:rFonts w:ascii="Times New Roman" w:hAnsi="Times New Roman" w:cs="Times New Roman"/>
          <w:sz w:val="28"/>
          <w:szCs w:val="28"/>
        </w:rPr>
      </w:pPr>
    </w:p>
    <w:p w:rsidR="002B5AD7" w:rsidRDefault="002B5AD7" w:rsidP="00E93930">
      <w:pPr>
        <w:tabs>
          <w:tab w:val="left" w:pos="0"/>
          <w:tab w:val="left" w:pos="567"/>
        </w:tabs>
        <w:spacing w:after="0" w:line="240" w:lineRule="auto"/>
        <w:jc w:val="both"/>
        <w:rPr>
          <w:rFonts w:ascii="Times New Roman" w:hAnsi="Times New Roman" w:cs="Times New Roman"/>
          <w:sz w:val="28"/>
          <w:szCs w:val="28"/>
        </w:rPr>
      </w:pPr>
    </w:p>
    <w:p w:rsidR="004E172E" w:rsidRDefault="004E172E" w:rsidP="00E93930">
      <w:pPr>
        <w:tabs>
          <w:tab w:val="left" w:pos="0"/>
          <w:tab w:val="left" w:pos="567"/>
        </w:tabs>
        <w:spacing w:after="0" w:line="240" w:lineRule="auto"/>
        <w:jc w:val="both"/>
        <w:rPr>
          <w:rFonts w:ascii="Times New Roman" w:hAnsi="Times New Roman" w:cs="Times New Roman"/>
          <w:sz w:val="28"/>
          <w:szCs w:val="28"/>
        </w:rPr>
      </w:pPr>
    </w:p>
    <w:tbl>
      <w:tblPr>
        <w:tblW w:w="15346" w:type="dxa"/>
        <w:tblInd w:w="93" w:type="dxa"/>
        <w:tblLook w:val="04A0" w:firstRow="1" w:lastRow="0" w:firstColumn="1" w:lastColumn="0" w:noHBand="0" w:noVBand="1"/>
      </w:tblPr>
      <w:tblGrid>
        <w:gridCol w:w="616"/>
        <w:gridCol w:w="5800"/>
        <w:gridCol w:w="1113"/>
        <w:gridCol w:w="1248"/>
        <w:gridCol w:w="1368"/>
        <w:gridCol w:w="1301"/>
        <w:gridCol w:w="3900"/>
      </w:tblGrid>
      <w:tr w:rsidR="00C10DE2" w:rsidRPr="00C10DE2" w:rsidTr="004E172E">
        <w:trPr>
          <w:trHeight w:val="255"/>
        </w:trPr>
        <w:tc>
          <w:tcPr>
            <w:tcW w:w="15346" w:type="dxa"/>
            <w:gridSpan w:val="7"/>
            <w:tcBorders>
              <w:top w:val="nil"/>
              <w:left w:val="nil"/>
              <w:bottom w:val="nil"/>
              <w:right w:val="nil"/>
            </w:tcBorders>
            <w:shd w:val="clear" w:color="auto" w:fill="auto"/>
            <w:noWrap/>
            <w:hideMark/>
          </w:tcPr>
          <w:p w:rsidR="00C10DE2" w:rsidRPr="004E172E"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4E172E">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w:t>
            </w:r>
          </w:p>
        </w:tc>
      </w:tr>
      <w:tr w:rsidR="00C10DE2" w:rsidRPr="00C10DE2" w:rsidTr="004E172E">
        <w:trPr>
          <w:trHeight w:val="270"/>
        </w:trPr>
        <w:tc>
          <w:tcPr>
            <w:tcW w:w="15346" w:type="dxa"/>
            <w:gridSpan w:val="7"/>
            <w:tcBorders>
              <w:top w:val="nil"/>
              <w:left w:val="nil"/>
              <w:bottom w:val="nil"/>
              <w:right w:val="nil"/>
            </w:tcBorders>
            <w:shd w:val="clear" w:color="auto" w:fill="auto"/>
            <w:noWrap/>
            <w:hideMark/>
          </w:tcPr>
          <w:p w:rsidR="00C10DE2" w:rsidRPr="004E172E"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4E172E">
              <w:rPr>
                <w:rFonts w:ascii="Times New Roman" w:eastAsia="Times New Roman" w:hAnsi="Times New Roman" w:cs="Times New Roman"/>
                <w:b/>
                <w:bCs/>
                <w:color w:val="000000"/>
                <w:sz w:val="24"/>
                <w:szCs w:val="24"/>
                <w:lang w:eastAsia="ru-RU"/>
              </w:rPr>
              <w:t xml:space="preserve">«Цифровой округ» на 2018-2022 годы </w:t>
            </w:r>
          </w:p>
        </w:tc>
      </w:tr>
      <w:tr w:rsidR="00C10DE2" w:rsidRPr="00C10DE2" w:rsidTr="004E172E">
        <w:trPr>
          <w:trHeight w:val="300"/>
        </w:trPr>
        <w:tc>
          <w:tcPr>
            <w:tcW w:w="15346" w:type="dxa"/>
            <w:gridSpan w:val="7"/>
            <w:tcBorders>
              <w:top w:val="nil"/>
              <w:left w:val="nil"/>
              <w:bottom w:val="nil"/>
              <w:right w:val="nil"/>
            </w:tcBorders>
            <w:shd w:val="clear" w:color="auto" w:fill="auto"/>
            <w:noWrap/>
            <w:hideMark/>
          </w:tcPr>
          <w:p w:rsidR="00C10DE2" w:rsidRPr="004E172E"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4E172E">
              <w:rPr>
                <w:rFonts w:ascii="Times New Roman" w:eastAsia="Times New Roman" w:hAnsi="Times New Roman" w:cs="Times New Roman"/>
                <w:b/>
                <w:bCs/>
                <w:color w:val="000000"/>
                <w:sz w:val="24"/>
                <w:szCs w:val="24"/>
                <w:lang w:eastAsia="ru-RU"/>
              </w:rPr>
              <w:t>за 2018 год</w:t>
            </w:r>
          </w:p>
        </w:tc>
      </w:tr>
      <w:tr w:rsidR="00C10DE2" w:rsidRPr="00C10DE2" w:rsidTr="004E172E">
        <w:trPr>
          <w:trHeight w:val="165"/>
        </w:trPr>
        <w:tc>
          <w:tcPr>
            <w:tcW w:w="616" w:type="dxa"/>
            <w:tcBorders>
              <w:top w:val="nil"/>
              <w:left w:val="nil"/>
              <w:bottom w:val="nil"/>
              <w:right w:val="nil"/>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p>
        </w:tc>
        <w:tc>
          <w:tcPr>
            <w:tcW w:w="5800" w:type="dxa"/>
            <w:tcBorders>
              <w:top w:val="nil"/>
              <w:left w:val="nil"/>
              <w:bottom w:val="nil"/>
              <w:right w:val="nil"/>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p>
        </w:tc>
      </w:tr>
      <w:tr w:rsidR="00C10DE2" w:rsidRPr="00C10DE2" w:rsidTr="004E172E">
        <w:trPr>
          <w:trHeight w:val="25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xml:space="preserve">№ </w:t>
            </w:r>
            <w:proofErr w:type="gramStart"/>
            <w:r w:rsidRPr="00C10DE2">
              <w:rPr>
                <w:rFonts w:ascii="Times New Roman" w:eastAsia="Times New Roman" w:hAnsi="Times New Roman" w:cs="Times New Roman"/>
                <w:color w:val="000000"/>
                <w:sz w:val="20"/>
                <w:szCs w:val="20"/>
                <w:lang w:eastAsia="ru-RU"/>
              </w:rPr>
              <w:t>п</w:t>
            </w:r>
            <w:proofErr w:type="gramEnd"/>
            <w:r w:rsidRPr="00C10DE2">
              <w:rPr>
                <w:rFonts w:ascii="Times New Roman" w:eastAsia="Times New Roman" w:hAnsi="Times New Roman" w:cs="Times New Roman"/>
                <w:color w:val="000000"/>
                <w:sz w:val="20"/>
                <w:szCs w:val="20"/>
                <w:lang w:eastAsia="ru-RU"/>
              </w:rPr>
              <w:t>/п</w:t>
            </w:r>
          </w:p>
        </w:tc>
        <w:tc>
          <w:tcPr>
            <w:tcW w:w="5800" w:type="dxa"/>
            <w:vMerge w:val="restart"/>
            <w:tcBorders>
              <w:top w:val="single" w:sz="4" w:space="0" w:color="000000"/>
              <w:left w:val="nil"/>
              <w:bottom w:val="single" w:sz="4" w:space="0" w:color="000000"/>
              <w:right w:val="single" w:sz="4" w:space="0" w:color="000000"/>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Планируемое значение показателя                           на 2018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Достигнутое значение показателя за  2018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C10DE2" w:rsidRPr="00C10DE2" w:rsidTr="004E172E">
        <w:trPr>
          <w:trHeight w:val="133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5800" w:type="dxa"/>
            <w:vMerge/>
            <w:tcBorders>
              <w:top w:val="single" w:sz="4" w:space="0" w:color="000000"/>
              <w:left w:val="nil"/>
              <w:bottom w:val="single" w:sz="4" w:space="0" w:color="000000"/>
              <w:right w:val="single" w:sz="4" w:space="0" w:color="000000"/>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r>
      <w:tr w:rsidR="00C10DE2" w:rsidRPr="00C10DE2" w:rsidTr="004E172E">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7</w:t>
            </w:r>
          </w:p>
        </w:tc>
      </w:tr>
      <w:tr w:rsidR="00C10DE2" w:rsidRPr="00C10DE2" w:rsidTr="004E172E">
        <w:trPr>
          <w:trHeight w:val="405"/>
        </w:trPr>
        <w:tc>
          <w:tcPr>
            <w:tcW w:w="616" w:type="dxa"/>
            <w:tcBorders>
              <w:top w:val="nil"/>
              <w:left w:val="single" w:sz="4" w:space="0" w:color="auto"/>
              <w:bottom w:val="single" w:sz="4" w:space="0" w:color="auto"/>
              <w:right w:val="single" w:sz="4" w:space="0" w:color="auto"/>
            </w:tcBorders>
            <w:shd w:val="clear" w:color="000000" w:fill="FFFF00"/>
            <w:vAlign w:val="center"/>
            <w:hideMark/>
          </w:tcPr>
          <w:p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19.</w:t>
            </w:r>
          </w:p>
        </w:tc>
        <w:tc>
          <w:tcPr>
            <w:tcW w:w="14730" w:type="dxa"/>
            <w:gridSpan w:val="6"/>
            <w:tcBorders>
              <w:top w:val="single" w:sz="4" w:space="0" w:color="auto"/>
              <w:left w:val="nil"/>
              <w:bottom w:val="single" w:sz="4" w:space="0" w:color="auto"/>
              <w:right w:val="single" w:sz="4" w:space="0" w:color="000000"/>
            </w:tcBorders>
            <w:shd w:val="clear" w:color="000000" w:fill="FFFF00"/>
            <w:vAlign w:val="center"/>
            <w:hideMark/>
          </w:tcPr>
          <w:p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Муниципальная программа  "Цифровой округ" на 2018-2022 годы</w:t>
            </w:r>
          </w:p>
        </w:tc>
      </w:tr>
      <w:tr w:rsidR="00C10DE2" w:rsidRPr="00C10DE2" w:rsidTr="004E172E">
        <w:trPr>
          <w:trHeight w:val="810"/>
        </w:trPr>
        <w:tc>
          <w:tcPr>
            <w:tcW w:w="616" w:type="dxa"/>
            <w:tcBorders>
              <w:top w:val="nil"/>
              <w:left w:val="single" w:sz="4" w:space="0" w:color="auto"/>
              <w:bottom w:val="nil"/>
              <w:right w:val="single" w:sz="4" w:space="0" w:color="auto"/>
            </w:tcBorders>
            <w:shd w:val="clear" w:color="auto" w:fill="F2F2F2" w:themeFill="background1" w:themeFillShade="F2"/>
            <w:vAlign w:val="center"/>
            <w:hideMark/>
          </w:tcPr>
          <w:p w:rsidR="00C10DE2" w:rsidRPr="00C10DE2" w:rsidRDefault="00C10DE2" w:rsidP="004E172E">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19.1.</w:t>
            </w:r>
          </w:p>
        </w:tc>
        <w:tc>
          <w:tcPr>
            <w:tcW w:w="14730" w:type="dxa"/>
            <w:gridSpan w:val="6"/>
            <w:tcBorders>
              <w:top w:val="single" w:sz="4" w:space="0" w:color="auto"/>
              <w:left w:val="nil"/>
              <w:bottom w:val="nil"/>
              <w:right w:val="single" w:sz="4" w:space="0" w:color="000000"/>
            </w:tcBorders>
            <w:shd w:val="clear" w:color="auto" w:fill="F2F2F2" w:themeFill="background1" w:themeFillShade="F2"/>
            <w:vAlign w:val="center"/>
            <w:hideMark/>
          </w:tcPr>
          <w:p w:rsidR="00C10DE2" w:rsidRPr="00C10DE2" w:rsidRDefault="00C10DE2" w:rsidP="004E172E">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на 2018-2022 годы</w:t>
            </w:r>
          </w:p>
        </w:tc>
      </w:tr>
      <w:tr w:rsidR="00C10DE2" w:rsidRPr="00C10DE2" w:rsidTr="004E172E">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w:t>
            </w:r>
          </w:p>
        </w:tc>
        <w:tc>
          <w:tcPr>
            <w:tcW w:w="580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b/>
                <w:bCs/>
                <w:color w:val="2E2E2E"/>
                <w:sz w:val="20"/>
                <w:szCs w:val="20"/>
                <w:lang w:eastAsia="ru-RU"/>
              </w:rPr>
              <w:t xml:space="preserve">Приоритетный показатель </w:t>
            </w:r>
            <w:r w:rsidRPr="00C10DE2">
              <w:rPr>
                <w:rFonts w:ascii="Times New Roman" w:eastAsia="Times New Roman" w:hAnsi="Times New Roman" w:cs="Times New Roman"/>
                <w:color w:val="2E2E2E"/>
                <w:sz w:val="20"/>
                <w:szCs w:val="20"/>
                <w:lang w:eastAsia="ru-RU"/>
              </w:rPr>
              <w:t xml:space="preserve">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11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390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DF7A24" w:rsidRPr="00DF7A24" w:rsidTr="004E172E">
        <w:trPr>
          <w:trHeight w:val="765"/>
        </w:trPr>
        <w:tc>
          <w:tcPr>
            <w:tcW w:w="616" w:type="dxa"/>
            <w:tcBorders>
              <w:top w:val="nil"/>
              <w:left w:val="single" w:sz="4" w:space="0" w:color="auto"/>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2</w:t>
            </w:r>
          </w:p>
        </w:tc>
        <w:tc>
          <w:tcPr>
            <w:tcW w:w="5800"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Уровень удовлетворенности граждан качеством предоставления государственных и муниципальных услуг</w:t>
            </w:r>
          </w:p>
        </w:tc>
        <w:tc>
          <w:tcPr>
            <w:tcW w:w="1113"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94</w:t>
            </w:r>
          </w:p>
        </w:tc>
        <w:tc>
          <w:tcPr>
            <w:tcW w:w="136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94,2</w:t>
            </w:r>
          </w:p>
        </w:tc>
        <w:tc>
          <w:tcPr>
            <w:tcW w:w="1301"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90,7</w:t>
            </w:r>
          </w:p>
        </w:tc>
        <w:tc>
          <w:tcPr>
            <w:tcW w:w="3900" w:type="dxa"/>
            <w:tcBorders>
              <w:top w:val="nil"/>
              <w:left w:val="nil"/>
              <w:bottom w:val="single" w:sz="4" w:space="0" w:color="auto"/>
              <w:right w:val="single" w:sz="4" w:space="0" w:color="auto"/>
            </w:tcBorders>
            <w:shd w:val="clear" w:color="auto" w:fill="auto"/>
            <w:hideMark/>
          </w:tcPr>
          <w:p w:rsidR="00C10DE2" w:rsidRPr="00DF7A24" w:rsidRDefault="00CE6C47" w:rsidP="00CE6C47">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Данные  социологического исследования. Результаты   проанализированы и приняты меры по повышению показателя в 2019 году.</w:t>
            </w:r>
          </w:p>
        </w:tc>
      </w:tr>
      <w:tr w:rsidR="00DF7A24" w:rsidRPr="00DF7A24" w:rsidTr="004E172E">
        <w:trPr>
          <w:trHeight w:val="673"/>
        </w:trPr>
        <w:tc>
          <w:tcPr>
            <w:tcW w:w="616" w:type="dxa"/>
            <w:tcBorders>
              <w:top w:val="nil"/>
              <w:left w:val="single" w:sz="4" w:space="0" w:color="auto"/>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3</w:t>
            </w:r>
          </w:p>
        </w:tc>
        <w:tc>
          <w:tcPr>
            <w:tcW w:w="5800"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Среднее время ожидания в очереди при обращении заявителя в МФЦ</w:t>
            </w:r>
          </w:p>
        </w:tc>
        <w:tc>
          <w:tcPr>
            <w:tcW w:w="1113"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минут</w:t>
            </w:r>
          </w:p>
        </w:tc>
        <w:tc>
          <w:tcPr>
            <w:tcW w:w="124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13</w:t>
            </w:r>
          </w:p>
        </w:tc>
        <w:tc>
          <w:tcPr>
            <w:tcW w:w="136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12,5</w:t>
            </w:r>
          </w:p>
        </w:tc>
        <w:tc>
          <w:tcPr>
            <w:tcW w:w="1301"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5,47</w:t>
            </w:r>
          </w:p>
        </w:tc>
        <w:tc>
          <w:tcPr>
            <w:tcW w:w="3900"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4E172E">
        <w:trPr>
          <w:trHeight w:val="525"/>
        </w:trPr>
        <w:tc>
          <w:tcPr>
            <w:tcW w:w="616" w:type="dxa"/>
            <w:tcBorders>
              <w:top w:val="nil"/>
              <w:left w:val="single" w:sz="4" w:space="0" w:color="auto"/>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4</w:t>
            </w:r>
          </w:p>
        </w:tc>
        <w:tc>
          <w:tcPr>
            <w:tcW w:w="5800" w:type="dxa"/>
            <w:tcBorders>
              <w:top w:val="nil"/>
              <w:left w:val="nil"/>
              <w:bottom w:val="single" w:sz="4" w:space="0" w:color="auto"/>
              <w:right w:val="single" w:sz="4" w:space="0" w:color="auto"/>
            </w:tcBorders>
            <w:shd w:val="clear" w:color="auto" w:fill="auto"/>
            <w:hideMark/>
          </w:tcPr>
          <w:p w:rsidR="00C10DE2" w:rsidRPr="00DF7A24" w:rsidRDefault="00C10DE2" w:rsidP="004E172E">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 xml:space="preserve">Приоритетный показатель </w:t>
            </w:r>
            <w:r w:rsidRPr="00DF7A24">
              <w:rPr>
                <w:rFonts w:ascii="Times New Roman" w:eastAsia="Times New Roman" w:hAnsi="Times New Roman" w:cs="Times New Roman"/>
                <w:sz w:val="20"/>
                <w:szCs w:val="20"/>
                <w:lang w:eastAsia="ru-RU"/>
              </w:rPr>
              <w:t xml:space="preserve">    Быстрые услуги - Доля заявителей МФЦ</w:t>
            </w:r>
            <w:r w:rsidR="004E172E" w:rsidRPr="00DF7A24">
              <w:rPr>
                <w:rFonts w:ascii="Times New Roman" w:eastAsia="Times New Roman" w:hAnsi="Times New Roman" w:cs="Times New Roman"/>
                <w:sz w:val="20"/>
                <w:szCs w:val="20"/>
                <w:lang w:eastAsia="ru-RU"/>
              </w:rPr>
              <w:t xml:space="preserve">, </w:t>
            </w:r>
            <w:r w:rsidRPr="00DF7A24">
              <w:rPr>
                <w:rFonts w:ascii="Times New Roman" w:eastAsia="Times New Roman" w:hAnsi="Times New Roman" w:cs="Times New Roman"/>
                <w:sz w:val="20"/>
                <w:szCs w:val="20"/>
                <w:lang w:eastAsia="ru-RU"/>
              </w:rPr>
              <w:t>ожидающих в очереди более 12,5 минут</w:t>
            </w:r>
          </w:p>
        </w:tc>
        <w:tc>
          <w:tcPr>
            <w:tcW w:w="1113"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6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w:t>
            </w:r>
          </w:p>
        </w:tc>
        <w:tc>
          <w:tcPr>
            <w:tcW w:w="1301"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10,49</w:t>
            </w:r>
          </w:p>
        </w:tc>
        <w:tc>
          <w:tcPr>
            <w:tcW w:w="3900"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В 2018 году средняя нагрузка на одно окно  составляла 66,7 заявителей при норме 40.</w:t>
            </w:r>
          </w:p>
        </w:tc>
      </w:tr>
    </w:tbl>
    <w:p w:rsidR="004E172E" w:rsidRDefault="004E172E">
      <w:r>
        <w:br w:type="page"/>
      </w:r>
    </w:p>
    <w:tbl>
      <w:tblPr>
        <w:tblW w:w="15346" w:type="dxa"/>
        <w:tblInd w:w="93" w:type="dxa"/>
        <w:tblLook w:val="04A0" w:firstRow="1" w:lastRow="0" w:firstColumn="1" w:lastColumn="0" w:noHBand="0" w:noVBand="1"/>
      </w:tblPr>
      <w:tblGrid>
        <w:gridCol w:w="616"/>
        <w:gridCol w:w="5800"/>
        <w:gridCol w:w="1113"/>
        <w:gridCol w:w="1248"/>
        <w:gridCol w:w="1368"/>
        <w:gridCol w:w="1301"/>
        <w:gridCol w:w="3900"/>
      </w:tblGrid>
      <w:tr w:rsidR="00C10DE2" w:rsidRPr="00C10DE2" w:rsidTr="007811E2">
        <w:trPr>
          <w:trHeight w:val="540"/>
        </w:trPr>
        <w:tc>
          <w:tcPr>
            <w:tcW w:w="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0DE2" w:rsidRPr="00C10DE2" w:rsidRDefault="00C10DE2" w:rsidP="00C10DE2">
            <w:pPr>
              <w:spacing w:after="0" w:line="240" w:lineRule="auto"/>
              <w:jc w:val="right"/>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lastRenderedPageBreak/>
              <w:t>19.2.</w:t>
            </w:r>
          </w:p>
        </w:tc>
        <w:tc>
          <w:tcPr>
            <w:tcW w:w="14730" w:type="dxa"/>
            <w:gridSpan w:val="6"/>
            <w:tcBorders>
              <w:top w:val="single" w:sz="4" w:space="0" w:color="auto"/>
              <w:left w:val="nil"/>
              <w:bottom w:val="single" w:sz="4" w:space="0" w:color="000000"/>
              <w:right w:val="single" w:sz="4" w:space="0" w:color="000000"/>
            </w:tcBorders>
            <w:shd w:val="clear" w:color="auto" w:fill="F2F2F2" w:themeFill="background1" w:themeFillShade="F2"/>
            <w:hideMark/>
          </w:tcPr>
          <w:p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Подпрограмма:2. «Развитие информационной и технической инфраструктуры экосистемы цифровой экономики Рузского городского округа»                                   на 2018-2022 годы</w:t>
            </w:r>
          </w:p>
        </w:tc>
      </w:tr>
      <w:tr w:rsidR="00C10DE2" w:rsidRPr="00C10DE2" w:rsidTr="004E172E">
        <w:trPr>
          <w:trHeight w:val="1530"/>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b/>
                <w:bCs/>
                <w:color w:val="2E2E2E"/>
                <w:sz w:val="20"/>
                <w:szCs w:val="20"/>
                <w:lang w:eastAsia="ru-RU"/>
              </w:rPr>
              <w:t>Приоритетный показатель</w:t>
            </w:r>
            <w:r w:rsidRPr="00C10DE2">
              <w:rPr>
                <w:rFonts w:ascii="Times New Roman" w:eastAsia="Times New Roman" w:hAnsi="Times New Roman" w:cs="Times New Roman"/>
                <w:color w:val="2E2E2E"/>
                <w:sz w:val="20"/>
                <w:szCs w:val="20"/>
                <w:lang w:eastAsia="ru-RU"/>
              </w:rPr>
              <w:t xml:space="preserve">  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E172E">
        <w:trPr>
          <w:trHeight w:val="1020"/>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b/>
                <w:bCs/>
                <w:color w:val="2E2E2E"/>
                <w:sz w:val="20"/>
                <w:szCs w:val="20"/>
                <w:lang w:eastAsia="ru-RU"/>
              </w:rPr>
              <w:t>Приоритетный показатель</w:t>
            </w:r>
            <w:r w:rsidRPr="00C10DE2">
              <w:rPr>
                <w:rFonts w:ascii="Times New Roman" w:eastAsia="Times New Roman" w:hAnsi="Times New Roman" w:cs="Times New Roman"/>
                <w:color w:val="2E2E2E"/>
                <w:sz w:val="20"/>
                <w:szCs w:val="20"/>
                <w:lang w:eastAsia="ru-RU"/>
              </w:rPr>
              <w:t xml:space="preserve">  Доля ОМСУ муниципального образования Московской области, обеспеченных необходимыми услугами </w:t>
            </w:r>
            <w:proofErr w:type="gramStart"/>
            <w:r w:rsidRPr="00C10DE2">
              <w:rPr>
                <w:rFonts w:ascii="Times New Roman" w:eastAsia="Times New Roman" w:hAnsi="Times New Roman" w:cs="Times New Roman"/>
                <w:color w:val="2E2E2E"/>
                <w:sz w:val="20"/>
                <w:szCs w:val="20"/>
                <w:lang w:eastAsia="ru-RU"/>
              </w:rPr>
              <w:t>связи</w:t>
            </w:r>
            <w:proofErr w:type="gramEnd"/>
            <w:r w:rsidRPr="00C10DE2">
              <w:rPr>
                <w:rFonts w:ascii="Times New Roman" w:eastAsia="Times New Roman" w:hAnsi="Times New Roman" w:cs="Times New Roman"/>
                <w:color w:val="2E2E2E"/>
                <w:sz w:val="20"/>
                <w:szCs w:val="20"/>
                <w:lang w:eastAsia="ru-RU"/>
              </w:rPr>
              <w:t xml:space="preserve"> в том числе для оказания государственных и муниципальных услуг в электронной форме</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E172E">
        <w:trPr>
          <w:trHeight w:val="1275"/>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80</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85</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85</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E172E">
        <w:trPr>
          <w:trHeight w:val="1275"/>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 xml:space="preserve">Приоритетный показатель </w:t>
            </w:r>
            <w:r w:rsidRPr="00C10DE2">
              <w:rPr>
                <w:rFonts w:ascii="Times New Roman" w:eastAsia="Times New Roman" w:hAnsi="Times New Roman" w:cs="Times New Roman"/>
                <w:sz w:val="20"/>
                <w:szCs w:val="20"/>
                <w:lang w:eastAsia="ru-RU"/>
              </w:rPr>
              <w:t xml:space="preserve"> 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E172E">
        <w:trPr>
          <w:trHeight w:val="1020"/>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E172E">
        <w:trPr>
          <w:trHeight w:val="2040"/>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95</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95</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95</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F119D">
        <w:trPr>
          <w:trHeight w:val="711"/>
        </w:trPr>
        <w:tc>
          <w:tcPr>
            <w:tcW w:w="616" w:type="dxa"/>
            <w:tcBorders>
              <w:top w:val="single" w:sz="4" w:space="0" w:color="auto"/>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7</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Увеличение доли граждан, использующих механизм получения государственных и муниципальных услуг в электронной форме</w:t>
            </w:r>
          </w:p>
        </w:tc>
        <w:tc>
          <w:tcPr>
            <w:tcW w:w="111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60</w:t>
            </w:r>
          </w:p>
        </w:tc>
        <w:tc>
          <w:tcPr>
            <w:tcW w:w="136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70</w:t>
            </w:r>
          </w:p>
        </w:tc>
        <w:tc>
          <w:tcPr>
            <w:tcW w:w="1301"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70</w:t>
            </w:r>
          </w:p>
        </w:tc>
        <w:tc>
          <w:tcPr>
            <w:tcW w:w="3900"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E172E">
        <w:trPr>
          <w:trHeight w:val="390"/>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8</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Увеличение доли граждан, зарегистрированных в ЕСИА</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48</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50</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50</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E172E">
        <w:trPr>
          <w:trHeight w:val="765"/>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9</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w:t>
            </w:r>
            <w:r w:rsidRPr="00C10DE2">
              <w:rPr>
                <w:rFonts w:ascii="Times New Roman" w:eastAsia="Times New Roman" w:hAnsi="Times New Roman" w:cs="Times New Roman"/>
                <w:sz w:val="20"/>
                <w:szCs w:val="20"/>
                <w:lang w:eastAsia="ru-RU"/>
              </w:rPr>
              <w:t>ь Качественные услуги - Доля муниципальных (государственных) услуг, по которым нарушены регламентные сроки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4</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2,3</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0,07</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DF7A24" w:rsidRPr="00DF7A24" w:rsidTr="004F119D">
        <w:trPr>
          <w:trHeight w:val="838"/>
        </w:trPr>
        <w:tc>
          <w:tcPr>
            <w:tcW w:w="616" w:type="dxa"/>
            <w:tcBorders>
              <w:top w:val="nil"/>
              <w:left w:val="single" w:sz="4" w:space="0" w:color="auto"/>
              <w:bottom w:val="single" w:sz="4" w:space="0" w:color="auto"/>
              <w:right w:val="nil"/>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bookmarkStart w:id="0" w:name="_GoBack"/>
            <w:r w:rsidRPr="00DF7A24">
              <w:rPr>
                <w:rFonts w:ascii="Times New Roman" w:eastAsia="Times New Roman" w:hAnsi="Times New Roman" w:cs="Times New Roman"/>
                <w:sz w:val="20"/>
                <w:szCs w:val="20"/>
                <w:lang w:eastAsia="ru-RU"/>
              </w:rPr>
              <w:t>10</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113"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70</w:t>
            </w:r>
          </w:p>
        </w:tc>
        <w:tc>
          <w:tcPr>
            <w:tcW w:w="136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80</w:t>
            </w:r>
          </w:p>
        </w:tc>
        <w:tc>
          <w:tcPr>
            <w:tcW w:w="1301"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73,52</w:t>
            </w:r>
          </w:p>
        </w:tc>
        <w:tc>
          <w:tcPr>
            <w:tcW w:w="3900" w:type="dxa"/>
            <w:tcBorders>
              <w:top w:val="nil"/>
              <w:left w:val="nil"/>
              <w:bottom w:val="single" w:sz="4" w:space="0" w:color="auto"/>
              <w:right w:val="single" w:sz="4" w:space="0" w:color="auto"/>
            </w:tcBorders>
            <w:shd w:val="clear" w:color="auto" w:fill="auto"/>
            <w:hideMark/>
          </w:tcPr>
          <w:p w:rsidR="00C10DE2" w:rsidRPr="00DF7A24" w:rsidRDefault="00CE6C47" w:rsidP="00BE2B50">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Данные из статистики Модуля ОУ.  С 01.09.2019 100% предписанных услуг оказываются через РПГУ.</w:t>
            </w:r>
          </w:p>
        </w:tc>
      </w:tr>
      <w:tr w:rsidR="00DF7A24" w:rsidRPr="00DF7A24" w:rsidTr="00566215">
        <w:trPr>
          <w:trHeight w:val="765"/>
        </w:trPr>
        <w:tc>
          <w:tcPr>
            <w:tcW w:w="616" w:type="dxa"/>
            <w:tcBorders>
              <w:top w:val="nil"/>
              <w:left w:val="single" w:sz="4" w:space="0" w:color="auto"/>
              <w:bottom w:val="single" w:sz="4" w:space="0" w:color="auto"/>
              <w:right w:val="nil"/>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11</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proofErr w:type="gramStart"/>
            <w:r w:rsidRPr="00DF7A24">
              <w:rPr>
                <w:rFonts w:ascii="Times New Roman" w:eastAsia="Times New Roman" w:hAnsi="Times New Roman" w:cs="Times New Roman"/>
                <w:sz w:val="20"/>
                <w:szCs w:val="20"/>
                <w:lang w:eastAsia="ru-RU"/>
              </w:rPr>
              <w:t xml:space="preserve"> О</w:t>
            </w:r>
            <w:proofErr w:type="gramEnd"/>
            <w:r w:rsidRPr="00DF7A24">
              <w:rPr>
                <w:rFonts w:ascii="Times New Roman" w:eastAsia="Times New Roman" w:hAnsi="Times New Roman" w:cs="Times New Roman"/>
                <w:sz w:val="20"/>
                <w:szCs w:val="20"/>
                <w:lang w:eastAsia="ru-RU"/>
              </w:rPr>
              <w:t>тветь вовремя - Доля жалоб, поступивших на портал «</w:t>
            </w:r>
            <w:proofErr w:type="spellStart"/>
            <w:r w:rsidRPr="00DF7A24">
              <w:rPr>
                <w:rFonts w:ascii="Times New Roman" w:eastAsia="Times New Roman" w:hAnsi="Times New Roman" w:cs="Times New Roman"/>
                <w:sz w:val="20"/>
                <w:szCs w:val="20"/>
                <w:lang w:eastAsia="ru-RU"/>
              </w:rPr>
              <w:t>Добродел</w:t>
            </w:r>
            <w:proofErr w:type="spellEnd"/>
            <w:r w:rsidRPr="00DF7A24">
              <w:rPr>
                <w:rFonts w:ascii="Times New Roman" w:eastAsia="Times New Roman" w:hAnsi="Times New Roman" w:cs="Times New Roman"/>
                <w:sz w:val="20"/>
                <w:szCs w:val="20"/>
                <w:lang w:eastAsia="ru-RU"/>
              </w:rPr>
              <w:t>», по которым нарушен срок подготовки ответа</w:t>
            </w:r>
          </w:p>
        </w:tc>
        <w:tc>
          <w:tcPr>
            <w:tcW w:w="1113"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136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10</w:t>
            </w:r>
          </w:p>
        </w:tc>
        <w:tc>
          <w:tcPr>
            <w:tcW w:w="1301"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0,22</w:t>
            </w:r>
          </w:p>
        </w:tc>
        <w:tc>
          <w:tcPr>
            <w:tcW w:w="3900"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w:t>
            </w:r>
          </w:p>
        </w:tc>
      </w:tr>
      <w:tr w:rsidR="00DF7A24" w:rsidRPr="00DF7A24" w:rsidTr="00566215">
        <w:trPr>
          <w:trHeight w:val="1020"/>
        </w:trPr>
        <w:tc>
          <w:tcPr>
            <w:tcW w:w="616" w:type="dxa"/>
            <w:tcBorders>
              <w:top w:val="nil"/>
              <w:left w:val="single" w:sz="4" w:space="0" w:color="auto"/>
              <w:bottom w:val="single" w:sz="4" w:space="0" w:color="auto"/>
              <w:right w:val="nil"/>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12</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b/>
                <w:bCs/>
                <w:sz w:val="20"/>
                <w:szCs w:val="20"/>
                <w:lang w:eastAsia="ru-RU"/>
              </w:rPr>
              <w:t>Приоритетный показатель</w:t>
            </w:r>
            <w:r w:rsidRPr="00DF7A24">
              <w:rPr>
                <w:rFonts w:ascii="Times New Roman" w:eastAsia="Times New Roman" w:hAnsi="Times New Roman" w:cs="Times New Roman"/>
                <w:sz w:val="20"/>
                <w:szCs w:val="20"/>
                <w:lang w:eastAsia="ru-RU"/>
              </w:rPr>
              <w:t xml:space="preserve"> 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1113"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w:t>
            </w:r>
          </w:p>
        </w:tc>
        <w:tc>
          <w:tcPr>
            <w:tcW w:w="1368"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60</w:t>
            </w:r>
          </w:p>
        </w:tc>
        <w:tc>
          <w:tcPr>
            <w:tcW w:w="1301" w:type="dxa"/>
            <w:tcBorders>
              <w:top w:val="nil"/>
              <w:left w:val="nil"/>
              <w:bottom w:val="single" w:sz="4" w:space="0" w:color="auto"/>
              <w:right w:val="single" w:sz="4" w:space="0" w:color="auto"/>
            </w:tcBorders>
            <w:shd w:val="clear" w:color="auto" w:fill="auto"/>
            <w:hideMark/>
          </w:tcPr>
          <w:p w:rsidR="00C10DE2" w:rsidRPr="00DF7A24" w:rsidRDefault="00C10DE2" w:rsidP="00C10DE2">
            <w:pPr>
              <w:spacing w:after="0" w:line="240" w:lineRule="auto"/>
              <w:jc w:val="right"/>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59,36</w:t>
            </w:r>
          </w:p>
        </w:tc>
        <w:tc>
          <w:tcPr>
            <w:tcW w:w="3900" w:type="dxa"/>
            <w:tcBorders>
              <w:top w:val="nil"/>
              <w:left w:val="nil"/>
              <w:bottom w:val="single" w:sz="4" w:space="0" w:color="auto"/>
              <w:right w:val="single" w:sz="4" w:space="0" w:color="auto"/>
            </w:tcBorders>
            <w:shd w:val="clear" w:color="auto" w:fill="auto"/>
            <w:hideMark/>
          </w:tcPr>
          <w:p w:rsidR="00BE2B50" w:rsidRPr="00DF7A24" w:rsidRDefault="00BE2B50" w:rsidP="00BE2B50">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 xml:space="preserve">За 2018 год поступило 5 854   обращения с уникальными номерами, </w:t>
            </w:r>
            <w:proofErr w:type="gramStart"/>
            <w:r w:rsidRPr="00DF7A24">
              <w:rPr>
                <w:rFonts w:ascii="Times New Roman" w:eastAsia="Times New Roman" w:hAnsi="Times New Roman" w:cs="Times New Roman"/>
                <w:sz w:val="20"/>
                <w:szCs w:val="20"/>
                <w:lang w:eastAsia="ru-RU"/>
              </w:rPr>
              <w:t>требующих</w:t>
            </w:r>
            <w:proofErr w:type="gramEnd"/>
            <w:r w:rsidRPr="00DF7A24">
              <w:rPr>
                <w:rFonts w:ascii="Times New Roman" w:eastAsia="Times New Roman" w:hAnsi="Times New Roman" w:cs="Times New Roman"/>
                <w:sz w:val="20"/>
                <w:szCs w:val="20"/>
                <w:lang w:eastAsia="ru-RU"/>
              </w:rPr>
              <w:t xml:space="preserve"> решения в регламентные сроки. Из них решено положительно за 8 календарных дней 3 475, что составляет 59,36% (норматив 2018г. - 60%). </w:t>
            </w:r>
          </w:p>
          <w:p w:rsidR="00C10DE2" w:rsidRPr="00DF7A24" w:rsidRDefault="00BE2B50" w:rsidP="00BE2B50">
            <w:pPr>
              <w:spacing w:after="0" w:line="240" w:lineRule="auto"/>
              <w:rPr>
                <w:rFonts w:ascii="Times New Roman" w:eastAsia="Times New Roman" w:hAnsi="Times New Roman" w:cs="Times New Roman"/>
                <w:sz w:val="20"/>
                <w:szCs w:val="20"/>
                <w:lang w:eastAsia="ru-RU"/>
              </w:rPr>
            </w:pPr>
            <w:r w:rsidRPr="00DF7A24">
              <w:rPr>
                <w:rFonts w:ascii="Times New Roman" w:eastAsia="Times New Roman" w:hAnsi="Times New Roman" w:cs="Times New Roman"/>
                <w:sz w:val="20"/>
                <w:szCs w:val="20"/>
                <w:lang w:eastAsia="ru-RU"/>
              </w:rPr>
              <w:t>Низкий процент положительных решений связан с переносами сроков исполнения (отложенные решения).</w:t>
            </w:r>
          </w:p>
        </w:tc>
      </w:tr>
      <w:bookmarkEnd w:id="0"/>
      <w:tr w:rsidR="00C10DE2" w:rsidRPr="00C10DE2" w:rsidTr="004F119D">
        <w:trPr>
          <w:trHeight w:val="1206"/>
        </w:trPr>
        <w:tc>
          <w:tcPr>
            <w:tcW w:w="616" w:type="dxa"/>
            <w:tcBorders>
              <w:top w:val="nil"/>
              <w:left w:val="single" w:sz="4" w:space="0" w:color="auto"/>
              <w:bottom w:val="single" w:sz="4" w:space="0" w:color="auto"/>
              <w:right w:val="nil"/>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13</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80</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85</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85</w:t>
            </w:r>
          </w:p>
        </w:tc>
        <w:tc>
          <w:tcPr>
            <w:tcW w:w="3900"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F119D">
        <w:trPr>
          <w:trHeight w:val="132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14</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w:t>
            </w:r>
            <w:r w:rsidRPr="00C10DE2">
              <w:rPr>
                <w:rFonts w:ascii="Times New Roman" w:eastAsia="Times New Roman" w:hAnsi="Times New Roman" w:cs="Times New Roman"/>
                <w:sz w:val="20"/>
                <w:szCs w:val="20"/>
                <w:lang w:eastAsia="ru-RU"/>
              </w:rPr>
              <w:t>ь Доля ОМСУ муниципального образования Московской области,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 использованием ЕАСУЗ, включая подсистему портал исполнения контрактов</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F119D">
        <w:trPr>
          <w:trHeight w:val="1136"/>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15</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126BCB">
        <w:trPr>
          <w:trHeight w:val="687"/>
        </w:trPr>
        <w:tc>
          <w:tcPr>
            <w:tcW w:w="616" w:type="dxa"/>
            <w:tcBorders>
              <w:top w:val="single" w:sz="4" w:space="0" w:color="auto"/>
              <w:left w:val="single" w:sz="4" w:space="0" w:color="auto"/>
              <w:bottom w:val="single" w:sz="4" w:space="0" w:color="auto"/>
              <w:right w:val="nil"/>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16</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11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50</w:t>
            </w:r>
          </w:p>
        </w:tc>
        <w:tc>
          <w:tcPr>
            <w:tcW w:w="136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70</w:t>
            </w:r>
          </w:p>
        </w:tc>
        <w:tc>
          <w:tcPr>
            <w:tcW w:w="1301"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70</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126BCB">
        <w:trPr>
          <w:trHeight w:val="1818"/>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lastRenderedPageBreak/>
              <w:t>17</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Доля муниципальных учреждений образования, обеспеченных доступом в информационно-телекоммуникационную сеть Интернет на скорости: для организаций дошкольного образования – не менее 2 Мбит/с; для общеобразовательных организаций, расположенных в городских населенных пунктах, – не менее 100 Мбит/с; для общеобразовательных организаций, расположенных в сельских населенных пунктах, – не менее 10 Мбит/</w:t>
            </w:r>
            <w:proofErr w:type="gramStart"/>
            <w:r w:rsidRPr="00C10DE2">
              <w:rPr>
                <w:rFonts w:ascii="Times New Roman" w:eastAsia="Times New Roman" w:hAnsi="Times New Roman" w:cs="Times New Roman"/>
                <w:sz w:val="20"/>
                <w:szCs w:val="20"/>
                <w:lang w:eastAsia="ru-RU"/>
              </w:rPr>
              <w:t>с</w:t>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100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126BCB">
        <w:trPr>
          <w:trHeight w:val="955"/>
        </w:trPr>
        <w:tc>
          <w:tcPr>
            <w:tcW w:w="616" w:type="dxa"/>
            <w:tcBorders>
              <w:top w:val="single" w:sz="4" w:space="0" w:color="auto"/>
              <w:left w:val="single" w:sz="4" w:space="0" w:color="auto"/>
              <w:bottom w:val="single" w:sz="4" w:space="0" w:color="auto"/>
              <w:right w:val="nil"/>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18</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113"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13,6</w:t>
            </w:r>
          </w:p>
        </w:tc>
        <w:tc>
          <w:tcPr>
            <w:tcW w:w="1368"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13,8</w:t>
            </w:r>
          </w:p>
        </w:tc>
        <w:tc>
          <w:tcPr>
            <w:tcW w:w="1301" w:type="dxa"/>
            <w:tcBorders>
              <w:top w:val="single" w:sz="4" w:space="0" w:color="auto"/>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13,8</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E172E">
        <w:trPr>
          <w:trHeight w:val="1191"/>
        </w:trPr>
        <w:tc>
          <w:tcPr>
            <w:tcW w:w="616" w:type="dxa"/>
            <w:tcBorders>
              <w:top w:val="nil"/>
              <w:left w:val="single" w:sz="4" w:space="0" w:color="auto"/>
              <w:bottom w:val="single" w:sz="4" w:space="0" w:color="auto"/>
              <w:right w:val="nil"/>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19</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Доля муниципальных организаций дополнительного образования в Московской области, обеспеченных современными аппаратно-</w:t>
            </w:r>
            <w:proofErr w:type="spellStart"/>
            <w:r w:rsidRPr="00C10DE2">
              <w:rPr>
                <w:rFonts w:ascii="Times New Roman" w:eastAsia="Times New Roman" w:hAnsi="Times New Roman" w:cs="Times New Roman"/>
                <w:sz w:val="20"/>
                <w:szCs w:val="20"/>
                <w:lang w:eastAsia="ru-RU"/>
              </w:rPr>
              <w:t>програмными</w:t>
            </w:r>
            <w:proofErr w:type="spellEnd"/>
            <w:r w:rsidRPr="00C10DE2">
              <w:rPr>
                <w:rFonts w:ascii="Times New Roman" w:eastAsia="Times New Roman" w:hAnsi="Times New Roman" w:cs="Times New Roman"/>
                <w:sz w:val="20"/>
                <w:szCs w:val="20"/>
                <w:lang w:eastAsia="ru-RU"/>
              </w:rPr>
              <w:t xml:space="preserve"> комплексами со средствами криптографической защиты информации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noWrap/>
            <w:vAlign w:val="bottom"/>
            <w:hideMark/>
          </w:tcPr>
          <w:p w:rsidR="00C10DE2" w:rsidRPr="00C10DE2" w:rsidRDefault="00C10DE2" w:rsidP="00C10DE2">
            <w:pPr>
              <w:spacing w:after="0" w:line="240" w:lineRule="auto"/>
              <w:rPr>
                <w:rFonts w:ascii="Times New Roman" w:eastAsia="Times New Roman" w:hAnsi="Times New Roman" w:cs="Times New Roman"/>
                <w:color w:val="76933C"/>
                <w:sz w:val="20"/>
                <w:szCs w:val="20"/>
                <w:lang w:eastAsia="ru-RU"/>
              </w:rPr>
            </w:pPr>
            <w:r w:rsidRPr="00C10DE2">
              <w:rPr>
                <w:rFonts w:ascii="Times New Roman" w:eastAsia="Times New Roman" w:hAnsi="Times New Roman" w:cs="Times New Roman"/>
                <w:color w:val="76933C"/>
                <w:sz w:val="20"/>
                <w:szCs w:val="20"/>
                <w:lang w:eastAsia="ru-RU"/>
              </w:rPr>
              <w:t> </w:t>
            </w:r>
          </w:p>
        </w:tc>
      </w:tr>
      <w:tr w:rsidR="00C10DE2" w:rsidRPr="00C10DE2" w:rsidTr="004F119D">
        <w:trPr>
          <w:trHeight w:val="689"/>
        </w:trPr>
        <w:tc>
          <w:tcPr>
            <w:tcW w:w="616" w:type="dxa"/>
            <w:tcBorders>
              <w:top w:val="nil"/>
              <w:left w:val="single" w:sz="4" w:space="0" w:color="auto"/>
              <w:bottom w:val="single" w:sz="4" w:space="0" w:color="auto"/>
              <w:right w:val="nil"/>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20</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Увеличение доли положительно рассмотренных заявлений на размещение антенно-мачтовых сооружений связи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80</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85</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85</w:t>
            </w:r>
          </w:p>
        </w:tc>
        <w:tc>
          <w:tcPr>
            <w:tcW w:w="3900" w:type="dxa"/>
            <w:tcBorders>
              <w:top w:val="nil"/>
              <w:left w:val="nil"/>
              <w:bottom w:val="single" w:sz="4" w:space="0" w:color="auto"/>
              <w:right w:val="single" w:sz="4" w:space="0" w:color="auto"/>
            </w:tcBorders>
            <w:shd w:val="clear" w:color="auto" w:fill="auto"/>
            <w:noWrap/>
            <w:vAlign w:val="bottom"/>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 </w:t>
            </w:r>
          </w:p>
        </w:tc>
      </w:tr>
      <w:tr w:rsidR="00C10DE2" w:rsidRPr="00C10DE2" w:rsidTr="004F119D">
        <w:trPr>
          <w:trHeight w:val="1275"/>
        </w:trPr>
        <w:tc>
          <w:tcPr>
            <w:tcW w:w="616" w:type="dxa"/>
            <w:tcBorders>
              <w:top w:val="nil"/>
              <w:left w:val="single" w:sz="4" w:space="0" w:color="auto"/>
              <w:bottom w:val="single" w:sz="4" w:space="0" w:color="auto"/>
              <w:right w:val="nil"/>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21</w:t>
            </w:r>
          </w:p>
        </w:tc>
        <w:tc>
          <w:tcPr>
            <w:tcW w:w="5800" w:type="dxa"/>
            <w:tcBorders>
              <w:top w:val="nil"/>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b/>
                <w:bCs/>
                <w:sz w:val="20"/>
                <w:szCs w:val="20"/>
                <w:lang w:eastAsia="ru-RU"/>
              </w:rPr>
              <w:t>Приоритетный показатель</w:t>
            </w:r>
            <w:r w:rsidRPr="00C10DE2">
              <w:rPr>
                <w:rFonts w:ascii="Times New Roman" w:eastAsia="Times New Roman" w:hAnsi="Times New Roman" w:cs="Times New Roman"/>
                <w:sz w:val="20"/>
                <w:szCs w:val="20"/>
                <w:lang w:eastAsia="ru-RU"/>
              </w:rPr>
              <w:t xml:space="preserve">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113"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75</w:t>
            </w:r>
          </w:p>
        </w:tc>
        <w:tc>
          <w:tcPr>
            <w:tcW w:w="1368"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76</w:t>
            </w:r>
          </w:p>
        </w:tc>
        <w:tc>
          <w:tcPr>
            <w:tcW w:w="1301" w:type="dxa"/>
            <w:tcBorders>
              <w:top w:val="nil"/>
              <w:left w:val="nil"/>
              <w:bottom w:val="single" w:sz="4" w:space="0" w:color="auto"/>
              <w:right w:val="single" w:sz="4" w:space="0" w:color="auto"/>
            </w:tcBorders>
            <w:shd w:val="clear" w:color="auto" w:fill="auto"/>
            <w:hideMark/>
          </w:tcPr>
          <w:p w:rsidR="00C10DE2" w:rsidRPr="00C10DE2" w:rsidRDefault="00C10DE2" w:rsidP="00C10DE2">
            <w:pPr>
              <w:spacing w:after="0" w:line="240" w:lineRule="auto"/>
              <w:jc w:val="right"/>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noWrap/>
            <w:vAlign w:val="bottom"/>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C10DE2" w:rsidRPr="00C10DE2" w:rsidTr="004F119D">
        <w:trPr>
          <w:trHeight w:val="151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22</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b/>
                <w:bCs/>
                <w:color w:val="000000"/>
                <w:sz w:val="20"/>
                <w:szCs w:val="20"/>
                <w:lang w:eastAsia="ru-RU"/>
              </w:rPr>
              <w:t>Приоритетный показатель</w:t>
            </w:r>
            <w:r w:rsidRPr="00C10DE2">
              <w:rPr>
                <w:rFonts w:ascii="Times New Roman" w:eastAsia="Times New Roman" w:hAnsi="Times New Roman" w:cs="Times New Roman"/>
                <w:color w:val="000000"/>
                <w:sz w:val="20"/>
                <w:szCs w:val="20"/>
                <w:lang w:eastAsia="ru-RU"/>
              </w:rPr>
              <w:t xml:space="preserve"> Доля муниципальных учреждений культуры, обеспеченных доступом в информационно-телекоммуникационную 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w:t>
            </w:r>
            <w:proofErr w:type="gramStart"/>
            <w:r w:rsidRPr="00C10DE2">
              <w:rPr>
                <w:rFonts w:ascii="Times New Roman" w:eastAsia="Times New Roman" w:hAnsi="Times New Roman" w:cs="Times New Roman"/>
                <w:color w:val="000000"/>
                <w:sz w:val="20"/>
                <w:szCs w:val="20"/>
                <w:lang w:eastAsia="ru-RU"/>
              </w:rPr>
              <w:t>с</w:t>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C10DE2" w:rsidRPr="00C10DE2" w:rsidRDefault="00C10DE2" w:rsidP="00C10DE2">
            <w:pPr>
              <w:spacing w:after="0" w:line="240" w:lineRule="auto"/>
              <w:rPr>
                <w:rFonts w:ascii="Times New Roman" w:eastAsia="Times New Roman" w:hAnsi="Times New Roman" w:cs="Times New Roman"/>
                <w:color w:val="2E2E2E"/>
                <w:sz w:val="20"/>
                <w:szCs w:val="20"/>
                <w:lang w:eastAsia="ru-RU"/>
              </w:rPr>
            </w:pPr>
            <w:r w:rsidRPr="00C10DE2">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85</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85</w:t>
            </w:r>
          </w:p>
        </w:tc>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85</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DE2" w:rsidRPr="00C10DE2" w:rsidRDefault="00C10DE2" w:rsidP="00C10DE2">
            <w:pPr>
              <w:spacing w:after="0" w:line="240" w:lineRule="auto"/>
              <w:rPr>
                <w:rFonts w:ascii="Calibri" w:eastAsia="Times New Roman" w:hAnsi="Calibri" w:cs="Times New Roman"/>
                <w:color w:val="000000"/>
                <w:lang w:eastAsia="ru-RU"/>
              </w:rPr>
            </w:pPr>
            <w:r w:rsidRPr="00C10DE2">
              <w:rPr>
                <w:rFonts w:ascii="Calibri" w:eastAsia="Times New Roman" w:hAnsi="Calibri" w:cs="Times New Roman"/>
                <w:color w:val="000000"/>
                <w:lang w:eastAsia="ru-RU"/>
              </w:rPr>
              <w:t> </w:t>
            </w:r>
          </w:p>
        </w:tc>
      </w:tr>
    </w:tbl>
    <w:p w:rsidR="00C10DE2" w:rsidRPr="008F49B5" w:rsidRDefault="00C10DE2" w:rsidP="00E93930">
      <w:pPr>
        <w:tabs>
          <w:tab w:val="left" w:pos="0"/>
          <w:tab w:val="left" w:pos="567"/>
        </w:tabs>
        <w:spacing w:after="0" w:line="240" w:lineRule="auto"/>
        <w:jc w:val="both"/>
        <w:rPr>
          <w:rFonts w:ascii="Times New Roman" w:hAnsi="Times New Roman" w:cs="Times New Roman"/>
          <w:sz w:val="28"/>
          <w:szCs w:val="28"/>
        </w:rPr>
      </w:pPr>
    </w:p>
    <w:sectPr w:rsidR="00C10DE2" w:rsidRPr="008F49B5" w:rsidSect="00126BCB">
      <w:pgSz w:w="16838" w:h="11906" w:orient="landscape"/>
      <w:pgMar w:top="992"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51" w:rsidRDefault="00BE0D51" w:rsidP="007531A5">
      <w:pPr>
        <w:spacing w:after="0" w:line="240" w:lineRule="auto"/>
      </w:pPr>
      <w:r>
        <w:separator/>
      </w:r>
    </w:p>
  </w:endnote>
  <w:endnote w:type="continuationSeparator" w:id="0">
    <w:p w:rsidR="00BE0D51" w:rsidRDefault="00BE0D51" w:rsidP="0075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0639"/>
      <w:docPartObj>
        <w:docPartGallery w:val="Page Numbers (Bottom of Page)"/>
        <w:docPartUnique/>
      </w:docPartObj>
    </w:sdtPr>
    <w:sdtEndPr/>
    <w:sdtContent>
      <w:p w:rsidR="00AD1FA1" w:rsidRDefault="00AD1FA1">
        <w:pPr>
          <w:pStyle w:val="ac"/>
          <w:jc w:val="center"/>
        </w:pPr>
        <w:r>
          <w:fldChar w:fldCharType="begin"/>
        </w:r>
        <w:r>
          <w:instrText>PAGE   \* MERGEFORMAT</w:instrText>
        </w:r>
        <w:r>
          <w:fldChar w:fldCharType="separate"/>
        </w:r>
        <w:r w:rsidR="00DF7A24">
          <w:rPr>
            <w:noProof/>
          </w:rPr>
          <w:t>200</w:t>
        </w:r>
        <w:r>
          <w:fldChar w:fldCharType="end"/>
        </w:r>
      </w:p>
    </w:sdtContent>
  </w:sdt>
  <w:p w:rsidR="00AD1FA1" w:rsidRDefault="00AD1F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51" w:rsidRDefault="00BE0D51" w:rsidP="007531A5">
      <w:pPr>
        <w:spacing w:after="0" w:line="240" w:lineRule="auto"/>
      </w:pPr>
      <w:r>
        <w:separator/>
      </w:r>
    </w:p>
  </w:footnote>
  <w:footnote w:type="continuationSeparator" w:id="0">
    <w:p w:rsidR="00BE0D51" w:rsidRDefault="00BE0D51" w:rsidP="00753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8CF"/>
    <w:multiLevelType w:val="hybridMultilevel"/>
    <w:tmpl w:val="1EA2AD66"/>
    <w:lvl w:ilvl="0" w:tplc="0419000B">
      <w:start w:val="1"/>
      <w:numFmt w:val="bullet"/>
      <w:lvlText w:val=""/>
      <w:lvlJc w:val="left"/>
      <w:pPr>
        <w:ind w:left="1073" w:hanging="360"/>
      </w:pPr>
      <w:rPr>
        <w:rFonts w:ascii="Wingdings" w:hAnsi="Wingdings"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1">
    <w:nsid w:val="0F1A1CF5"/>
    <w:multiLevelType w:val="hybridMultilevel"/>
    <w:tmpl w:val="F570644E"/>
    <w:lvl w:ilvl="0" w:tplc="A9F84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954B4B"/>
    <w:multiLevelType w:val="hybridMultilevel"/>
    <w:tmpl w:val="91F2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67696"/>
    <w:multiLevelType w:val="hybridMultilevel"/>
    <w:tmpl w:val="73D07470"/>
    <w:lvl w:ilvl="0" w:tplc="FC306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426C16"/>
    <w:multiLevelType w:val="hybridMultilevel"/>
    <w:tmpl w:val="97842D00"/>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A121B"/>
    <w:multiLevelType w:val="hybridMultilevel"/>
    <w:tmpl w:val="AF04AC0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B2E6A88"/>
    <w:multiLevelType w:val="hybridMultilevel"/>
    <w:tmpl w:val="04BE4E1A"/>
    <w:lvl w:ilvl="0" w:tplc="0EEA73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5A4D8F"/>
    <w:multiLevelType w:val="hybridMultilevel"/>
    <w:tmpl w:val="CDB40316"/>
    <w:lvl w:ilvl="0" w:tplc="E236BA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EDA3771"/>
    <w:multiLevelType w:val="hybridMultilevel"/>
    <w:tmpl w:val="D13C9A8A"/>
    <w:lvl w:ilvl="0" w:tplc="7C60F108">
      <w:start w:val="1"/>
      <w:numFmt w:val="decimal"/>
      <w:lvlText w:val="%1."/>
      <w:lvlJc w:val="left"/>
      <w:pPr>
        <w:ind w:left="1069" w:hanging="360"/>
      </w:pPr>
      <w:rPr>
        <w:rFonts w:hint="default"/>
      </w:rPr>
    </w:lvl>
    <w:lvl w:ilvl="1" w:tplc="2FDC8232">
      <w:numFmt w:val="bullet"/>
      <w:lvlText w:val=""/>
      <w:lvlJc w:val="left"/>
      <w:pPr>
        <w:ind w:left="1789" w:hanging="360"/>
      </w:pPr>
      <w:rPr>
        <w:rFonts w:ascii="Symbol" w:eastAsia="Times New Roman" w:hAnsi="Symbol"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625E87"/>
    <w:multiLevelType w:val="hybridMultilevel"/>
    <w:tmpl w:val="E402CC52"/>
    <w:lvl w:ilvl="0" w:tplc="0926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DA5BC5"/>
    <w:multiLevelType w:val="hybridMultilevel"/>
    <w:tmpl w:val="CF80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D40E2"/>
    <w:multiLevelType w:val="hybridMultilevel"/>
    <w:tmpl w:val="AE9C1EC6"/>
    <w:lvl w:ilvl="0" w:tplc="FC306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727488"/>
    <w:multiLevelType w:val="hybridMultilevel"/>
    <w:tmpl w:val="2604B616"/>
    <w:lvl w:ilvl="0" w:tplc="E288166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26570157"/>
    <w:multiLevelType w:val="hybridMultilevel"/>
    <w:tmpl w:val="C7988FBE"/>
    <w:lvl w:ilvl="0" w:tplc="17CC6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202BCB"/>
    <w:multiLevelType w:val="hybridMultilevel"/>
    <w:tmpl w:val="CBC84660"/>
    <w:lvl w:ilvl="0" w:tplc="A9B07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97522F1"/>
    <w:multiLevelType w:val="hybridMultilevel"/>
    <w:tmpl w:val="FA064172"/>
    <w:lvl w:ilvl="0" w:tplc="7FC89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B2D1461"/>
    <w:multiLevelType w:val="hybridMultilevel"/>
    <w:tmpl w:val="ED927F3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B6D1F8A"/>
    <w:multiLevelType w:val="hybridMultilevel"/>
    <w:tmpl w:val="1AA475AC"/>
    <w:lvl w:ilvl="0" w:tplc="CE542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EEB3468"/>
    <w:multiLevelType w:val="hybridMultilevel"/>
    <w:tmpl w:val="6882C56A"/>
    <w:lvl w:ilvl="0" w:tplc="FC3067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65B7827"/>
    <w:multiLevelType w:val="hybridMultilevel"/>
    <w:tmpl w:val="71E4C502"/>
    <w:lvl w:ilvl="0" w:tplc="FC306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FD5045"/>
    <w:multiLevelType w:val="hybridMultilevel"/>
    <w:tmpl w:val="3878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3C670D"/>
    <w:multiLevelType w:val="hybridMultilevel"/>
    <w:tmpl w:val="39A85E1A"/>
    <w:lvl w:ilvl="0" w:tplc="989AEE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E7E3A1A"/>
    <w:multiLevelType w:val="hybridMultilevel"/>
    <w:tmpl w:val="8452A66A"/>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617B7"/>
    <w:multiLevelType w:val="hybridMultilevel"/>
    <w:tmpl w:val="C0AE4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AF3E97"/>
    <w:multiLevelType w:val="hybridMultilevel"/>
    <w:tmpl w:val="BAE4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82C79"/>
    <w:multiLevelType w:val="hybridMultilevel"/>
    <w:tmpl w:val="97BEDC96"/>
    <w:lvl w:ilvl="0" w:tplc="FE42C5D8">
      <w:start w:val="1"/>
      <w:numFmt w:val="bullet"/>
      <w:lvlText w:val="-"/>
      <w:lvlJc w:val="left"/>
      <w:pPr>
        <w:ind w:left="1145" w:hanging="360"/>
      </w:pPr>
      <w:rPr>
        <w:rFonts w:ascii="SimSun" w:eastAsia="SimSun" w:hAnsi="SimSun" w:hint="eastAsia"/>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4A585CA7"/>
    <w:multiLevelType w:val="hybridMultilevel"/>
    <w:tmpl w:val="4B6CC394"/>
    <w:lvl w:ilvl="0" w:tplc="BB9CFAAC">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50E93370"/>
    <w:multiLevelType w:val="hybridMultilevel"/>
    <w:tmpl w:val="BDAA933E"/>
    <w:lvl w:ilvl="0" w:tplc="1808578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A30581"/>
    <w:multiLevelType w:val="hybridMultilevel"/>
    <w:tmpl w:val="CC7C36A2"/>
    <w:lvl w:ilvl="0" w:tplc="751047D4">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9D337C0"/>
    <w:multiLevelType w:val="hybridMultilevel"/>
    <w:tmpl w:val="49885B20"/>
    <w:lvl w:ilvl="0" w:tplc="5DF865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F237C8F"/>
    <w:multiLevelType w:val="hybridMultilevel"/>
    <w:tmpl w:val="806AF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41CAB"/>
    <w:multiLevelType w:val="hybridMultilevel"/>
    <w:tmpl w:val="129C5AB6"/>
    <w:lvl w:ilvl="0" w:tplc="F15AB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4433D13"/>
    <w:multiLevelType w:val="hybridMultilevel"/>
    <w:tmpl w:val="9006C044"/>
    <w:lvl w:ilvl="0" w:tplc="C5DAF0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96B0A83"/>
    <w:multiLevelType w:val="hybridMultilevel"/>
    <w:tmpl w:val="A6ACAD92"/>
    <w:lvl w:ilvl="0" w:tplc="A5E6DD5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6BFE362E"/>
    <w:multiLevelType w:val="hybridMultilevel"/>
    <w:tmpl w:val="73949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692CE6"/>
    <w:multiLevelType w:val="hybridMultilevel"/>
    <w:tmpl w:val="5B4496AE"/>
    <w:lvl w:ilvl="0" w:tplc="D57C979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6D7200C9"/>
    <w:multiLevelType w:val="hybridMultilevel"/>
    <w:tmpl w:val="0F22D5E6"/>
    <w:lvl w:ilvl="0" w:tplc="0EEA7372">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F2D6525"/>
    <w:multiLevelType w:val="hybridMultilevel"/>
    <w:tmpl w:val="0C6E59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EA2E36"/>
    <w:multiLevelType w:val="hybridMultilevel"/>
    <w:tmpl w:val="2FA07364"/>
    <w:lvl w:ilvl="0" w:tplc="FC3067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3AC4C8D"/>
    <w:multiLevelType w:val="hybridMultilevel"/>
    <w:tmpl w:val="24FE85DA"/>
    <w:lvl w:ilvl="0" w:tplc="FC306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45C2BA2"/>
    <w:multiLevelType w:val="hybridMultilevel"/>
    <w:tmpl w:val="2E889CA2"/>
    <w:lvl w:ilvl="0" w:tplc="C3B69A20">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381AB6"/>
    <w:multiLevelType w:val="hybridMultilevel"/>
    <w:tmpl w:val="DBFA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291FE9"/>
    <w:multiLevelType w:val="hybridMultilevel"/>
    <w:tmpl w:val="49780AFA"/>
    <w:lvl w:ilvl="0" w:tplc="FC30673A">
      <w:start w:val="1"/>
      <w:numFmt w:val="bullet"/>
      <w:lvlText w:val=""/>
      <w:lvlJc w:val="left"/>
      <w:pPr>
        <w:ind w:left="720" w:hanging="360"/>
      </w:pPr>
      <w:rPr>
        <w:rFonts w:ascii="Symbol" w:hAnsi="Symbol" w:hint="default"/>
      </w:rPr>
    </w:lvl>
    <w:lvl w:ilvl="1" w:tplc="FC30673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87F70A5"/>
    <w:multiLevelType w:val="hybridMultilevel"/>
    <w:tmpl w:val="B1A0EA96"/>
    <w:lvl w:ilvl="0" w:tplc="875A1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9B8524F"/>
    <w:multiLevelType w:val="hybridMultilevel"/>
    <w:tmpl w:val="BE3EF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564D9"/>
    <w:multiLevelType w:val="hybridMultilevel"/>
    <w:tmpl w:val="9006C044"/>
    <w:lvl w:ilvl="0" w:tplc="C5DAF0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BD31B84"/>
    <w:multiLevelType w:val="hybridMultilevel"/>
    <w:tmpl w:val="57FCE966"/>
    <w:lvl w:ilvl="0" w:tplc="6B68FA7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B73963"/>
    <w:multiLevelType w:val="hybridMultilevel"/>
    <w:tmpl w:val="A022CD80"/>
    <w:lvl w:ilvl="0" w:tplc="97E8079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40"/>
  </w:num>
  <w:num w:numId="2">
    <w:abstractNumId w:val="5"/>
  </w:num>
  <w:num w:numId="3">
    <w:abstractNumId w:val="37"/>
  </w:num>
  <w:num w:numId="4">
    <w:abstractNumId w:val="28"/>
  </w:num>
  <w:num w:numId="5">
    <w:abstractNumId w:val="36"/>
  </w:num>
  <w:num w:numId="6">
    <w:abstractNumId w:val="6"/>
  </w:num>
  <w:num w:numId="7">
    <w:abstractNumId w:val="1"/>
  </w:num>
  <w:num w:numId="8">
    <w:abstractNumId w:val="31"/>
  </w:num>
  <w:num w:numId="9">
    <w:abstractNumId w:val="42"/>
  </w:num>
  <w:num w:numId="10">
    <w:abstractNumId w:val="45"/>
  </w:num>
  <w:num w:numId="11">
    <w:abstractNumId w:val="32"/>
  </w:num>
  <w:num w:numId="12">
    <w:abstractNumId w:val="21"/>
  </w:num>
  <w:num w:numId="13">
    <w:abstractNumId w:val="15"/>
  </w:num>
  <w:num w:numId="14">
    <w:abstractNumId w:val="12"/>
  </w:num>
  <w:num w:numId="15">
    <w:abstractNumId w:val="33"/>
  </w:num>
  <w:num w:numId="16">
    <w:abstractNumId w:val="35"/>
  </w:num>
  <w:num w:numId="17">
    <w:abstractNumId w:val="47"/>
  </w:num>
  <w:num w:numId="18">
    <w:abstractNumId w:val="0"/>
  </w:num>
  <w:num w:numId="19">
    <w:abstractNumId w:val="16"/>
  </w:num>
  <w:num w:numId="20">
    <w:abstractNumId w:val="34"/>
  </w:num>
  <w:num w:numId="21">
    <w:abstractNumId w:val="20"/>
  </w:num>
  <w:num w:numId="22">
    <w:abstractNumId w:val="41"/>
  </w:num>
  <w:num w:numId="23">
    <w:abstractNumId w:val="44"/>
  </w:num>
  <w:num w:numId="24">
    <w:abstractNumId w:val="30"/>
  </w:num>
  <w:num w:numId="25">
    <w:abstractNumId w:val="22"/>
  </w:num>
  <w:num w:numId="26">
    <w:abstractNumId w:val="4"/>
  </w:num>
  <w:num w:numId="27">
    <w:abstractNumId w:val="10"/>
  </w:num>
  <w:num w:numId="28">
    <w:abstractNumId w:val="25"/>
  </w:num>
  <w:num w:numId="29">
    <w:abstractNumId w:val="11"/>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8"/>
  </w:num>
  <w:num w:numId="34">
    <w:abstractNumId w:val="9"/>
  </w:num>
  <w:num w:numId="35">
    <w:abstractNumId w:val="43"/>
  </w:num>
  <w:num w:numId="36">
    <w:abstractNumId w:val="7"/>
  </w:num>
  <w:num w:numId="37">
    <w:abstractNumId w:val="17"/>
  </w:num>
  <w:num w:numId="38">
    <w:abstractNumId w:val="14"/>
  </w:num>
  <w:num w:numId="39">
    <w:abstractNumId w:val="46"/>
  </w:num>
  <w:num w:numId="40">
    <w:abstractNumId w:val="24"/>
  </w:num>
  <w:num w:numId="41">
    <w:abstractNumId w:val="2"/>
  </w:num>
  <w:num w:numId="42">
    <w:abstractNumId w:val="23"/>
  </w:num>
  <w:num w:numId="43">
    <w:abstractNumId w:val="18"/>
  </w:num>
  <w:num w:numId="44">
    <w:abstractNumId w:val="38"/>
  </w:num>
  <w:num w:numId="45">
    <w:abstractNumId w:val="29"/>
  </w:num>
  <w:num w:numId="46">
    <w:abstractNumId w:val="27"/>
  </w:num>
  <w:num w:numId="47">
    <w:abstractNumId w:val="3"/>
  </w:num>
  <w:num w:numId="48">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1499"/>
    <w:rsid w:val="00000692"/>
    <w:rsid w:val="00000AB6"/>
    <w:rsid w:val="00001370"/>
    <w:rsid w:val="000026BE"/>
    <w:rsid w:val="0000280C"/>
    <w:rsid w:val="00003F7E"/>
    <w:rsid w:val="000041B3"/>
    <w:rsid w:val="00005188"/>
    <w:rsid w:val="000052B6"/>
    <w:rsid w:val="00005806"/>
    <w:rsid w:val="00005A43"/>
    <w:rsid w:val="00005F7D"/>
    <w:rsid w:val="000070A5"/>
    <w:rsid w:val="00010606"/>
    <w:rsid w:val="000107C9"/>
    <w:rsid w:val="00010B6B"/>
    <w:rsid w:val="00010E2E"/>
    <w:rsid w:val="000118F9"/>
    <w:rsid w:val="00011F42"/>
    <w:rsid w:val="00012FF9"/>
    <w:rsid w:val="0001338A"/>
    <w:rsid w:val="000137E9"/>
    <w:rsid w:val="00014104"/>
    <w:rsid w:val="00014593"/>
    <w:rsid w:val="00014A16"/>
    <w:rsid w:val="00015489"/>
    <w:rsid w:val="00016013"/>
    <w:rsid w:val="0001634E"/>
    <w:rsid w:val="00016521"/>
    <w:rsid w:val="000165E6"/>
    <w:rsid w:val="00016D9D"/>
    <w:rsid w:val="00017C82"/>
    <w:rsid w:val="00020B87"/>
    <w:rsid w:val="000212C4"/>
    <w:rsid w:val="00021ACB"/>
    <w:rsid w:val="000225C0"/>
    <w:rsid w:val="00022647"/>
    <w:rsid w:val="00023AA1"/>
    <w:rsid w:val="00023FB1"/>
    <w:rsid w:val="00024930"/>
    <w:rsid w:val="00024D0A"/>
    <w:rsid w:val="0002522F"/>
    <w:rsid w:val="000253D8"/>
    <w:rsid w:val="000269CA"/>
    <w:rsid w:val="00026CC2"/>
    <w:rsid w:val="00027115"/>
    <w:rsid w:val="000333A0"/>
    <w:rsid w:val="000358C8"/>
    <w:rsid w:val="00035FD3"/>
    <w:rsid w:val="0004051A"/>
    <w:rsid w:val="00041D6F"/>
    <w:rsid w:val="00041DE8"/>
    <w:rsid w:val="00042F68"/>
    <w:rsid w:val="00044728"/>
    <w:rsid w:val="00044FF3"/>
    <w:rsid w:val="0004538C"/>
    <w:rsid w:val="00045A16"/>
    <w:rsid w:val="000504EA"/>
    <w:rsid w:val="000520E6"/>
    <w:rsid w:val="00053969"/>
    <w:rsid w:val="000563E5"/>
    <w:rsid w:val="00057A6A"/>
    <w:rsid w:val="0006018B"/>
    <w:rsid w:val="00060B47"/>
    <w:rsid w:val="00061D72"/>
    <w:rsid w:val="000620C2"/>
    <w:rsid w:val="0006336C"/>
    <w:rsid w:val="00065F02"/>
    <w:rsid w:val="00066690"/>
    <w:rsid w:val="00066803"/>
    <w:rsid w:val="00066EC7"/>
    <w:rsid w:val="00066EFC"/>
    <w:rsid w:val="000670EB"/>
    <w:rsid w:val="0006758B"/>
    <w:rsid w:val="00067B02"/>
    <w:rsid w:val="00067F2A"/>
    <w:rsid w:val="00070DDC"/>
    <w:rsid w:val="0007112E"/>
    <w:rsid w:val="000718E9"/>
    <w:rsid w:val="000729FB"/>
    <w:rsid w:val="00072D13"/>
    <w:rsid w:val="00073171"/>
    <w:rsid w:val="00073401"/>
    <w:rsid w:val="00073701"/>
    <w:rsid w:val="00073DE8"/>
    <w:rsid w:val="000740F5"/>
    <w:rsid w:val="00074516"/>
    <w:rsid w:val="000748BD"/>
    <w:rsid w:val="00074DA5"/>
    <w:rsid w:val="000750A1"/>
    <w:rsid w:val="000754D5"/>
    <w:rsid w:val="000756E6"/>
    <w:rsid w:val="0007655B"/>
    <w:rsid w:val="0007706B"/>
    <w:rsid w:val="0007750A"/>
    <w:rsid w:val="0008007D"/>
    <w:rsid w:val="00080709"/>
    <w:rsid w:val="00080918"/>
    <w:rsid w:val="00080B96"/>
    <w:rsid w:val="00081B9A"/>
    <w:rsid w:val="00081BF8"/>
    <w:rsid w:val="00082624"/>
    <w:rsid w:val="00082787"/>
    <w:rsid w:val="00082CCF"/>
    <w:rsid w:val="0008372F"/>
    <w:rsid w:val="000840F3"/>
    <w:rsid w:val="000845DC"/>
    <w:rsid w:val="00085402"/>
    <w:rsid w:val="00085B13"/>
    <w:rsid w:val="0009025C"/>
    <w:rsid w:val="00090752"/>
    <w:rsid w:val="00090862"/>
    <w:rsid w:val="00091B6C"/>
    <w:rsid w:val="000923C0"/>
    <w:rsid w:val="00092510"/>
    <w:rsid w:val="000926E2"/>
    <w:rsid w:val="00092C9F"/>
    <w:rsid w:val="00093269"/>
    <w:rsid w:val="00093B64"/>
    <w:rsid w:val="000941B6"/>
    <w:rsid w:val="00094B97"/>
    <w:rsid w:val="00094E3E"/>
    <w:rsid w:val="00095B47"/>
    <w:rsid w:val="00097BF0"/>
    <w:rsid w:val="000A0194"/>
    <w:rsid w:val="000A05CD"/>
    <w:rsid w:val="000A0B6C"/>
    <w:rsid w:val="000A2347"/>
    <w:rsid w:val="000A246B"/>
    <w:rsid w:val="000A2FAC"/>
    <w:rsid w:val="000A306C"/>
    <w:rsid w:val="000A370E"/>
    <w:rsid w:val="000A376D"/>
    <w:rsid w:val="000A3AB4"/>
    <w:rsid w:val="000A3C90"/>
    <w:rsid w:val="000A49F8"/>
    <w:rsid w:val="000A4A42"/>
    <w:rsid w:val="000A55DC"/>
    <w:rsid w:val="000A5BB2"/>
    <w:rsid w:val="000A6082"/>
    <w:rsid w:val="000A70D4"/>
    <w:rsid w:val="000A74FF"/>
    <w:rsid w:val="000B003F"/>
    <w:rsid w:val="000B0293"/>
    <w:rsid w:val="000B0906"/>
    <w:rsid w:val="000B0EB3"/>
    <w:rsid w:val="000B14A3"/>
    <w:rsid w:val="000B1DA8"/>
    <w:rsid w:val="000B2E7B"/>
    <w:rsid w:val="000B405F"/>
    <w:rsid w:val="000B57D3"/>
    <w:rsid w:val="000B5D72"/>
    <w:rsid w:val="000B6A79"/>
    <w:rsid w:val="000B6F23"/>
    <w:rsid w:val="000B70CC"/>
    <w:rsid w:val="000B7B7F"/>
    <w:rsid w:val="000C0211"/>
    <w:rsid w:val="000C0368"/>
    <w:rsid w:val="000C0475"/>
    <w:rsid w:val="000C04E7"/>
    <w:rsid w:val="000C2EFC"/>
    <w:rsid w:val="000C3CE7"/>
    <w:rsid w:val="000C40C0"/>
    <w:rsid w:val="000C5254"/>
    <w:rsid w:val="000C6992"/>
    <w:rsid w:val="000C6AD4"/>
    <w:rsid w:val="000C7548"/>
    <w:rsid w:val="000D0079"/>
    <w:rsid w:val="000D037F"/>
    <w:rsid w:val="000D045B"/>
    <w:rsid w:val="000D0D16"/>
    <w:rsid w:val="000D1D0F"/>
    <w:rsid w:val="000D20EF"/>
    <w:rsid w:val="000D234A"/>
    <w:rsid w:val="000D3709"/>
    <w:rsid w:val="000D52F0"/>
    <w:rsid w:val="000D564D"/>
    <w:rsid w:val="000D5861"/>
    <w:rsid w:val="000D6B39"/>
    <w:rsid w:val="000D6C95"/>
    <w:rsid w:val="000E0BD8"/>
    <w:rsid w:val="000E0DD4"/>
    <w:rsid w:val="000E1DFE"/>
    <w:rsid w:val="000E20AA"/>
    <w:rsid w:val="000E2C48"/>
    <w:rsid w:val="000E4871"/>
    <w:rsid w:val="000E624B"/>
    <w:rsid w:val="000E7D07"/>
    <w:rsid w:val="000E7FC6"/>
    <w:rsid w:val="000F0045"/>
    <w:rsid w:val="000F02C9"/>
    <w:rsid w:val="000F057B"/>
    <w:rsid w:val="000F264D"/>
    <w:rsid w:val="000F29CA"/>
    <w:rsid w:val="000F2DA5"/>
    <w:rsid w:val="000F3687"/>
    <w:rsid w:val="000F4403"/>
    <w:rsid w:val="000F58E5"/>
    <w:rsid w:val="000F7306"/>
    <w:rsid w:val="0010044D"/>
    <w:rsid w:val="00100A06"/>
    <w:rsid w:val="00101C20"/>
    <w:rsid w:val="001028DC"/>
    <w:rsid w:val="00102DB9"/>
    <w:rsid w:val="00103232"/>
    <w:rsid w:val="00104583"/>
    <w:rsid w:val="001045E5"/>
    <w:rsid w:val="00105165"/>
    <w:rsid w:val="001051D4"/>
    <w:rsid w:val="00105558"/>
    <w:rsid w:val="0010561A"/>
    <w:rsid w:val="0010744C"/>
    <w:rsid w:val="00107915"/>
    <w:rsid w:val="001117C2"/>
    <w:rsid w:val="0011277B"/>
    <w:rsid w:val="001150D9"/>
    <w:rsid w:val="00116BB4"/>
    <w:rsid w:val="00120C47"/>
    <w:rsid w:val="001211A1"/>
    <w:rsid w:val="00121E96"/>
    <w:rsid w:val="00123399"/>
    <w:rsid w:val="00124049"/>
    <w:rsid w:val="00124833"/>
    <w:rsid w:val="00124F31"/>
    <w:rsid w:val="001255E2"/>
    <w:rsid w:val="00125739"/>
    <w:rsid w:val="0012611E"/>
    <w:rsid w:val="00126BCB"/>
    <w:rsid w:val="00132345"/>
    <w:rsid w:val="00132956"/>
    <w:rsid w:val="00132C89"/>
    <w:rsid w:val="0013303C"/>
    <w:rsid w:val="001336DA"/>
    <w:rsid w:val="00134A5C"/>
    <w:rsid w:val="001363DE"/>
    <w:rsid w:val="00136402"/>
    <w:rsid w:val="00136BBF"/>
    <w:rsid w:val="00136F3A"/>
    <w:rsid w:val="0014057B"/>
    <w:rsid w:val="00141924"/>
    <w:rsid w:val="001419DA"/>
    <w:rsid w:val="00141AF7"/>
    <w:rsid w:val="00142068"/>
    <w:rsid w:val="00142342"/>
    <w:rsid w:val="00142BBB"/>
    <w:rsid w:val="0014357F"/>
    <w:rsid w:val="00143766"/>
    <w:rsid w:val="00144633"/>
    <w:rsid w:val="00145DC6"/>
    <w:rsid w:val="0014627E"/>
    <w:rsid w:val="00146762"/>
    <w:rsid w:val="0014692F"/>
    <w:rsid w:val="00146983"/>
    <w:rsid w:val="00146A8A"/>
    <w:rsid w:val="001507AD"/>
    <w:rsid w:val="00150B28"/>
    <w:rsid w:val="00151390"/>
    <w:rsid w:val="001513DA"/>
    <w:rsid w:val="0015158D"/>
    <w:rsid w:val="0015173B"/>
    <w:rsid w:val="00153276"/>
    <w:rsid w:val="001537C3"/>
    <w:rsid w:val="001547AB"/>
    <w:rsid w:val="00154823"/>
    <w:rsid w:val="00156B6D"/>
    <w:rsid w:val="00156C20"/>
    <w:rsid w:val="001579B5"/>
    <w:rsid w:val="001610ED"/>
    <w:rsid w:val="001618EC"/>
    <w:rsid w:val="00161F14"/>
    <w:rsid w:val="001638A9"/>
    <w:rsid w:val="00166778"/>
    <w:rsid w:val="00167597"/>
    <w:rsid w:val="00167B50"/>
    <w:rsid w:val="0017171C"/>
    <w:rsid w:val="00172030"/>
    <w:rsid w:val="0017471A"/>
    <w:rsid w:val="00176235"/>
    <w:rsid w:val="0017671D"/>
    <w:rsid w:val="00176C08"/>
    <w:rsid w:val="00176E31"/>
    <w:rsid w:val="00181B31"/>
    <w:rsid w:val="0018255C"/>
    <w:rsid w:val="00182B32"/>
    <w:rsid w:val="00182F99"/>
    <w:rsid w:val="0018330F"/>
    <w:rsid w:val="001858C2"/>
    <w:rsid w:val="00187B37"/>
    <w:rsid w:val="001904C2"/>
    <w:rsid w:val="00190A88"/>
    <w:rsid w:val="00191266"/>
    <w:rsid w:val="00191C36"/>
    <w:rsid w:val="00192719"/>
    <w:rsid w:val="00192D71"/>
    <w:rsid w:val="00193250"/>
    <w:rsid w:val="00193A41"/>
    <w:rsid w:val="0019400A"/>
    <w:rsid w:val="00195A16"/>
    <w:rsid w:val="00195C8B"/>
    <w:rsid w:val="00196069"/>
    <w:rsid w:val="00196589"/>
    <w:rsid w:val="00197533"/>
    <w:rsid w:val="00197CB5"/>
    <w:rsid w:val="001A020D"/>
    <w:rsid w:val="001A023E"/>
    <w:rsid w:val="001A080B"/>
    <w:rsid w:val="001A0B53"/>
    <w:rsid w:val="001A1397"/>
    <w:rsid w:val="001A1BAE"/>
    <w:rsid w:val="001A2C36"/>
    <w:rsid w:val="001A3E28"/>
    <w:rsid w:val="001A431E"/>
    <w:rsid w:val="001A567A"/>
    <w:rsid w:val="001A5A7E"/>
    <w:rsid w:val="001A776B"/>
    <w:rsid w:val="001A7AAA"/>
    <w:rsid w:val="001A7F24"/>
    <w:rsid w:val="001B07F1"/>
    <w:rsid w:val="001B0DA6"/>
    <w:rsid w:val="001B1879"/>
    <w:rsid w:val="001B3363"/>
    <w:rsid w:val="001B4C72"/>
    <w:rsid w:val="001B66ED"/>
    <w:rsid w:val="001B79A4"/>
    <w:rsid w:val="001C0013"/>
    <w:rsid w:val="001C0C3C"/>
    <w:rsid w:val="001C116F"/>
    <w:rsid w:val="001C2442"/>
    <w:rsid w:val="001C27F7"/>
    <w:rsid w:val="001C3682"/>
    <w:rsid w:val="001C428A"/>
    <w:rsid w:val="001C56D5"/>
    <w:rsid w:val="001C5820"/>
    <w:rsid w:val="001C5E5A"/>
    <w:rsid w:val="001C6502"/>
    <w:rsid w:val="001C6A31"/>
    <w:rsid w:val="001C6AFA"/>
    <w:rsid w:val="001C76BC"/>
    <w:rsid w:val="001C7F4D"/>
    <w:rsid w:val="001D016C"/>
    <w:rsid w:val="001D076C"/>
    <w:rsid w:val="001D08C8"/>
    <w:rsid w:val="001D154F"/>
    <w:rsid w:val="001D2378"/>
    <w:rsid w:val="001D2676"/>
    <w:rsid w:val="001D2B60"/>
    <w:rsid w:val="001D4349"/>
    <w:rsid w:val="001D54A8"/>
    <w:rsid w:val="001E0D24"/>
    <w:rsid w:val="001E16E0"/>
    <w:rsid w:val="001E1A6A"/>
    <w:rsid w:val="001E22FC"/>
    <w:rsid w:val="001E3618"/>
    <w:rsid w:val="001E3AEC"/>
    <w:rsid w:val="001E4264"/>
    <w:rsid w:val="001E488D"/>
    <w:rsid w:val="001E4C3B"/>
    <w:rsid w:val="001E5DCA"/>
    <w:rsid w:val="001E62B7"/>
    <w:rsid w:val="001E6A53"/>
    <w:rsid w:val="001E70A7"/>
    <w:rsid w:val="001E7410"/>
    <w:rsid w:val="001E7739"/>
    <w:rsid w:val="001F169E"/>
    <w:rsid w:val="001F1B14"/>
    <w:rsid w:val="001F2D02"/>
    <w:rsid w:val="001F301B"/>
    <w:rsid w:val="001F3A0D"/>
    <w:rsid w:val="001F4011"/>
    <w:rsid w:val="001F4790"/>
    <w:rsid w:val="001F791C"/>
    <w:rsid w:val="002004AC"/>
    <w:rsid w:val="002016D3"/>
    <w:rsid w:val="00201942"/>
    <w:rsid w:val="00201B49"/>
    <w:rsid w:val="00202DFD"/>
    <w:rsid w:val="002035BF"/>
    <w:rsid w:val="00203AF5"/>
    <w:rsid w:val="0020651B"/>
    <w:rsid w:val="00206675"/>
    <w:rsid w:val="002071BF"/>
    <w:rsid w:val="00207662"/>
    <w:rsid w:val="00210007"/>
    <w:rsid w:val="0021012E"/>
    <w:rsid w:val="00211148"/>
    <w:rsid w:val="00211D88"/>
    <w:rsid w:val="0021235A"/>
    <w:rsid w:val="00212652"/>
    <w:rsid w:val="00215242"/>
    <w:rsid w:val="0021588B"/>
    <w:rsid w:val="00215CCC"/>
    <w:rsid w:val="002179AC"/>
    <w:rsid w:val="00217AC6"/>
    <w:rsid w:val="00220835"/>
    <w:rsid w:val="00222104"/>
    <w:rsid w:val="002232A1"/>
    <w:rsid w:val="00224021"/>
    <w:rsid w:val="00225D84"/>
    <w:rsid w:val="002267B8"/>
    <w:rsid w:val="00226CC7"/>
    <w:rsid w:val="002270C1"/>
    <w:rsid w:val="00227421"/>
    <w:rsid w:val="002278FE"/>
    <w:rsid w:val="00227EFB"/>
    <w:rsid w:val="00230554"/>
    <w:rsid w:val="00230795"/>
    <w:rsid w:val="00232A27"/>
    <w:rsid w:val="00232D2E"/>
    <w:rsid w:val="00233EBF"/>
    <w:rsid w:val="00233FC3"/>
    <w:rsid w:val="00235632"/>
    <w:rsid w:val="00235BB4"/>
    <w:rsid w:val="00236626"/>
    <w:rsid w:val="0023729F"/>
    <w:rsid w:val="002403EB"/>
    <w:rsid w:val="00241691"/>
    <w:rsid w:val="002423D1"/>
    <w:rsid w:val="002424C7"/>
    <w:rsid w:val="00242CC6"/>
    <w:rsid w:val="002438E7"/>
    <w:rsid w:val="00244CA8"/>
    <w:rsid w:val="002458E7"/>
    <w:rsid w:val="00245D06"/>
    <w:rsid w:val="00246548"/>
    <w:rsid w:val="00246BF8"/>
    <w:rsid w:val="00246D3A"/>
    <w:rsid w:val="00247604"/>
    <w:rsid w:val="0024797B"/>
    <w:rsid w:val="00250A26"/>
    <w:rsid w:val="00250E49"/>
    <w:rsid w:val="00253776"/>
    <w:rsid w:val="0025485D"/>
    <w:rsid w:val="00255E9D"/>
    <w:rsid w:val="0025632A"/>
    <w:rsid w:val="00257ECE"/>
    <w:rsid w:val="002601A1"/>
    <w:rsid w:val="00260820"/>
    <w:rsid w:val="00260824"/>
    <w:rsid w:val="0026154B"/>
    <w:rsid w:val="00261762"/>
    <w:rsid w:val="00261D3D"/>
    <w:rsid w:val="00262166"/>
    <w:rsid w:val="002628BC"/>
    <w:rsid w:val="00262E2D"/>
    <w:rsid w:val="00263610"/>
    <w:rsid w:val="00263BCB"/>
    <w:rsid w:val="00266A67"/>
    <w:rsid w:val="00270155"/>
    <w:rsid w:val="002716A2"/>
    <w:rsid w:val="0027204B"/>
    <w:rsid w:val="002725F0"/>
    <w:rsid w:val="0027328A"/>
    <w:rsid w:val="00273636"/>
    <w:rsid w:val="002745AF"/>
    <w:rsid w:val="002749E0"/>
    <w:rsid w:val="00274F3B"/>
    <w:rsid w:val="0027619A"/>
    <w:rsid w:val="00277665"/>
    <w:rsid w:val="002778E9"/>
    <w:rsid w:val="0028006C"/>
    <w:rsid w:val="00281107"/>
    <w:rsid w:val="002812C1"/>
    <w:rsid w:val="002826F9"/>
    <w:rsid w:val="00282833"/>
    <w:rsid w:val="00282871"/>
    <w:rsid w:val="002845A5"/>
    <w:rsid w:val="00284971"/>
    <w:rsid w:val="00284F4A"/>
    <w:rsid w:val="00286EEC"/>
    <w:rsid w:val="00286F43"/>
    <w:rsid w:val="00287599"/>
    <w:rsid w:val="00287C90"/>
    <w:rsid w:val="00287EDD"/>
    <w:rsid w:val="00290D37"/>
    <w:rsid w:val="002938B0"/>
    <w:rsid w:val="00293A26"/>
    <w:rsid w:val="00293AFB"/>
    <w:rsid w:val="00293E9E"/>
    <w:rsid w:val="00293F7B"/>
    <w:rsid w:val="00293FEB"/>
    <w:rsid w:val="002942F6"/>
    <w:rsid w:val="00295ED1"/>
    <w:rsid w:val="002978B9"/>
    <w:rsid w:val="00297A06"/>
    <w:rsid w:val="00297ACC"/>
    <w:rsid w:val="00297C7F"/>
    <w:rsid w:val="00297EE7"/>
    <w:rsid w:val="002A02B6"/>
    <w:rsid w:val="002A060E"/>
    <w:rsid w:val="002A1CEA"/>
    <w:rsid w:val="002A1D92"/>
    <w:rsid w:val="002A3A4B"/>
    <w:rsid w:val="002A3A59"/>
    <w:rsid w:val="002A3EEB"/>
    <w:rsid w:val="002A4FE2"/>
    <w:rsid w:val="002A5455"/>
    <w:rsid w:val="002A5C7E"/>
    <w:rsid w:val="002A7637"/>
    <w:rsid w:val="002B0D6F"/>
    <w:rsid w:val="002B10EE"/>
    <w:rsid w:val="002B1EFD"/>
    <w:rsid w:val="002B2476"/>
    <w:rsid w:val="002B2E69"/>
    <w:rsid w:val="002B3EF1"/>
    <w:rsid w:val="002B562F"/>
    <w:rsid w:val="002B5712"/>
    <w:rsid w:val="002B5AD7"/>
    <w:rsid w:val="002B5DEA"/>
    <w:rsid w:val="002B72BF"/>
    <w:rsid w:val="002B75AA"/>
    <w:rsid w:val="002B76FC"/>
    <w:rsid w:val="002B7AE1"/>
    <w:rsid w:val="002C0174"/>
    <w:rsid w:val="002C10AD"/>
    <w:rsid w:val="002C3C00"/>
    <w:rsid w:val="002C4C8D"/>
    <w:rsid w:val="002C5C68"/>
    <w:rsid w:val="002C66A3"/>
    <w:rsid w:val="002C75BC"/>
    <w:rsid w:val="002C75C5"/>
    <w:rsid w:val="002C7AEF"/>
    <w:rsid w:val="002C7C7B"/>
    <w:rsid w:val="002D0964"/>
    <w:rsid w:val="002D0D16"/>
    <w:rsid w:val="002D0E9A"/>
    <w:rsid w:val="002D1386"/>
    <w:rsid w:val="002D1766"/>
    <w:rsid w:val="002D2BDA"/>
    <w:rsid w:val="002D36E6"/>
    <w:rsid w:val="002D4538"/>
    <w:rsid w:val="002D4EF7"/>
    <w:rsid w:val="002D5A36"/>
    <w:rsid w:val="002D678F"/>
    <w:rsid w:val="002D7B87"/>
    <w:rsid w:val="002E215D"/>
    <w:rsid w:val="002E26A7"/>
    <w:rsid w:val="002E3549"/>
    <w:rsid w:val="002E3AB2"/>
    <w:rsid w:val="002E3AF3"/>
    <w:rsid w:val="002E3F1D"/>
    <w:rsid w:val="002E668A"/>
    <w:rsid w:val="002E6A3D"/>
    <w:rsid w:val="002E7875"/>
    <w:rsid w:val="002F08BD"/>
    <w:rsid w:val="002F114E"/>
    <w:rsid w:val="002F1BF5"/>
    <w:rsid w:val="002F2313"/>
    <w:rsid w:val="002F2BF5"/>
    <w:rsid w:val="002F3265"/>
    <w:rsid w:val="002F4474"/>
    <w:rsid w:val="002F5888"/>
    <w:rsid w:val="003012FC"/>
    <w:rsid w:val="003013D1"/>
    <w:rsid w:val="00301CFD"/>
    <w:rsid w:val="00301FD4"/>
    <w:rsid w:val="0030239B"/>
    <w:rsid w:val="003027B2"/>
    <w:rsid w:val="00302B7A"/>
    <w:rsid w:val="00303615"/>
    <w:rsid w:val="003036CB"/>
    <w:rsid w:val="00303D86"/>
    <w:rsid w:val="00303FE0"/>
    <w:rsid w:val="00304062"/>
    <w:rsid w:val="00304307"/>
    <w:rsid w:val="00305008"/>
    <w:rsid w:val="003079BD"/>
    <w:rsid w:val="003104EF"/>
    <w:rsid w:val="00310C14"/>
    <w:rsid w:val="00310CC7"/>
    <w:rsid w:val="00311ADB"/>
    <w:rsid w:val="00312841"/>
    <w:rsid w:val="00314E63"/>
    <w:rsid w:val="00316C6D"/>
    <w:rsid w:val="00317B56"/>
    <w:rsid w:val="00317E23"/>
    <w:rsid w:val="00317F49"/>
    <w:rsid w:val="00321487"/>
    <w:rsid w:val="00322DAA"/>
    <w:rsid w:val="00324D3B"/>
    <w:rsid w:val="00325A5E"/>
    <w:rsid w:val="00327831"/>
    <w:rsid w:val="003278FC"/>
    <w:rsid w:val="00330624"/>
    <w:rsid w:val="00330BD9"/>
    <w:rsid w:val="003317CF"/>
    <w:rsid w:val="0033338D"/>
    <w:rsid w:val="003333D9"/>
    <w:rsid w:val="0033384F"/>
    <w:rsid w:val="00335080"/>
    <w:rsid w:val="0033580C"/>
    <w:rsid w:val="0033642C"/>
    <w:rsid w:val="003365C4"/>
    <w:rsid w:val="00336BB8"/>
    <w:rsid w:val="00337C74"/>
    <w:rsid w:val="00337EE3"/>
    <w:rsid w:val="00340276"/>
    <w:rsid w:val="00340384"/>
    <w:rsid w:val="0034067B"/>
    <w:rsid w:val="00341390"/>
    <w:rsid w:val="00341E32"/>
    <w:rsid w:val="00342636"/>
    <w:rsid w:val="0034312A"/>
    <w:rsid w:val="00343B7B"/>
    <w:rsid w:val="003443F3"/>
    <w:rsid w:val="003445D7"/>
    <w:rsid w:val="003456EC"/>
    <w:rsid w:val="0034646F"/>
    <w:rsid w:val="00346616"/>
    <w:rsid w:val="0034708B"/>
    <w:rsid w:val="003502B7"/>
    <w:rsid w:val="00351B53"/>
    <w:rsid w:val="0035211B"/>
    <w:rsid w:val="00352FE3"/>
    <w:rsid w:val="003531EE"/>
    <w:rsid w:val="0035494D"/>
    <w:rsid w:val="00355135"/>
    <w:rsid w:val="00355425"/>
    <w:rsid w:val="00356032"/>
    <w:rsid w:val="00356313"/>
    <w:rsid w:val="00356757"/>
    <w:rsid w:val="00357A14"/>
    <w:rsid w:val="00357FB4"/>
    <w:rsid w:val="00360F47"/>
    <w:rsid w:val="00361CE3"/>
    <w:rsid w:val="00362B28"/>
    <w:rsid w:val="00363126"/>
    <w:rsid w:val="00363369"/>
    <w:rsid w:val="003661F1"/>
    <w:rsid w:val="00366AB5"/>
    <w:rsid w:val="0036734D"/>
    <w:rsid w:val="00367491"/>
    <w:rsid w:val="00367C90"/>
    <w:rsid w:val="00370133"/>
    <w:rsid w:val="0037017B"/>
    <w:rsid w:val="00370260"/>
    <w:rsid w:val="00371DA7"/>
    <w:rsid w:val="003722D2"/>
    <w:rsid w:val="003740EF"/>
    <w:rsid w:val="00374367"/>
    <w:rsid w:val="003745CE"/>
    <w:rsid w:val="00375A65"/>
    <w:rsid w:val="003775CF"/>
    <w:rsid w:val="0037776D"/>
    <w:rsid w:val="00380B25"/>
    <w:rsid w:val="0038150B"/>
    <w:rsid w:val="003832A1"/>
    <w:rsid w:val="00383319"/>
    <w:rsid w:val="00383AAD"/>
    <w:rsid w:val="00383C66"/>
    <w:rsid w:val="00383D0C"/>
    <w:rsid w:val="0038450F"/>
    <w:rsid w:val="0038451A"/>
    <w:rsid w:val="003846B1"/>
    <w:rsid w:val="003846D2"/>
    <w:rsid w:val="00384EEC"/>
    <w:rsid w:val="00384FD2"/>
    <w:rsid w:val="00385617"/>
    <w:rsid w:val="00386018"/>
    <w:rsid w:val="003864C9"/>
    <w:rsid w:val="0038654A"/>
    <w:rsid w:val="0038726D"/>
    <w:rsid w:val="00387982"/>
    <w:rsid w:val="00387ECE"/>
    <w:rsid w:val="00390319"/>
    <w:rsid w:val="00391089"/>
    <w:rsid w:val="003911BC"/>
    <w:rsid w:val="00393084"/>
    <w:rsid w:val="00393D89"/>
    <w:rsid w:val="00393E96"/>
    <w:rsid w:val="003940DE"/>
    <w:rsid w:val="00394744"/>
    <w:rsid w:val="00394A99"/>
    <w:rsid w:val="00394C76"/>
    <w:rsid w:val="00394D0C"/>
    <w:rsid w:val="00395224"/>
    <w:rsid w:val="00395558"/>
    <w:rsid w:val="00396BEA"/>
    <w:rsid w:val="00396D7E"/>
    <w:rsid w:val="003A05FD"/>
    <w:rsid w:val="003A10FF"/>
    <w:rsid w:val="003A256E"/>
    <w:rsid w:val="003A4221"/>
    <w:rsid w:val="003A48C1"/>
    <w:rsid w:val="003A4B18"/>
    <w:rsid w:val="003A5920"/>
    <w:rsid w:val="003A597B"/>
    <w:rsid w:val="003A6B2E"/>
    <w:rsid w:val="003A6EE8"/>
    <w:rsid w:val="003A711A"/>
    <w:rsid w:val="003A7572"/>
    <w:rsid w:val="003A7A4E"/>
    <w:rsid w:val="003B1229"/>
    <w:rsid w:val="003B15CB"/>
    <w:rsid w:val="003B2144"/>
    <w:rsid w:val="003B30AC"/>
    <w:rsid w:val="003B3E92"/>
    <w:rsid w:val="003B4832"/>
    <w:rsid w:val="003B4906"/>
    <w:rsid w:val="003B506D"/>
    <w:rsid w:val="003B582A"/>
    <w:rsid w:val="003B5BCC"/>
    <w:rsid w:val="003B7C22"/>
    <w:rsid w:val="003C013D"/>
    <w:rsid w:val="003C06C4"/>
    <w:rsid w:val="003C1B28"/>
    <w:rsid w:val="003C2163"/>
    <w:rsid w:val="003C2430"/>
    <w:rsid w:val="003C2C87"/>
    <w:rsid w:val="003C32F5"/>
    <w:rsid w:val="003C35FE"/>
    <w:rsid w:val="003C36F1"/>
    <w:rsid w:val="003C46F8"/>
    <w:rsid w:val="003C4AEF"/>
    <w:rsid w:val="003C5A7D"/>
    <w:rsid w:val="003C689F"/>
    <w:rsid w:val="003D041E"/>
    <w:rsid w:val="003D0FAE"/>
    <w:rsid w:val="003D161A"/>
    <w:rsid w:val="003D2915"/>
    <w:rsid w:val="003D2AF8"/>
    <w:rsid w:val="003D37E4"/>
    <w:rsid w:val="003D48D9"/>
    <w:rsid w:val="003D496E"/>
    <w:rsid w:val="003D5122"/>
    <w:rsid w:val="003D51B9"/>
    <w:rsid w:val="003D5344"/>
    <w:rsid w:val="003D58CB"/>
    <w:rsid w:val="003D5F44"/>
    <w:rsid w:val="003D7535"/>
    <w:rsid w:val="003D7C67"/>
    <w:rsid w:val="003D7DF8"/>
    <w:rsid w:val="003E0EC6"/>
    <w:rsid w:val="003E12AF"/>
    <w:rsid w:val="003E4FDB"/>
    <w:rsid w:val="003E5257"/>
    <w:rsid w:val="003E7E2F"/>
    <w:rsid w:val="003F0529"/>
    <w:rsid w:val="003F06F2"/>
    <w:rsid w:val="003F121C"/>
    <w:rsid w:val="003F1C7A"/>
    <w:rsid w:val="003F2BA5"/>
    <w:rsid w:val="003F30AE"/>
    <w:rsid w:val="003F3400"/>
    <w:rsid w:val="003F405D"/>
    <w:rsid w:val="003F46A6"/>
    <w:rsid w:val="003F7546"/>
    <w:rsid w:val="003F755A"/>
    <w:rsid w:val="003F7FD0"/>
    <w:rsid w:val="00400A80"/>
    <w:rsid w:val="00402618"/>
    <w:rsid w:val="00402E7D"/>
    <w:rsid w:val="004032F5"/>
    <w:rsid w:val="00403801"/>
    <w:rsid w:val="00404175"/>
    <w:rsid w:val="0040425B"/>
    <w:rsid w:val="004046D8"/>
    <w:rsid w:val="00404EC8"/>
    <w:rsid w:val="00410125"/>
    <w:rsid w:val="004102C7"/>
    <w:rsid w:val="00411237"/>
    <w:rsid w:val="0041246C"/>
    <w:rsid w:val="00412F05"/>
    <w:rsid w:val="00413B88"/>
    <w:rsid w:val="00413CE9"/>
    <w:rsid w:val="00414ED6"/>
    <w:rsid w:val="00415176"/>
    <w:rsid w:val="004163CB"/>
    <w:rsid w:val="0041701F"/>
    <w:rsid w:val="0042044D"/>
    <w:rsid w:val="00420DEE"/>
    <w:rsid w:val="004214FA"/>
    <w:rsid w:val="00423A7E"/>
    <w:rsid w:val="00424516"/>
    <w:rsid w:val="00424FA7"/>
    <w:rsid w:val="00426E44"/>
    <w:rsid w:val="004275EF"/>
    <w:rsid w:val="004276AE"/>
    <w:rsid w:val="00431244"/>
    <w:rsid w:val="004321A7"/>
    <w:rsid w:val="00433185"/>
    <w:rsid w:val="00433365"/>
    <w:rsid w:val="0043405D"/>
    <w:rsid w:val="0043570E"/>
    <w:rsid w:val="004377B8"/>
    <w:rsid w:val="00440249"/>
    <w:rsid w:val="004404E4"/>
    <w:rsid w:val="004409CC"/>
    <w:rsid w:val="00440A1E"/>
    <w:rsid w:val="00441DF3"/>
    <w:rsid w:val="00442116"/>
    <w:rsid w:val="00442E32"/>
    <w:rsid w:val="004432C3"/>
    <w:rsid w:val="00445A34"/>
    <w:rsid w:val="00445DD4"/>
    <w:rsid w:val="0044645F"/>
    <w:rsid w:val="00447812"/>
    <w:rsid w:val="004506A4"/>
    <w:rsid w:val="00450FF9"/>
    <w:rsid w:val="00452CE9"/>
    <w:rsid w:val="0045300F"/>
    <w:rsid w:val="004530B4"/>
    <w:rsid w:val="004544B1"/>
    <w:rsid w:val="004546F4"/>
    <w:rsid w:val="00455B94"/>
    <w:rsid w:val="00455BCA"/>
    <w:rsid w:val="004563AD"/>
    <w:rsid w:val="00457247"/>
    <w:rsid w:val="004615C3"/>
    <w:rsid w:val="00462D7A"/>
    <w:rsid w:val="00462FE5"/>
    <w:rsid w:val="00463624"/>
    <w:rsid w:val="00465516"/>
    <w:rsid w:val="00465913"/>
    <w:rsid w:val="004664AD"/>
    <w:rsid w:val="004664B5"/>
    <w:rsid w:val="0046679F"/>
    <w:rsid w:val="00466DED"/>
    <w:rsid w:val="00467124"/>
    <w:rsid w:val="00467173"/>
    <w:rsid w:val="00467CC0"/>
    <w:rsid w:val="0047061A"/>
    <w:rsid w:val="004711FA"/>
    <w:rsid w:val="004713C6"/>
    <w:rsid w:val="00471B4D"/>
    <w:rsid w:val="00471D75"/>
    <w:rsid w:val="00471F2F"/>
    <w:rsid w:val="00472363"/>
    <w:rsid w:val="004736DB"/>
    <w:rsid w:val="00473CE1"/>
    <w:rsid w:val="0047516E"/>
    <w:rsid w:val="0047678E"/>
    <w:rsid w:val="004777C1"/>
    <w:rsid w:val="00480BA5"/>
    <w:rsid w:val="0048203A"/>
    <w:rsid w:val="00483528"/>
    <w:rsid w:val="004838BF"/>
    <w:rsid w:val="0048463F"/>
    <w:rsid w:val="004847B0"/>
    <w:rsid w:val="00484A67"/>
    <w:rsid w:val="00484BE1"/>
    <w:rsid w:val="00485C41"/>
    <w:rsid w:val="004861F9"/>
    <w:rsid w:val="004862D8"/>
    <w:rsid w:val="004864E4"/>
    <w:rsid w:val="0048668A"/>
    <w:rsid w:val="00486937"/>
    <w:rsid w:val="0049024E"/>
    <w:rsid w:val="0049090C"/>
    <w:rsid w:val="00490B6B"/>
    <w:rsid w:val="00490DC8"/>
    <w:rsid w:val="0049117F"/>
    <w:rsid w:val="004917B7"/>
    <w:rsid w:val="00492BF0"/>
    <w:rsid w:val="00492C75"/>
    <w:rsid w:val="004935E8"/>
    <w:rsid w:val="00494A42"/>
    <w:rsid w:val="00494EAA"/>
    <w:rsid w:val="0049514B"/>
    <w:rsid w:val="0049558F"/>
    <w:rsid w:val="004958D6"/>
    <w:rsid w:val="004962E7"/>
    <w:rsid w:val="00496465"/>
    <w:rsid w:val="0049658E"/>
    <w:rsid w:val="00497AF3"/>
    <w:rsid w:val="00497EB2"/>
    <w:rsid w:val="00497EC6"/>
    <w:rsid w:val="004A0689"/>
    <w:rsid w:val="004A15A0"/>
    <w:rsid w:val="004A3133"/>
    <w:rsid w:val="004A4224"/>
    <w:rsid w:val="004A4545"/>
    <w:rsid w:val="004A45D3"/>
    <w:rsid w:val="004A46E6"/>
    <w:rsid w:val="004A4C32"/>
    <w:rsid w:val="004A5E52"/>
    <w:rsid w:val="004B0E92"/>
    <w:rsid w:val="004B133A"/>
    <w:rsid w:val="004B1644"/>
    <w:rsid w:val="004B196E"/>
    <w:rsid w:val="004B19DA"/>
    <w:rsid w:val="004B1D8B"/>
    <w:rsid w:val="004B22EF"/>
    <w:rsid w:val="004B26D2"/>
    <w:rsid w:val="004B2B05"/>
    <w:rsid w:val="004B3B0F"/>
    <w:rsid w:val="004B41F8"/>
    <w:rsid w:val="004B4CE0"/>
    <w:rsid w:val="004B540F"/>
    <w:rsid w:val="004B5ABD"/>
    <w:rsid w:val="004B5D64"/>
    <w:rsid w:val="004B5DE5"/>
    <w:rsid w:val="004B6E44"/>
    <w:rsid w:val="004B731F"/>
    <w:rsid w:val="004C0B93"/>
    <w:rsid w:val="004C1F6F"/>
    <w:rsid w:val="004C2174"/>
    <w:rsid w:val="004C2EBB"/>
    <w:rsid w:val="004C30A8"/>
    <w:rsid w:val="004C3240"/>
    <w:rsid w:val="004C3C1B"/>
    <w:rsid w:val="004C4813"/>
    <w:rsid w:val="004C51B5"/>
    <w:rsid w:val="004C587A"/>
    <w:rsid w:val="004C71FC"/>
    <w:rsid w:val="004C7413"/>
    <w:rsid w:val="004C772E"/>
    <w:rsid w:val="004C7EAD"/>
    <w:rsid w:val="004D231D"/>
    <w:rsid w:val="004D3BDA"/>
    <w:rsid w:val="004D5596"/>
    <w:rsid w:val="004D5A41"/>
    <w:rsid w:val="004D60F4"/>
    <w:rsid w:val="004D6386"/>
    <w:rsid w:val="004D77E5"/>
    <w:rsid w:val="004D7BD6"/>
    <w:rsid w:val="004E172E"/>
    <w:rsid w:val="004E200B"/>
    <w:rsid w:val="004E2B41"/>
    <w:rsid w:val="004E2E05"/>
    <w:rsid w:val="004E3491"/>
    <w:rsid w:val="004E39A5"/>
    <w:rsid w:val="004E664D"/>
    <w:rsid w:val="004E75BE"/>
    <w:rsid w:val="004E7708"/>
    <w:rsid w:val="004F063B"/>
    <w:rsid w:val="004F119D"/>
    <w:rsid w:val="004F1341"/>
    <w:rsid w:val="004F22E7"/>
    <w:rsid w:val="004F2567"/>
    <w:rsid w:val="004F25A2"/>
    <w:rsid w:val="004F40BE"/>
    <w:rsid w:val="004F465B"/>
    <w:rsid w:val="004F4898"/>
    <w:rsid w:val="004F509C"/>
    <w:rsid w:val="004F574F"/>
    <w:rsid w:val="004F6347"/>
    <w:rsid w:val="004F6D89"/>
    <w:rsid w:val="005024BE"/>
    <w:rsid w:val="00502ED0"/>
    <w:rsid w:val="00503208"/>
    <w:rsid w:val="0050331D"/>
    <w:rsid w:val="00505304"/>
    <w:rsid w:val="00505AC9"/>
    <w:rsid w:val="0051017C"/>
    <w:rsid w:val="00510510"/>
    <w:rsid w:val="0051056C"/>
    <w:rsid w:val="00510C20"/>
    <w:rsid w:val="00511A1C"/>
    <w:rsid w:val="0051267F"/>
    <w:rsid w:val="00512ACB"/>
    <w:rsid w:val="00513539"/>
    <w:rsid w:val="005159D3"/>
    <w:rsid w:val="00516890"/>
    <w:rsid w:val="00516DF8"/>
    <w:rsid w:val="00517351"/>
    <w:rsid w:val="00523699"/>
    <w:rsid w:val="00523975"/>
    <w:rsid w:val="0052398A"/>
    <w:rsid w:val="00523DFA"/>
    <w:rsid w:val="00523F1F"/>
    <w:rsid w:val="0052544F"/>
    <w:rsid w:val="00525810"/>
    <w:rsid w:val="00530614"/>
    <w:rsid w:val="005306B4"/>
    <w:rsid w:val="00531565"/>
    <w:rsid w:val="00531F6D"/>
    <w:rsid w:val="00532218"/>
    <w:rsid w:val="00533C10"/>
    <w:rsid w:val="00534D54"/>
    <w:rsid w:val="00535DE7"/>
    <w:rsid w:val="00535FF6"/>
    <w:rsid w:val="0053650B"/>
    <w:rsid w:val="00536873"/>
    <w:rsid w:val="00536ECA"/>
    <w:rsid w:val="00536F39"/>
    <w:rsid w:val="00536FCC"/>
    <w:rsid w:val="00540669"/>
    <w:rsid w:val="00540B63"/>
    <w:rsid w:val="00541BEF"/>
    <w:rsid w:val="00542C54"/>
    <w:rsid w:val="00543411"/>
    <w:rsid w:val="005449E6"/>
    <w:rsid w:val="00545392"/>
    <w:rsid w:val="00545A3B"/>
    <w:rsid w:val="0054610B"/>
    <w:rsid w:val="0054612D"/>
    <w:rsid w:val="005462AF"/>
    <w:rsid w:val="00546563"/>
    <w:rsid w:val="005468CA"/>
    <w:rsid w:val="00546A1D"/>
    <w:rsid w:val="00546E2D"/>
    <w:rsid w:val="005478B7"/>
    <w:rsid w:val="00550F2A"/>
    <w:rsid w:val="005512F9"/>
    <w:rsid w:val="005517A6"/>
    <w:rsid w:val="0055251E"/>
    <w:rsid w:val="00553068"/>
    <w:rsid w:val="00553081"/>
    <w:rsid w:val="005533B8"/>
    <w:rsid w:val="00554772"/>
    <w:rsid w:val="00554EFE"/>
    <w:rsid w:val="00557B6D"/>
    <w:rsid w:val="00560624"/>
    <w:rsid w:val="00560E16"/>
    <w:rsid w:val="0056122C"/>
    <w:rsid w:val="0056219A"/>
    <w:rsid w:val="00562806"/>
    <w:rsid w:val="00563598"/>
    <w:rsid w:val="00563877"/>
    <w:rsid w:val="00563CF6"/>
    <w:rsid w:val="005652E9"/>
    <w:rsid w:val="00565C3B"/>
    <w:rsid w:val="00566215"/>
    <w:rsid w:val="005667E6"/>
    <w:rsid w:val="00567156"/>
    <w:rsid w:val="0056789E"/>
    <w:rsid w:val="00570AA6"/>
    <w:rsid w:val="005719C0"/>
    <w:rsid w:val="00571A9B"/>
    <w:rsid w:val="00571E83"/>
    <w:rsid w:val="00571F3F"/>
    <w:rsid w:val="00572914"/>
    <w:rsid w:val="00573DA7"/>
    <w:rsid w:val="00574B65"/>
    <w:rsid w:val="00575162"/>
    <w:rsid w:val="00575F5C"/>
    <w:rsid w:val="005763A1"/>
    <w:rsid w:val="005768D4"/>
    <w:rsid w:val="00576A96"/>
    <w:rsid w:val="00577A5F"/>
    <w:rsid w:val="00577D2A"/>
    <w:rsid w:val="00581339"/>
    <w:rsid w:val="00581FF0"/>
    <w:rsid w:val="00582025"/>
    <w:rsid w:val="005822C0"/>
    <w:rsid w:val="00582882"/>
    <w:rsid w:val="00583079"/>
    <w:rsid w:val="00583B9C"/>
    <w:rsid w:val="00583C60"/>
    <w:rsid w:val="00584CC7"/>
    <w:rsid w:val="00584F3D"/>
    <w:rsid w:val="005855D8"/>
    <w:rsid w:val="00587201"/>
    <w:rsid w:val="0058779C"/>
    <w:rsid w:val="00587FC6"/>
    <w:rsid w:val="005910A0"/>
    <w:rsid w:val="00592A14"/>
    <w:rsid w:val="00592B5A"/>
    <w:rsid w:val="00595CBB"/>
    <w:rsid w:val="005976A8"/>
    <w:rsid w:val="00597F87"/>
    <w:rsid w:val="005A042C"/>
    <w:rsid w:val="005A056A"/>
    <w:rsid w:val="005A0897"/>
    <w:rsid w:val="005A14B3"/>
    <w:rsid w:val="005A181A"/>
    <w:rsid w:val="005A19E3"/>
    <w:rsid w:val="005A27BC"/>
    <w:rsid w:val="005A380E"/>
    <w:rsid w:val="005A4F62"/>
    <w:rsid w:val="005A54A7"/>
    <w:rsid w:val="005A6025"/>
    <w:rsid w:val="005A621B"/>
    <w:rsid w:val="005A62B0"/>
    <w:rsid w:val="005B00EC"/>
    <w:rsid w:val="005B0897"/>
    <w:rsid w:val="005B0D7B"/>
    <w:rsid w:val="005B0DA8"/>
    <w:rsid w:val="005B1370"/>
    <w:rsid w:val="005B1749"/>
    <w:rsid w:val="005B1BDB"/>
    <w:rsid w:val="005B1EFE"/>
    <w:rsid w:val="005B2627"/>
    <w:rsid w:val="005B2C78"/>
    <w:rsid w:val="005B388A"/>
    <w:rsid w:val="005B3E0C"/>
    <w:rsid w:val="005B3E6B"/>
    <w:rsid w:val="005B72B8"/>
    <w:rsid w:val="005B73D1"/>
    <w:rsid w:val="005B75CF"/>
    <w:rsid w:val="005C0A42"/>
    <w:rsid w:val="005C0FDE"/>
    <w:rsid w:val="005C11C6"/>
    <w:rsid w:val="005C192A"/>
    <w:rsid w:val="005C1CB6"/>
    <w:rsid w:val="005C2421"/>
    <w:rsid w:val="005C29AA"/>
    <w:rsid w:val="005C2C6F"/>
    <w:rsid w:val="005C2F18"/>
    <w:rsid w:val="005C33D9"/>
    <w:rsid w:val="005C33E7"/>
    <w:rsid w:val="005C48A1"/>
    <w:rsid w:val="005C4F79"/>
    <w:rsid w:val="005C51F5"/>
    <w:rsid w:val="005C54F8"/>
    <w:rsid w:val="005C7647"/>
    <w:rsid w:val="005D1499"/>
    <w:rsid w:val="005D18A4"/>
    <w:rsid w:val="005D19FA"/>
    <w:rsid w:val="005D1C1E"/>
    <w:rsid w:val="005D2481"/>
    <w:rsid w:val="005D2B65"/>
    <w:rsid w:val="005D2DF5"/>
    <w:rsid w:val="005D3F48"/>
    <w:rsid w:val="005D5102"/>
    <w:rsid w:val="005D552C"/>
    <w:rsid w:val="005D692D"/>
    <w:rsid w:val="005D6B33"/>
    <w:rsid w:val="005D7599"/>
    <w:rsid w:val="005D773F"/>
    <w:rsid w:val="005D7A91"/>
    <w:rsid w:val="005E009E"/>
    <w:rsid w:val="005E0159"/>
    <w:rsid w:val="005E14BE"/>
    <w:rsid w:val="005E1C25"/>
    <w:rsid w:val="005E2738"/>
    <w:rsid w:val="005E3C08"/>
    <w:rsid w:val="005E7F75"/>
    <w:rsid w:val="005E7FF2"/>
    <w:rsid w:val="005F00A7"/>
    <w:rsid w:val="005F1EC3"/>
    <w:rsid w:val="005F202F"/>
    <w:rsid w:val="005F2390"/>
    <w:rsid w:val="005F272C"/>
    <w:rsid w:val="005F2E61"/>
    <w:rsid w:val="005F425A"/>
    <w:rsid w:val="005F4AD9"/>
    <w:rsid w:val="005F4DFA"/>
    <w:rsid w:val="005F6833"/>
    <w:rsid w:val="0060018F"/>
    <w:rsid w:val="00601586"/>
    <w:rsid w:val="00604721"/>
    <w:rsid w:val="006053F3"/>
    <w:rsid w:val="006058BB"/>
    <w:rsid w:val="00605E69"/>
    <w:rsid w:val="0060724D"/>
    <w:rsid w:val="00607856"/>
    <w:rsid w:val="006103F9"/>
    <w:rsid w:val="00611190"/>
    <w:rsid w:val="0061219F"/>
    <w:rsid w:val="00613C26"/>
    <w:rsid w:val="00613C5C"/>
    <w:rsid w:val="00613EA1"/>
    <w:rsid w:val="006149AF"/>
    <w:rsid w:val="006156EA"/>
    <w:rsid w:val="00616ADD"/>
    <w:rsid w:val="00617AAF"/>
    <w:rsid w:val="00617CC2"/>
    <w:rsid w:val="00620BF5"/>
    <w:rsid w:val="00621106"/>
    <w:rsid w:val="006218F3"/>
    <w:rsid w:val="00622914"/>
    <w:rsid w:val="00623117"/>
    <w:rsid w:val="00623304"/>
    <w:rsid w:val="006236A3"/>
    <w:rsid w:val="00623C1C"/>
    <w:rsid w:val="00624469"/>
    <w:rsid w:val="00624E2E"/>
    <w:rsid w:val="00625582"/>
    <w:rsid w:val="00626234"/>
    <w:rsid w:val="00626883"/>
    <w:rsid w:val="0062796F"/>
    <w:rsid w:val="0063049D"/>
    <w:rsid w:val="006307B3"/>
    <w:rsid w:val="006318EB"/>
    <w:rsid w:val="00631997"/>
    <w:rsid w:val="00632119"/>
    <w:rsid w:val="00632B40"/>
    <w:rsid w:val="006332DA"/>
    <w:rsid w:val="00633A6D"/>
    <w:rsid w:val="006347EB"/>
    <w:rsid w:val="006358EB"/>
    <w:rsid w:val="00635AD9"/>
    <w:rsid w:val="00640BAF"/>
    <w:rsid w:val="00641956"/>
    <w:rsid w:val="00642018"/>
    <w:rsid w:val="006426A3"/>
    <w:rsid w:val="006433B2"/>
    <w:rsid w:val="006459B0"/>
    <w:rsid w:val="00645F5B"/>
    <w:rsid w:val="00646088"/>
    <w:rsid w:val="00646D66"/>
    <w:rsid w:val="00646DA5"/>
    <w:rsid w:val="00647872"/>
    <w:rsid w:val="00650890"/>
    <w:rsid w:val="00650B0B"/>
    <w:rsid w:val="00651148"/>
    <w:rsid w:val="0065162B"/>
    <w:rsid w:val="00651A3D"/>
    <w:rsid w:val="00651D71"/>
    <w:rsid w:val="0065461F"/>
    <w:rsid w:val="0065496B"/>
    <w:rsid w:val="00654E55"/>
    <w:rsid w:val="00655969"/>
    <w:rsid w:val="00657583"/>
    <w:rsid w:val="00660500"/>
    <w:rsid w:val="0066083D"/>
    <w:rsid w:val="006612D2"/>
    <w:rsid w:val="00661BE5"/>
    <w:rsid w:val="00661F1A"/>
    <w:rsid w:val="0066305F"/>
    <w:rsid w:val="00663643"/>
    <w:rsid w:val="00663A28"/>
    <w:rsid w:val="00663B6F"/>
    <w:rsid w:val="00663D96"/>
    <w:rsid w:val="00664E43"/>
    <w:rsid w:val="0066576A"/>
    <w:rsid w:val="00665CFD"/>
    <w:rsid w:val="006663BD"/>
    <w:rsid w:val="00666C03"/>
    <w:rsid w:val="00666DEB"/>
    <w:rsid w:val="0066731C"/>
    <w:rsid w:val="00667D2B"/>
    <w:rsid w:val="00670C96"/>
    <w:rsid w:val="006713E4"/>
    <w:rsid w:val="00671427"/>
    <w:rsid w:val="006715F6"/>
    <w:rsid w:val="00671FAC"/>
    <w:rsid w:val="00672086"/>
    <w:rsid w:val="00675199"/>
    <w:rsid w:val="00675DC4"/>
    <w:rsid w:val="006761E0"/>
    <w:rsid w:val="0067676D"/>
    <w:rsid w:val="00677C6A"/>
    <w:rsid w:val="00680B5E"/>
    <w:rsid w:val="0068121E"/>
    <w:rsid w:val="00681921"/>
    <w:rsid w:val="0068198F"/>
    <w:rsid w:val="00681C8E"/>
    <w:rsid w:val="0068209D"/>
    <w:rsid w:val="00682A71"/>
    <w:rsid w:val="006830FC"/>
    <w:rsid w:val="00683905"/>
    <w:rsid w:val="00684090"/>
    <w:rsid w:val="00684C23"/>
    <w:rsid w:val="006853C1"/>
    <w:rsid w:val="0068559F"/>
    <w:rsid w:val="00685B6B"/>
    <w:rsid w:val="00686255"/>
    <w:rsid w:val="00686284"/>
    <w:rsid w:val="00687522"/>
    <w:rsid w:val="00687A1C"/>
    <w:rsid w:val="00690FCC"/>
    <w:rsid w:val="00691008"/>
    <w:rsid w:val="006916B1"/>
    <w:rsid w:val="0069257C"/>
    <w:rsid w:val="00692B23"/>
    <w:rsid w:val="0069351D"/>
    <w:rsid w:val="006950BB"/>
    <w:rsid w:val="006957F6"/>
    <w:rsid w:val="0069591B"/>
    <w:rsid w:val="00695A67"/>
    <w:rsid w:val="00695DE1"/>
    <w:rsid w:val="00695FE3"/>
    <w:rsid w:val="006962D0"/>
    <w:rsid w:val="006977DA"/>
    <w:rsid w:val="006A2BA4"/>
    <w:rsid w:val="006A34C5"/>
    <w:rsid w:val="006A4776"/>
    <w:rsid w:val="006A4977"/>
    <w:rsid w:val="006A4B4E"/>
    <w:rsid w:val="006A4E8E"/>
    <w:rsid w:val="006A54C8"/>
    <w:rsid w:val="006A5AB8"/>
    <w:rsid w:val="006A5DDF"/>
    <w:rsid w:val="006A60E8"/>
    <w:rsid w:val="006A69A1"/>
    <w:rsid w:val="006A6B33"/>
    <w:rsid w:val="006A70EA"/>
    <w:rsid w:val="006A7B68"/>
    <w:rsid w:val="006B024C"/>
    <w:rsid w:val="006B04CA"/>
    <w:rsid w:val="006B2413"/>
    <w:rsid w:val="006B31A5"/>
    <w:rsid w:val="006B332C"/>
    <w:rsid w:val="006B47E8"/>
    <w:rsid w:val="006B4926"/>
    <w:rsid w:val="006B6E0C"/>
    <w:rsid w:val="006B7B11"/>
    <w:rsid w:val="006B7CB1"/>
    <w:rsid w:val="006B7D02"/>
    <w:rsid w:val="006C01D3"/>
    <w:rsid w:val="006C11E2"/>
    <w:rsid w:val="006C1CDE"/>
    <w:rsid w:val="006C1D12"/>
    <w:rsid w:val="006C2942"/>
    <w:rsid w:val="006C29A2"/>
    <w:rsid w:val="006C38B0"/>
    <w:rsid w:val="006C3C7E"/>
    <w:rsid w:val="006C4064"/>
    <w:rsid w:val="006C423E"/>
    <w:rsid w:val="006C46DF"/>
    <w:rsid w:val="006C58DE"/>
    <w:rsid w:val="006C678A"/>
    <w:rsid w:val="006C6E24"/>
    <w:rsid w:val="006D4762"/>
    <w:rsid w:val="006D57A4"/>
    <w:rsid w:val="006D6283"/>
    <w:rsid w:val="006D62D4"/>
    <w:rsid w:val="006D6ED7"/>
    <w:rsid w:val="006E05B0"/>
    <w:rsid w:val="006E1346"/>
    <w:rsid w:val="006E244A"/>
    <w:rsid w:val="006E2D90"/>
    <w:rsid w:val="006E34F3"/>
    <w:rsid w:val="006E37C5"/>
    <w:rsid w:val="006E5901"/>
    <w:rsid w:val="006E6F9E"/>
    <w:rsid w:val="006F09D7"/>
    <w:rsid w:val="006F0AB3"/>
    <w:rsid w:val="006F0E26"/>
    <w:rsid w:val="006F109B"/>
    <w:rsid w:val="006F1D58"/>
    <w:rsid w:val="006F2B24"/>
    <w:rsid w:val="006F301E"/>
    <w:rsid w:val="006F3D17"/>
    <w:rsid w:val="006F51C9"/>
    <w:rsid w:val="006F56E9"/>
    <w:rsid w:val="006F5F48"/>
    <w:rsid w:val="006F68EC"/>
    <w:rsid w:val="006F6AF5"/>
    <w:rsid w:val="00700525"/>
    <w:rsid w:val="00701BF8"/>
    <w:rsid w:val="00706BD1"/>
    <w:rsid w:val="007070E6"/>
    <w:rsid w:val="00707647"/>
    <w:rsid w:val="00710037"/>
    <w:rsid w:val="00712026"/>
    <w:rsid w:val="00714098"/>
    <w:rsid w:val="00714CAA"/>
    <w:rsid w:val="00715C18"/>
    <w:rsid w:val="00717CDD"/>
    <w:rsid w:val="0072036B"/>
    <w:rsid w:val="0072079E"/>
    <w:rsid w:val="00721584"/>
    <w:rsid w:val="00721A0E"/>
    <w:rsid w:val="00721CC7"/>
    <w:rsid w:val="007235C7"/>
    <w:rsid w:val="00723D09"/>
    <w:rsid w:val="00724243"/>
    <w:rsid w:val="00724489"/>
    <w:rsid w:val="007244E2"/>
    <w:rsid w:val="00724A4A"/>
    <w:rsid w:val="0072555D"/>
    <w:rsid w:val="007257B0"/>
    <w:rsid w:val="00725943"/>
    <w:rsid w:val="0072668B"/>
    <w:rsid w:val="00727FFA"/>
    <w:rsid w:val="00731DB4"/>
    <w:rsid w:val="007323F0"/>
    <w:rsid w:val="00732938"/>
    <w:rsid w:val="0073310E"/>
    <w:rsid w:val="0073339C"/>
    <w:rsid w:val="007355C1"/>
    <w:rsid w:val="00735D1F"/>
    <w:rsid w:val="00736996"/>
    <w:rsid w:val="00736E76"/>
    <w:rsid w:val="007370DE"/>
    <w:rsid w:val="00740987"/>
    <w:rsid w:val="00740CB7"/>
    <w:rsid w:val="007419E8"/>
    <w:rsid w:val="00741D7F"/>
    <w:rsid w:val="00743BF4"/>
    <w:rsid w:val="00744280"/>
    <w:rsid w:val="00746A7C"/>
    <w:rsid w:val="007471AA"/>
    <w:rsid w:val="007472C6"/>
    <w:rsid w:val="0074734D"/>
    <w:rsid w:val="0074770D"/>
    <w:rsid w:val="007478AC"/>
    <w:rsid w:val="00750139"/>
    <w:rsid w:val="0075045E"/>
    <w:rsid w:val="00752745"/>
    <w:rsid w:val="007528D7"/>
    <w:rsid w:val="00752A95"/>
    <w:rsid w:val="00752B3D"/>
    <w:rsid w:val="00752F6E"/>
    <w:rsid w:val="007531A5"/>
    <w:rsid w:val="00754110"/>
    <w:rsid w:val="00755A5B"/>
    <w:rsid w:val="00755BDE"/>
    <w:rsid w:val="007604BD"/>
    <w:rsid w:val="00762982"/>
    <w:rsid w:val="00762D31"/>
    <w:rsid w:val="00762F40"/>
    <w:rsid w:val="00762FD2"/>
    <w:rsid w:val="0076406B"/>
    <w:rsid w:val="00765075"/>
    <w:rsid w:val="00765111"/>
    <w:rsid w:val="007655BE"/>
    <w:rsid w:val="00765E18"/>
    <w:rsid w:val="0076637D"/>
    <w:rsid w:val="00766FA2"/>
    <w:rsid w:val="00767626"/>
    <w:rsid w:val="007707B8"/>
    <w:rsid w:val="00770992"/>
    <w:rsid w:val="007712EE"/>
    <w:rsid w:val="00771ADE"/>
    <w:rsid w:val="00771C7D"/>
    <w:rsid w:val="00771D32"/>
    <w:rsid w:val="00773E0B"/>
    <w:rsid w:val="00774D40"/>
    <w:rsid w:val="00774F6D"/>
    <w:rsid w:val="007755D6"/>
    <w:rsid w:val="00775C55"/>
    <w:rsid w:val="00775D91"/>
    <w:rsid w:val="00776D26"/>
    <w:rsid w:val="007772DD"/>
    <w:rsid w:val="00780645"/>
    <w:rsid w:val="00780C40"/>
    <w:rsid w:val="007811E2"/>
    <w:rsid w:val="007817B2"/>
    <w:rsid w:val="00781F85"/>
    <w:rsid w:val="00783007"/>
    <w:rsid w:val="007830A6"/>
    <w:rsid w:val="00783A84"/>
    <w:rsid w:val="00785EF5"/>
    <w:rsid w:val="00786670"/>
    <w:rsid w:val="007903FF"/>
    <w:rsid w:val="00790BBB"/>
    <w:rsid w:val="00790F2D"/>
    <w:rsid w:val="0079216C"/>
    <w:rsid w:val="007928C0"/>
    <w:rsid w:val="007935FE"/>
    <w:rsid w:val="00793A50"/>
    <w:rsid w:val="00793E0E"/>
    <w:rsid w:val="00794E1D"/>
    <w:rsid w:val="007957F4"/>
    <w:rsid w:val="0079699E"/>
    <w:rsid w:val="00796D1C"/>
    <w:rsid w:val="00797100"/>
    <w:rsid w:val="007A0719"/>
    <w:rsid w:val="007A08FC"/>
    <w:rsid w:val="007A1A9F"/>
    <w:rsid w:val="007A1D89"/>
    <w:rsid w:val="007A3A6B"/>
    <w:rsid w:val="007A4955"/>
    <w:rsid w:val="007A5609"/>
    <w:rsid w:val="007A5A5B"/>
    <w:rsid w:val="007A5C26"/>
    <w:rsid w:val="007A6260"/>
    <w:rsid w:val="007A6277"/>
    <w:rsid w:val="007A64AE"/>
    <w:rsid w:val="007A64BE"/>
    <w:rsid w:val="007A79A1"/>
    <w:rsid w:val="007A7FD6"/>
    <w:rsid w:val="007B1467"/>
    <w:rsid w:val="007B205E"/>
    <w:rsid w:val="007B2F26"/>
    <w:rsid w:val="007B3114"/>
    <w:rsid w:val="007B33BB"/>
    <w:rsid w:val="007B38C3"/>
    <w:rsid w:val="007B56F9"/>
    <w:rsid w:val="007B571E"/>
    <w:rsid w:val="007B6834"/>
    <w:rsid w:val="007B6FCA"/>
    <w:rsid w:val="007B75C1"/>
    <w:rsid w:val="007C0733"/>
    <w:rsid w:val="007C0878"/>
    <w:rsid w:val="007C1388"/>
    <w:rsid w:val="007C1575"/>
    <w:rsid w:val="007C1EBE"/>
    <w:rsid w:val="007C1F9B"/>
    <w:rsid w:val="007C2622"/>
    <w:rsid w:val="007C2960"/>
    <w:rsid w:val="007C2C32"/>
    <w:rsid w:val="007C3516"/>
    <w:rsid w:val="007C47B9"/>
    <w:rsid w:val="007C5608"/>
    <w:rsid w:val="007C61AA"/>
    <w:rsid w:val="007C6EDB"/>
    <w:rsid w:val="007C78A0"/>
    <w:rsid w:val="007D036E"/>
    <w:rsid w:val="007D0A40"/>
    <w:rsid w:val="007D0C0C"/>
    <w:rsid w:val="007D0E0B"/>
    <w:rsid w:val="007D1BC6"/>
    <w:rsid w:val="007D2001"/>
    <w:rsid w:val="007D209D"/>
    <w:rsid w:val="007D2504"/>
    <w:rsid w:val="007D3D7E"/>
    <w:rsid w:val="007D3E56"/>
    <w:rsid w:val="007D46C5"/>
    <w:rsid w:val="007D4AD8"/>
    <w:rsid w:val="007D4ADA"/>
    <w:rsid w:val="007D520D"/>
    <w:rsid w:val="007D523B"/>
    <w:rsid w:val="007D533D"/>
    <w:rsid w:val="007D5611"/>
    <w:rsid w:val="007D6FFA"/>
    <w:rsid w:val="007D7375"/>
    <w:rsid w:val="007D757E"/>
    <w:rsid w:val="007E10AD"/>
    <w:rsid w:val="007E1178"/>
    <w:rsid w:val="007E17D5"/>
    <w:rsid w:val="007E1B45"/>
    <w:rsid w:val="007E1C04"/>
    <w:rsid w:val="007E2585"/>
    <w:rsid w:val="007E299A"/>
    <w:rsid w:val="007E2DDB"/>
    <w:rsid w:val="007E3A16"/>
    <w:rsid w:val="007E59AB"/>
    <w:rsid w:val="007E6DDF"/>
    <w:rsid w:val="007E7578"/>
    <w:rsid w:val="007F0B57"/>
    <w:rsid w:val="007F14E9"/>
    <w:rsid w:val="007F203F"/>
    <w:rsid w:val="007F2720"/>
    <w:rsid w:val="007F278A"/>
    <w:rsid w:val="007F2DFA"/>
    <w:rsid w:val="007F305B"/>
    <w:rsid w:val="007F32A0"/>
    <w:rsid w:val="007F44E1"/>
    <w:rsid w:val="007F47C5"/>
    <w:rsid w:val="007F49F7"/>
    <w:rsid w:val="007F6465"/>
    <w:rsid w:val="00801131"/>
    <w:rsid w:val="00801191"/>
    <w:rsid w:val="00801566"/>
    <w:rsid w:val="00801B88"/>
    <w:rsid w:val="008023F9"/>
    <w:rsid w:val="008031EA"/>
    <w:rsid w:val="00803ADE"/>
    <w:rsid w:val="00803D7B"/>
    <w:rsid w:val="00804EC6"/>
    <w:rsid w:val="008070C0"/>
    <w:rsid w:val="0081065D"/>
    <w:rsid w:val="00810BB5"/>
    <w:rsid w:val="00812728"/>
    <w:rsid w:val="00812F8F"/>
    <w:rsid w:val="0081300D"/>
    <w:rsid w:val="00813836"/>
    <w:rsid w:val="00813C97"/>
    <w:rsid w:val="00813E68"/>
    <w:rsid w:val="008143DD"/>
    <w:rsid w:val="00814540"/>
    <w:rsid w:val="00815EAB"/>
    <w:rsid w:val="008168FF"/>
    <w:rsid w:val="008177D0"/>
    <w:rsid w:val="00817F69"/>
    <w:rsid w:val="00821508"/>
    <w:rsid w:val="00821859"/>
    <w:rsid w:val="0082229B"/>
    <w:rsid w:val="00822405"/>
    <w:rsid w:val="0082241A"/>
    <w:rsid w:val="00822787"/>
    <w:rsid w:val="008227D5"/>
    <w:rsid w:val="00825A75"/>
    <w:rsid w:val="0082631B"/>
    <w:rsid w:val="0082669E"/>
    <w:rsid w:val="00826B48"/>
    <w:rsid w:val="008279C5"/>
    <w:rsid w:val="008300B5"/>
    <w:rsid w:val="00830C98"/>
    <w:rsid w:val="00830D39"/>
    <w:rsid w:val="0083132D"/>
    <w:rsid w:val="0083165B"/>
    <w:rsid w:val="0083302B"/>
    <w:rsid w:val="00833107"/>
    <w:rsid w:val="0083336F"/>
    <w:rsid w:val="00833FCB"/>
    <w:rsid w:val="00835B0B"/>
    <w:rsid w:val="00836392"/>
    <w:rsid w:val="00837D95"/>
    <w:rsid w:val="008407E8"/>
    <w:rsid w:val="0084084F"/>
    <w:rsid w:val="00842758"/>
    <w:rsid w:val="008438DB"/>
    <w:rsid w:val="00843FFE"/>
    <w:rsid w:val="00844150"/>
    <w:rsid w:val="008452AA"/>
    <w:rsid w:val="0084622F"/>
    <w:rsid w:val="0084684E"/>
    <w:rsid w:val="0084784A"/>
    <w:rsid w:val="00847FB0"/>
    <w:rsid w:val="008502D1"/>
    <w:rsid w:val="00851A03"/>
    <w:rsid w:val="008525C6"/>
    <w:rsid w:val="00853ACF"/>
    <w:rsid w:val="00853AD4"/>
    <w:rsid w:val="00854434"/>
    <w:rsid w:val="00855778"/>
    <w:rsid w:val="00856CDC"/>
    <w:rsid w:val="0085714E"/>
    <w:rsid w:val="008574E6"/>
    <w:rsid w:val="008577D1"/>
    <w:rsid w:val="00860FF9"/>
    <w:rsid w:val="00862A78"/>
    <w:rsid w:val="008635B0"/>
    <w:rsid w:val="008659C9"/>
    <w:rsid w:val="008666A9"/>
    <w:rsid w:val="008669DF"/>
    <w:rsid w:val="00867096"/>
    <w:rsid w:val="00870256"/>
    <w:rsid w:val="0087040B"/>
    <w:rsid w:val="00870A42"/>
    <w:rsid w:val="00870C4A"/>
    <w:rsid w:val="00871F66"/>
    <w:rsid w:val="00872016"/>
    <w:rsid w:val="00872960"/>
    <w:rsid w:val="00872A3D"/>
    <w:rsid w:val="00872AD0"/>
    <w:rsid w:val="00872DBD"/>
    <w:rsid w:val="008736C1"/>
    <w:rsid w:val="00873740"/>
    <w:rsid w:val="0087374D"/>
    <w:rsid w:val="008737D3"/>
    <w:rsid w:val="0087503D"/>
    <w:rsid w:val="008759C6"/>
    <w:rsid w:val="00875C23"/>
    <w:rsid w:val="00875FBD"/>
    <w:rsid w:val="00876405"/>
    <w:rsid w:val="008764D9"/>
    <w:rsid w:val="00880102"/>
    <w:rsid w:val="00880175"/>
    <w:rsid w:val="00880278"/>
    <w:rsid w:val="008803C1"/>
    <w:rsid w:val="008808A5"/>
    <w:rsid w:val="00881CAC"/>
    <w:rsid w:val="00882086"/>
    <w:rsid w:val="008829F5"/>
    <w:rsid w:val="00883449"/>
    <w:rsid w:val="00883474"/>
    <w:rsid w:val="00883AC6"/>
    <w:rsid w:val="00884953"/>
    <w:rsid w:val="00885428"/>
    <w:rsid w:val="008856A5"/>
    <w:rsid w:val="008863F1"/>
    <w:rsid w:val="00886A60"/>
    <w:rsid w:val="00886C5C"/>
    <w:rsid w:val="008875C2"/>
    <w:rsid w:val="008901C6"/>
    <w:rsid w:val="00892074"/>
    <w:rsid w:val="00893348"/>
    <w:rsid w:val="00893B5A"/>
    <w:rsid w:val="0089617F"/>
    <w:rsid w:val="008967FB"/>
    <w:rsid w:val="00896859"/>
    <w:rsid w:val="0089721E"/>
    <w:rsid w:val="008A1AA0"/>
    <w:rsid w:val="008A2DD2"/>
    <w:rsid w:val="008A4A85"/>
    <w:rsid w:val="008A4ECE"/>
    <w:rsid w:val="008A513A"/>
    <w:rsid w:val="008A5282"/>
    <w:rsid w:val="008A5B3A"/>
    <w:rsid w:val="008A6C95"/>
    <w:rsid w:val="008A7A8C"/>
    <w:rsid w:val="008B245D"/>
    <w:rsid w:val="008B2911"/>
    <w:rsid w:val="008B29AD"/>
    <w:rsid w:val="008B2E2E"/>
    <w:rsid w:val="008B2E7F"/>
    <w:rsid w:val="008B480A"/>
    <w:rsid w:val="008B520A"/>
    <w:rsid w:val="008B5253"/>
    <w:rsid w:val="008B5A4D"/>
    <w:rsid w:val="008B5B53"/>
    <w:rsid w:val="008B6FB9"/>
    <w:rsid w:val="008B7558"/>
    <w:rsid w:val="008B7A75"/>
    <w:rsid w:val="008C0D45"/>
    <w:rsid w:val="008C1D2B"/>
    <w:rsid w:val="008C2B81"/>
    <w:rsid w:val="008C319A"/>
    <w:rsid w:val="008C322F"/>
    <w:rsid w:val="008C3555"/>
    <w:rsid w:val="008C37C3"/>
    <w:rsid w:val="008C5BED"/>
    <w:rsid w:val="008C62D0"/>
    <w:rsid w:val="008C7861"/>
    <w:rsid w:val="008C7C1F"/>
    <w:rsid w:val="008D06FF"/>
    <w:rsid w:val="008D13EE"/>
    <w:rsid w:val="008D2306"/>
    <w:rsid w:val="008D25A2"/>
    <w:rsid w:val="008D3026"/>
    <w:rsid w:val="008D3217"/>
    <w:rsid w:val="008D325D"/>
    <w:rsid w:val="008D3523"/>
    <w:rsid w:val="008D3727"/>
    <w:rsid w:val="008D3B71"/>
    <w:rsid w:val="008D4DA0"/>
    <w:rsid w:val="008D507C"/>
    <w:rsid w:val="008D6633"/>
    <w:rsid w:val="008D6957"/>
    <w:rsid w:val="008D6FEB"/>
    <w:rsid w:val="008D70CC"/>
    <w:rsid w:val="008E1835"/>
    <w:rsid w:val="008E1B8A"/>
    <w:rsid w:val="008E1E2B"/>
    <w:rsid w:val="008E2777"/>
    <w:rsid w:val="008E2DF8"/>
    <w:rsid w:val="008E310C"/>
    <w:rsid w:val="008E3FBE"/>
    <w:rsid w:val="008E5A98"/>
    <w:rsid w:val="008E6301"/>
    <w:rsid w:val="008F0714"/>
    <w:rsid w:val="008F0D0F"/>
    <w:rsid w:val="008F0D8C"/>
    <w:rsid w:val="008F1B31"/>
    <w:rsid w:val="008F2102"/>
    <w:rsid w:val="008F3B09"/>
    <w:rsid w:val="008F45ED"/>
    <w:rsid w:val="008F49B5"/>
    <w:rsid w:val="008F5584"/>
    <w:rsid w:val="008F6FB9"/>
    <w:rsid w:val="008F7F4A"/>
    <w:rsid w:val="009009E9"/>
    <w:rsid w:val="00900E7A"/>
    <w:rsid w:val="0090153F"/>
    <w:rsid w:val="0090174E"/>
    <w:rsid w:val="00905C90"/>
    <w:rsid w:val="0090678F"/>
    <w:rsid w:val="0090699C"/>
    <w:rsid w:val="00906A9D"/>
    <w:rsid w:val="00906AF1"/>
    <w:rsid w:val="009070A4"/>
    <w:rsid w:val="009078B5"/>
    <w:rsid w:val="0091050E"/>
    <w:rsid w:val="00910BFA"/>
    <w:rsid w:val="009110EA"/>
    <w:rsid w:val="00913001"/>
    <w:rsid w:val="00913235"/>
    <w:rsid w:val="00914601"/>
    <w:rsid w:val="009156B5"/>
    <w:rsid w:val="009157A9"/>
    <w:rsid w:val="00915F01"/>
    <w:rsid w:val="00917E7E"/>
    <w:rsid w:val="00920BFD"/>
    <w:rsid w:val="00921964"/>
    <w:rsid w:val="00922539"/>
    <w:rsid w:val="00922C96"/>
    <w:rsid w:val="00922D85"/>
    <w:rsid w:val="009232FC"/>
    <w:rsid w:val="009233FE"/>
    <w:rsid w:val="009241F6"/>
    <w:rsid w:val="009244AE"/>
    <w:rsid w:val="00926313"/>
    <w:rsid w:val="00926340"/>
    <w:rsid w:val="009269FD"/>
    <w:rsid w:val="009273A8"/>
    <w:rsid w:val="00927540"/>
    <w:rsid w:val="00927F82"/>
    <w:rsid w:val="0093113C"/>
    <w:rsid w:val="0093185E"/>
    <w:rsid w:val="00931F5A"/>
    <w:rsid w:val="00931FF0"/>
    <w:rsid w:val="00932838"/>
    <w:rsid w:val="00934A3E"/>
    <w:rsid w:val="009361B0"/>
    <w:rsid w:val="009361BF"/>
    <w:rsid w:val="009366BA"/>
    <w:rsid w:val="009367F2"/>
    <w:rsid w:val="00936977"/>
    <w:rsid w:val="00936F74"/>
    <w:rsid w:val="00940630"/>
    <w:rsid w:val="00940F75"/>
    <w:rsid w:val="00941905"/>
    <w:rsid w:val="00941E32"/>
    <w:rsid w:val="009435A8"/>
    <w:rsid w:val="009465B5"/>
    <w:rsid w:val="009501D5"/>
    <w:rsid w:val="00951110"/>
    <w:rsid w:val="009514DD"/>
    <w:rsid w:val="00951CFB"/>
    <w:rsid w:val="009523DF"/>
    <w:rsid w:val="009525FC"/>
    <w:rsid w:val="009526E9"/>
    <w:rsid w:val="009539FA"/>
    <w:rsid w:val="00954346"/>
    <w:rsid w:val="00955136"/>
    <w:rsid w:val="009561BB"/>
    <w:rsid w:val="00956F1A"/>
    <w:rsid w:val="00957474"/>
    <w:rsid w:val="0096046B"/>
    <w:rsid w:val="00960794"/>
    <w:rsid w:val="00960A10"/>
    <w:rsid w:val="009616A8"/>
    <w:rsid w:val="00962AFD"/>
    <w:rsid w:val="00963B26"/>
    <w:rsid w:val="00964B03"/>
    <w:rsid w:val="009650CB"/>
    <w:rsid w:val="009662FC"/>
    <w:rsid w:val="00966A8A"/>
    <w:rsid w:val="00967AEF"/>
    <w:rsid w:val="00967F42"/>
    <w:rsid w:val="0097077A"/>
    <w:rsid w:val="00970BC9"/>
    <w:rsid w:val="00970C7D"/>
    <w:rsid w:val="009711FF"/>
    <w:rsid w:val="009713C8"/>
    <w:rsid w:val="00973ECE"/>
    <w:rsid w:val="0097437A"/>
    <w:rsid w:val="00974E85"/>
    <w:rsid w:val="0097547A"/>
    <w:rsid w:val="009766C1"/>
    <w:rsid w:val="00976853"/>
    <w:rsid w:val="00977246"/>
    <w:rsid w:val="0097779C"/>
    <w:rsid w:val="00977BB5"/>
    <w:rsid w:val="00980815"/>
    <w:rsid w:val="0098109C"/>
    <w:rsid w:val="0098159B"/>
    <w:rsid w:val="009829E1"/>
    <w:rsid w:val="0098340C"/>
    <w:rsid w:val="00983614"/>
    <w:rsid w:val="00985A7E"/>
    <w:rsid w:val="00985C2A"/>
    <w:rsid w:val="009864EB"/>
    <w:rsid w:val="00986E9B"/>
    <w:rsid w:val="0099264A"/>
    <w:rsid w:val="0099275E"/>
    <w:rsid w:val="00993FD1"/>
    <w:rsid w:val="009943FD"/>
    <w:rsid w:val="009950A0"/>
    <w:rsid w:val="00995383"/>
    <w:rsid w:val="0099540E"/>
    <w:rsid w:val="009972AA"/>
    <w:rsid w:val="009A00BD"/>
    <w:rsid w:val="009A0F41"/>
    <w:rsid w:val="009A17F8"/>
    <w:rsid w:val="009A245E"/>
    <w:rsid w:val="009A2711"/>
    <w:rsid w:val="009A3DB4"/>
    <w:rsid w:val="009A4BAA"/>
    <w:rsid w:val="009A58F1"/>
    <w:rsid w:val="009A5E2E"/>
    <w:rsid w:val="009A5E5D"/>
    <w:rsid w:val="009A62CD"/>
    <w:rsid w:val="009A6C81"/>
    <w:rsid w:val="009A7D57"/>
    <w:rsid w:val="009A7D7C"/>
    <w:rsid w:val="009A7F40"/>
    <w:rsid w:val="009B01BC"/>
    <w:rsid w:val="009B033B"/>
    <w:rsid w:val="009B0BEA"/>
    <w:rsid w:val="009B0F28"/>
    <w:rsid w:val="009B17E4"/>
    <w:rsid w:val="009B1CA0"/>
    <w:rsid w:val="009B1CF7"/>
    <w:rsid w:val="009B1F07"/>
    <w:rsid w:val="009B345C"/>
    <w:rsid w:val="009B3A2A"/>
    <w:rsid w:val="009B3DCF"/>
    <w:rsid w:val="009B5A04"/>
    <w:rsid w:val="009B5DF0"/>
    <w:rsid w:val="009B753D"/>
    <w:rsid w:val="009C05C2"/>
    <w:rsid w:val="009C0A86"/>
    <w:rsid w:val="009C0B32"/>
    <w:rsid w:val="009C105D"/>
    <w:rsid w:val="009C18CD"/>
    <w:rsid w:val="009C19DD"/>
    <w:rsid w:val="009C1B10"/>
    <w:rsid w:val="009C211B"/>
    <w:rsid w:val="009C30A8"/>
    <w:rsid w:val="009C519A"/>
    <w:rsid w:val="009C5B2B"/>
    <w:rsid w:val="009C5C86"/>
    <w:rsid w:val="009C60C1"/>
    <w:rsid w:val="009C7270"/>
    <w:rsid w:val="009C7731"/>
    <w:rsid w:val="009C7924"/>
    <w:rsid w:val="009C7D36"/>
    <w:rsid w:val="009C7D6F"/>
    <w:rsid w:val="009C7DC6"/>
    <w:rsid w:val="009C7F44"/>
    <w:rsid w:val="009D0F9A"/>
    <w:rsid w:val="009D1E70"/>
    <w:rsid w:val="009D247F"/>
    <w:rsid w:val="009D386F"/>
    <w:rsid w:val="009D465A"/>
    <w:rsid w:val="009D4DEC"/>
    <w:rsid w:val="009D55BD"/>
    <w:rsid w:val="009D5CAC"/>
    <w:rsid w:val="009D62BB"/>
    <w:rsid w:val="009D6627"/>
    <w:rsid w:val="009D722E"/>
    <w:rsid w:val="009D7A62"/>
    <w:rsid w:val="009E0735"/>
    <w:rsid w:val="009E0F9D"/>
    <w:rsid w:val="009E16F3"/>
    <w:rsid w:val="009E2A2D"/>
    <w:rsid w:val="009E2C40"/>
    <w:rsid w:val="009E408A"/>
    <w:rsid w:val="009E60EC"/>
    <w:rsid w:val="009E619C"/>
    <w:rsid w:val="009E6BE1"/>
    <w:rsid w:val="009E726F"/>
    <w:rsid w:val="009E729E"/>
    <w:rsid w:val="009E747C"/>
    <w:rsid w:val="009E75BB"/>
    <w:rsid w:val="009E76DF"/>
    <w:rsid w:val="009E78F1"/>
    <w:rsid w:val="009E7D26"/>
    <w:rsid w:val="009F0F6C"/>
    <w:rsid w:val="009F1100"/>
    <w:rsid w:val="009F1918"/>
    <w:rsid w:val="009F2539"/>
    <w:rsid w:val="009F32D3"/>
    <w:rsid w:val="009F3468"/>
    <w:rsid w:val="009F35AA"/>
    <w:rsid w:val="009F3A88"/>
    <w:rsid w:val="009F4352"/>
    <w:rsid w:val="009F555C"/>
    <w:rsid w:val="009F6EB8"/>
    <w:rsid w:val="00A0130D"/>
    <w:rsid w:val="00A01498"/>
    <w:rsid w:val="00A0252A"/>
    <w:rsid w:val="00A0361A"/>
    <w:rsid w:val="00A0540D"/>
    <w:rsid w:val="00A06977"/>
    <w:rsid w:val="00A07E80"/>
    <w:rsid w:val="00A10B17"/>
    <w:rsid w:val="00A1122D"/>
    <w:rsid w:val="00A11A07"/>
    <w:rsid w:val="00A12EDB"/>
    <w:rsid w:val="00A133F5"/>
    <w:rsid w:val="00A13535"/>
    <w:rsid w:val="00A13A0A"/>
    <w:rsid w:val="00A13A1C"/>
    <w:rsid w:val="00A14455"/>
    <w:rsid w:val="00A14514"/>
    <w:rsid w:val="00A15099"/>
    <w:rsid w:val="00A1549C"/>
    <w:rsid w:val="00A15E43"/>
    <w:rsid w:val="00A16455"/>
    <w:rsid w:val="00A16ADF"/>
    <w:rsid w:val="00A172EB"/>
    <w:rsid w:val="00A1748F"/>
    <w:rsid w:val="00A17C41"/>
    <w:rsid w:val="00A23307"/>
    <w:rsid w:val="00A23AFA"/>
    <w:rsid w:val="00A254B9"/>
    <w:rsid w:val="00A25861"/>
    <w:rsid w:val="00A261BD"/>
    <w:rsid w:val="00A263EB"/>
    <w:rsid w:val="00A268EB"/>
    <w:rsid w:val="00A33D62"/>
    <w:rsid w:val="00A3402A"/>
    <w:rsid w:val="00A34A78"/>
    <w:rsid w:val="00A34F21"/>
    <w:rsid w:val="00A35649"/>
    <w:rsid w:val="00A35D55"/>
    <w:rsid w:val="00A35E9E"/>
    <w:rsid w:val="00A375F1"/>
    <w:rsid w:val="00A37CA9"/>
    <w:rsid w:val="00A43F0D"/>
    <w:rsid w:val="00A45D5B"/>
    <w:rsid w:val="00A4603B"/>
    <w:rsid w:val="00A46A08"/>
    <w:rsid w:val="00A50B1E"/>
    <w:rsid w:val="00A512A5"/>
    <w:rsid w:val="00A51491"/>
    <w:rsid w:val="00A51DC2"/>
    <w:rsid w:val="00A51FAE"/>
    <w:rsid w:val="00A52345"/>
    <w:rsid w:val="00A5294C"/>
    <w:rsid w:val="00A5391D"/>
    <w:rsid w:val="00A53963"/>
    <w:rsid w:val="00A53A98"/>
    <w:rsid w:val="00A563AB"/>
    <w:rsid w:val="00A6053C"/>
    <w:rsid w:val="00A60EBC"/>
    <w:rsid w:val="00A60ED7"/>
    <w:rsid w:val="00A61882"/>
    <w:rsid w:val="00A62F03"/>
    <w:rsid w:val="00A632E1"/>
    <w:rsid w:val="00A637C8"/>
    <w:rsid w:val="00A63A80"/>
    <w:rsid w:val="00A658B2"/>
    <w:rsid w:val="00A6613A"/>
    <w:rsid w:val="00A6664A"/>
    <w:rsid w:val="00A67CBD"/>
    <w:rsid w:val="00A70051"/>
    <w:rsid w:val="00A70053"/>
    <w:rsid w:val="00A70A5A"/>
    <w:rsid w:val="00A71931"/>
    <w:rsid w:val="00A733B5"/>
    <w:rsid w:val="00A73889"/>
    <w:rsid w:val="00A73909"/>
    <w:rsid w:val="00A73E94"/>
    <w:rsid w:val="00A74D89"/>
    <w:rsid w:val="00A75B2F"/>
    <w:rsid w:val="00A75D7B"/>
    <w:rsid w:val="00A75DDF"/>
    <w:rsid w:val="00A760DE"/>
    <w:rsid w:val="00A770FF"/>
    <w:rsid w:val="00A779BF"/>
    <w:rsid w:val="00A77DAA"/>
    <w:rsid w:val="00A8081A"/>
    <w:rsid w:val="00A82DD1"/>
    <w:rsid w:val="00A8367F"/>
    <w:rsid w:val="00A83713"/>
    <w:rsid w:val="00A83B15"/>
    <w:rsid w:val="00A86EFB"/>
    <w:rsid w:val="00A900B1"/>
    <w:rsid w:val="00A9035C"/>
    <w:rsid w:val="00A907FC"/>
    <w:rsid w:val="00A919FD"/>
    <w:rsid w:val="00A91ED8"/>
    <w:rsid w:val="00A9287B"/>
    <w:rsid w:val="00A93B80"/>
    <w:rsid w:val="00A93BDF"/>
    <w:rsid w:val="00A93F3F"/>
    <w:rsid w:val="00A94996"/>
    <w:rsid w:val="00A957DC"/>
    <w:rsid w:val="00AA0582"/>
    <w:rsid w:val="00AA0C36"/>
    <w:rsid w:val="00AA1081"/>
    <w:rsid w:val="00AA15C5"/>
    <w:rsid w:val="00AA531E"/>
    <w:rsid w:val="00AA54C2"/>
    <w:rsid w:val="00AA6399"/>
    <w:rsid w:val="00AA690D"/>
    <w:rsid w:val="00AA6C34"/>
    <w:rsid w:val="00AA6C53"/>
    <w:rsid w:val="00AA6FF8"/>
    <w:rsid w:val="00AA73E6"/>
    <w:rsid w:val="00AA7A88"/>
    <w:rsid w:val="00AB17E1"/>
    <w:rsid w:val="00AB1882"/>
    <w:rsid w:val="00AB2B40"/>
    <w:rsid w:val="00AB3A75"/>
    <w:rsid w:val="00AB3E48"/>
    <w:rsid w:val="00AB4E91"/>
    <w:rsid w:val="00AB5330"/>
    <w:rsid w:val="00AB5D39"/>
    <w:rsid w:val="00AB7347"/>
    <w:rsid w:val="00AB786E"/>
    <w:rsid w:val="00AC0D09"/>
    <w:rsid w:val="00AC274D"/>
    <w:rsid w:val="00AC2E49"/>
    <w:rsid w:val="00AC34BE"/>
    <w:rsid w:val="00AC34F1"/>
    <w:rsid w:val="00AC39D9"/>
    <w:rsid w:val="00AC43E6"/>
    <w:rsid w:val="00AC446E"/>
    <w:rsid w:val="00AC4BC9"/>
    <w:rsid w:val="00AC590E"/>
    <w:rsid w:val="00AC7AE4"/>
    <w:rsid w:val="00AD0561"/>
    <w:rsid w:val="00AD1FA1"/>
    <w:rsid w:val="00AD267E"/>
    <w:rsid w:val="00AD3599"/>
    <w:rsid w:val="00AD3D95"/>
    <w:rsid w:val="00AD4675"/>
    <w:rsid w:val="00AD46BF"/>
    <w:rsid w:val="00AD600A"/>
    <w:rsid w:val="00AD6383"/>
    <w:rsid w:val="00AD6ED8"/>
    <w:rsid w:val="00AD6FD5"/>
    <w:rsid w:val="00AD720B"/>
    <w:rsid w:val="00AE051E"/>
    <w:rsid w:val="00AE0C7C"/>
    <w:rsid w:val="00AE12B5"/>
    <w:rsid w:val="00AE1563"/>
    <w:rsid w:val="00AE1F19"/>
    <w:rsid w:val="00AE3181"/>
    <w:rsid w:val="00AE3205"/>
    <w:rsid w:val="00AE3354"/>
    <w:rsid w:val="00AE34D2"/>
    <w:rsid w:val="00AE3838"/>
    <w:rsid w:val="00AE3F83"/>
    <w:rsid w:val="00AE4228"/>
    <w:rsid w:val="00AE42C2"/>
    <w:rsid w:val="00AE4A0B"/>
    <w:rsid w:val="00AE512B"/>
    <w:rsid w:val="00AE529F"/>
    <w:rsid w:val="00AE6C4A"/>
    <w:rsid w:val="00AE6DF7"/>
    <w:rsid w:val="00AE77AA"/>
    <w:rsid w:val="00AE7B65"/>
    <w:rsid w:val="00AF16AF"/>
    <w:rsid w:val="00AF22FE"/>
    <w:rsid w:val="00AF2A3E"/>
    <w:rsid w:val="00AF3493"/>
    <w:rsid w:val="00AF503C"/>
    <w:rsid w:val="00AF62C5"/>
    <w:rsid w:val="00AF798C"/>
    <w:rsid w:val="00B010AC"/>
    <w:rsid w:val="00B02B57"/>
    <w:rsid w:val="00B03152"/>
    <w:rsid w:val="00B031E2"/>
    <w:rsid w:val="00B03780"/>
    <w:rsid w:val="00B041FA"/>
    <w:rsid w:val="00B053DF"/>
    <w:rsid w:val="00B054BF"/>
    <w:rsid w:val="00B05B7B"/>
    <w:rsid w:val="00B05E30"/>
    <w:rsid w:val="00B064AA"/>
    <w:rsid w:val="00B07672"/>
    <w:rsid w:val="00B07C24"/>
    <w:rsid w:val="00B1079D"/>
    <w:rsid w:val="00B10850"/>
    <w:rsid w:val="00B10A45"/>
    <w:rsid w:val="00B10F52"/>
    <w:rsid w:val="00B1160D"/>
    <w:rsid w:val="00B11692"/>
    <w:rsid w:val="00B11B64"/>
    <w:rsid w:val="00B11F25"/>
    <w:rsid w:val="00B12240"/>
    <w:rsid w:val="00B13496"/>
    <w:rsid w:val="00B13A01"/>
    <w:rsid w:val="00B14801"/>
    <w:rsid w:val="00B15564"/>
    <w:rsid w:val="00B1561F"/>
    <w:rsid w:val="00B15791"/>
    <w:rsid w:val="00B15E84"/>
    <w:rsid w:val="00B1650F"/>
    <w:rsid w:val="00B167E8"/>
    <w:rsid w:val="00B177F4"/>
    <w:rsid w:val="00B17B0A"/>
    <w:rsid w:val="00B17E2F"/>
    <w:rsid w:val="00B17EA0"/>
    <w:rsid w:val="00B17F1C"/>
    <w:rsid w:val="00B20307"/>
    <w:rsid w:val="00B20A44"/>
    <w:rsid w:val="00B20AB4"/>
    <w:rsid w:val="00B22B55"/>
    <w:rsid w:val="00B23D9F"/>
    <w:rsid w:val="00B23FD1"/>
    <w:rsid w:val="00B25419"/>
    <w:rsid w:val="00B25C30"/>
    <w:rsid w:val="00B26AFE"/>
    <w:rsid w:val="00B2705F"/>
    <w:rsid w:val="00B300DD"/>
    <w:rsid w:val="00B30AAB"/>
    <w:rsid w:val="00B30AAD"/>
    <w:rsid w:val="00B30AF4"/>
    <w:rsid w:val="00B317AC"/>
    <w:rsid w:val="00B31B59"/>
    <w:rsid w:val="00B32AC2"/>
    <w:rsid w:val="00B32C18"/>
    <w:rsid w:val="00B32D2F"/>
    <w:rsid w:val="00B34BD4"/>
    <w:rsid w:val="00B3764C"/>
    <w:rsid w:val="00B37A5F"/>
    <w:rsid w:val="00B40068"/>
    <w:rsid w:val="00B402D3"/>
    <w:rsid w:val="00B41702"/>
    <w:rsid w:val="00B42E3C"/>
    <w:rsid w:val="00B441C2"/>
    <w:rsid w:val="00B446CC"/>
    <w:rsid w:val="00B44AA1"/>
    <w:rsid w:val="00B4588E"/>
    <w:rsid w:val="00B46A32"/>
    <w:rsid w:val="00B47753"/>
    <w:rsid w:val="00B5054E"/>
    <w:rsid w:val="00B514D6"/>
    <w:rsid w:val="00B51510"/>
    <w:rsid w:val="00B5193E"/>
    <w:rsid w:val="00B52F92"/>
    <w:rsid w:val="00B54265"/>
    <w:rsid w:val="00B54F30"/>
    <w:rsid w:val="00B55AE3"/>
    <w:rsid w:val="00B56053"/>
    <w:rsid w:val="00B563CD"/>
    <w:rsid w:val="00B566CF"/>
    <w:rsid w:val="00B6106F"/>
    <w:rsid w:val="00B6131E"/>
    <w:rsid w:val="00B613F9"/>
    <w:rsid w:val="00B61499"/>
    <w:rsid w:val="00B618A6"/>
    <w:rsid w:val="00B61A7F"/>
    <w:rsid w:val="00B6349D"/>
    <w:rsid w:val="00B63D8F"/>
    <w:rsid w:val="00B64AA2"/>
    <w:rsid w:val="00B651E2"/>
    <w:rsid w:val="00B6583E"/>
    <w:rsid w:val="00B66FD1"/>
    <w:rsid w:val="00B67A6B"/>
    <w:rsid w:val="00B70AD2"/>
    <w:rsid w:val="00B71218"/>
    <w:rsid w:val="00B7196A"/>
    <w:rsid w:val="00B72278"/>
    <w:rsid w:val="00B723BB"/>
    <w:rsid w:val="00B73B31"/>
    <w:rsid w:val="00B7442C"/>
    <w:rsid w:val="00B74693"/>
    <w:rsid w:val="00B74788"/>
    <w:rsid w:val="00B749B4"/>
    <w:rsid w:val="00B754CF"/>
    <w:rsid w:val="00B76452"/>
    <w:rsid w:val="00B7695B"/>
    <w:rsid w:val="00B76C5A"/>
    <w:rsid w:val="00B76F9F"/>
    <w:rsid w:val="00B80371"/>
    <w:rsid w:val="00B81032"/>
    <w:rsid w:val="00B82D63"/>
    <w:rsid w:val="00B8360E"/>
    <w:rsid w:val="00B836EC"/>
    <w:rsid w:val="00B83708"/>
    <w:rsid w:val="00B83DB7"/>
    <w:rsid w:val="00B84E2F"/>
    <w:rsid w:val="00B860FA"/>
    <w:rsid w:val="00B8644B"/>
    <w:rsid w:val="00B8730B"/>
    <w:rsid w:val="00B877E5"/>
    <w:rsid w:val="00B900C0"/>
    <w:rsid w:val="00B91F62"/>
    <w:rsid w:val="00B9287D"/>
    <w:rsid w:val="00B92992"/>
    <w:rsid w:val="00B92D48"/>
    <w:rsid w:val="00B95410"/>
    <w:rsid w:val="00B95CAF"/>
    <w:rsid w:val="00B97119"/>
    <w:rsid w:val="00B971EC"/>
    <w:rsid w:val="00BA0352"/>
    <w:rsid w:val="00BA0437"/>
    <w:rsid w:val="00BA1029"/>
    <w:rsid w:val="00BA15D8"/>
    <w:rsid w:val="00BA1FED"/>
    <w:rsid w:val="00BA21AE"/>
    <w:rsid w:val="00BA3CE6"/>
    <w:rsid w:val="00BA464B"/>
    <w:rsid w:val="00BA4874"/>
    <w:rsid w:val="00BA4A5E"/>
    <w:rsid w:val="00BA4E7B"/>
    <w:rsid w:val="00BA5BAE"/>
    <w:rsid w:val="00BA70B8"/>
    <w:rsid w:val="00BB0987"/>
    <w:rsid w:val="00BB0EB8"/>
    <w:rsid w:val="00BB1472"/>
    <w:rsid w:val="00BB2015"/>
    <w:rsid w:val="00BB2BD0"/>
    <w:rsid w:val="00BB3CB8"/>
    <w:rsid w:val="00BB3DB6"/>
    <w:rsid w:val="00BB4083"/>
    <w:rsid w:val="00BB4ED9"/>
    <w:rsid w:val="00BB551C"/>
    <w:rsid w:val="00BB5AC4"/>
    <w:rsid w:val="00BB62E9"/>
    <w:rsid w:val="00BB666A"/>
    <w:rsid w:val="00BB6E75"/>
    <w:rsid w:val="00BC1021"/>
    <w:rsid w:val="00BC212E"/>
    <w:rsid w:val="00BC229C"/>
    <w:rsid w:val="00BC2385"/>
    <w:rsid w:val="00BC2557"/>
    <w:rsid w:val="00BC3725"/>
    <w:rsid w:val="00BC3F0D"/>
    <w:rsid w:val="00BC4E04"/>
    <w:rsid w:val="00BC5893"/>
    <w:rsid w:val="00BC596C"/>
    <w:rsid w:val="00BC5E5A"/>
    <w:rsid w:val="00BC60E1"/>
    <w:rsid w:val="00BC6847"/>
    <w:rsid w:val="00BC7AD8"/>
    <w:rsid w:val="00BD0314"/>
    <w:rsid w:val="00BD057F"/>
    <w:rsid w:val="00BD0F36"/>
    <w:rsid w:val="00BD1AB6"/>
    <w:rsid w:val="00BD2816"/>
    <w:rsid w:val="00BD29E0"/>
    <w:rsid w:val="00BD3C42"/>
    <w:rsid w:val="00BD4094"/>
    <w:rsid w:val="00BD6FA9"/>
    <w:rsid w:val="00BD755A"/>
    <w:rsid w:val="00BD7971"/>
    <w:rsid w:val="00BD7D30"/>
    <w:rsid w:val="00BE0557"/>
    <w:rsid w:val="00BE0D51"/>
    <w:rsid w:val="00BE1088"/>
    <w:rsid w:val="00BE22EB"/>
    <w:rsid w:val="00BE296F"/>
    <w:rsid w:val="00BE2B50"/>
    <w:rsid w:val="00BE3CC5"/>
    <w:rsid w:val="00BE4304"/>
    <w:rsid w:val="00BE48BE"/>
    <w:rsid w:val="00BE4B06"/>
    <w:rsid w:val="00BE4E87"/>
    <w:rsid w:val="00BE5691"/>
    <w:rsid w:val="00BE5BC5"/>
    <w:rsid w:val="00BE7164"/>
    <w:rsid w:val="00BE79C2"/>
    <w:rsid w:val="00BF0E44"/>
    <w:rsid w:val="00BF107A"/>
    <w:rsid w:val="00BF18F8"/>
    <w:rsid w:val="00BF1C39"/>
    <w:rsid w:val="00BF21F7"/>
    <w:rsid w:val="00BF226C"/>
    <w:rsid w:val="00BF2B8E"/>
    <w:rsid w:val="00BF6E6B"/>
    <w:rsid w:val="00BF7028"/>
    <w:rsid w:val="00BF709E"/>
    <w:rsid w:val="00BF72F4"/>
    <w:rsid w:val="00BF77AE"/>
    <w:rsid w:val="00BF7A8F"/>
    <w:rsid w:val="00C0018A"/>
    <w:rsid w:val="00C01994"/>
    <w:rsid w:val="00C024AD"/>
    <w:rsid w:val="00C024AF"/>
    <w:rsid w:val="00C0283E"/>
    <w:rsid w:val="00C037DE"/>
    <w:rsid w:val="00C04296"/>
    <w:rsid w:val="00C043BD"/>
    <w:rsid w:val="00C0469A"/>
    <w:rsid w:val="00C058A4"/>
    <w:rsid w:val="00C05B06"/>
    <w:rsid w:val="00C05CF4"/>
    <w:rsid w:val="00C06964"/>
    <w:rsid w:val="00C0724B"/>
    <w:rsid w:val="00C07D69"/>
    <w:rsid w:val="00C10B45"/>
    <w:rsid w:val="00C10DE2"/>
    <w:rsid w:val="00C11B0E"/>
    <w:rsid w:val="00C12B2F"/>
    <w:rsid w:val="00C131A6"/>
    <w:rsid w:val="00C137DB"/>
    <w:rsid w:val="00C14A24"/>
    <w:rsid w:val="00C156C4"/>
    <w:rsid w:val="00C15847"/>
    <w:rsid w:val="00C165F7"/>
    <w:rsid w:val="00C17974"/>
    <w:rsid w:val="00C213BC"/>
    <w:rsid w:val="00C23801"/>
    <w:rsid w:val="00C238D0"/>
    <w:rsid w:val="00C23C2F"/>
    <w:rsid w:val="00C23DEE"/>
    <w:rsid w:val="00C25114"/>
    <w:rsid w:val="00C25AC8"/>
    <w:rsid w:val="00C25B60"/>
    <w:rsid w:val="00C25E17"/>
    <w:rsid w:val="00C26A29"/>
    <w:rsid w:val="00C27E01"/>
    <w:rsid w:val="00C30682"/>
    <w:rsid w:val="00C3100B"/>
    <w:rsid w:val="00C3119F"/>
    <w:rsid w:val="00C316E0"/>
    <w:rsid w:val="00C31D24"/>
    <w:rsid w:val="00C31E31"/>
    <w:rsid w:val="00C32328"/>
    <w:rsid w:val="00C32E0B"/>
    <w:rsid w:val="00C32EE3"/>
    <w:rsid w:val="00C34058"/>
    <w:rsid w:val="00C34222"/>
    <w:rsid w:val="00C34645"/>
    <w:rsid w:val="00C349FD"/>
    <w:rsid w:val="00C34B37"/>
    <w:rsid w:val="00C34EFB"/>
    <w:rsid w:val="00C35C7D"/>
    <w:rsid w:val="00C35ED1"/>
    <w:rsid w:val="00C3609C"/>
    <w:rsid w:val="00C3727C"/>
    <w:rsid w:val="00C3763C"/>
    <w:rsid w:val="00C37D13"/>
    <w:rsid w:val="00C37EFD"/>
    <w:rsid w:val="00C415DD"/>
    <w:rsid w:val="00C41CFB"/>
    <w:rsid w:val="00C426C9"/>
    <w:rsid w:val="00C429AA"/>
    <w:rsid w:val="00C429C9"/>
    <w:rsid w:val="00C42BDA"/>
    <w:rsid w:val="00C4521F"/>
    <w:rsid w:val="00C45C10"/>
    <w:rsid w:val="00C45C1C"/>
    <w:rsid w:val="00C463F3"/>
    <w:rsid w:val="00C47F35"/>
    <w:rsid w:val="00C5001F"/>
    <w:rsid w:val="00C5025E"/>
    <w:rsid w:val="00C5052E"/>
    <w:rsid w:val="00C507B4"/>
    <w:rsid w:val="00C5174B"/>
    <w:rsid w:val="00C51C9A"/>
    <w:rsid w:val="00C526CF"/>
    <w:rsid w:val="00C53652"/>
    <w:rsid w:val="00C538BF"/>
    <w:rsid w:val="00C5454C"/>
    <w:rsid w:val="00C55651"/>
    <w:rsid w:val="00C557D6"/>
    <w:rsid w:val="00C56E9C"/>
    <w:rsid w:val="00C57A91"/>
    <w:rsid w:val="00C601DB"/>
    <w:rsid w:val="00C60532"/>
    <w:rsid w:val="00C60BC7"/>
    <w:rsid w:val="00C61647"/>
    <w:rsid w:val="00C6206F"/>
    <w:rsid w:val="00C6230E"/>
    <w:rsid w:val="00C62979"/>
    <w:rsid w:val="00C62CD0"/>
    <w:rsid w:val="00C64585"/>
    <w:rsid w:val="00C64760"/>
    <w:rsid w:val="00C6512D"/>
    <w:rsid w:val="00C6643D"/>
    <w:rsid w:val="00C67533"/>
    <w:rsid w:val="00C6758B"/>
    <w:rsid w:val="00C67E06"/>
    <w:rsid w:val="00C7047D"/>
    <w:rsid w:val="00C705EC"/>
    <w:rsid w:val="00C70E3B"/>
    <w:rsid w:val="00C710F2"/>
    <w:rsid w:val="00C71F70"/>
    <w:rsid w:val="00C72B98"/>
    <w:rsid w:val="00C72E9F"/>
    <w:rsid w:val="00C73D9A"/>
    <w:rsid w:val="00C7478F"/>
    <w:rsid w:val="00C74F36"/>
    <w:rsid w:val="00C75A74"/>
    <w:rsid w:val="00C75D8C"/>
    <w:rsid w:val="00C75F1D"/>
    <w:rsid w:val="00C761AE"/>
    <w:rsid w:val="00C7678C"/>
    <w:rsid w:val="00C76B4E"/>
    <w:rsid w:val="00C76F25"/>
    <w:rsid w:val="00C779A5"/>
    <w:rsid w:val="00C77D08"/>
    <w:rsid w:val="00C77D30"/>
    <w:rsid w:val="00C77D8F"/>
    <w:rsid w:val="00C81949"/>
    <w:rsid w:val="00C82588"/>
    <w:rsid w:val="00C8268E"/>
    <w:rsid w:val="00C83245"/>
    <w:rsid w:val="00C83B40"/>
    <w:rsid w:val="00C83B95"/>
    <w:rsid w:val="00C84CA8"/>
    <w:rsid w:val="00C84EAF"/>
    <w:rsid w:val="00C84F4D"/>
    <w:rsid w:val="00C855FF"/>
    <w:rsid w:val="00C868A0"/>
    <w:rsid w:val="00C86AE9"/>
    <w:rsid w:val="00C86E8A"/>
    <w:rsid w:val="00C87176"/>
    <w:rsid w:val="00C874BA"/>
    <w:rsid w:val="00C91CC8"/>
    <w:rsid w:val="00C9224C"/>
    <w:rsid w:val="00C9314F"/>
    <w:rsid w:val="00C94D2E"/>
    <w:rsid w:val="00C95A0B"/>
    <w:rsid w:val="00C96106"/>
    <w:rsid w:val="00CA07B7"/>
    <w:rsid w:val="00CA1880"/>
    <w:rsid w:val="00CA1A09"/>
    <w:rsid w:val="00CA27DA"/>
    <w:rsid w:val="00CA2B63"/>
    <w:rsid w:val="00CA3D35"/>
    <w:rsid w:val="00CA49EC"/>
    <w:rsid w:val="00CA4A9D"/>
    <w:rsid w:val="00CA5D95"/>
    <w:rsid w:val="00CA653A"/>
    <w:rsid w:val="00CA6641"/>
    <w:rsid w:val="00CA6F42"/>
    <w:rsid w:val="00CA76F6"/>
    <w:rsid w:val="00CB0907"/>
    <w:rsid w:val="00CB1256"/>
    <w:rsid w:val="00CB1CB6"/>
    <w:rsid w:val="00CB40EB"/>
    <w:rsid w:val="00CB479D"/>
    <w:rsid w:val="00CB6254"/>
    <w:rsid w:val="00CB6722"/>
    <w:rsid w:val="00CB6C9E"/>
    <w:rsid w:val="00CB7B1B"/>
    <w:rsid w:val="00CC00BC"/>
    <w:rsid w:val="00CC0E28"/>
    <w:rsid w:val="00CC10C4"/>
    <w:rsid w:val="00CC15F1"/>
    <w:rsid w:val="00CC2618"/>
    <w:rsid w:val="00CC2624"/>
    <w:rsid w:val="00CC30CD"/>
    <w:rsid w:val="00CC343B"/>
    <w:rsid w:val="00CC3C43"/>
    <w:rsid w:val="00CC4F70"/>
    <w:rsid w:val="00CD0C87"/>
    <w:rsid w:val="00CD0F34"/>
    <w:rsid w:val="00CD1108"/>
    <w:rsid w:val="00CD1B1F"/>
    <w:rsid w:val="00CD38C0"/>
    <w:rsid w:val="00CD3A42"/>
    <w:rsid w:val="00CD4375"/>
    <w:rsid w:val="00CD45EE"/>
    <w:rsid w:val="00CD4BC7"/>
    <w:rsid w:val="00CD5093"/>
    <w:rsid w:val="00CD52F5"/>
    <w:rsid w:val="00CD5B74"/>
    <w:rsid w:val="00CD60F4"/>
    <w:rsid w:val="00CD645B"/>
    <w:rsid w:val="00CE0175"/>
    <w:rsid w:val="00CE0879"/>
    <w:rsid w:val="00CE08CD"/>
    <w:rsid w:val="00CE15E8"/>
    <w:rsid w:val="00CE25B3"/>
    <w:rsid w:val="00CE3030"/>
    <w:rsid w:val="00CE399D"/>
    <w:rsid w:val="00CE4434"/>
    <w:rsid w:val="00CE56CE"/>
    <w:rsid w:val="00CE5835"/>
    <w:rsid w:val="00CE6C47"/>
    <w:rsid w:val="00CF0826"/>
    <w:rsid w:val="00CF0B61"/>
    <w:rsid w:val="00CF12DE"/>
    <w:rsid w:val="00CF14CB"/>
    <w:rsid w:val="00CF1B62"/>
    <w:rsid w:val="00CF25D2"/>
    <w:rsid w:val="00CF289A"/>
    <w:rsid w:val="00CF322D"/>
    <w:rsid w:val="00CF36EB"/>
    <w:rsid w:val="00CF4738"/>
    <w:rsid w:val="00CF4E85"/>
    <w:rsid w:val="00CF7546"/>
    <w:rsid w:val="00CF788E"/>
    <w:rsid w:val="00D00871"/>
    <w:rsid w:val="00D012CC"/>
    <w:rsid w:val="00D013E6"/>
    <w:rsid w:val="00D01712"/>
    <w:rsid w:val="00D022BE"/>
    <w:rsid w:val="00D024D3"/>
    <w:rsid w:val="00D031A2"/>
    <w:rsid w:val="00D03923"/>
    <w:rsid w:val="00D03C9E"/>
    <w:rsid w:val="00D0444D"/>
    <w:rsid w:val="00D106D3"/>
    <w:rsid w:val="00D10F36"/>
    <w:rsid w:val="00D11E9E"/>
    <w:rsid w:val="00D12AD3"/>
    <w:rsid w:val="00D12B5D"/>
    <w:rsid w:val="00D12B8F"/>
    <w:rsid w:val="00D15274"/>
    <w:rsid w:val="00D152F9"/>
    <w:rsid w:val="00D16617"/>
    <w:rsid w:val="00D17BB2"/>
    <w:rsid w:val="00D21867"/>
    <w:rsid w:val="00D21B1B"/>
    <w:rsid w:val="00D22698"/>
    <w:rsid w:val="00D22DC5"/>
    <w:rsid w:val="00D23D25"/>
    <w:rsid w:val="00D25154"/>
    <w:rsid w:val="00D25891"/>
    <w:rsid w:val="00D264C8"/>
    <w:rsid w:val="00D301AC"/>
    <w:rsid w:val="00D304E3"/>
    <w:rsid w:val="00D3058F"/>
    <w:rsid w:val="00D30839"/>
    <w:rsid w:val="00D32575"/>
    <w:rsid w:val="00D326D9"/>
    <w:rsid w:val="00D32A4C"/>
    <w:rsid w:val="00D32B90"/>
    <w:rsid w:val="00D333C5"/>
    <w:rsid w:val="00D33E49"/>
    <w:rsid w:val="00D341A1"/>
    <w:rsid w:val="00D35340"/>
    <w:rsid w:val="00D3547F"/>
    <w:rsid w:val="00D356E1"/>
    <w:rsid w:val="00D37D86"/>
    <w:rsid w:val="00D37DB2"/>
    <w:rsid w:val="00D37FDB"/>
    <w:rsid w:val="00D40977"/>
    <w:rsid w:val="00D40AD2"/>
    <w:rsid w:val="00D41C28"/>
    <w:rsid w:val="00D4383B"/>
    <w:rsid w:val="00D43DED"/>
    <w:rsid w:val="00D4528F"/>
    <w:rsid w:val="00D455FB"/>
    <w:rsid w:val="00D4573B"/>
    <w:rsid w:val="00D4634E"/>
    <w:rsid w:val="00D474DF"/>
    <w:rsid w:val="00D512E8"/>
    <w:rsid w:val="00D53004"/>
    <w:rsid w:val="00D53565"/>
    <w:rsid w:val="00D5422A"/>
    <w:rsid w:val="00D545F3"/>
    <w:rsid w:val="00D54C36"/>
    <w:rsid w:val="00D55F7C"/>
    <w:rsid w:val="00D5635F"/>
    <w:rsid w:val="00D57063"/>
    <w:rsid w:val="00D57E8A"/>
    <w:rsid w:val="00D603C8"/>
    <w:rsid w:val="00D612E9"/>
    <w:rsid w:val="00D622C8"/>
    <w:rsid w:val="00D626A0"/>
    <w:rsid w:val="00D62972"/>
    <w:rsid w:val="00D63417"/>
    <w:rsid w:val="00D63D32"/>
    <w:rsid w:val="00D652AD"/>
    <w:rsid w:val="00D65579"/>
    <w:rsid w:val="00D671EC"/>
    <w:rsid w:val="00D704AF"/>
    <w:rsid w:val="00D7203C"/>
    <w:rsid w:val="00D72E5D"/>
    <w:rsid w:val="00D73F7F"/>
    <w:rsid w:val="00D73FA3"/>
    <w:rsid w:val="00D74890"/>
    <w:rsid w:val="00D74E43"/>
    <w:rsid w:val="00D75834"/>
    <w:rsid w:val="00D75D31"/>
    <w:rsid w:val="00D7635A"/>
    <w:rsid w:val="00D76E8A"/>
    <w:rsid w:val="00D76FD3"/>
    <w:rsid w:val="00D77762"/>
    <w:rsid w:val="00D77E41"/>
    <w:rsid w:val="00D80EE1"/>
    <w:rsid w:val="00D8221B"/>
    <w:rsid w:val="00D84B84"/>
    <w:rsid w:val="00D84BB4"/>
    <w:rsid w:val="00D84C58"/>
    <w:rsid w:val="00D84F90"/>
    <w:rsid w:val="00D85E26"/>
    <w:rsid w:val="00D860BE"/>
    <w:rsid w:val="00D86B16"/>
    <w:rsid w:val="00D87678"/>
    <w:rsid w:val="00D90A8F"/>
    <w:rsid w:val="00D90ACF"/>
    <w:rsid w:val="00D90DAA"/>
    <w:rsid w:val="00D917E9"/>
    <w:rsid w:val="00D92545"/>
    <w:rsid w:val="00D92903"/>
    <w:rsid w:val="00D93B79"/>
    <w:rsid w:val="00D93E05"/>
    <w:rsid w:val="00D9455D"/>
    <w:rsid w:val="00D94CCB"/>
    <w:rsid w:val="00D95447"/>
    <w:rsid w:val="00D95D1B"/>
    <w:rsid w:val="00D96242"/>
    <w:rsid w:val="00D96D2F"/>
    <w:rsid w:val="00D9745C"/>
    <w:rsid w:val="00DA2D67"/>
    <w:rsid w:val="00DA2F64"/>
    <w:rsid w:val="00DA31A3"/>
    <w:rsid w:val="00DA4293"/>
    <w:rsid w:val="00DA447C"/>
    <w:rsid w:val="00DA4660"/>
    <w:rsid w:val="00DA6755"/>
    <w:rsid w:val="00DB1C04"/>
    <w:rsid w:val="00DB1D21"/>
    <w:rsid w:val="00DB1EDA"/>
    <w:rsid w:val="00DB24F1"/>
    <w:rsid w:val="00DB3FDD"/>
    <w:rsid w:val="00DB466C"/>
    <w:rsid w:val="00DB5573"/>
    <w:rsid w:val="00DB607A"/>
    <w:rsid w:val="00DB643B"/>
    <w:rsid w:val="00DB69F4"/>
    <w:rsid w:val="00DB70AC"/>
    <w:rsid w:val="00DB713D"/>
    <w:rsid w:val="00DC0AFC"/>
    <w:rsid w:val="00DC1025"/>
    <w:rsid w:val="00DC1852"/>
    <w:rsid w:val="00DC1D59"/>
    <w:rsid w:val="00DC2806"/>
    <w:rsid w:val="00DC2CC7"/>
    <w:rsid w:val="00DC3171"/>
    <w:rsid w:val="00DC3BD3"/>
    <w:rsid w:val="00DC44EB"/>
    <w:rsid w:val="00DC5950"/>
    <w:rsid w:val="00DC6E95"/>
    <w:rsid w:val="00DC6F81"/>
    <w:rsid w:val="00DC730C"/>
    <w:rsid w:val="00DC772E"/>
    <w:rsid w:val="00DC7E84"/>
    <w:rsid w:val="00DD0052"/>
    <w:rsid w:val="00DD1478"/>
    <w:rsid w:val="00DD3407"/>
    <w:rsid w:val="00DD34FA"/>
    <w:rsid w:val="00DD3721"/>
    <w:rsid w:val="00DD5863"/>
    <w:rsid w:val="00DD655E"/>
    <w:rsid w:val="00DE1122"/>
    <w:rsid w:val="00DE12CA"/>
    <w:rsid w:val="00DE15A5"/>
    <w:rsid w:val="00DE1A5D"/>
    <w:rsid w:val="00DE21FC"/>
    <w:rsid w:val="00DE2F9C"/>
    <w:rsid w:val="00DE3B4D"/>
    <w:rsid w:val="00DE3CEA"/>
    <w:rsid w:val="00DE3F26"/>
    <w:rsid w:val="00DE40AE"/>
    <w:rsid w:val="00DE4187"/>
    <w:rsid w:val="00DE500E"/>
    <w:rsid w:val="00DE5A0F"/>
    <w:rsid w:val="00DE5E26"/>
    <w:rsid w:val="00DE6500"/>
    <w:rsid w:val="00DE66E9"/>
    <w:rsid w:val="00DF006A"/>
    <w:rsid w:val="00DF0A3D"/>
    <w:rsid w:val="00DF0E45"/>
    <w:rsid w:val="00DF18EF"/>
    <w:rsid w:val="00DF324D"/>
    <w:rsid w:val="00DF348C"/>
    <w:rsid w:val="00DF4726"/>
    <w:rsid w:val="00DF4B2D"/>
    <w:rsid w:val="00DF5EA9"/>
    <w:rsid w:val="00DF6370"/>
    <w:rsid w:val="00DF6505"/>
    <w:rsid w:val="00DF7A24"/>
    <w:rsid w:val="00E008D1"/>
    <w:rsid w:val="00E01018"/>
    <w:rsid w:val="00E020CF"/>
    <w:rsid w:val="00E02264"/>
    <w:rsid w:val="00E0291F"/>
    <w:rsid w:val="00E05AA5"/>
    <w:rsid w:val="00E05B8C"/>
    <w:rsid w:val="00E06C72"/>
    <w:rsid w:val="00E06DE8"/>
    <w:rsid w:val="00E12065"/>
    <w:rsid w:val="00E123A2"/>
    <w:rsid w:val="00E12C81"/>
    <w:rsid w:val="00E133B7"/>
    <w:rsid w:val="00E14809"/>
    <w:rsid w:val="00E1491D"/>
    <w:rsid w:val="00E152A3"/>
    <w:rsid w:val="00E15D48"/>
    <w:rsid w:val="00E1636F"/>
    <w:rsid w:val="00E164EA"/>
    <w:rsid w:val="00E1659E"/>
    <w:rsid w:val="00E16A05"/>
    <w:rsid w:val="00E17289"/>
    <w:rsid w:val="00E172C4"/>
    <w:rsid w:val="00E17F6D"/>
    <w:rsid w:val="00E20685"/>
    <w:rsid w:val="00E226F6"/>
    <w:rsid w:val="00E2325E"/>
    <w:rsid w:val="00E24714"/>
    <w:rsid w:val="00E24ED7"/>
    <w:rsid w:val="00E25D94"/>
    <w:rsid w:val="00E25EDC"/>
    <w:rsid w:val="00E306E2"/>
    <w:rsid w:val="00E32872"/>
    <w:rsid w:val="00E32C4A"/>
    <w:rsid w:val="00E344A4"/>
    <w:rsid w:val="00E3569A"/>
    <w:rsid w:val="00E35CA7"/>
    <w:rsid w:val="00E364F4"/>
    <w:rsid w:val="00E37442"/>
    <w:rsid w:val="00E37682"/>
    <w:rsid w:val="00E37EAC"/>
    <w:rsid w:val="00E4111A"/>
    <w:rsid w:val="00E414A1"/>
    <w:rsid w:val="00E4152A"/>
    <w:rsid w:val="00E41695"/>
    <w:rsid w:val="00E42A18"/>
    <w:rsid w:val="00E42A46"/>
    <w:rsid w:val="00E43958"/>
    <w:rsid w:val="00E442CD"/>
    <w:rsid w:val="00E44470"/>
    <w:rsid w:val="00E44E33"/>
    <w:rsid w:val="00E459E9"/>
    <w:rsid w:val="00E45B59"/>
    <w:rsid w:val="00E4713E"/>
    <w:rsid w:val="00E47E28"/>
    <w:rsid w:val="00E50229"/>
    <w:rsid w:val="00E50B19"/>
    <w:rsid w:val="00E51224"/>
    <w:rsid w:val="00E514F9"/>
    <w:rsid w:val="00E516BF"/>
    <w:rsid w:val="00E51976"/>
    <w:rsid w:val="00E51B4D"/>
    <w:rsid w:val="00E52B57"/>
    <w:rsid w:val="00E536B6"/>
    <w:rsid w:val="00E53F25"/>
    <w:rsid w:val="00E53FCF"/>
    <w:rsid w:val="00E5590A"/>
    <w:rsid w:val="00E60089"/>
    <w:rsid w:val="00E600A2"/>
    <w:rsid w:val="00E62171"/>
    <w:rsid w:val="00E62CD6"/>
    <w:rsid w:val="00E64D83"/>
    <w:rsid w:val="00E658F4"/>
    <w:rsid w:val="00E6591B"/>
    <w:rsid w:val="00E65924"/>
    <w:rsid w:val="00E65F7F"/>
    <w:rsid w:val="00E66477"/>
    <w:rsid w:val="00E66487"/>
    <w:rsid w:val="00E6738B"/>
    <w:rsid w:val="00E67564"/>
    <w:rsid w:val="00E675A3"/>
    <w:rsid w:val="00E703DB"/>
    <w:rsid w:val="00E70452"/>
    <w:rsid w:val="00E70D25"/>
    <w:rsid w:val="00E71281"/>
    <w:rsid w:val="00E73669"/>
    <w:rsid w:val="00E73CE2"/>
    <w:rsid w:val="00E74D5C"/>
    <w:rsid w:val="00E7553E"/>
    <w:rsid w:val="00E761E4"/>
    <w:rsid w:val="00E7713C"/>
    <w:rsid w:val="00E77CF5"/>
    <w:rsid w:val="00E80E8D"/>
    <w:rsid w:val="00E81BBC"/>
    <w:rsid w:val="00E81BE3"/>
    <w:rsid w:val="00E82E41"/>
    <w:rsid w:val="00E832A8"/>
    <w:rsid w:val="00E83386"/>
    <w:rsid w:val="00E83BCC"/>
    <w:rsid w:val="00E8562A"/>
    <w:rsid w:val="00E858F8"/>
    <w:rsid w:val="00E85D09"/>
    <w:rsid w:val="00E86C91"/>
    <w:rsid w:val="00E87C1B"/>
    <w:rsid w:val="00E9024D"/>
    <w:rsid w:val="00E914C2"/>
    <w:rsid w:val="00E91A5B"/>
    <w:rsid w:val="00E91BD0"/>
    <w:rsid w:val="00E92037"/>
    <w:rsid w:val="00E92135"/>
    <w:rsid w:val="00E93930"/>
    <w:rsid w:val="00E94B67"/>
    <w:rsid w:val="00E94B9B"/>
    <w:rsid w:val="00E964DC"/>
    <w:rsid w:val="00E96984"/>
    <w:rsid w:val="00E96CF0"/>
    <w:rsid w:val="00E9752E"/>
    <w:rsid w:val="00E97F6E"/>
    <w:rsid w:val="00EA01A9"/>
    <w:rsid w:val="00EA01EB"/>
    <w:rsid w:val="00EA0AE4"/>
    <w:rsid w:val="00EA13D1"/>
    <w:rsid w:val="00EA1903"/>
    <w:rsid w:val="00EA202B"/>
    <w:rsid w:val="00EA405D"/>
    <w:rsid w:val="00EA4111"/>
    <w:rsid w:val="00EA47C6"/>
    <w:rsid w:val="00EA47FA"/>
    <w:rsid w:val="00EA4811"/>
    <w:rsid w:val="00EA498F"/>
    <w:rsid w:val="00EA6465"/>
    <w:rsid w:val="00EA6D27"/>
    <w:rsid w:val="00EA7200"/>
    <w:rsid w:val="00EA7B3C"/>
    <w:rsid w:val="00EB0005"/>
    <w:rsid w:val="00EB083E"/>
    <w:rsid w:val="00EB2967"/>
    <w:rsid w:val="00EB30CC"/>
    <w:rsid w:val="00EB70EC"/>
    <w:rsid w:val="00EB70F6"/>
    <w:rsid w:val="00EB7463"/>
    <w:rsid w:val="00EB7504"/>
    <w:rsid w:val="00EB77A8"/>
    <w:rsid w:val="00EC02A7"/>
    <w:rsid w:val="00EC0EEB"/>
    <w:rsid w:val="00EC21BC"/>
    <w:rsid w:val="00EC244C"/>
    <w:rsid w:val="00EC4C6C"/>
    <w:rsid w:val="00EC5063"/>
    <w:rsid w:val="00EC56C2"/>
    <w:rsid w:val="00EC58B4"/>
    <w:rsid w:val="00EC60AE"/>
    <w:rsid w:val="00EC6D29"/>
    <w:rsid w:val="00EC7AB6"/>
    <w:rsid w:val="00ED043E"/>
    <w:rsid w:val="00ED065F"/>
    <w:rsid w:val="00ED10C0"/>
    <w:rsid w:val="00ED162D"/>
    <w:rsid w:val="00ED29B9"/>
    <w:rsid w:val="00ED2A0C"/>
    <w:rsid w:val="00ED3039"/>
    <w:rsid w:val="00ED3429"/>
    <w:rsid w:val="00ED49A9"/>
    <w:rsid w:val="00ED562E"/>
    <w:rsid w:val="00ED6361"/>
    <w:rsid w:val="00ED6444"/>
    <w:rsid w:val="00ED69F7"/>
    <w:rsid w:val="00ED6CE6"/>
    <w:rsid w:val="00ED70A0"/>
    <w:rsid w:val="00ED72BE"/>
    <w:rsid w:val="00ED73B2"/>
    <w:rsid w:val="00EE0655"/>
    <w:rsid w:val="00EE0F3F"/>
    <w:rsid w:val="00EE1544"/>
    <w:rsid w:val="00EE1872"/>
    <w:rsid w:val="00EE1E66"/>
    <w:rsid w:val="00EE2510"/>
    <w:rsid w:val="00EE355E"/>
    <w:rsid w:val="00EE487B"/>
    <w:rsid w:val="00EE49CF"/>
    <w:rsid w:val="00EE52E1"/>
    <w:rsid w:val="00EE5583"/>
    <w:rsid w:val="00EE55D8"/>
    <w:rsid w:val="00EE6078"/>
    <w:rsid w:val="00EF0BD2"/>
    <w:rsid w:val="00EF134D"/>
    <w:rsid w:val="00EF2CC0"/>
    <w:rsid w:val="00EF3418"/>
    <w:rsid w:val="00F00045"/>
    <w:rsid w:val="00F0004A"/>
    <w:rsid w:val="00F000F8"/>
    <w:rsid w:val="00F01114"/>
    <w:rsid w:val="00F013EC"/>
    <w:rsid w:val="00F01615"/>
    <w:rsid w:val="00F0168B"/>
    <w:rsid w:val="00F0197D"/>
    <w:rsid w:val="00F01D89"/>
    <w:rsid w:val="00F020A0"/>
    <w:rsid w:val="00F0283E"/>
    <w:rsid w:val="00F02DF6"/>
    <w:rsid w:val="00F04315"/>
    <w:rsid w:val="00F0436A"/>
    <w:rsid w:val="00F04D9D"/>
    <w:rsid w:val="00F05912"/>
    <w:rsid w:val="00F06B99"/>
    <w:rsid w:val="00F06C81"/>
    <w:rsid w:val="00F07002"/>
    <w:rsid w:val="00F07FBB"/>
    <w:rsid w:val="00F102E6"/>
    <w:rsid w:val="00F10A0F"/>
    <w:rsid w:val="00F10C42"/>
    <w:rsid w:val="00F10F01"/>
    <w:rsid w:val="00F11E19"/>
    <w:rsid w:val="00F12EBB"/>
    <w:rsid w:val="00F14040"/>
    <w:rsid w:val="00F141F7"/>
    <w:rsid w:val="00F147A8"/>
    <w:rsid w:val="00F14E80"/>
    <w:rsid w:val="00F15097"/>
    <w:rsid w:val="00F1655A"/>
    <w:rsid w:val="00F17833"/>
    <w:rsid w:val="00F20C5D"/>
    <w:rsid w:val="00F2366D"/>
    <w:rsid w:val="00F23EB2"/>
    <w:rsid w:val="00F242A8"/>
    <w:rsid w:val="00F26122"/>
    <w:rsid w:val="00F27896"/>
    <w:rsid w:val="00F27EE7"/>
    <w:rsid w:val="00F27F86"/>
    <w:rsid w:val="00F3046A"/>
    <w:rsid w:val="00F32060"/>
    <w:rsid w:val="00F321A5"/>
    <w:rsid w:val="00F3258B"/>
    <w:rsid w:val="00F327D6"/>
    <w:rsid w:val="00F330F9"/>
    <w:rsid w:val="00F33410"/>
    <w:rsid w:val="00F34CEB"/>
    <w:rsid w:val="00F34D65"/>
    <w:rsid w:val="00F36C6A"/>
    <w:rsid w:val="00F3728D"/>
    <w:rsid w:val="00F376A7"/>
    <w:rsid w:val="00F3786F"/>
    <w:rsid w:val="00F37E07"/>
    <w:rsid w:val="00F40AEF"/>
    <w:rsid w:val="00F41010"/>
    <w:rsid w:val="00F41162"/>
    <w:rsid w:val="00F41ADE"/>
    <w:rsid w:val="00F44087"/>
    <w:rsid w:val="00F44158"/>
    <w:rsid w:val="00F44304"/>
    <w:rsid w:val="00F448D0"/>
    <w:rsid w:val="00F44C92"/>
    <w:rsid w:val="00F44E01"/>
    <w:rsid w:val="00F45B23"/>
    <w:rsid w:val="00F5075D"/>
    <w:rsid w:val="00F50796"/>
    <w:rsid w:val="00F5089C"/>
    <w:rsid w:val="00F50E2A"/>
    <w:rsid w:val="00F5171D"/>
    <w:rsid w:val="00F51793"/>
    <w:rsid w:val="00F52971"/>
    <w:rsid w:val="00F53F93"/>
    <w:rsid w:val="00F55662"/>
    <w:rsid w:val="00F559F5"/>
    <w:rsid w:val="00F56651"/>
    <w:rsid w:val="00F56DD9"/>
    <w:rsid w:val="00F56F75"/>
    <w:rsid w:val="00F57954"/>
    <w:rsid w:val="00F579E2"/>
    <w:rsid w:val="00F60976"/>
    <w:rsid w:val="00F61F05"/>
    <w:rsid w:val="00F62495"/>
    <w:rsid w:val="00F62F94"/>
    <w:rsid w:val="00F63615"/>
    <w:rsid w:val="00F63890"/>
    <w:rsid w:val="00F64BDA"/>
    <w:rsid w:val="00F64EE1"/>
    <w:rsid w:val="00F6527C"/>
    <w:rsid w:val="00F679F6"/>
    <w:rsid w:val="00F70D7C"/>
    <w:rsid w:val="00F71883"/>
    <w:rsid w:val="00F729D3"/>
    <w:rsid w:val="00F73573"/>
    <w:rsid w:val="00F738FB"/>
    <w:rsid w:val="00F8136F"/>
    <w:rsid w:val="00F816B9"/>
    <w:rsid w:val="00F81AB7"/>
    <w:rsid w:val="00F823B4"/>
    <w:rsid w:val="00F838C1"/>
    <w:rsid w:val="00F84AC4"/>
    <w:rsid w:val="00F85F1A"/>
    <w:rsid w:val="00F9033B"/>
    <w:rsid w:val="00F90A83"/>
    <w:rsid w:val="00F90F32"/>
    <w:rsid w:val="00F914C4"/>
    <w:rsid w:val="00F914EA"/>
    <w:rsid w:val="00F91BD0"/>
    <w:rsid w:val="00F92B3C"/>
    <w:rsid w:val="00F930C2"/>
    <w:rsid w:val="00F936AA"/>
    <w:rsid w:val="00F93CC3"/>
    <w:rsid w:val="00F94E09"/>
    <w:rsid w:val="00F95298"/>
    <w:rsid w:val="00F952AE"/>
    <w:rsid w:val="00F957FC"/>
    <w:rsid w:val="00F9595D"/>
    <w:rsid w:val="00F96B92"/>
    <w:rsid w:val="00F97C07"/>
    <w:rsid w:val="00F97C93"/>
    <w:rsid w:val="00FA025A"/>
    <w:rsid w:val="00FA0C73"/>
    <w:rsid w:val="00FA11D7"/>
    <w:rsid w:val="00FA1767"/>
    <w:rsid w:val="00FA186C"/>
    <w:rsid w:val="00FA1B96"/>
    <w:rsid w:val="00FA3FD2"/>
    <w:rsid w:val="00FA49C8"/>
    <w:rsid w:val="00FA4B85"/>
    <w:rsid w:val="00FA52D1"/>
    <w:rsid w:val="00FA6733"/>
    <w:rsid w:val="00FA746F"/>
    <w:rsid w:val="00FB0636"/>
    <w:rsid w:val="00FB12EE"/>
    <w:rsid w:val="00FB17BD"/>
    <w:rsid w:val="00FB182E"/>
    <w:rsid w:val="00FB1D31"/>
    <w:rsid w:val="00FB1FC0"/>
    <w:rsid w:val="00FB2109"/>
    <w:rsid w:val="00FB2BA8"/>
    <w:rsid w:val="00FB4FF9"/>
    <w:rsid w:val="00FB54B1"/>
    <w:rsid w:val="00FB5C32"/>
    <w:rsid w:val="00FB7A6D"/>
    <w:rsid w:val="00FC002C"/>
    <w:rsid w:val="00FC074B"/>
    <w:rsid w:val="00FC16BB"/>
    <w:rsid w:val="00FC426D"/>
    <w:rsid w:val="00FC4A5E"/>
    <w:rsid w:val="00FC4E1E"/>
    <w:rsid w:val="00FC5346"/>
    <w:rsid w:val="00FC5999"/>
    <w:rsid w:val="00FC5D1D"/>
    <w:rsid w:val="00FC61B9"/>
    <w:rsid w:val="00FC6626"/>
    <w:rsid w:val="00FC79C9"/>
    <w:rsid w:val="00FC7A71"/>
    <w:rsid w:val="00FC7B6C"/>
    <w:rsid w:val="00FC7FD3"/>
    <w:rsid w:val="00FD0694"/>
    <w:rsid w:val="00FD0838"/>
    <w:rsid w:val="00FD094A"/>
    <w:rsid w:val="00FD0DAA"/>
    <w:rsid w:val="00FD1727"/>
    <w:rsid w:val="00FD4082"/>
    <w:rsid w:val="00FD46EF"/>
    <w:rsid w:val="00FD4807"/>
    <w:rsid w:val="00FD5692"/>
    <w:rsid w:val="00FD5D97"/>
    <w:rsid w:val="00FD66FB"/>
    <w:rsid w:val="00FD6D8A"/>
    <w:rsid w:val="00FE0ACE"/>
    <w:rsid w:val="00FE2A08"/>
    <w:rsid w:val="00FE2ED3"/>
    <w:rsid w:val="00FE4879"/>
    <w:rsid w:val="00FE49FA"/>
    <w:rsid w:val="00FE4BA9"/>
    <w:rsid w:val="00FE4C12"/>
    <w:rsid w:val="00FE55BD"/>
    <w:rsid w:val="00FE583A"/>
    <w:rsid w:val="00FE682D"/>
    <w:rsid w:val="00FE6990"/>
    <w:rsid w:val="00FE7686"/>
    <w:rsid w:val="00FE76D5"/>
    <w:rsid w:val="00FE7E6A"/>
    <w:rsid w:val="00FF1C79"/>
    <w:rsid w:val="00FF1D40"/>
    <w:rsid w:val="00FF4181"/>
    <w:rsid w:val="00FF6A98"/>
    <w:rsid w:val="00FF7BCF"/>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F4B2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uiPriority w:val="99"/>
    <w:semiHidden/>
    <w:rsid w:val="00DF4B2D"/>
    <w:rPr>
      <w:rFonts w:ascii="Times New Roman" w:eastAsia="Times New Roman" w:hAnsi="Times New Roman" w:cs="Times New Roman"/>
      <w:sz w:val="28"/>
      <w:szCs w:val="24"/>
      <w:lang w:eastAsia="ru-RU"/>
    </w:rPr>
  </w:style>
  <w:style w:type="paragraph" w:styleId="a5">
    <w:name w:val="List Paragraph"/>
    <w:basedOn w:val="a"/>
    <w:uiPriority w:val="34"/>
    <w:qFormat/>
    <w:rsid w:val="00FC5346"/>
    <w:pPr>
      <w:ind w:left="720"/>
      <w:contextualSpacing/>
    </w:pPr>
  </w:style>
  <w:style w:type="paragraph" w:styleId="a6">
    <w:name w:val="Balloon Text"/>
    <w:basedOn w:val="a"/>
    <w:link w:val="a7"/>
    <w:uiPriority w:val="99"/>
    <w:semiHidden/>
    <w:unhideWhenUsed/>
    <w:rsid w:val="00A837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3713"/>
    <w:rPr>
      <w:rFonts w:ascii="Tahoma" w:hAnsi="Tahoma" w:cs="Tahoma"/>
      <w:sz w:val="16"/>
      <w:szCs w:val="16"/>
    </w:rPr>
  </w:style>
  <w:style w:type="paragraph" w:customStyle="1" w:styleId="ConsPlusNormal">
    <w:name w:val="ConsPlusNormal"/>
    <w:rsid w:val="003832A1"/>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uiPriority w:val="99"/>
    <w:unhideWhenUsed/>
    <w:rsid w:val="005C192A"/>
    <w:rPr>
      <w:rFonts w:ascii="Times New Roman" w:hAnsi="Times New Roman" w:cs="Times New Roman"/>
      <w:sz w:val="24"/>
      <w:szCs w:val="24"/>
    </w:rPr>
  </w:style>
  <w:style w:type="table" w:styleId="a9">
    <w:name w:val="Table Grid"/>
    <w:basedOn w:val="a1"/>
    <w:uiPriority w:val="59"/>
    <w:rsid w:val="00D4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531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31A5"/>
  </w:style>
  <w:style w:type="paragraph" w:styleId="ac">
    <w:name w:val="footer"/>
    <w:basedOn w:val="a"/>
    <w:link w:val="ad"/>
    <w:uiPriority w:val="99"/>
    <w:unhideWhenUsed/>
    <w:rsid w:val="007531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31A5"/>
  </w:style>
  <w:style w:type="character" w:customStyle="1" w:styleId="task-group">
    <w:name w:val="task-group"/>
    <w:basedOn w:val="a0"/>
    <w:rsid w:val="00901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F4B2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uiPriority w:val="99"/>
    <w:semiHidden/>
    <w:rsid w:val="00DF4B2D"/>
    <w:rPr>
      <w:rFonts w:ascii="Times New Roman" w:eastAsia="Times New Roman" w:hAnsi="Times New Roman" w:cs="Times New Roman"/>
      <w:sz w:val="28"/>
      <w:szCs w:val="24"/>
      <w:lang w:eastAsia="ru-RU"/>
    </w:rPr>
  </w:style>
  <w:style w:type="paragraph" w:styleId="a5">
    <w:name w:val="List Paragraph"/>
    <w:basedOn w:val="a"/>
    <w:uiPriority w:val="99"/>
    <w:qFormat/>
    <w:rsid w:val="00FC5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80">
      <w:bodyDiv w:val="1"/>
      <w:marLeft w:val="0"/>
      <w:marRight w:val="0"/>
      <w:marTop w:val="0"/>
      <w:marBottom w:val="0"/>
      <w:divBdr>
        <w:top w:val="none" w:sz="0" w:space="0" w:color="auto"/>
        <w:left w:val="none" w:sz="0" w:space="0" w:color="auto"/>
        <w:bottom w:val="none" w:sz="0" w:space="0" w:color="auto"/>
        <w:right w:val="none" w:sz="0" w:space="0" w:color="auto"/>
      </w:divBdr>
    </w:div>
    <w:div w:id="13580660">
      <w:bodyDiv w:val="1"/>
      <w:marLeft w:val="0"/>
      <w:marRight w:val="0"/>
      <w:marTop w:val="0"/>
      <w:marBottom w:val="0"/>
      <w:divBdr>
        <w:top w:val="none" w:sz="0" w:space="0" w:color="auto"/>
        <w:left w:val="none" w:sz="0" w:space="0" w:color="auto"/>
        <w:bottom w:val="none" w:sz="0" w:space="0" w:color="auto"/>
        <w:right w:val="none" w:sz="0" w:space="0" w:color="auto"/>
      </w:divBdr>
    </w:div>
    <w:div w:id="54083002">
      <w:bodyDiv w:val="1"/>
      <w:marLeft w:val="0"/>
      <w:marRight w:val="0"/>
      <w:marTop w:val="0"/>
      <w:marBottom w:val="0"/>
      <w:divBdr>
        <w:top w:val="none" w:sz="0" w:space="0" w:color="auto"/>
        <w:left w:val="none" w:sz="0" w:space="0" w:color="auto"/>
        <w:bottom w:val="none" w:sz="0" w:space="0" w:color="auto"/>
        <w:right w:val="none" w:sz="0" w:space="0" w:color="auto"/>
      </w:divBdr>
    </w:div>
    <w:div w:id="107360406">
      <w:bodyDiv w:val="1"/>
      <w:marLeft w:val="0"/>
      <w:marRight w:val="0"/>
      <w:marTop w:val="0"/>
      <w:marBottom w:val="0"/>
      <w:divBdr>
        <w:top w:val="none" w:sz="0" w:space="0" w:color="auto"/>
        <w:left w:val="none" w:sz="0" w:space="0" w:color="auto"/>
        <w:bottom w:val="none" w:sz="0" w:space="0" w:color="auto"/>
        <w:right w:val="none" w:sz="0" w:space="0" w:color="auto"/>
      </w:divBdr>
    </w:div>
    <w:div w:id="111485693">
      <w:bodyDiv w:val="1"/>
      <w:marLeft w:val="0"/>
      <w:marRight w:val="0"/>
      <w:marTop w:val="0"/>
      <w:marBottom w:val="0"/>
      <w:divBdr>
        <w:top w:val="none" w:sz="0" w:space="0" w:color="auto"/>
        <w:left w:val="none" w:sz="0" w:space="0" w:color="auto"/>
        <w:bottom w:val="none" w:sz="0" w:space="0" w:color="auto"/>
        <w:right w:val="none" w:sz="0" w:space="0" w:color="auto"/>
      </w:divBdr>
    </w:div>
    <w:div w:id="194732762">
      <w:bodyDiv w:val="1"/>
      <w:marLeft w:val="0"/>
      <w:marRight w:val="0"/>
      <w:marTop w:val="0"/>
      <w:marBottom w:val="0"/>
      <w:divBdr>
        <w:top w:val="none" w:sz="0" w:space="0" w:color="auto"/>
        <w:left w:val="none" w:sz="0" w:space="0" w:color="auto"/>
        <w:bottom w:val="none" w:sz="0" w:space="0" w:color="auto"/>
        <w:right w:val="none" w:sz="0" w:space="0" w:color="auto"/>
      </w:divBdr>
    </w:div>
    <w:div w:id="196092579">
      <w:bodyDiv w:val="1"/>
      <w:marLeft w:val="0"/>
      <w:marRight w:val="0"/>
      <w:marTop w:val="0"/>
      <w:marBottom w:val="0"/>
      <w:divBdr>
        <w:top w:val="none" w:sz="0" w:space="0" w:color="auto"/>
        <w:left w:val="none" w:sz="0" w:space="0" w:color="auto"/>
        <w:bottom w:val="none" w:sz="0" w:space="0" w:color="auto"/>
        <w:right w:val="none" w:sz="0" w:space="0" w:color="auto"/>
      </w:divBdr>
    </w:div>
    <w:div w:id="212692213">
      <w:bodyDiv w:val="1"/>
      <w:marLeft w:val="0"/>
      <w:marRight w:val="0"/>
      <w:marTop w:val="0"/>
      <w:marBottom w:val="0"/>
      <w:divBdr>
        <w:top w:val="none" w:sz="0" w:space="0" w:color="auto"/>
        <w:left w:val="none" w:sz="0" w:space="0" w:color="auto"/>
        <w:bottom w:val="none" w:sz="0" w:space="0" w:color="auto"/>
        <w:right w:val="none" w:sz="0" w:space="0" w:color="auto"/>
      </w:divBdr>
    </w:div>
    <w:div w:id="223613326">
      <w:bodyDiv w:val="1"/>
      <w:marLeft w:val="0"/>
      <w:marRight w:val="0"/>
      <w:marTop w:val="0"/>
      <w:marBottom w:val="0"/>
      <w:divBdr>
        <w:top w:val="none" w:sz="0" w:space="0" w:color="auto"/>
        <w:left w:val="none" w:sz="0" w:space="0" w:color="auto"/>
        <w:bottom w:val="none" w:sz="0" w:space="0" w:color="auto"/>
        <w:right w:val="none" w:sz="0" w:space="0" w:color="auto"/>
      </w:divBdr>
    </w:div>
    <w:div w:id="270936206">
      <w:bodyDiv w:val="1"/>
      <w:marLeft w:val="0"/>
      <w:marRight w:val="0"/>
      <w:marTop w:val="0"/>
      <w:marBottom w:val="0"/>
      <w:divBdr>
        <w:top w:val="none" w:sz="0" w:space="0" w:color="auto"/>
        <w:left w:val="none" w:sz="0" w:space="0" w:color="auto"/>
        <w:bottom w:val="none" w:sz="0" w:space="0" w:color="auto"/>
        <w:right w:val="none" w:sz="0" w:space="0" w:color="auto"/>
      </w:divBdr>
    </w:div>
    <w:div w:id="306204307">
      <w:bodyDiv w:val="1"/>
      <w:marLeft w:val="0"/>
      <w:marRight w:val="0"/>
      <w:marTop w:val="0"/>
      <w:marBottom w:val="0"/>
      <w:divBdr>
        <w:top w:val="none" w:sz="0" w:space="0" w:color="auto"/>
        <w:left w:val="none" w:sz="0" w:space="0" w:color="auto"/>
        <w:bottom w:val="none" w:sz="0" w:space="0" w:color="auto"/>
        <w:right w:val="none" w:sz="0" w:space="0" w:color="auto"/>
      </w:divBdr>
    </w:div>
    <w:div w:id="306864932">
      <w:bodyDiv w:val="1"/>
      <w:marLeft w:val="0"/>
      <w:marRight w:val="0"/>
      <w:marTop w:val="0"/>
      <w:marBottom w:val="0"/>
      <w:divBdr>
        <w:top w:val="none" w:sz="0" w:space="0" w:color="auto"/>
        <w:left w:val="none" w:sz="0" w:space="0" w:color="auto"/>
        <w:bottom w:val="none" w:sz="0" w:space="0" w:color="auto"/>
        <w:right w:val="none" w:sz="0" w:space="0" w:color="auto"/>
      </w:divBdr>
    </w:div>
    <w:div w:id="336075240">
      <w:bodyDiv w:val="1"/>
      <w:marLeft w:val="0"/>
      <w:marRight w:val="0"/>
      <w:marTop w:val="0"/>
      <w:marBottom w:val="0"/>
      <w:divBdr>
        <w:top w:val="none" w:sz="0" w:space="0" w:color="auto"/>
        <w:left w:val="none" w:sz="0" w:space="0" w:color="auto"/>
        <w:bottom w:val="none" w:sz="0" w:space="0" w:color="auto"/>
        <w:right w:val="none" w:sz="0" w:space="0" w:color="auto"/>
      </w:divBdr>
    </w:div>
    <w:div w:id="375007629">
      <w:bodyDiv w:val="1"/>
      <w:marLeft w:val="0"/>
      <w:marRight w:val="0"/>
      <w:marTop w:val="0"/>
      <w:marBottom w:val="0"/>
      <w:divBdr>
        <w:top w:val="none" w:sz="0" w:space="0" w:color="auto"/>
        <w:left w:val="none" w:sz="0" w:space="0" w:color="auto"/>
        <w:bottom w:val="none" w:sz="0" w:space="0" w:color="auto"/>
        <w:right w:val="none" w:sz="0" w:space="0" w:color="auto"/>
      </w:divBdr>
    </w:div>
    <w:div w:id="395516543">
      <w:bodyDiv w:val="1"/>
      <w:marLeft w:val="0"/>
      <w:marRight w:val="0"/>
      <w:marTop w:val="0"/>
      <w:marBottom w:val="0"/>
      <w:divBdr>
        <w:top w:val="none" w:sz="0" w:space="0" w:color="auto"/>
        <w:left w:val="none" w:sz="0" w:space="0" w:color="auto"/>
        <w:bottom w:val="none" w:sz="0" w:space="0" w:color="auto"/>
        <w:right w:val="none" w:sz="0" w:space="0" w:color="auto"/>
      </w:divBdr>
    </w:div>
    <w:div w:id="402526102">
      <w:bodyDiv w:val="1"/>
      <w:marLeft w:val="0"/>
      <w:marRight w:val="0"/>
      <w:marTop w:val="0"/>
      <w:marBottom w:val="0"/>
      <w:divBdr>
        <w:top w:val="none" w:sz="0" w:space="0" w:color="auto"/>
        <w:left w:val="none" w:sz="0" w:space="0" w:color="auto"/>
        <w:bottom w:val="none" w:sz="0" w:space="0" w:color="auto"/>
        <w:right w:val="none" w:sz="0" w:space="0" w:color="auto"/>
      </w:divBdr>
    </w:div>
    <w:div w:id="437994860">
      <w:bodyDiv w:val="1"/>
      <w:marLeft w:val="0"/>
      <w:marRight w:val="0"/>
      <w:marTop w:val="0"/>
      <w:marBottom w:val="0"/>
      <w:divBdr>
        <w:top w:val="none" w:sz="0" w:space="0" w:color="auto"/>
        <w:left w:val="none" w:sz="0" w:space="0" w:color="auto"/>
        <w:bottom w:val="none" w:sz="0" w:space="0" w:color="auto"/>
        <w:right w:val="none" w:sz="0" w:space="0" w:color="auto"/>
      </w:divBdr>
    </w:div>
    <w:div w:id="462233809">
      <w:bodyDiv w:val="1"/>
      <w:marLeft w:val="0"/>
      <w:marRight w:val="0"/>
      <w:marTop w:val="0"/>
      <w:marBottom w:val="0"/>
      <w:divBdr>
        <w:top w:val="none" w:sz="0" w:space="0" w:color="auto"/>
        <w:left w:val="none" w:sz="0" w:space="0" w:color="auto"/>
        <w:bottom w:val="none" w:sz="0" w:space="0" w:color="auto"/>
        <w:right w:val="none" w:sz="0" w:space="0" w:color="auto"/>
      </w:divBdr>
    </w:div>
    <w:div w:id="467818421">
      <w:bodyDiv w:val="1"/>
      <w:marLeft w:val="0"/>
      <w:marRight w:val="0"/>
      <w:marTop w:val="0"/>
      <w:marBottom w:val="0"/>
      <w:divBdr>
        <w:top w:val="none" w:sz="0" w:space="0" w:color="auto"/>
        <w:left w:val="none" w:sz="0" w:space="0" w:color="auto"/>
        <w:bottom w:val="none" w:sz="0" w:space="0" w:color="auto"/>
        <w:right w:val="none" w:sz="0" w:space="0" w:color="auto"/>
      </w:divBdr>
    </w:div>
    <w:div w:id="527305089">
      <w:bodyDiv w:val="1"/>
      <w:marLeft w:val="0"/>
      <w:marRight w:val="0"/>
      <w:marTop w:val="0"/>
      <w:marBottom w:val="0"/>
      <w:divBdr>
        <w:top w:val="none" w:sz="0" w:space="0" w:color="auto"/>
        <w:left w:val="none" w:sz="0" w:space="0" w:color="auto"/>
        <w:bottom w:val="none" w:sz="0" w:space="0" w:color="auto"/>
        <w:right w:val="none" w:sz="0" w:space="0" w:color="auto"/>
      </w:divBdr>
    </w:div>
    <w:div w:id="538708465">
      <w:bodyDiv w:val="1"/>
      <w:marLeft w:val="0"/>
      <w:marRight w:val="0"/>
      <w:marTop w:val="0"/>
      <w:marBottom w:val="0"/>
      <w:divBdr>
        <w:top w:val="none" w:sz="0" w:space="0" w:color="auto"/>
        <w:left w:val="none" w:sz="0" w:space="0" w:color="auto"/>
        <w:bottom w:val="none" w:sz="0" w:space="0" w:color="auto"/>
        <w:right w:val="none" w:sz="0" w:space="0" w:color="auto"/>
      </w:divBdr>
    </w:div>
    <w:div w:id="550262987">
      <w:bodyDiv w:val="1"/>
      <w:marLeft w:val="0"/>
      <w:marRight w:val="0"/>
      <w:marTop w:val="0"/>
      <w:marBottom w:val="0"/>
      <w:divBdr>
        <w:top w:val="none" w:sz="0" w:space="0" w:color="auto"/>
        <w:left w:val="none" w:sz="0" w:space="0" w:color="auto"/>
        <w:bottom w:val="none" w:sz="0" w:space="0" w:color="auto"/>
        <w:right w:val="none" w:sz="0" w:space="0" w:color="auto"/>
      </w:divBdr>
    </w:div>
    <w:div w:id="596718872">
      <w:bodyDiv w:val="1"/>
      <w:marLeft w:val="0"/>
      <w:marRight w:val="0"/>
      <w:marTop w:val="0"/>
      <w:marBottom w:val="0"/>
      <w:divBdr>
        <w:top w:val="none" w:sz="0" w:space="0" w:color="auto"/>
        <w:left w:val="none" w:sz="0" w:space="0" w:color="auto"/>
        <w:bottom w:val="none" w:sz="0" w:space="0" w:color="auto"/>
        <w:right w:val="none" w:sz="0" w:space="0" w:color="auto"/>
      </w:divBdr>
      <w:divsChild>
        <w:div w:id="999502060">
          <w:marLeft w:val="0"/>
          <w:marRight w:val="0"/>
          <w:marTop w:val="0"/>
          <w:marBottom w:val="0"/>
          <w:divBdr>
            <w:top w:val="none" w:sz="0" w:space="0" w:color="auto"/>
            <w:left w:val="none" w:sz="0" w:space="0" w:color="auto"/>
            <w:bottom w:val="none" w:sz="0" w:space="0" w:color="auto"/>
            <w:right w:val="none" w:sz="0" w:space="0" w:color="auto"/>
          </w:divBdr>
          <w:divsChild>
            <w:div w:id="1299334988">
              <w:marLeft w:val="0"/>
              <w:marRight w:val="0"/>
              <w:marTop w:val="0"/>
              <w:marBottom w:val="0"/>
              <w:divBdr>
                <w:top w:val="none" w:sz="0" w:space="0" w:color="auto"/>
                <w:left w:val="none" w:sz="0" w:space="0" w:color="auto"/>
                <w:bottom w:val="none" w:sz="0" w:space="0" w:color="auto"/>
                <w:right w:val="none" w:sz="0" w:space="0" w:color="auto"/>
              </w:divBdr>
              <w:divsChild>
                <w:div w:id="5017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6584">
          <w:marLeft w:val="0"/>
          <w:marRight w:val="0"/>
          <w:marTop w:val="0"/>
          <w:marBottom w:val="0"/>
          <w:divBdr>
            <w:top w:val="none" w:sz="0" w:space="0" w:color="auto"/>
            <w:left w:val="none" w:sz="0" w:space="0" w:color="auto"/>
            <w:bottom w:val="none" w:sz="0" w:space="0" w:color="auto"/>
            <w:right w:val="none" w:sz="0" w:space="0" w:color="auto"/>
          </w:divBdr>
          <w:divsChild>
            <w:div w:id="1345087135">
              <w:marLeft w:val="0"/>
              <w:marRight w:val="0"/>
              <w:marTop w:val="0"/>
              <w:marBottom w:val="0"/>
              <w:divBdr>
                <w:top w:val="none" w:sz="0" w:space="0" w:color="auto"/>
                <w:left w:val="none" w:sz="0" w:space="0" w:color="auto"/>
                <w:bottom w:val="none" w:sz="0" w:space="0" w:color="auto"/>
                <w:right w:val="none" w:sz="0" w:space="0" w:color="auto"/>
              </w:divBdr>
              <w:divsChild>
                <w:div w:id="7656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3352">
          <w:marLeft w:val="0"/>
          <w:marRight w:val="0"/>
          <w:marTop w:val="0"/>
          <w:marBottom w:val="0"/>
          <w:divBdr>
            <w:top w:val="none" w:sz="0" w:space="0" w:color="auto"/>
            <w:left w:val="none" w:sz="0" w:space="0" w:color="auto"/>
            <w:bottom w:val="none" w:sz="0" w:space="0" w:color="auto"/>
            <w:right w:val="none" w:sz="0" w:space="0" w:color="auto"/>
          </w:divBdr>
          <w:divsChild>
            <w:div w:id="854805359">
              <w:marLeft w:val="0"/>
              <w:marRight w:val="0"/>
              <w:marTop w:val="0"/>
              <w:marBottom w:val="0"/>
              <w:divBdr>
                <w:top w:val="none" w:sz="0" w:space="0" w:color="auto"/>
                <w:left w:val="none" w:sz="0" w:space="0" w:color="auto"/>
                <w:bottom w:val="none" w:sz="0" w:space="0" w:color="auto"/>
                <w:right w:val="none" w:sz="0" w:space="0" w:color="auto"/>
              </w:divBdr>
              <w:divsChild>
                <w:div w:id="557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460">
          <w:marLeft w:val="0"/>
          <w:marRight w:val="0"/>
          <w:marTop w:val="0"/>
          <w:marBottom w:val="0"/>
          <w:divBdr>
            <w:top w:val="none" w:sz="0" w:space="0" w:color="auto"/>
            <w:left w:val="none" w:sz="0" w:space="0" w:color="auto"/>
            <w:bottom w:val="none" w:sz="0" w:space="0" w:color="auto"/>
            <w:right w:val="none" w:sz="0" w:space="0" w:color="auto"/>
          </w:divBdr>
          <w:divsChild>
            <w:div w:id="211891034">
              <w:marLeft w:val="0"/>
              <w:marRight w:val="0"/>
              <w:marTop w:val="0"/>
              <w:marBottom w:val="0"/>
              <w:divBdr>
                <w:top w:val="none" w:sz="0" w:space="0" w:color="auto"/>
                <w:left w:val="none" w:sz="0" w:space="0" w:color="auto"/>
                <w:bottom w:val="none" w:sz="0" w:space="0" w:color="auto"/>
                <w:right w:val="none" w:sz="0" w:space="0" w:color="auto"/>
              </w:divBdr>
              <w:divsChild>
                <w:div w:id="821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1098">
      <w:bodyDiv w:val="1"/>
      <w:marLeft w:val="0"/>
      <w:marRight w:val="0"/>
      <w:marTop w:val="0"/>
      <w:marBottom w:val="0"/>
      <w:divBdr>
        <w:top w:val="none" w:sz="0" w:space="0" w:color="auto"/>
        <w:left w:val="none" w:sz="0" w:space="0" w:color="auto"/>
        <w:bottom w:val="none" w:sz="0" w:space="0" w:color="auto"/>
        <w:right w:val="none" w:sz="0" w:space="0" w:color="auto"/>
      </w:divBdr>
    </w:div>
    <w:div w:id="777140587">
      <w:bodyDiv w:val="1"/>
      <w:marLeft w:val="0"/>
      <w:marRight w:val="0"/>
      <w:marTop w:val="0"/>
      <w:marBottom w:val="0"/>
      <w:divBdr>
        <w:top w:val="none" w:sz="0" w:space="0" w:color="auto"/>
        <w:left w:val="none" w:sz="0" w:space="0" w:color="auto"/>
        <w:bottom w:val="none" w:sz="0" w:space="0" w:color="auto"/>
        <w:right w:val="none" w:sz="0" w:space="0" w:color="auto"/>
      </w:divBdr>
      <w:divsChild>
        <w:div w:id="1440219524">
          <w:marLeft w:val="0"/>
          <w:marRight w:val="0"/>
          <w:marTop w:val="0"/>
          <w:marBottom w:val="0"/>
          <w:divBdr>
            <w:top w:val="none" w:sz="0" w:space="0" w:color="auto"/>
            <w:left w:val="none" w:sz="0" w:space="0" w:color="auto"/>
            <w:bottom w:val="none" w:sz="0" w:space="0" w:color="auto"/>
            <w:right w:val="none" w:sz="0" w:space="0" w:color="auto"/>
          </w:divBdr>
          <w:divsChild>
            <w:div w:id="1115909660">
              <w:marLeft w:val="0"/>
              <w:marRight w:val="0"/>
              <w:marTop w:val="0"/>
              <w:marBottom w:val="0"/>
              <w:divBdr>
                <w:top w:val="none" w:sz="0" w:space="0" w:color="auto"/>
                <w:left w:val="none" w:sz="0" w:space="0" w:color="auto"/>
                <w:bottom w:val="none" w:sz="0" w:space="0" w:color="auto"/>
                <w:right w:val="none" w:sz="0" w:space="0" w:color="auto"/>
              </w:divBdr>
              <w:divsChild>
                <w:div w:id="816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2031">
      <w:bodyDiv w:val="1"/>
      <w:marLeft w:val="0"/>
      <w:marRight w:val="0"/>
      <w:marTop w:val="0"/>
      <w:marBottom w:val="0"/>
      <w:divBdr>
        <w:top w:val="none" w:sz="0" w:space="0" w:color="auto"/>
        <w:left w:val="none" w:sz="0" w:space="0" w:color="auto"/>
        <w:bottom w:val="none" w:sz="0" w:space="0" w:color="auto"/>
        <w:right w:val="none" w:sz="0" w:space="0" w:color="auto"/>
      </w:divBdr>
    </w:div>
    <w:div w:id="800659701">
      <w:bodyDiv w:val="1"/>
      <w:marLeft w:val="0"/>
      <w:marRight w:val="0"/>
      <w:marTop w:val="0"/>
      <w:marBottom w:val="0"/>
      <w:divBdr>
        <w:top w:val="none" w:sz="0" w:space="0" w:color="auto"/>
        <w:left w:val="none" w:sz="0" w:space="0" w:color="auto"/>
        <w:bottom w:val="none" w:sz="0" w:space="0" w:color="auto"/>
        <w:right w:val="none" w:sz="0" w:space="0" w:color="auto"/>
      </w:divBdr>
    </w:div>
    <w:div w:id="851723683">
      <w:bodyDiv w:val="1"/>
      <w:marLeft w:val="0"/>
      <w:marRight w:val="0"/>
      <w:marTop w:val="0"/>
      <w:marBottom w:val="0"/>
      <w:divBdr>
        <w:top w:val="none" w:sz="0" w:space="0" w:color="auto"/>
        <w:left w:val="none" w:sz="0" w:space="0" w:color="auto"/>
        <w:bottom w:val="none" w:sz="0" w:space="0" w:color="auto"/>
        <w:right w:val="none" w:sz="0" w:space="0" w:color="auto"/>
      </w:divBdr>
    </w:div>
    <w:div w:id="932471787">
      <w:bodyDiv w:val="1"/>
      <w:marLeft w:val="0"/>
      <w:marRight w:val="0"/>
      <w:marTop w:val="0"/>
      <w:marBottom w:val="0"/>
      <w:divBdr>
        <w:top w:val="none" w:sz="0" w:space="0" w:color="auto"/>
        <w:left w:val="none" w:sz="0" w:space="0" w:color="auto"/>
        <w:bottom w:val="none" w:sz="0" w:space="0" w:color="auto"/>
        <w:right w:val="none" w:sz="0" w:space="0" w:color="auto"/>
      </w:divBdr>
    </w:div>
    <w:div w:id="985087537">
      <w:bodyDiv w:val="1"/>
      <w:marLeft w:val="0"/>
      <w:marRight w:val="0"/>
      <w:marTop w:val="0"/>
      <w:marBottom w:val="0"/>
      <w:divBdr>
        <w:top w:val="none" w:sz="0" w:space="0" w:color="auto"/>
        <w:left w:val="none" w:sz="0" w:space="0" w:color="auto"/>
        <w:bottom w:val="none" w:sz="0" w:space="0" w:color="auto"/>
        <w:right w:val="none" w:sz="0" w:space="0" w:color="auto"/>
      </w:divBdr>
    </w:div>
    <w:div w:id="998849080">
      <w:bodyDiv w:val="1"/>
      <w:marLeft w:val="0"/>
      <w:marRight w:val="0"/>
      <w:marTop w:val="0"/>
      <w:marBottom w:val="0"/>
      <w:divBdr>
        <w:top w:val="none" w:sz="0" w:space="0" w:color="auto"/>
        <w:left w:val="none" w:sz="0" w:space="0" w:color="auto"/>
        <w:bottom w:val="none" w:sz="0" w:space="0" w:color="auto"/>
        <w:right w:val="none" w:sz="0" w:space="0" w:color="auto"/>
      </w:divBdr>
      <w:divsChild>
        <w:div w:id="1263227132">
          <w:marLeft w:val="0"/>
          <w:marRight w:val="0"/>
          <w:marTop w:val="0"/>
          <w:marBottom w:val="0"/>
          <w:divBdr>
            <w:top w:val="none" w:sz="0" w:space="0" w:color="auto"/>
            <w:left w:val="none" w:sz="0" w:space="0" w:color="auto"/>
            <w:bottom w:val="none" w:sz="0" w:space="0" w:color="auto"/>
            <w:right w:val="none" w:sz="0" w:space="0" w:color="auto"/>
          </w:divBdr>
          <w:divsChild>
            <w:div w:id="825784881">
              <w:marLeft w:val="0"/>
              <w:marRight w:val="0"/>
              <w:marTop w:val="0"/>
              <w:marBottom w:val="0"/>
              <w:divBdr>
                <w:top w:val="none" w:sz="0" w:space="0" w:color="auto"/>
                <w:left w:val="none" w:sz="0" w:space="0" w:color="auto"/>
                <w:bottom w:val="none" w:sz="0" w:space="0" w:color="auto"/>
                <w:right w:val="none" w:sz="0" w:space="0" w:color="auto"/>
              </w:divBdr>
              <w:divsChild>
                <w:div w:id="767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7510">
          <w:marLeft w:val="0"/>
          <w:marRight w:val="0"/>
          <w:marTop w:val="0"/>
          <w:marBottom w:val="0"/>
          <w:divBdr>
            <w:top w:val="none" w:sz="0" w:space="0" w:color="auto"/>
            <w:left w:val="none" w:sz="0" w:space="0" w:color="auto"/>
            <w:bottom w:val="none" w:sz="0" w:space="0" w:color="auto"/>
            <w:right w:val="none" w:sz="0" w:space="0" w:color="auto"/>
          </w:divBdr>
          <w:divsChild>
            <w:div w:id="336688445">
              <w:marLeft w:val="0"/>
              <w:marRight w:val="0"/>
              <w:marTop w:val="0"/>
              <w:marBottom w:val="0"/>
              <w:divBdr>
                <w:top w:val="none" w:sz="0" w:space="0" w:color="auto"/>
                <w:left w:val="none" w:sz="0" w:space="0" w:color="auto"/>
                <w:bottom w:val="none" w:sz="0" w:space="0" w:color="auto"/>
                <w:right w:val="none" w:sz="0" w:space="0" w:color="auto"/>
              </w:divBdr>
              <w:divsChild>
                <w:div w:id="21473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0684">
          <w:marLeft w:val="0"/>
          <w:marRight w:val="0"/>
          <w:marTop w:val="0"/>
          <w:marBottom w:val="0"/>
          <w:divBdr>
            <w:top w:val="none" w:sz="0" w:space="0" w:color="auto"/>
            <w:left w:val="none" w:sz="0" w:space="0" w:color="auto"/>
            <w:bottom w:val="none" w:sz="0" w:space="0" w:color="auto"/>
            <w:right w:val="none" w:sz="0" w:space="0" w:color="auto"/>
          </w:divBdr>
          <w:divsChild>
            <w:div w:id="754130582">
              <w:marLeft w:val="0"/>
              <w:marRight w:val="0"/>
              <w:marTop w:val="0"/>
              <w:marBottom w:val="0"/>
              <w:divBdr>
                <w:top w:val="none" w:sz="0" w:space="0" w:color="auto"/>
                <w:left w:val="none" w:sz="0" w:space="0" w:color="auto"/>
                <w:bottom w:val="none" w:sz="0" w:space="0" w:color="auto"/>
                <w:right w:val="none" w:sz="0" w:space="0" w:color="auto"/>
              </w:divBdr>
              <w:divsChild>
                <w:div w:id="13900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250">
          <w:marLeft w:val="0"/>
          <w:marRight w:val="0"/>
          <w:marTop w:val="0"/>
          <w:marBottom w:val="0"/>
          <w:divBdr>
            <w:top w:val="none" w:sz="0" w:space="0" w:color="auto"/>
            <w:left w:val="none" w:sz="0" w:space="0" w:color="auto"/>
            <w:bottom w:val="none" w:sz="0" w:space="0" w:color="auto"/>
            <w:right w:val="none" w:sz="0" w:space="0" w:color="auto"/>
          </w:divBdr>
          <w:divsChild>
            <w:div w:id="1058625885">
              <w:marLeft w:val="0"/>
              <w:marRight w:val="0"/>
              <w:marTop w:val="0"/>
              <w:marBottom w:val="0"/>
              <w:divBdr>
                <w:top w:val="none" w:sz="0" w:space="0" w:color="auto"/>
                <w:left w:val="none" w:sz="0" w:space="0" w:color="auto"/>
                <w:bottom w:val="none" w:sz="0" w:space="0" w:color="auto"/>
                <w:right w:val="none" w:sz="0" w:space="0" w:color="auto"/>
              </w:divBdr>
              <w:divsChild>
                <w:div w:id="3677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8538">
      <w:bodyDiv w:val="1"/>
      <w:marLeft w:val="0"/>
      <w:marRight w:val="0"/>
      <w:marTop w:val="0"/>
      <w:marBottom w:val="0"/>
      <w:divBdr>
        <w:top w:val="none" w:sz="0" w:space="0" w:color="auto"/>
        <w:left w:val="none" w:sz="0" w:space="0" w:color="auto"/>
        <w:bottom w:val="none" w:sz="0" w:space="0" w:color="auto"/>
        <w:right w:val="none" w:sz="0" w:space="0" w:color="auto"/>
      </w:divBdr>
    </w:div>
    <w:div w:id="1117481484">
      <w:bodyDiv w:val="1"/>
      <w:marLeft w:val="0"/>
      <w:marRight w:val="0"/>
      <w:marTop w:val="0"/>
      <w:marBottom w:val="0"/>
      <w:divBdr>
        <w:top w:val="none" w:sz="0" w:space="0" w:color="auto"/>
        <w:left w:val="none" w:sz="0" w:space="0" w:color="auto"/>
        <w:bottom w:val="none" w:sz="0" w:space="0" w:color="auto"/>
        <w:right w:val="none" w:sz="0" w:space="0" w:color="auto"/>
      </w:divBdr>
      <w:divsChild>
        <w:div w:id="310839888">
          <w:marLeft w:val="0"/>
          <w:marRight w:val="0"/>
          <w:marTop w:val="0"/>
          <w:marBottom w:val="0"/>
          <w:divBdr>
            <w:top w:val="none" w:sz="0" w:space="0" w:color="auto"/>
            <w:left w:val="none" w:sz="0" w:space="0" w:color="auto"/>
            <w:bottom w:val="none" w:sz="0" w:space="0" w:color="auto"/>
            <w:right w:val="none" w:sz="0" w:space="0" w:color="auto"/>
          </w:divBdr>
          <w:divsChild>
            <w:div w:id="299385958">
              <w:marLeft w:val="0"/>
              <w:marRight w:val="0"/>
              <w:marTop w:val="0"/>
              <w:marBottom w:val="0"/>
              <w:divBdr>
                <w:top w:val="none" w:sz="0" w:space="0" w:color="auto"/>
                <w:left w:val="none" w:sz="0" w:space="0" w:color="auto"/>
                <w:bottom w:val="none" w:sz="0" w:space="0" w:color="auto"/>
                <w:right w:val="none" w:sz="0" w:space="0" w:color="auto"/>
              </w:divBdr>
              <w:divsChild>
                <w:div w:id="21022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8170">
          <w:marLeft w:val="0"/>
          <w:marRight w:val="0"/>
          <w:marTop w:val="0"/>
          <w:marBottom w:val="0"/>
          <w:divBdr>
            <w:top w:val="none" w:sz="0" w:space="0" w:color="auto"/>
            <w:left w:val="none" w:sz="0" w:space="0" w:color="auto"/>
            <w:bottom w:val="none" w:sz="0" w:space="0" w:color="auto"/>
            <w:right w:val="none" w:sz="0" w:space="0" w:color="auto"/>
          </w:divBdr>
          <w:divsChild>
            <w:div w:id="414516423">
              <w:marLeft w:val="0"/>
              <w:marRight w:val="0"/>
              <w:marTop w:val="0"/>
              <w:marBottom w:val="0"/>
              <w:divBdr>
                <w:top w:val="none" w:sz="0" w:space="0" w:color="auto"/>
                <w:left w:val="none" w:sz="0" w:space="0" w:color="auto"/>
                <w:bottom w:val="none" w:sz="0" w:space="0" w:color="auto"/>
                <w:right w:val="none" w:sz="0" w:space="0" w:color="auto"/>
              </w:divBdr>
              <w:divsChild>
                <w:div w:id="13254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5184">
      <w:bodyDiv w:val="1"/>
      <w:marLeft w:val="0"/>
      <w:marRight w:val="0"/>
      <w:marTop w:val="0"/>
      <w:marBottom w:val="0"/>
      <w:divBdr>
        <w:top w:val="none" w:sz="0" w:space="0" w:color="auto"/>
        <w:left w:val="none" w:sz="0" w:space="0" w:color="auto"/>
        <w:bottom w:val="none" w:sz="0" w:space="0" w:color="auto"/>
        <w:right w:val="none" w:sz="0" w:space="0" w:color="auto"/>
      </w:divBdr>
      <w:divsChild>
        <w:div w:id="1920361889">
          <w:marLeft w:val="0"/>
          <w:marRight w:val="0"/>
          <w:marTop w:val="0"/>
          <w:marBottom w:val="0"/>
          <w:divBdr>
            <w:top w:val="none" w:sz="0" w:space="0" w:color="auto"/>
            <w:left w:val="none" w:sz="0" w:space="0" w:color="auto"/>
            <w:bottom w:val="none" w:sz="0" w:space="0" w:color="auto"/>
            <w:right w:val="none" w:sz="0" w:space="0" w:color="auto"/>
          </w:divBdr>
          <w:divsChild>
            <w:div w:id="1796830352">
              <w:marLeft w:val="0"/>
              <w:marRight w:val="0"/>
              <w:marTop w:val="0"/>
              <w:marBottom w:val="0"/>
              <w:divBdr>
                <w:top w:val="none" w:sz="0" w:space="0" w:color="auto"/>
                <w:left w:val="none" w:sz="0" w:space="0" w:color="auto"/>
                <w:bottom w:val="none" w:sz="0" w:space="0" w:color="auto"/>
                <w:right w:val="none" w:sz="0" w:space="0" w:color="auto"/>
              </w:divBdr>
              <w:divsChild>
                <w:div w:id="10560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9964">
          <w:marLeft w:val="0"/>
          <w:marRight w:val="0"/>
          <w:marTop w:val="0"/>
          <w:marBottom w:val="0"/>
          <w:divBdr>
            <w:top w:val="none" w:sz="0" w:space="0" w:color="auto"/>
            <w:left w:val="none" w:sz="0" w:space="0" w:color="auto"/>
            <w:bottom w:val="none" w:sz="0" w:space="0" w:color="auto"/>
            <w:right w:val="none" w:sz="0" w:space="0" w:color="auto"/>
          </w:divBdr>
          <w:divsChild>
            <w:div w:id="1178422260">
              <w:marLeft w:val="0"/>
              <w:marRight w:val="0"/>
              <w:marTop w:val="0"/>
              <w:marBottom w:val="0"/>
              <w:divBdr>
                <w:top w:val="none" w:sz="0" w:space="0" w:color="auto"/>
                <w:left w:val="none" w:sz="0" w:space="0" w:color="auto"/>
                <w:bottom w:val="none" w:sz="0" w:space="0" w:color="auto"/>
                <w:right w:val="none" w:sz="0" w:space="0" w:color="auto"/>
              </w:divBdr>
              <w:divsChild>
                <w:div w:id="19431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20269">
      <w:bodyDiv w:val="1"/>
      <w:marLeft w:val="0"/>
      <w:marRight w:val="0"/>
      <w:marTop w:val="0"/>
      <w:marBottom w:val="0"/>
      <w:divBdr>
        <w:top w:val="none" w:sz="0" w:space="0" w:color="auto"/>
        <w:left w:val="none" w:sz="0" w:space="0" w:color="auto"/>
        <w:bottom w:val="none" w:sz="0" w:space="0" w:color="auto"/>
        <w:right w:val="none" w:sz="0" w:space="0" w:color="auto"/>
      </w:divBdr>
      <w:divsChild>
        <w:div w:id="2124225821">
          <w:marLeft w:val="0"/>
          <w:marRight w:val="0"/>
          <w:marTop w:val="0"/>
          <w:marBottom w:val="0"/>
          <w:divBdr>
            <w:top w:val="none" w:sz="0" w:space="0" w:color="auto"/>
            <w:left w:val="none" w:sz="0" w:space="0" w:color="auto"/>
            <w:bottom w:val="none" w:sz="0" w:space="0" w:color="auto"/>
            <w:right w:val="none" w:sz="0" w:space="0" w:color="auto"/>
          </w:divBdr>
          <w:divsChild>
            <w:div w:id="315381696">
              <w:marLeft w:val="0"/>
              <w:marRight w:val="0"/>
              <w:marTop w:val="0"/>
              <w:marBottom w:val="0"/>
              <w:divBdr>
                <w:top w:val="none" w:sz="0" w:space="0" w:color="auto"/>
                <w:left w:val="none" w:sz="0" w:space="0" w:color="auto"/>
                <w:bottom w:val="none" w:sz="0" w:space="0" w:color="auto"/>
                <w:right w:val="none" w:sz="0" w:space="0" w:color="auto"/>
              </w:divBdr>
              <w:divsChild>
                <w:div w:id="5601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436">
          <w:marLeft w:val="0"/>
          <w:marRight w:val="0"/>
          <w:marTop w:val="0"/>
          <w:marBottom w:val="0"/>
          <w:divBdr>
            <w:top w:val="none" w:sz="0" w:space="0" w:color="auto"/>
            <w:left w:val="none" w:sz="0" w:space="0" w:color="auto"/>
            <w:bottom w:val="none" w:sz="0" w:space="0" w:color="auto"/>
            <w:right w:val="none" w:sz="0" w:space="0" w:color="auto"/>
          </w:divBdr>
          <w:divsChild>
            <w:div w:id="716710192">
              <w:marLeft w:val="0"/>
              <w:marRight w:val="0"/>
              <w:marTop w:val="0"/>
              <w:marBottom w:val="0"/>
              <w:divBdr>
                <w:top w:val="none" w:sz="0" w:space="0" w:color="auto"/>
                <w:left w:val="none" w:sz="0" w:space="0" w:color="auto"/>
                <w:bottom w:val="none" w:sz="0" w:space="0" w:color="auto"/>
                <w:right w:val="none" w:sz="0" w:space="0" w:color="auto"/>
              </w:divBdr>
              <w:divsChild>
                <w:div w:id="1175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3693">
      <w:bodyDiv w:val="1"/>
      <w:marLeft w:val="0"/>
      <w:marRight w:val="0"/>
      <w:marTop w:val="0"/>
      <w:marBottom w:val="0"/>
      <w:divBdr>
        <w:top w:val="none" w:sz="0" w:space="0" w:color="auto"/>
        <w:left w:val="none" w:sz="0" w:space="0" w:color="auto"/>
        <w:bottom w:val="none" w:sz="0" w:space="0" w:color="auto"/>
        <w:right w:val="none" w:sz="0" w:space="0" w:color="auto"/>
      </w:divBdr>
    </w:div>
    <w:div w:id="1218392346">
      <w:bodyDiv w:val="1"/>
      <w:marLeft w:val="0"/>
      <w:marRight w:val="0"/>
      <w:marTop w:val="0"/>
      <w:marBottom w:val="0"/>
      <w:divBdr>
        <w:top w:val="none" w:sz="0" w:space="0" w:color="auto"/>
        <w:left w:val="none" w:sz="0" w:space="0" w:color="auto"/>
        <w:bottom w:val="none" w:sz="0" w:space="0" w:color="auto"/>
        <w:right w:val="none" w:sz="0" w:space="0" w:color="auto"/>
      </w:divBdr>
    </w:div>
    <w:div w:id="1302468466">
      <w:bodyDiv w:val="1"/>
      <w:marLeft w:val="0"/>
      <w:marRight w:val="0"/>
      <w:marTop w:val="0"/>
      <w:marBottom w:val="0"/>
      <w:divBdr>
        <w:top w:val="none" w:sz="0" w:space="0" w:color="auto"/>
        <w:left w:val="none" w:sz="0" w:space="0" w:color="auto"/>
        <w:bottom w:val="none" w:sz="0" w:space="0" w:color="auto"/>
        <w:right w:val="none" w:sz="0" w:space="0" w:color="auto"/>
      </w:divBdr>
    </w:div>
    <w:div w:id="1323122180">
      <w:bodyDiv w:val="1"/>
      <w:marLeft w:val="0"/>
      <w:marRight w:val="0"/>
      <w:marTop w:val="0"/>
      <w:marBottom w:val="0"/>
      <w:divBdr>
        <w:top w:val="none" w:sz="0" w:space="0" w:color="auto"/>
        <w:left w:val="none" w:sz="0" w:space="0" w:color="auto"/>
        <w:bottom w:val="none" w:sz="0" w:space="0" w:color="auto"/>
        <w:right w:val="none" w:sz="0" w:space="0" w:color="auto"/>
      </w:divBdr>
    </w:div>
    <w:div w:id="1400131654">
      <w:bodyDiv w:val="1"/>
      <w:marLeft w:val="0"/>
      <w:marRight w:val="0"/>
      <w:marTop w:val="0"/>
      <w:marBottom w:val="0"/>
      <w:divBdr>
        <w:top w:val="none" w:sz="0" w:space="0" w:color="auto"/>
        <w:left w:val="none" w:sz="0" w:space="0" w:color="auto"/>
        <w:bottom w:val="none" w:sz="0" w:space="0" w:color="auto"/>
        <w:right w:val="none" w:sz="0" w:space="0" w:color="auto"/>
      </w:divBdr>
    </w:div>
    <w:div w:id="1439526534">
      <w:bodyDiv w:val="1"/>
      <w:marLeft w:val="0"/>
      <w:marRight w:val="0"/>
      <w:marTop w:val="0"/>
      <w:marBottom w:val="0"/>
      <w:divBdr>
        <w:top w:val="none" w:sz="0" w:space="0" w:color="auto"/>
        <w:left w:val="none" w:sz="0" w:space="0" w:color="auto"/>
        <w:bottom w:val="none" w:sz="0" w:space="0" w:color="auto"/>
        <w:right w:val="none" w:sz="0" w:space="0" w:color="auto"/>
      </w:divBdr>
    </w:div>
    <w:div w:id="1481582789">
      <w:bodyDiv w:val="1"/>
      <w:marLeft w:val="0"/>
      <w:marRight w:val="0"/>
      <w:marTop w:val="0"/>
      <w:marBottom w:val="0"/>
      <w:divBdr>
        <w:top w:val="none" w:sz="0" w:space="0" w:color="auto"/>
        <w:left w:val="none" w:sz="0" w:space="0" w:color="auto"/>
        <w:bottom w:val="none" w:sz="0" w:space="0" w:color="auto"/>
        <w:right w:val="none" w:sz="0" w:space="0" w:color="auto"/>
      </w:divBdr>
      <w:divsChild>
        <w:div w:id="202138369">
          <w:marLeft w:val="0"/>
          <w:marRight w:val="0"/>
          <w:marTop w:val="0"/>
          <w:marBottom w:val="0"/>
          <w:divBdr>
            <w:top w:val="none" w:sz="0" w:space="0" w:color="auto"/>
            <w:left w:val="none" w:sz="0" w:space="0" w:color="auto"/>
            <w:bottom w:val="none" w:sz="0" w:space="0" w:color="auto"/>
            <w:right w:val="none" w:sz="0" w:space="0" w:color="auto"/>
          </w:divBdr>
          <w:divsChild>
            <w:div w:id="1390575005">
              <w:marLeft w:val="0"/>
              <w:marRight w:val="0"/>
              <w:marTop w:val="0"/>
              <w:marBottom w:val="0"/>
              <w:divBdr>
                <w:top w:val="none" w:sz="0" w:space="0" w:color="auto"/>
                <w:left w:val="none" w:sz="0" w:space="0" w:color="auto"/>
                <w:bottom w:val="none" w:sz="0" w:space="0" w:color="auto"/>
                <w:right w:val="none" w:sz="0" w:space="0" w:color="auto"/>
              </w:divBdr>
              <w:divsChild>
                <w:div w:id="18815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4906">
          <w:marLeft w:val="0"/>
          <w:marRight w:val="0"/>
          <w:marTop w:val="0"/>
          <w:marBottom w:val="0"/>
          <w:divBdr>
            <w:top w:val="none" w:sz="0" w:space="0" w:color="auto"/>
            <w:left w:val="none" w:sz="0" w:space="0" w:color="auto"/>
            <w:bottom w:val="none" w:sz="0" w:space="0" w:color="auto"/>
            <w:right w:val="none" w:sz="0" w:space="0" w:color="auto"/>
          </w:divBdr>
          <w:divsChild>
            <w:div w:id="1452015943">
              <w:marLeft w:val="0"/>
              <w:marRight w:val="0"/>
              <w:marTop w:val="0"/>
              <w:marBottom w:val="0"/>
              <w:divBdr>
                <w:top w:val="none" w:sz="0" w:space="0" w:color="auto"/>
                <w:left w:val="none" w:sz="0" w:space="0" w:color="auto"/>
                <w:bottom w:val="none" w:sz="0" w:space="0" w:color="auto"/>
                <w:right w:val="none" w:sz="0" w:space="0" w:color="auto"/>
              </w:divBdr>
              <w:divsChild>
                <w:div w:id="5641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9072">
          <w:marLeft w:val="0"/>
          <w:marRight w:val="0"/>
          <w:marTop w:val="0"/>
          <w:marBottom w:val="0"/>
          <w:divBdr>
            <w:top w:val="none" w:sz="0" w:space="0" w:color="auto"/>
            <w:left w:val="none" w:sz="0" w:space="0" w:color="auto"/>
            <w:bottom w:val="none" w:sz="0" w:space="0" w:color="auto"/>
            <w:right w:val="none" w:sz="0" w:space="0" w:color="auto"/>
          </w:divBdr>
          <w:divsChild>
            <w:div w:id="467432172">
              <w:marLeft w:val="0"/>
              <w:marRight w:val="0"/>
              <w:marTop w:val="0"/>
              <w:marBottom w:val="0"/>
              <w:divBdr>
                <w:top w:val="none" w:sz="0" w:space="0" w:color="auto"/>
                <w:left w:val="none" w:sz="0" w:space="0" w:color="auto"/>
                <w:bottom w:val="none" w:sz="0" w:space="0" w:color="auto"/>
                <w:right w:val="none" w:sz="0" w:space="0" w:color="auto"/>
              </w:divBdr>
              <w:divsChild>
                <w:div w:id="221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5669">
      <w:bodyDiv w:val="1"/>
      <w:marLeft w:val="0"/>
      <w:marRight w:val="0"/>
      <w:marTop w:val="0"/>
      <w:marBottom w:val="0"/>
      <w:divBdr>
        <w:top w:val="none" w:sz="0" w:space="0" w:color="auto"/>
        <w:left w:val="none" w:sz="0" w:space="0" w:color="auto"/>
        <w:bottom w:val="none" w:sz="0" w:space="0" w:color="auto"/>
        <w:right w:val="none" w:sz="0" w:space="0" w:color="auto"/>
      </w:divBdr>
    </w:div>
    <w:div w:id="1514952980">
      <w:bodyDiv w:val="1"/>
      <w:marLeft w:val="0"/>
      <w:marRight w:val="0"/>
      <w:marTop w:val="0"/>
      <w:marBottom w:val="0"/>
      <w:divBdr>
        <w:top w:val="none" w:sz="0" w:space="0" w:color="auto"/>
        <w:left w:val="none" w:sz="0" w:space="0" w:color="auto"/>
        <w:bottom w:val="none" w:sz="0" w:space="0" w:color="auto"/>
        <w:right w:val="none" w:sz="0" w:space="0" w:color="auto"/>
      </w:divBdr>
    </w:div>
    <w:div w:id="1523351335">
      <w:bodyDiv w:val="1"/>
      <w:marLeft w:val="0"/>
      <w:marRight w:val="0"/>
      <w:marTop w:val="0"/>
      <w:marBottom w:val="0"/>
      <w:divBdr>
        <w:top w:val="none" w:sz="0" w:space="0" w:color="auto"/>
        <w:left w:val="none" w:sz="0" w:space="0" w:color="auto"/>
        <w:bottom w:val="none" w:sz="0" w:space="0" w:color="auto"/>
        <w:right w:val="none" w:sz="0" w:space="0" w:color="auto"/>
      </w:divBdr>
      <w:divsChild>
        <w:div w:id="912197420">
          <w:marLeft w:val="0"/>
          <w:marRight w:val="0"/>
          <w:marTop w:val="0"/>
          <w:marBottom w:val="0"/>
          <w:divBdr>
            <w:top w:val="none" w:sz="0" w:space="0" w:color="auto"/>
            <w:left w:val="none" w:sz="0" w:space="0" w:color="auto"/>
            <w:bottom w:val="none" w:sz="0" w:space="0" w:color="auto"/>
            <w:right w:val="none" w:sz="0" w:space="0" w:color="auto"/>
          </w:divBdr>
          <w:divsChild>
            <w:div w:id="1567498070">
              <w:marLeft w:val="0"/>
              <w:marRight w:val="0"/>
              <w:marTop w:val="0"/>
              <w:marBottom w:val="0"/>
              <w:divBdr>
                <w:top w:val="none" w:sz="0" w:space="0" w:color="auto"/>
                <w:left w:val="none" w:sz="0" w:space="0" w:color="auto"/>
                <w:bottom w:val="none" w:sz="0" w:space="0" w:color="auto"/>
                <w:right w:val="none" w:sz="0" w:space="0" w:color="auto"/>
              </w:divBdr>
              <w:divsChild>
                <w:div w:id="1645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7713">
          <w:marLeft w:val="0"/>
          <w:marRight w:val="0"/>
          <w:marTop w:val="0"/>
          <w:marBottom w:val="0"/>
          <w:divBdr>
            <w:top w:val="none" w:sz="0" w:space="0" w:color="auto"/>
            <w:left w:val="none" w:sz="0" w:space="0" w:color="auto"/>
            <w:bottom w:val="none" w:sz="0" w:space="0" w:color="auto"/>
            <w:right w:val="none" w:sz="0" w:space="0" w:color="auto"/>
          </w:divBdr>
          <w:divsChild>
            <w:div w:id="432484273">
              <w:marLeft w:val="0"/>
              <w:marRight w:val="0"/>
              <w:marTop w:val="0"/>
              <w:marBottom w:val="0"/>
              <w:divBdr>
                <w:top w:val="none" w:sz="0" w:space="0" w:color="auto"/>
                <w:left w:val="none" w:sz="0" w:space="0" w:color="auto"/>
                <w:bottom w:val="none" w:sz="0" w:space="0" w:color="auto"/>
                <w:right w:val="none" w:sz="0" w:space="0" w:color="auto"/>
              </w:divBdr>
              <w:divsChild>
                <w:div w:id="4278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60471">
          <w:marLeft w:val="0"/>
          <w:marRight w:val="0"/>
          <w:marTop w:val="0"/>
          <w:marBottom w:val="0"/>
          <w:divBdr>
            <w:top w:val="none" w:sz="0" w:space="0" w:color="auto"/>
            <w:left w:val="none" w:sz="0" w:space="0" w:color="auto"/>
            <w:bottom w:val="none" w:sz="0" w:space="0" w:color="auto"/>
            <w:right w:val="none" w:sz="0" w:space="0" w:color="auto"/>
          </w:divBdr>
          <w:divsChild>
            <w:div w:id="1758593724">
              <w:marLeft w:val="0"/>
              <w:marRight w:val="0"/>
              <w:marTop w:val="0"/>
              <w:marBottom w:val="0"/>
              <w:divBdr>
                <w:top w:val="none" w:sz="0" w:space="0" w:color="auto"/>
                <w:left w:val="none" w:sz="0" w:space="0" w:color="auto"/>
                <w:bottom w:val="none" w:sz="0" w:space="0" w:color="auto"/>
                <w:right w:val="none" w:sz="0" w:space="0" w:color="auto"/>
              </w:divBdr>
              <w:divsChild>
                <w:div w:id="13446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6539">
          <w:marLeft w:val="0"/>
          <w:marRight w:val="0"/>
          <w:marTop w:val="0"/>
          <w:marBottom w:val="0"/>
          <w:divBdr>
            <w:top w:val="none" w:sz="0" w:space="0" w:color="auto"/>
            <w:left w:val="none" w:sz="0" w:space="0" w:color="auto"/>
            <w:bottom w:val="none" w:sz="0" w:space="0" w:color="auto"/>
            <w:right w:val="none" w:sz="0" w:space="0" w:color="auto"/>
          </w:divBdr>
          <w:divsChild>
            <w:div w:id="923489866">
              <w:marLeft w:val="0"/>
              <w:marRight w:val="0"/>
              <w:marTop w:val="0"/>
              <w:marBottom w:val="0"/>
              <w:divBdr>
                <w:top w:val="none" w:sz="0" w:space="0" w:color="auto"/>
                <w:left w:val="none" w:sz="0" w:space="0" w:color="auto"/>
                <w:bottom w:val="none" w:sz="0" w:space="0" w:color="auto"/>
                <w:right w:val="none" w:sz="0" w:space="0" w:color="auto"/>
              </w:divBdr>
              <w:divsChild>
                <w:div w:id="19639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9090">
      <w:bodyDiv w:val="1"/>
      <w:marLeft w:val="0"/>
      <w:marRight w:val="0"/>
      <w:marTop w:val="0"/>
      <w:marBottom w:val="0"/>
      <w:divBdr>
        <w:top w:val="none" w:sz="0" w:space="0" w:color="auto"/>
        <w:left w:val="none" w:sz="0" w:space="0" w:color="auto"/>
        <w:bottom w:val="none" w:sz="0" w:space="0" w:color="auto"/>
        <w:right w:val="none" w:sz="0" w:space="0" w:color="auto"/>
      </w:divBdr>
    </w:div>
    <w:div w:id="1585529225">
      <w:bodyDiv w:val="1"/>
      <w:marLeft w:val="0"/>
      <w:marRight w:val="0"/>
      <w:marTop w:val="0"/>
      <w:marBottom w:val="0"/>
      <w:divBdr>
        <w:top w:val="none" w:sz="0" w:space="0" w:color="auto"/>
        <w:left w:val="none" w:sz="0" w:space="0" w:color="auto"/>
        <w:bottom w:val="none" w:sz="0" w:space="0" w:color="auto"/>
        <w:right w:val="none" w:sz="0" w:space="0" w:color="auto"/>
      </w:divBdr>
    </w:div>
    <w:div w:id="1736969101">
      <w:bodyDiv w:val="1"/>
      <w:marLeft w:val="0"/>
      <w:marRight w:val="0"/>
      <w:marTop w:val="0"/>
      <w:marBottom w:val="0"/>
      <w:divBdr>
        <w:top w:val="none" w:sz="0" w:space="0" w:color="auto"/>
        <w:left w:val="none" w:sz="0" w:space="0" w:color="auto"/>
        <w:bottom w:val="none" w:sz="0" w:space="0" w:color="auto"/>
        <w:right w:val="none" w:sz="0" w:space="0" w:color="auto"/>
      </w:divBdr>
      <w:divsChild>
        <w:div w:id="176384555">
          <w:marLeft w:val="0"/>
          <w:marRight w:val="0"/>
          <w:marTop w:val="0"/>
          <w:marBottom w:val="0"/>
          <w:divBdr>
            <w:top w:val="none" w:sz="0" w:space="0" w:color="auto"/>
            <w:left w:val="none" w:sz="0" w:space="0" w:color="auto"/>
            <w:bottom w:val="none" w:sz="0" w:space="0" w:color="auto"/>
            <w:right w:val="none" w:sz="0" w:space="0" w:color="auto"/>
          </w:divBdr>
          <w:divsChild>
            <w:div w:id="1771579742">
              <w:marLeft w:val="0"/>
              <w:marRight w:val="0"/>
              <w:marTop w:val="0"/>
              <w:marBottom w:val="0"/>
              <w:divBdr>
                <w:top w:val="none" w:sz="0" w:space="0" w:color="auto"/>
                <w:left w:val="none" w:sz="0" w:space="0" w:color="auto"/>
                <w:bottom w:val="none" w:sz="0" w:space="0" w:color="auto"/>
                <w:right w:val="none" w:sz="0" w:space="0" w:color="auto"/>
              </w:divBdr>
              <w:divsChild>
                <w:div w:id="937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10">
          <w:marLeft w:val="0"/>
          <w:marRight w:val="0"/>
          <w:marTop w:val="0"/>
          <w:marBottom w:val="0"/>
          <w:divBdr>
            <w:top w:val="none" w:sz="0" w:space="0" w:color="auto"/>
            <w:left w:val="none" w:sz="0" w:space="0" w:color="auto"/>
            <w:bottom w:val="none" w:sz="0" w:space="0" w:color="auto"/>
            <w:right w:val="none" w:sz="0" w:space="0" w:color="auto"/>
          </w:divBdr>
          <w:divsChild>
            <w:div w:id="105972839">
              <w:marLeft w:val="0"/>
              <w:marRight w:val="0"/>
              <w:marTop w:val="0"/>
              <w:marBottom w:val="0"/>
              <w:divBdr>
                <w:top w:val="none" w:sz="0" w:space="0" w:color="auto"/>
                <w:left w:val="none" w:sz="0" w:space="0" w:color="auto"/>
                <w:bottom w:val="none" w:sz="0" w:space="0" w:color="auto"/>
                <w:right w:val="none" w:sz="0" w:space="0" w:color="auto"/>
              </w:divBdr>
              <w:divsChild>
                <w:div w:id="19810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1961">
          <w:marLeft w:val="0"/>
          <w:marRight w:val="0"/>
          <w:marTop w:val="0"/>
          <w:marBottom w:val="0"/>
          <w:divBdr>
            <w:top w:val="none" w:sz="0" w:space="0" w:color="auto"/>
            <w:left w:val="none" w:sz="0" w:space="0" w:color="auto"/>
            <w:bottom w:val="none" w:sz="0" w:space="0" w:color="auto"/>
            <w:right w:val="none" w:sz="0" w:space="0" w:color="auto"/>
          </w:divBdr>
          <w:divsChild>
            <w:div w:id="2028939923">
              <w:marLeft w:val="0"/>
              <w:marRight w:val="0"/>
              <w:marTop w:val="0"/>
              <w:marBottom w:val="0"/>
              <w:divBdr>
                <w:top w:val="none" w:sz="0" w:space="0" w:color="auto"/>
                <w:left w:val="none" w:sz="0" w:space="0" w:color="auto"/>
                <w:bottom w:val="none" w:sz="0" w:space="0" w:color="auto"/>
                <w:right w:val="none" w:sz="0" w:space="0" w:color="auto"/>
              </w:divBdr>
              <w:divsChild>
                <w:div w:id="17622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2179">
          <w:marLeft w:val="0"/>
          <w:marRight w:val="0"/>
          <w:marTop w:val="0"/>
          <w:marBottom w:val="0"/>
          <w:divBdr>
            <w:top w:val="none" w:sz="0" w:space="0" w:color="auto"/>
            <w:left w:val="none" w:sz="0" w:space="0" w:color="auto"/>
            <w:bottom w:val="none" w:sz="0" w:space="0" w:color="auto"/>
            <w:right w:val="none" w:sz="0" w:space="0" w:color="auto"/>
          </w:divBdr>
          <w:divsChild>
            <w:div w:id="736587937">
              <w:marLeft w:val="0"/>
              <w:marRight w:val="0"/>
              <w:marTop w:val="0"/>
              <w:marBottom w:val="0"/>
              <w:divBdr>
                <w:top w:val="none" w:sz="0" w:space="0" w:color="auto"/>
                <w:left w:val="none" w:sz="0" w:space="0" w:color="auto"/>
                <w:bottom w:val="none" w:sz="0" w:space="0" w:color="auto"/>
                <w:right w:val="none" w:sz="0" w:space="0" w:color="auto"/>
              </w:divBdr>
              <w:divsChild>
                <w:div w:id="1848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8514">
          <w:marLeft w:val="0"/>
          <w:marRight w:val="0"/>
          <w:marTop w:val="0"/>
          <w:marBottom w:val="0"/>
          <w:divBdr>
            <w:top w:val="none" w:sz="0" w:space="0" w:color="auto"/>
            <w:left w:val="none" w:sz="0" w:space="0" w:color="auto"/>
            <w:bottom w:val="none" w:sz="0" w:space="0" w:color="auto"/>
            <w:right w:val="none" w:sz="0" w:space="0" w:color="auto"/>
          </w:divBdr>
          <w:divsChild>
            <w:div w:id="2060084078">
              <w:marLeft w:val="0"/>
              <w:marRight w:val="0"/>
              <w:marTop w:val="0"/>
              <w:marBottom w:val="0"/>
              <w:divBdr>
                <w:top w:val="none" w:sz="0" w:space="0" w:color="auto"/>
                <w:left w:val="none" w:sz="0" w:space="0" w:color="auto"/>
                <w:bottom w:val="none" w:sz="0" w:space="0" w:color="auto"/>
                <w:right w:val="none" w:sz="0" w:space="0" w:color="auto"/>
              </w:divBdr>
              <w:divsChild>
                <w:div w:id="16013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060">
          <w:marLeft w:val="0"/>
          <w:marRight w:val="0"/>
          <w:marTop w:val="0"/>
          <w:marBottom w:val="0"/>
          <w:divBdr>
            <w:top w:val="none" w:sz="0" w:space="0" w:color="auto"/>
            <w:left w:val="none" w:sz="0" w:space="0" w:color="auto"/>
            <w:bottom w:val="none" w:sz="0" w:space="0" w:color="auto"/>
            <w:right w:val="none" w:sz="0" w:space="0" w:color="auto"/>
          </w:divBdr>
          <w:divsChild>
            <w:div w:id="478376610">
              <w:marLeft w:val="0"/>
              <w:marRight w:val="0"/>
              <w:marTop w:val="0"/>
              <w:marBottom w:val="0"/>
              <w:divBdr>
                <w:top w:val="none" w:sz="0" w:space="0" w:color="auto"/>
                <w:left w:val="none" w:sz="0" w:space="0" w:color="auto"/>
                <w:bottom w:val="none" w:sz="0" w:space="0" w:color="auto"/>
                <w:right w:val="none" w:sz="0" w:space="0" w:color="auto"/>
              </w:divBdr>
              <w:divsChild>
                <w:div w:id="45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6892">
      <w:bodyDiv w:val="1"/>
      <w:marLeft w:val="0"/>
      <w:marRight w:val="0"/>
      <w:marTop w:val="0"/>
      <w:marBottom w:val="0"/>
      <w:divBdr>
        <w:top w:val="none" w:sz="0" w:space="0" w:color="auto"/>
        <w:left w:val="none" w:sz="0" w:space="0" w:color="auto"/>
        <w:bottom w:val="none" w:sz="0" w:space="0" w:color="auto"/>
        <w:right w:val="none" w:sz="0" w:space="0" w:color="auto"/>
      </w:divBdr>
    </w:div>
    <w:div w:id="1777795831">
      <w:bodyDiv w:val="1"/>
      <w:marLeft w:val="0"/>
      <w:marRight w:val="0"/>
      <w:marTop w:val="0"/>
      <w:marBottom w:val="0"/>
      <w:divBdr>
        <w:top w:val="none" w:sz="0" w:space="0" w:color="auto"/>
        <w:left w:val="none" w:sz="0" w:space="0" w:color="auto"/>
        <w:bottom w:val="none" w:sz="0" w:space="0" w:color="auto"/>
        <w:right w:val="none" w:sz="0" w:space="0" w:color="auto"/>
      </w:divBdr>
      <w:divsChild>
        <w:div w:id="402876457">
          <w:marLeft w:val="0"/>
          <w:marRight w:val="0"/>
          <w:marTop w:val="0"/>
          <w:marBottom w:val="0"/>
          <w:divBdr>
            <w:top w:val="none" w:sz="0" w:space="0" w:color="auto"/>
            <w:left w:val="none" w:sz="0" w:space="0" w:color="auto"/>
            <w:bottom w:val="none" w:sz="0" w:space="0" w:color="auto"/>
            <w:right w:val="none" w:sz="0" w:space="0" w:color="auto"/>
          </w:divBdr>
          <w:divsChild>
            <w:div w:id="9766179">
              <w:marLeft w:val="0"/>
              <w:marRight w:val="0"/>
              <w:marTop w:val="0"/>
              <w:marBottom w:val="0"/>
              <w:divBdr>
                <w:top w:val="none" w:sz="0" w:space="0" w:color="auto"/>
                <w:left w:val="none" w:sz="0" w:space="0" w:color="auto"/>
                <w:bottom w:val="none" w:sz="0" w:space="0" w:color="auto"/>
                <w:right w:val="none" w:sz="0" w:space="0" w:color="auto"/>
              </w:divBdr>
              <w:divsChild>
                <w:div w:id="1554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5509">
          <w:marLeft w:val="0"/>
          <w:marRight w:val="0"/>
          <w:marTop w:val="0"/>
          <w:marBottom w:val="0"/>
          <w:divBdr>
            <w:top w:val="none" w:sz="0" w:space="0" w:color="auto"/>
            <w:left w:val="none" w:sz="0" w:space="0" w:color="auto"/>
            <w:bottom w:val="none" w:sz="0" w:space="0" w:color="auto"/>
            <w:right w:val="none" w:sz="0" w:space="0" w:color="auto"/>
          </w:divBdr>
          <w:divsChild>
            <w:div w:id="1953509547">
              <w:marLeft w:val="0"/>
              <w:marRight w:val="0"/>
              <w:marTop w:val="0"/>
              <w:marBottom w:val="0"/>
              <w:divBdr>
                <w:top w:val="none" w:sz="0" w:space="0" w:color="auto"/>
                <w:left w:val="none" w:sz="0" w:space="0" w:color="auto"/>
                <w:bottom w:val="none" w:sz="0" w:space="0" w:color="auto"/>
                <w:right w:val="none" w:sz="0" w:space="0" w:color="auto"/>
              </w:divBdr>
              <w:divsChild>
                <w:div w:id="926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5001">
          <w:marLeft w:val="0"/>
          <w:marRight w:val="0"/>
          <w:marTop w:val="0"/>
          <w:marBottom w:val="0"/>
          <w:divBdr>
            <w:top w:val="none" w:sz="0" w:space="0" w:color="auto"/>
            <w:left w:val="none" w:sz="0" w:space="0" w:color="auto"/>
            <w:bottom w:val="none" w:sz="0" w:space="0" w:color="auto"/>
            <w:right w:val="none" w:sz="0" w:space="0" w:color="auto"/>
          </w:divBdr>
          <w:divsChild>
            <w:div w:id="481964758">
              <w:marLeft w:val="0"/>
              <w:marRight w:val="0"/>
              <w:marTop w:val="0"/>
              <w:marBottom w:val="0"/>
              <w:divBdr>
                <w:top w:val="none" w:sz="0" w:space="0" w:color="auto"/>
                <w:left w:val="none" w:sz="0" w:space="0" w:color="auto"/>
                <w:bottom w:val="none" w:sz="0" w:space="0" w:color="auto"/>
                <w:right w:val="none" w:sz="0" w:space="0" w:color="auto"/>
              </w:divBdr>
              <w:divsChild>
                <w:div w:id="18545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7928">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811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422">
          <w:marLeft w:val="0"/>
          <w:marRight w:val="0"/>
          <w:marTop w:val="0"/>
          <w:marBottom w:val="0"/>
          <w:divBdr>
            <w:top w:val="none" w:sz="0" w:space="0" w:color="auto"/>
            <w:left w:val="none" w:sz="0" w:space="0" w:color="auto"/>
            <w:bottom w:val="none" w:sz="0" w:space="0" w:color="auto"/>
            <w:right w:val="none" w:sz="0" w:space="0" w:color="auto"/>
          </w:divBdr>
          <w:divsChild>
            <w:div w:id="1583561517">
              <w:marLeft w:val="0"/>
              <w:marRight w:val="0"/>
              <w:marTop w:val="0"/>
              <w:marBottom w:val="0"/>
              <w:divBdr>
                <w:top w:val="none" w:sz="0" w:space="0" w:color="auto"/>
                <w:left w:val="none" w:sz="0" w:space="0" w:color="auto"/>
                <w:bottom w:val="none" w:sz="0" w:space="0" w:color="auto"/>
                <w:right w:val="none" w:sz="0" w:space="0" w:color="auto"/>
              </w:divBdr>
              <w:divsChild>
                <w:div w:id="17745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5309">
      <w:bodyDiv w:val="1"/>
      <w:marLeft w:val="0"/>
      <w:marRight w:val="0"/>
      <w:marTop w:val="0"/>
      <w:marBottom w:val="0"/>
      <w:divBdr>
        <w:top w:val="none" w:sz="0" w:space="0" w:color="auto"/>
        <w:left w:val="none" w:sz="0" w:space="0" w:color="auto"/>
        <w:bottom w:val="none" w:sz="0" w:space="0" w:color="auto"/>
        <w:right w:val="none" w:sz="0" w:space="0" w:color="auto"/>
      </w:divBdr>
    </w:div>
    <w:div w:id="1792238261">
      <w:bodyDiv w:val="1"/>
      <w:marLeft w:val="0"/>
      <w:marRight w:val="0"/>
      <w:marTop w:val="0"/>
      <w:marBottom w:val="0"/>
      <w:divBdr>
        <w:top w:val="none" w:sz="0" w:space="0" w:color="auto"/>
        <w:left w:val="none" w:sz="0" w:space="0" w:color="auto"/>
        <w:bottom w:val="none" w:sz="0" w:space="0" w:color="auto"/>
        <w:right w:val="none" w:sz="0" w:space="0" w:color="auto"/>
      </w:divBdr>
    </w:div>
    <w:div w:id="1794471618">
      <w:bodyDiv w:val="1"/>
      <w:marLeft w:val="0"/>
      <w:marRight w:val="0"/>
      <w:marTop w:val="0"/>
      <w:marBottom w:val="0"/>
      <w:divBdr>
        <w:top w:val="none" w:sz="0" w:space="0" w:color="auto"/>
        <w:left w:val="none" w:sz="0" w:space="0" w:color="auto"/>
        <w:bottom w:val="none" w:sz="0" w:space="0" w:color="auto"/>
        <w:right w:val="none" w:sz="0" w:space="0" w:color="auto"/>
      </w:divBdr>
    </w:div>
    <w:div w:id="1819371446">
      <w:bodyDiv w:val="1"/>
      <w:marLeft w:val="0"/>
      <w:marRight w:val="0"/>
      <w:marTop w:val="0"/>
      <w:marBottom w:val="0"/>
      <w:divBdr>
        <w:top w:val="none" w:sz="0" w:space="0" w:color="auto"/>
        <w:left w:val="none" w:sz="0" w:space="0" w:color="auto"/>
        <w:bottom w:val="none" w:sz="0" w:space="0" w:color="auto"/>
        <w:right w:val="none" w:sz="0" w:space="0" w:color="auto"/>
      </w:divBdr>
    </w:div>
    <w:div w:id="1851067895">
      <w:bodyDiv w:val="1"/>
      <w:marLeft w:val="0"/>
      <w:marRight w:val="0"/>
      <w:marTop w:val="0"/>
      <w:marBottom w:val="0"/>
      <w:divBdr>
        <w:top w:val="none" w:sz="0" w:space="0" w:color="auto"/>
        <w:left w:val="none" w:sz="0" w:space="0" w:color="auto"/>
        <w:bottom w:val="none" w:sz="0" w:space="0" w:color="auto"/>
        <w:right w:val="none" w:sz="0" w:space="0" w:color="auto"/>
      </w:divBdr>
    </w:div>
    <w:div w:id="1881622179">
      <w:bodyDiv w:val="1"/>
      <w:marLeft w:val="0"/>
      <w:marRight w:val="0"/>
      <w:marTop w:val="0"/>
      <w:marBottom w:val="0"/>
      <w:divBdr>
        <w:top w:val="none" w:sz="0" w:space="0" w:color="auto"/>
        <w:left w:val="none" w:sz="0" w:space="0" w:color="auto"/>
        <w:bottom w:val="none" w:sz="0" w:space="0" w:color="auto"/>
        <w:right w:val="none" w:sz="0" w:space="0" w:color="auto"/>
      </w:divBdr>
    </w:div>
    <w:div w:id="1890678010">
      <w:bodyDiv w:val="1"/>
      <w:marLeft w:val="0"/>
      <w:marRight w:val="0"/>
      <w:marTop w:val="0"/>
      <w:marBottom w:val="0"/>
      <w:divBdr>
        <w:top w:val="none" w:sz="0" w:space="0" w:color="auto"/>
        <w:left w:val="none" w:sz="0" w:space="0" w:color="auto"/>
        <w:bottom w:val="none" w:sz="0" w:space="0" w:color="auto"/>
        <w:right w:val="none" w:sz="0" w:space="0" w:color="auto"/>
      </w:divBdr>
    </w:div>
    <w:div w:id="1987121433">
      <w:bodyDiv w:val="1"/>
      <w:marLeft w:val="0"/>
      <w:marRight w:val="0"/>
      <w:marTop w:val="0"/>
      <w:marBottom w:val="0"/>
      <w:divBdr>
        <w:top w:val="none" w:sz="0" w:space="0" w:color="auto"/>
        <w:left w:val="none" w:sz="0" w:space="0" w:color="auto"/>
        <w:bottom w:val="none" w:sz="0" w:space="0" w:color="auto"/>
        <w:right w:val="none" w:sz="0" w:space="0" w:color="auto"/>
      </w:divBdr>
    </w:div>
    <w:div w:id="1988587299">
      <w:bodyDiv w:val="1"/>
      <w:marLeft w:val="0"/>
      <w:marRight w:val="0"/>
      <w:marTop w:val="0"/>
      <w:marBottom w:val="0"/>
      <w:divBdr>
        <w:top w:val="none" w:sz="0" w:space="0" w:color="auto"/>
        <w:left w:val="none" w:sz="0" w:space="0" w:color="auto"/>
        <w:bottom w:val="none" w:sz="0" w:space="0" w:color="auto"/>
        <w:right w:val="none" w:sz="0" w:space="0" w:color="auto"/>
      </w:divBdr>
    </w:div>
    <w:div w:id="1996178538">
      <w:bodyDiv w:val="1"/>
      <w:marLeft w:val="0"/>
      <w:marRight w:val="0"/>
      <w:marTop w:val="0"/>
      <w:marBottom w:val="0"/>
      <w:divBdr>
        <w:top w:val="none" w:sz="0" w:space="0" w:color="auto"/>
        <w:left w:val="none" w:sz="0" w:space="0" w:color="auto"/>
        <w:bottom w:val="none" w:sz="0" w:space="0" w:color="auto"/>
        <w:right w:val="none" w:sz="0" w:space="0" w:color="auto"/>
      </w:divBdr>
    </w:div>
    <w:div w:id="2064331598">
      <w:bodyDiv w:val="1"/>
      <w:marLeft w:val="0"/>
      <w:marRight w:val="0"/>
      <w:marTop w:val="0"/>
      <w:marBottom w:val="0"/>
      <w:divBdr>
        <w:top w:val="none" w:sz="0" w:space="0" w:color="auto"/>
        <w:left w:val="none" w:sz="0" w:space="0" w:color="auto"/>
        <w:bottom w:val="none" w:sz="0" w:space="0" w:color="auto"/>
        <w:right w:val="none" w:sz="0" w:space="0" w:color="auto"/>
      </w:divBdr>
    </w:div>
    <w:div w:id="2071614506">
      <w:bodyDiv w:val="1"/>
      <w:marLeft w:val="0"/>
      <w:marRight w:val="0"/>
      <w:marTop w:val="0"/>
      <w:marBottom w:val="0"/>
      <w:divBdr>
        <w:top w:val="none" w:sz="0" w:space="0" w:color="auto"/>
        <w:left w:val="none" w:sz="0" w:space="0" w:color="auto"/>
        <w:bottom w:val="none" w:sz="0" w:space="0" w:color="auto"/>
        <w:right w:val="none" w:sz="0" w:space="0" w:color="auto"/>
      </w:divBdr>
    </w:div>
    <w:div w:id="2082019578">
      <w:bodyDiv w:val="1"/>
      <w:marLeft w:val="0"/>
      <w:marRight w:val="0"/>
      <w:marTop w:val="0"/>
      <w:marBottom w:val="0"/>
      <w:divBdr>
        <w:top w:val="none" w:sz="0" w:space="0" w:color="auto"/>
        <w:left w:val="none" w:sz="0" w:space="0" w:color="auto"/>
        <w:bottom w:val="none" w:sz="0" w:space="0" w:color="auto"/>
        <w:right w:val="none" w:sz="0" w:space="0" w:color="auto"/>
      </w:divBdr>
    </w:div>
    <w:div w:id="2087453743">
      <w:bodyDiv w:val="1"/>
      <w:marLeft w:val="0"/>
      <w:marRight w:val="0"/>
      <w:marTop w:val="0"/>
      <w:marBottom w:val="0"/>
      <w:divBdr>
        <w:top w:val="none" w:sz="0" w:space="0" w:color="auto"/>
        <w:left w:val="none" w:sz="0" w:space="0" w:color="auto"/>
        <w:bottom w:val="none" w:sz="0" w:space="0" w:color="auto"/>
        <w:right w:val="none" w:sz="0" w:space="0" w:color="auto"/>
      </w:divBdr>
    </w:div>
    <w:div w:id="2100904867">
      <w:bodyDiv w:val="1"/>
      <w:marLeft w:val="0"/>
      <w:marRight w:val="0"/>
      <w:marTop w:val="0"/>
      <w:marBottom w:val="0"/>
      <w:divBdr>
        <w:top w:val="none" w:sz="0" w:space="0" w:color="auto"/>
        <w:left w:val="none" w:sz="0" w:space="0" w:color="auto"/>
        <w:bottom w:val="none" w:sz="0" w:space="0" w:color="auto"/>
        <w:right w:val="none" w:sz="0" w:space="0" w:color="auto"/>
      </w:divBdr>
      <w:divsChild>
        <w:div w:id="358623666">
          <w:marLeft w:val="0"/>
          <w:marRight w:val="0"/>
          <w:marTop w:val="0"/>
          <w:marBottom w:val="0"/>
          <w:divBdr>
            <w:top w:val="none" w:sz="0" w:space="0" w:color="auto"/>
            <w:left w:val="none" w:sz="0" w:space="0" w:color="auto"/>
            <w:bottom w:val="none" w:sz="0" w:space="0" w:color="auto"/>
            <w:right w:val="none" w:sz="0" w:space="0" w:color="auto"/>
          </w:divBdr>
          <w:divsChild>
            <w:div w:id="593782885">
              <w:marLeft w:val="0"/>
              <w:marRight w:val="0"/>
              <w:marTop w:val="0"/>
              <w:marBottom w:val="0"/>
              <w:divBdr>
                <w:top w:val="none" w:sz="0" w:space="0" w:color="auto"/>
                <w:left w:val="none" w:sz="0" w:space="0" w:color="auto"/>
                <w:bottom w:val="none" w:sz="0" w:space="0" w:color="auto"/>
                <w:right w:val="none" w:sz="0" w:space="0" w:color="auto"/>
              </w:divBdr>
              <w:divsChild>
                <w:div w:id="17800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414">
          <w:marLeft w:val="0"/>
          <w:marRight w:val="0"/>
          <w:marTop w:val="0"/>
          <w:marBottom w:val="0"/>
          <w:divBdr>
            <w:top w:val="none" w:sz="0" w:space="0" w:color="auto"/>
            <w:left w:val="none" w:sz="0" w:space="0" w:color="auto"/>
            <w:bottom w:val="none" w:sz="0" w:space="0" w:color="auto"/>
            <w:right w:val="none" w:sz="0" w:space="0" w:color="auto"/>
          </w:divBdr>
          <w:divsChild>
            <w:div w:id="740638587">
              <w:marLeft w:val="0"/>
              <w:marRight w:val="0"/>
              <w:marTop w:val="0"/>
              <w:marBottom w:val="0"/>
              <w:divBdr>
                <w:top w:val="none" w:sz="0" w:space="0" w:color="auto"/>
                <w:left w:val="none" w:sz="0" w:space="0" w:color="auto"/>
                <w:bottom w:val="none" w:sz="0" w:space="0" w:color="auto"/>
                <w:right w:val="none" w:sz="0" w:space="0" w:color="auto"/>
              </w:divBdr>
              <w:divsChild>
                <w:div w:id="1591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BCAB-8241-47E4-83A3-CE56C6A4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15735</TotalTime>
  <Pages>200</Pages>
  <Words>64077</Words>
  <Characters>365242</Characters>
  <Application>Microsoft Office Word</Application>
  <DocSecurity>0</DocSecurity>
  <Lines>3043</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2388</cp:revision>
  <cp:lastPrinted>2019-02-15T07:10:00Z</cp:lastPrinted>
  <dcterms:created xsi:type="dcterms:W3CDTF">2015-08-20T08:28:00Z</dcterms:created>
  <dcterms:modified xsi:type="dcterms:W3CDTF">2019-05-24T12:24:00Z</dcterms:modified>
</cp:coreProperties>
</file>