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06B" w:rsidRPr="009F2F8D" w:rsidRDefault="0094506B" w:rsidP="0094506B">
      <w:pPr>
        <w:jc w:val="center"/>
        <w:rPr>
          <w:rFonts w:cs="Calibri"/>
          <w:b/>
          <w:bCs/>
          <w:sz w:val="28"/>
        </w:rPr>
      </w:pPr>
      <w:r w:rsidRPr="009F2F8D">
        <w:rPr>
          <w:rFonts w:cs="Calibri"/>
          <w:b/>
          <w:bCs/>
          <w:sz w:val="28"/>
        </w:rPr>
        <w:t xml:space="preserve">Приоритеты бюджетной политики </w:t>
      </w:r>
      <w:proofErr w:type="gramStart"/>
      <w:r>
        <w:rPr>
          <w:rFonts w:cs="Calibri"/>
          <w:b/>
          <w:bCs/>
          <w:sz w:val="28"/>
        </w:rPr>
        <w:t>муниципального</w:t>
      </w:r>
      <w:proofErr w:type="gramEnd"/>
      <w:r>
        <w:rPr>
          <w:rFonts w:cs="Calibri"/>
          <w:b/>
          <w:bCs/>
          <w:sz w:val="28"/>
        </w:rPr>
        <w:t xml:space="preserve"> образования </w:t>
      </w:r>
      <w:r>
        <w:rPr>
          <w:rFonts w:cs="Calibri"/>
          <w:b/>
          <w:bCs/>
          <w:sz w:val="28"/>
        </w:rPr>
        <w:br/>
        <w:t xml:space="preserve">«Рузский городской округ Московской области» </w:t>
      </w:r>
      <w:r>
        <w:rPr>
          <w:rFonts w:cs="Calibri"/>
          <w:b/>
          <w:bCs/>
          <w:sz w:val="28"/>
        </w:rPr>
        <w:br/>
      </w:r>
      <w:r w:rsidRPr="009F2F8D">
        <w:rPr>
          <w:rFonts w:cs="Calibri"/>
          <w:b/>
          <w:bCs/>
          <w:sz w:val="28"/>
        </w:rPr>
        <w:t>на 2021 год и плановый период 2022 и 2023 годов</w:t>
      </w:r>
    </w:p>
    <w:p w:rsidR="0094506B" w:rsidRDefault="0094506B" w:rsidP="0094506B">
      <w:pPr>
        <w:spacing w:line="276" w:lineRule="auto"/>
        <w:ind w:firstLine="720"/>
        <w:jc w:val="both"/>
        <w:rPr>
          <w:rFonts w:cs="Calibri"/>
          <w:bCs/>
          <w:sz w:val="28"/>
        </w:rPr>
      </w:pPr>
    </w:p>
    <w:p w:rsidR="0094506B" w:rsidRPr="0035676A" w:rsidRDefault="0094506B" w:rsidP="0094506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cs="Calibri"/>
          <w:bCs/>
          <w:sz w:val="28"/>
        </w:rPr>
        <w:t xml:space="preserve">Определяющим фактором формирования бюджетной политики Рузского городского округа на 2021-2023 годы является </w:t>
      </w:r>
      <w:r>
        <w:rPr>
          <w:bCs/>
          <w:sz w:val="28"/>
          <w:szCs w:val="28"/>
        </w:rPr>
        <w:t>снижение</w:t>
      </w:r>
      <w:r w:rsidRPr="004E3F6D">
        <w:rPr>
          <w:bCs/>
          <w:sz w:val="28"/>
          <w:szCs w:val="28"/>
        </w:rPr>
        <w:t xml:space="preserve"> темпов социально-экономического развития </w:t>
      </w:r>
      <w:r>
        <w:rPr>
          <w:bCs/>
          <w:sz w:val="28"/>
          <w:szCs w:val="28"/>
        </w:rPr>
        <w:t xml:space="preserve">округа </w:t>
      </w:r>
      <w:r w:rsidRPr="00516052">
        <w:rPr>
          <w:sz w:val="28"/>
          <w:szCs w:val="28"/>
        </w:rPr>
        <w:t xml:space="preserve">в результате последствий распространения новой </w:t>
      </w:r>
      <w:proofErr w:type="spellStart"/>
      <w:r w:rsidRPr="00516052">
        <w:rPr>
          <w:sz w:val="28"/>
          <w:szCs w:val="28"/>
        </w:rPr>
        <w:t>коронавирусной</w:t>
      </w:r>
      <w:proofErr w:type="spellEnd"/>
      <w:r w:rsidRPr="00516052"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 w:rsidRPr="005765C6">
        <w:rPr>
          <w:sz w:val="28"/>
          <w:szCs w:val="28"/>
        </w:rPr>
        <w:t xml:space="preserve">-19 </w:t>
      </w:r>
      <w:r>
        <w:rPr>
          <w:sz w:val="28"/>
          <w:szCs w:val="28"/>
        </w:rPr>
        <w:t xml:space="preserve">в 2020 году </w:t>
      </w:r>
      <w:r w:rsidRPr="00516052">
        <w:rPr>
          <w:sz w:val="28"/>
          <w:szCs w:val="28"/>
        </w:rPr>
        <w:t>и связанными с</w:t>
      </w:r>
      <w:r>
        <w:rPr>
          <w:sz w:val="28"/>
          <w:szCs w:val="28"/>
        </w:rPr>
        <w:t xml:space="preserve"> пандемией </w:t>
      </w:r>
      <w:r w:rsidRPr="0035676A">
        <w:rPr>
          <w:sz w:val="28"/>
          <w:szCs w:val="28"/>
        </w:rPr>
        <w:t xml:space="preserve">ограничительными мерами. </w:t>
      </w:r>
    </w:p>
    <w:p w:rsidR="0094506B" w:rsidRPr="0035676A" w:rsidRDefault="0094506B" w:rsidP="0094506B">
      <w:pPr>
        <w:spacing w:line="276" w:lineRule="auto"/>
        <w:ind w:firstLine="709"/>
        <w:jc w:val="both"/>
        <w:rPr>
          <w:sz w:val="28"/>
          <w:szCs w:val="28"/>
        </w:rPr>
      </w:pPr>
      <w:r w:rsidRPr="0035676A">
        <w:rPr>
          <w:sz w:val="28"/>
          <w:szCs w:val="28"/>
        </w:rPr>
        <w:t xml:space="preserve">С целью обеспечения сбалансированности бюджета </w:t>
      </w:r>
      <w:r>
        <w:rPr>
          <w:sz w:val="28"/>
          <w:szCs w:val="28"/>
        </w:rPr>
        <w:t>Рузского городского округа</w:t>
      </w:r>
      <w:r w:rsidRPr="0035676A">
        <w:rPr>
          <w:sz w:val="28"/>
          <w:szCs w:val="28"/>
        </w:rPr>
        <w:t xml:space="preserve"> были </w:t>
      </w:r>
      <w:proofErr w:type="gramStart"/>
      <w:r w:rsidRPr="0035676A">
        <w:rPr>
          <w:sz w:val="28"/>
          <w:szCs w:val="28"/>
        </w:rPr>
        <w:t>предприняты меры</w:t>
      </w:r>
      <w:proofErr w:type="gramEnd"/>
      <w:r w:rsidRPr="0035676A">
        <w:rPr>
          <w:sz w:val="28"/>
          <w:szCs w:val="28"/>
        </w:rPr>
        <w:t xml:space="preserve"> по оптимизации в максимальной степени расходов, не носящих первоочередной и социально значимый характер, ограничению принятия новых расходных обязательств, пересмотру отраслевых приоритетов расходования бюджетных средств. </w:t>
      </w:r>
    </w:p>
    <w:p w:rsidR="0094506B" w:rsidRDefault="0094506B" w:rsidP="0094506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Бюджетная политика Рузского городского округа в 2021 году и плановом периоде 2022 и 2023 годов будет направлена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94506B" w:rsidRDefault="0094506B" w:rsidP="0094506B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сохранение социальной направленности бюджета Рузского городского округа;</w:t>
      </w:r>
    </w:p>
    <w:p w:rsidR="0094506B" w:rsidRDefault="0094506B" w:rsidP="0094506B">
      <w:pPr>
        <w:spacing w:line="276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03271F">
        <w:rPr>
          <w:bCs/>
          <w:iCs/>
          <w:color w:val="000000"/>
          <w:sz w:val="28"/>
          <w:szCs w:val="28"/>
        </w:rPr>
        <w:t xml:space="preserve">поддержание достигнутого уровня заработной платы </w:t>
      </w:r>
      <w:r>
        <w:rPr>
          <w:bCs/>
          <w:iCs/>
          <w:color w:val="000000"/>
          <w:sz w:val="28"/>
          <w:szCs w:val="28"/>
        </w:rPr>
        <w:t>в бюджетной сфере;</w:t>
      </w:r>
    </w:p>
    <w:p w:rsidR="0094506B" w:rsidRPr="0003271F" w:rsidRDefault="0094506B" w:rsidP="0094506B">
      <w:pPr>
        <w:spacing w:line="276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03271F">
        <w:rPr>
          <w:bCs/>
          <w:iCs/>
          <w:color w:val="000000"/>
          <w:sz w:val="28"/>
          <w:szCs w:val="28"/>
        </w:rPr>
        <w:t>повышение эффективности бюджетных расходов;</w:t>
      </w:r>
    </w:p>
    <w:p w:rsidR="0094506B" w:rsidRDefault="0094506B" w:rsidP="0094506B">
      <w:pPr>
        <w:spacing w:line="276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03271F">
        <w:rPr>
          <w:bCs/>
          <w:iCs/>
          <w:color w:val="000000"/>
          <w:sz w:val="28"/>
          <w:szCs w:val="28"/>
        </w:rPr>
        <w:t>обеспечение соответствия расходных обязательств реальным доходным источникам и источникам покрытия дефицита бюджета;</w:t>
      </w:r>
    </w:p>
    <w:p w:rsidR="0094506B" w:rsidRDefault="0094506B" w:rsidP="0094506B">
      <w:pPr>
        <w:spacing w:line="276" w:lineRule="auto"/>
        <w:ind w:firstLine="709"/>
        <w:jc w:val="both"/>
        <w:rPr>
          <w:rFonts w:cs="Calibri"/>
          <w:bCs/>
          <w:sz w:val="28"/>
          <w:szCs w:val="28"/>
        </w:rPr>
      </w:pPr>
      <w:r w:rsidRPr="0003271F">
        <w:rPr>
          <w:rFonts w:cs="Calibri"/>
          <w:bCs/>
          <w:sz w:val="28"/>
          <w:szCs w:val="28"/>
        </w:rPr>
        <w:t>реализаци</w:t>
      </w:r>
      <w:r>
        <w:rPr>
          <w:rFonts w:cs="Calibri"/>
          <w:bCs/>
          <w:sz w:val="28"/>
          <w:szCs w:val="28"/>
        </w:rPr>
        <w:t>ю</w:t>
      </w:r>
      <w:r w:rsidRPr="0003271F">
        <w:rPr>
          <w:rFonts w:cs="Calibri"/>
          <w:bCs/>
          <w:sz w:val="28"/>
          <w:szCs w:val="28"/>
        </w:rPr>
        <w:t xml:space="preserve"> мероприятий, направленных на достижение целей </w:t>
      </w:r>
      <w:r>
        <w:rPr>
          <w:rFonts w:cs="Calibri"/>
          <w:bCs/>
          <w:sz w:val="28"/>
          <w:szCs w:val="28"/>
        </w:rPr>
        <w:t xml:space="preserve">национальных проектов Российской Федерации, показателей государственных программ Московской области и муниципальных программ Рузского городского округа в 2021-2023 годах; </w:t>
      </w:r>
    </w:p>
    <w:p w:rsidR="0094506B" w:rsidRPr="0003271F" w:rsidRDefault="0094506B" w:rsidP="0094506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71F">
        <w:rPr>
          <w:rFonts w:ascii="Times New Roman" w:hAnsi="Times New Roman" w:cs="Times New Roman"/>
          <w:color w:val="000000"/>
          <w:sz w:val="28"/>
          <w:szCs w:val="28"/>
        </w:rPr>
        <w:t xml:space="preserve">недопущение образования просроченной кредиторской задолженности по принятым обязательствам; </w:t>
      </w:r>
    </w:p>
    <w:p w:rsidR="0094506B" w:rsidRPr="004E7468" w:rsidRDefault="0094506B" w:rsidP="0094506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E7468">
        <w:rPr>
          <w:rFonts w:ascii="Times New Roman" w:hAnsi="Times New Roman" w:cs="Times New Roman"/>
          <w:sz w:val="28"/>
          <w:szCs w:val="28"/>
        </w:rPr>
        <w:t>овершенствование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E7468">
        <w:rPr>
          <w:rFonts w:ascii="Times New Roman" w:hAnsi="Times New Roman" w:cs="Times New Roman"/>
          <w:sz w:val="28"/>
          <w:szCs w:val="28"/>
        </w:rPr>
        <w:t xml:space="preserve"> исполнения бюджета </w:t>
      </w:r>
      <w:r>
        <w:rPr>
          <w:rFonts w:ascii="Times New Roman" w:hAnsi="Times New Roman" w:cs="Times New Roman"/>
          <w:sz w:val="28"/>
          <w:szCs w:val="28"/>
        </w:rPr>
        <w:t>Рузского городского округа;</w:t>
      </w:r>
    </w:p>
    <w:p w:rsidR="0094506B" w:rsidRPr="0003271F" w:rsidRDefault="0094506B" w:rsidP="0094506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3271F">
        <w:rPr>
          <w:color w:val="000000"/>
          <w:sz w:val="28"/>
          <w:szCs w:val="28"/>
        </w:rPr>
        <w:t>обеспечение открытости и прозрачности бюджетного процесса и вовлечение в него граждан;</w:t>
      </w:r>
    </w:p>
    <w:p w:rsidR="0094506B" w:rsidRDefault="0094506B" w:rsidP="0094506B">
      <w:pPr>
        <w:spacing w:line="276" w:lineRule="auto"/>
        <w:ind w:firstLine="709"/>
        <w:jc w:val="both"/>
        <w:rPr>
          <w:sz w:val="26"/>
          <w:szCs w:val="26"/>
        </w:rPr>
      </w:pPr>
      <w:r w:rsidRPr="0003271F">
        <w:rPr>
          <w:color w:val="000000"/>
          <w:sz w:val="28"/>
          <w:szCs w:val="28"/>
        </w:rPr>
        <w:t xml:space="preserve">поддержание умеренной долговой нагрузки на бюджет </w:t>
      </w:r>
      <w:r>
        <w:rPr>
          <w:color w:val="000000"/>
          <w:sz w:val="28"/>
          <w:szCs w:val="28"/>
        </w:rPr>
        <w:t>Рузского городского округа.</w:t>
      </w:r>
    </w:p>
    <w:p w:rsidR="00626BDF" w:rsidRDefault="00626BDF"/>
    <w:sectPr w:rsidR="00626BDF" w:rsidSect="0062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94506B"/>
    <w:rsid w:val="00626BDF"/>
    <w:rsid w:val="0094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4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506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2021-01-12T07:45:00Z</dcterms:created>
  <dcterms:modified xsi:type="dcterms:W3CDTF">2021-01-12T07:45:00Z</dcterms:modified>
</cp:coreProperties>
</file>