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1E" w:rsidRDefault="0053194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16510</wp:posOffset>
            </wp:positionV>
            <wp:extent cx="619125" cy="7524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Pr="00C22F00" w:rsidRDefault="000C551E" w:rsidP="003A6161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3333FF"/>
          <w:spacing w:val="60"/>
          <w:sz w:val="40"/>
          <w:szCs w:val="40"/>
        </w:rPr>
      </w:pPr>
      <w:r w:rsidRPr="00C22F00">
        <w:rPr>
          <w:b/>
          <w:bCs/>
          <w:color w:val="3333FF"/>
          <w:spacing w:val="60"/>
          <w:sz w:val="40"/>
          <w:szCs w:val="40"/>
        </w:rPr>
        <w:t xml:space="preserve">АДМИНИСТРАЦИЯ </w:t>
      </w:r>
    </w:p>
    <w:p w:rsidR="000C551E" w:rsidRPr="00215568" w:rsidRDefault="000C551E" w:rsidP="0060335F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 w:rsidRPr="00215568">
        <w:rPr>
          <w:b/>
          <w:bCs/>
          <w:color w:val="3333FF"/>
          <w:sz w:val="28"/>
          <w:szCs w:val="28"/>
        </w:rPr>
        <w:t xml:space="preserve">РУЗСКОГО МУНИЦИПАЛЬНОГО РАЙОНА </w:t>
      </w:r>
    </w:p>
    <w:p w:rsidR="000C551E" w:rsidRPr="00215568" w:rsidRDefault="000C551E" w:rsidP="0060335F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 w:rsidRPr="00215568">
        <w:rPr>
          <w:b/>
          <w:bCs/>
          <w:color w:val="3333FF"/>
          <w:sz w:val="28"/>
          <w:szCs w:val="28"/>
        </w:rPr>
        <w:t>МОСКОВСКОЙ ОБЛАСТИ</w:t>
      </w:r>
    </w:p>
    <w:p w:rsidR="000C551E" w:rsidRPr="0060335F" w:rsidRDefault="000C551E" w:rsidP="0060335F">
      <w:pPr>
        <w:tabs>
          <w:tab w:val="left" w:pos="4076"/>
        </w:tabs>
        <w:jc w:val="center"/>
        <w:rPr>
          <w:b/>
          <w:bCs/>
          <w:color w:val="3333FF"/>
        </w:rPr>
      </w:pPr>
    </w:p>
    <w:p w:rsidR="000C551E" w:rsidRDefault="000C551E" w:rsidP="00B31736">
      <w:pPr>
        <w:jc w:val="center"/>
        <w:rPr>
          <w:color w:val="3333FF"/>
          <w:sz w:val="20"/>
          <w:szCs w:val="20"/>
        </w:rPr>
      </w:pPr>
      <w:r w:rsidRPr="0060335F">
        <w:rPr>
          <w:color w:val="3333FF"/>
          <w:sz w:val="20"/>
          <w:szCs w:val="20"/>
        </w:rPr>
        <w:t>143100</w:t>
      </w:r>
      <w:r>
        <w:rPr>
          <w:color w:val="3333FF"/>
          <w:sz w:val="20"/>
          <w:szCs w:val="20"/>
        </w:rPr>
        <w:t xml:space="preserve">,Московская область, </w:t>
      </w:r>
      <w:r w:rsidRPr="0060335F">
        <w:rPr>
          <w:color w:val="3333FF"/>
          <w:sz w:val="20"/>
          <w:szCs w:val="20"/>
        </w:rPr>
        <w:t>г. Руза</w:t>
      </w:r>
      <w:r>
        <w:rPr>
          <w:color w:val="3333FF"/>
          <w:sz w:val="20"/>
          <w:szCs w:val="20"/>
        </w:rPr>
        <w:t xml:space="preserve">, ул. Солнцева, дом  11, </w:t>
      </w:r>
      <w:r w:rsidRPr="0060335F">
        <w:rPr>
          <w:color w:val="3333FF"/>
          <w:sz w:val="20"/>
          <w:szCs w:val="20"/>
        </w:rPr>
        <w:t>тел.</w:t>
      </w:r>
      <w:r>
        <w:rPr>
          <w:color w:val="3333FF"/>
          <w:sz w:val="20"/>
          <w:szCs w:val="20"/>
        </w:rPr>
        <w:t>/факс 8 (49627) 24-230</w:t>
      </w:r>
    </w:p>
    <w:p w:rsidR="000C551E" w:rsidRPr="0053194E" w:rsidRDefault="000C551E" w:rsidP="00B31736">
      <w:pPr>
        <w:jc w:val="center"/>
        <w:rPr>
          <w:color w:val="3333FF"/>
          <w:sz w:val="20"/>
          <w:szCs w:val="20"/>
          <w:lang w:val="en-US"/>
        </w:rPr>
      </w:pPr>
      <w:proofErr w:type="gramStart"/>
      <w:r w:rsidRPr="0060335F">
        <w:rPr>
          <w:color w:val="3333FF"/>
          <w:sz w:val="20"/>
          <w:szCs w:val="20"/>
          <w:lang w:val="en-US"/>
        </w:rPr>
        <w:t>e</w:t>
      </w:r>
      <w:r w:rsidRPr="0053194E">
        <w:rPr>
          <w:color w:val="3333FF"/>
          <w:sz w:val="20"/>
          <w:szCs w:val="20"/>
          <w:lang w:val="en-US"/>
        </w:rPr>
        <w:t>-</w:t>
      </w:r>
      <w:r w:rsidRPr="0060335F">
        <w:rPr>
          <w:color w:val="3333FF"/>
          <w:sz w:val="20"/>
          <w:szCs w:val="20"/>
          <w:lang w:val="en-US"/>
        </w:rPr>
        <w:t>mail</w:t>
      </w:r>
      <w:proofErr w:type="gramEnd"/>
      <w:r w:rsidRPr="0053194E">
        <w:rPr>
          <w:color w:val="3333FF"/>
          <w:sz w:val="20"/>
          <w:szCs w:val="20"/>
          <w:lang w:val="en-US"/>
        </w:rPr>
        <w:t xml:space="preserve">: </w:t>
      </w:r>
      <w:r w:rsidR="00BD4104">
        <w:fldChar w:fldCharType="begin"/>
      </w:r>
      <w:r w:rsidR="00BD4104" w:rsidRPr="00BD4104">
        <w:rPr>
          <w:lang w:val="en-US"/>
        </w:rPr>
        <w:instrText xml:space="preserve"> HYPERLINK "mailto:region_ruza@mail.ru" </w:instrText>
      </w:r>
      <w:r w:rsidR="00BD4104">
        <w:fldChar w:fldCharType="separate"/>
      </w:r>
      <w:r w:rsidRPr="00C22F00">
        <w:rPr>
          <w:rStyle w:val="a3"/>
          <w:sz w:val="20"/>
          <w:szCs w:val="20"/>
          <w:u w:val="none"/>
          <w:lang w:val="en-US"/>
        </w:rPr>
        <w:t>region</w:t>
      </w:r>
      <w:r w:rsidRPr="0053194E">
        <w:rPr>
          <w:rStyle w:val="a3"/>
          <w:sz w:val="20"/>
          <w:szCs w:val="20"/>
          <w:u w:val="none"/>
          <w:lang w:val="en-US"/>
        </w:rPr>
        <w:t>_</w:t>
      </w:r>
      <w:r w:rsidRPr="00C22F00">
        <w:rPr>
          <w:rStyle w:val="a3"/>
          <w:sz w:val="20"/>
          <w:szCs w:val="20"/>
          <w:u w:val="none"/>
          <w:lang w:val="en-US"/>
        </w:rPr>
        <w:t>ruza</w:t>
      </w:r>
      <w:r w:rsidRPr="0053194E">
        <w:rPr>
          <w:rStyle w:val="a3"/>
          <w:sz w:val="20"/>
          <w:szCs w:val="20"/>
          <w:u w:val="none"/>
          <w:lang w:val="en-US"/>
        </w:rPr>
        <w:t>@</w:t>
      </w:r>
      <w:r w:rsidRPr="00C22F00">
        <w:rPr>
          <w:rStyle w:val="a3"/>
          <w:sz w:val="20"/>
          <w:szCs w:val="20"/>
          <w:u w:val="none"/>
          <w:lang w:val="en-US"/>
        </w:rPr>
        <w:t>mail</w:t>
      </w:r>
      <w:r w:rsidRPr="0053194E">
        <w:rPr>
          <w:rStyle w:val="a3"/>
          <w:sz w:val="20"/>
          <w:szCs w:val="20"/>
          <w:u w:val="none"/>
          <w:lang w:val="en-US"/>
        </w:rPr>
        <w:t>.</w:t>
      </w:r>
      <w:r w:rsidRPr="00C22F00">
        <w:rPr>
          <w:rStyle w:val="a3"/>
          <w:sz w:val="20"/>
          <w:szCs w:val="20"/>
          <w:u w:val="none"/>
          <w:lang w:val="en-US"/>
        </w:rPr>
        <w:t>ru</w:t>
      </w:r>
      <w:r w:rsidR="00BD4104">
        <w:rPr>
          <w:rStyle w:val="a3"/>
          <w:sz w:val="20"/>
          <w:szCs w:val="20"/>
          <w:u w:val="none"/>
          <w:lang w:val="en-US"/>
        </w:rPr>
        <w:fldChar w:fldCharType="end"/>
      </w:r>
      <w:r w:rsidRPr="0053194E">
        <w:rPr>
          <w:color w:val="3333FF"/>
          <w:sz w:val="20"/>
          <w:szCs w:val="20"/>
          <w:lang w:val="en-US"/>
        </w:rPr>
        <w:t>,</w:t>
      </w:r>
      <w:r w:rsidR="00BD4104">
        <w:fldChar w:fldCharType="begin"/>
      </w:r>
      <w:r w:rsidR="00BD4104" w:rsidRPr="00BD4104">
        <w:rPr>
          <w:lang w:val="en-US"/>
        </w:rPr>
        <w:instrText xml:space="preserve"> HYPERLINK "mailto:info@ruzaregion.ru" </w:instrText>
      </w:r>
      <w:r w:rsidR="00BD4104">
        <w:fldChar w:fldCharType="separate"/>
      </w:r>
      <w:r w:rsidRPr="00C22F00">
        <w:rPr>
          <w:rStyle w:val="a3"/>
          <w:sz w:val="20"/>
          <w:szCs w:val="20"/>
          <w:u w:val="none"/>
          <w:lang w:val="en-US"/>
        </w:rPr>
        <w:t>info</w:t>
      </w:r>
      <w:r w:rsidRPr="0053194E">
        <w:rPr>
          <w:rStyle w:val="a3"/>
          <w:sz w:val="20"/>
          <w:szCs w:val="20"/>
          <w:u w:val="none"/>
          <w:lang w:val="en-US"/>
        </w:rPr>
        <w:t>@</w:t>
      </w:r>
      <w:r w:rsidRPr="00C22F00">
        <w:rPr>
          <w:rStyle w:val="a3"/>
          <w:sz w:val="20"/>
          <w:szCs w:val="20"/>
          <w:u w:val="none"/>
          <w:lang w:val="en-US"/>
        </w:rPr>
        <w:t>ruzaregion</w:t>
      </w:r>
      <w:r w:rsidRPr="0053194E">
        <w:rPr>
          <w:rStyle w:val="a3"/>
          <w:sz w:val="20"/>
          <w:szCs w:val="20"/>
          <w:u w:val="none"/>
          <w:lang w:val="en-US"/>
        </w:rPr>
        <w:t>.</w:t>
      </w:r>
      <w:r w:rsidRPr="00C22F00">
        <w:rPr>
          <w:rStyle w:val="a3"/>
          <w:sz w:val="20"/>
          <w:szCs w:val="20"/>
          <w:u w:val="none"/>
          <w:lang w:val="en-US"/>
        </w:rPr>
        <w:t>ru</w:t>
      </w:r>
      <w:r w:rsidR="00BD4104">
        <w:rPr>
          <w:rStyle w:val="a3"/>
          <w:sz w:val="20"/>
          <w:szCs w:val="20"/>
          <w:u w:val="none"/>
          <w:lang w:val="en-US"/>
        </w:rPr>
        <w:fldChar w:fldCharType="end"/>
      </w:r>
      <w:r w:rsidRPr="0053194E">
        <w:rPr>
          <w:color w:val="3333FF"/>
          <w:sz w:val="20"/>
          <w:szCs w:val="20"/>
          <w:lang w:val="en-US"/>
        </w:rPr>
        <w:t>,</w:t>
      </w:r>
      <w:r>
        <w:rPr>
          <w:color w:val="3333FF"/>
          <w:sz w:val="20"/>
          <w:szCs w:val="20"/>
          <w:lang w:val="en-US"/>
        </w:rPr>
        <w:t>www</w:t>
      </w:r>
      <w:r w:rsidRPr="0053194E">
        <w:rPr>
          <w:color w:val="3333FF"/>
          <w:sz w:val="20"/>
          <w:szCs w:val="20"/>
          <w:lang w:val="en-US"/>
        </w:rPr>
        <w:t>.</w:t>
      </w:r>
      <w:r>
        <w:rPr>
          <w:color w:val="3333FF"/>
          <w:sz w:val="20"/>
          <w:szCs w:val="20"/>
          <w:lang w:val="en-US"/>
        </w:rPr>
        <w:t>ruzaregion</w:t>
      </w:r>
      <w:r w:rsidRPr="0053194E">
        <w:rPr>
          <w:color w:val="3333FF"/>
          <w:sz w:val="20"/>
          <w:szCs w:val="20"/>
          <w:lang w:val="en-US"/>
        </w:rPr>
        <w:t>.</w:t>
      </w:r>
      <w:r>
        <w:rPr>
          <w:color w:val="3333FF"/>
          <w:sz w:val="20"/>
          <w:szCs w:val="20"/>
          <w:lang w:val="en-US"/>
        </w:rPr>
        <w:t>ru</w:t>
      </w:r>
    </w:p>
    <w:p w:rsidR="000C551E" w:rsidRPr="00B31736" w:rsidRDefault="000C551E" w:rsidP="00B31736">
      <w:pPr>
        <w:jc w:val="center"/>
        <w:rPr>
          <w:color w:val="0000FF"/>
          <w:sz w:val="20"/>
          <w:szCs w:val="20"/>
        </w:rPr>
      </w:pPr>
      <w:r w:rsidRPr="00B31736">
        <w:rPr>
          <w:color w:val="0000FF"/>
          <w:sz w:val="20"/>
          <w:szCs w:val="20"/>
        </w:rPr>
        <w:t>ИНН 5075003287, К</w:t>
      </w:r>
      <w:r>
        <w:rPr>
          <w:color w:val="0000FF"/>
          <w:sz w:val="20"/>
          <w:szCs w:val="20"/>
        </w:rPr>
        <w:t>ПП 507501001, ОГРН 1025007589199, ОКПО 05373941</w:t>
      </w:r>
    </w:p>
    <w:p w:rsidR="000C551E" w:rsidRPr="00420CE9" w:rsidRDefault="000C551E" w:rsidP="0060335F">
      <w:pPr>
        <w:tabs>
          <w:tab w:val="left" w:pos="6720"/>
        </w:tabs>
        <w:rPr>
          <w:color w:val="3333FF"/>
        </w:rPr>
      </w:pPr>
      <w:r w:rsidRPr="0060335F">
        <w:rPr>
          <w:color w:val="3333FF"/>
        </w:rPr>
        <w:t>__________________________________________________</w:t>
      </w:r>
      <w:r w:rsidR="005A4515">
        <w:rPr>
          <w:color w:val="3333FF"/>
        </w:rPr>
        <w:t>______________________________</w:t>
      </w:r>
    </w:p>
    <w:p w:rsidR="009C493C" w:rsidRDefault="009C493C" w:rsidP="002236A0">
      <w:pPr>
        <w:jc w:val="both"/>
        <w:rPr>
          <w:szCs w:val="28"/>
        </w:rPr>
      </w:pPr>
    </w:p>
    <w:p w:rsidR="002236A0" w:rsidRDefault="002236A0" w:rsidP="009C493C">
      <w:pPr>
        <w:ind w:firstLine="567"/>
        <w:jc w:val="both"/>
        <w:rPr>
          <w:szCs w:val="28"/>
        </w:rPr>
      </w:pPr>
    </w:p>
    <w:p w:rsidR="002236A0" w:rsidRDefault="002236A0" w:rsidP="002236A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2"/>
          <w:szCs w:val="32"/>
        </w:rPr>
      </w:pPr>
      <w:r w:rsidRPr="006C595A">
        <w:rPr>
          <w:b/>
          <w:color w:val="222222"/>
          <w:sz w:val="32"/>
          <w:szCs w:val="32"/>
        </w:rPr>
        <w:t xml:space="preserve">О передаче полномочии </w:t>
      </w:r>
      <w:proofErr w:type="spellStart"/>
      <w:r w:rsidRPr="006C595A">
        <w:rPr>
          <w:b/>
          <w:color w:val="222222"/>
          <w:sz w:val="32"/>
          <w:szCs w:val="32"/>
        </w:rPr>
        <w:t>Росприроднадзора</w:t>
      </w:r>
      <w:proofErr w:type="spellEnd"/>
      <w:r w:rsidRPr="006C595A">
        <w:rPr>
          <w:b/>
          <w:color w:val="222222"/>
          <w:sz w:val="32"/>
          <w:szCs w:val="32"/>
        </w:rPr>
        <w:t xml:space="preserve"> в области охраны окружающей среды и в области обращения с отходами производства и потребления</w:t>
      </w:r>
    </w:p>
    <w:p w:rsidR="002236A0" w:rsidRDefault="002236A0" w:rsidP="002236A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2"/>
          <w:szCs w:val="32"/>
        </w:rPr>
      </w:pPr>
    </w:p>
    <w:p w:rsidR="002236A0" w:rsidRPr="002236A0" w:rsidRDefault="002236A0" w:rsidP="002236A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2236A0">
        <w:rPr>
          <w:color w:val="222222"/>
          <w:sz w:val="28"/>
          <w:szCs w:val="28"/>
        </w:rPr>
        <w:t>Уважаемые руководители предприятий, организаций, учреждений и Индивидуальные предприниматели Рузского муниципального района!</w:t>
      </w:r>
    </w:p>
    <w:p w:rsidR="002236A0" w:rsidRPr="006C595A" w:rsidRDefault="002236A0" w:rsidP="002236A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2"/>
          <w:szCs w:val="32"/>
        </w:rPr>
      </w:pPr>
    </w:p>
    <w:p w:rsidR="002236A0" w:rsidRDefault="00A0459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Администрация Рузского муниципального района информирует Вас о том, что </w:t>
      </w:r>
      <w:r w:rsidR="002236A0" w:rsidRPr="00472EC6">
        <w:rPr>
          <w:color w:val="222222"/>
          <w:sz w:val="28"/>
          <w:szCs w:val="28"/>
        </w:rPr>
        <w:t xml:space="preserve">1 сентября 2016 г. вступило в силу Соглашение между Федеральной службой по надзору в сфере природопользования и Правительством Московской области о передаче Правительству Московской области осуществления части полномочий в области охраны окружающей среды и в области обращения с отходами производства и потребления. </w:t>
      </w:r>
      <w:proofErr w:type="gramEnd"/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Соглашение заключено во исполнение поручений Президента Российской Федерации Путина В.В. от 23.12.2015  № Пр-2684 и утверждено распоряжением Правительства Российской Федерации от 03.08.2016 № 1646-р.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 xml:space="preserve">В соответствии с Соглашением Правительство Московской области принимает следующие полномочия </w:t>
      </w:r>
      <w:proofErr w:type="spellStart"/>
      <w:r w:rsidRPr="00472EC6">
        <w:rPr>
          <w:color w:val="222222"/>
          <w:sz w:val="28"/>
          <w:szCs w:val="28"/>
        </w:rPr>
        <w:t>Росприроднадзора</w:t>
      </w:r>
      <w:proofErr w:type="spellEnd"/>
      <w:r w:rsidRPr="00472EC6">
        <w:rPr>
          <w:color w:val="222222"/>
          <w:sz w:val="28"/>
          <w:szCs w:val="28"/>
        </w:rPr>
        <w:t xml:space="preserve"> в области охраны окружающей среды и в области обращения с отходами производства и потребления: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1. Осуществление федерального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2. 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lastRenderedPageBreak/>
        <w:t>3. Осуществление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4. Осуществление приема от юридических лиц и индивидуальных предпринимателей отчета об организации и о результатах осуществления производственного экологического контроля.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 xml:space="preserve">5. </w:t>
      </w:r>
      <w:proofErr w:type="gramStart"/>
      <w:r w:rsidRPr="00472EC6">
        <w:rPr>
          <w:color w:val="222222"/>
          <w:sz w:val="28"/>
          <w:szCs w:val="28"/>
        </w:rPr>
        <w:t>Организация и проведение в порядке, установленном законодательством Российской Федерации, государственной экологической экспертизы федерального уровня в отношении проектной документации объектов, используемых для размещения и (или) обезвреживания отходов I - V классов опасности, в том числе проектной документации на строительство, реконструкцию объектов, используемых для обезвреживания и (или) размещения отходов I - V классов опасности, а также проектов вывода из эксплуатации указанных объектов, проектов рекультивации</w:t>
      </w:r>
      <w:proofErr w:type="gramEnd"/>
      <w:r w:rsidRPr="00472EC6">
        <w:rPr>
          <w:color w:val="222222"/>
          <w:sz w:val="28"/>
          <w:szCs w:val="28"/>
        </w:rPr>
        <w:t xml:space="preserve">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6. Администрирование доходов бюджетов бюджетной системы Российской Федерации.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7. Лицензирование деятельности по сбору, транспортированию, обработке, утилизации, обезвреживанию, размещению отходов I - IV классов опасности в соответствии с законодательством, в том числе, осуществление лицензионного контроля.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8. Участие в ведении государственного кадастра отходов, участие в проведении работы по паспортизации отходов I - IV классов опасности и подтверждении отнесения отходов I - IV классов опасности к конкретному классу опасности.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9. Осуществление приема деклараций о плате за негативное воздействие на окружающую среду.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 xml:space="preserve">10. </w:t>
      </w:r>
      <w:proofErr w:type="gramStart"/>
      <w:r w:rsidRPr="00472EC6">
        <w:rPr>
          <w:color w:val="222222"/>
          <w:sz w:val="28"/>
          <w:szCs w:val="28"/>
        </w:rPr>
        <w:t>Контроль за</w:t>
      </w:r>
      <w:proofErr w:type="gramEnd"/>
      <w:r w:rsidRPr="00472EC6">
        <w:rPr>
          <w:color w:val="222222"/>
          <w:sz w:val="28"/>
          <w:szCs w:val="28"/>
        </w:rPr>
        <w:t xml:space="preserve"> правильностью исчисления платы за негативное воздействие на окружающую среду, полнотой и своевременностью ее внесения.</w:t>
      </w:r>
    </w:p>
    <w:p w:rsidR="002236A0" w:rsidRPr="00472EC6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11. Выдача разрешений на выбросы загрязняющих веществ в атмосферный воздух (за исключением радиоактивных веществ), установление предельно допустимых выбросов и временно согласованных выбросов.</w:t>
      </w:r>
    </w:p>
    <w:p w:rsidR="002236A0" w:rsidRDefault="002236A0" w:rsidP="002236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72EC6">
        <w:rPr>
          <w:color w:val="222222"/>
          <w:sz w:val="28"/>
          <w:szCs w:val="28"/>
        </w:rPr>
        <w:t>12. Выдача разрешений на сбросы загрязняющих веществ (за исключением радиоактивных веществ) и микроорганизмов в водные объекты, установление лимитов на сбросы веществ (за исключением радиоактивных веществ) и микроорганизмов в водные объекты для водопользователей.</w:t>
      </w:r>
    </w:p>
    <w:p w:rsidR="002236A0" w:rsidRPr="006C595A" w:rsidRDefault="002236A0" w:rsidP="002236A0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C595A">
        <w:rPr>
          <w:color w:val="222222"/>
          <w:sz w:val="28"/>
          <w:szCs w:val="28"/>
          <w:shd w:val="clear" w:color="auto" w:fill="FFFFFF"/>
        </w:rPr>
        <w:t xml:space="preserve">На сайте Министерства экологии и природопользования </w:t>
      </w:r>
      <w:r>
        <w:rPr>
          <w:color w:val="222222"/>
          <w:sz w:val="28"/>
          <w:szCs w:val="28"/>
          <w:shd w:val="clear" w:color="auto" w:fill="FFFFFF"/>
        </w:rPr>
        <w:t>(</w:t>
      </w:r>
      <w:hyperlink r:id="rId7" w:history="1">
        <w:r w:rsidRPr="00FC7EA0">
          <w:rPr>
            <w:rStyle w:val="a3"/>
            <w:sz w:val="28"/>
            <w:szCs w:val="28"/>
            <w:shd w:val="clear" w:color="auto" w:fill="FFFFFF"/>
          </w:rPr>
          <w:t>http://mep.mosreg.ru/dokumenty/peredannye-polnomochiya</w:t>
        </w:r>
      </w:hyperlink>
      <w:r>
        <w:rPr>
          <w:color w:val="222222"/>
          <w:sz w:val="28"/>
          <w:szCs w:val="28"/>
          <w:shd w:val="clear" w:color="auto" w:fill="FFFFFF"/>
        </w:rPr>
        <w:t xml:space="preserve">) </w:t>
      </w:r>
      <w:r w:rsidRPr="006C595A">
        <w:rPr>
          <w:color w:val="222222"/>
          <w:sz w:val="28"/>
          <w:szCs w:val="28"/>
          <w:shd w:val="clear" w:color="auto" w:fill="FFFFFF"/>
        </w:rPr>
        <w:t xml:space="preserve">можно ознакомиться </w:t>
      </w:r>
      <w:proofErr w:type="gramStart"/>
      <w:r w:rsidRPr="006C595A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Pr="006C595A">
        <w:rPr>
          <w:color w:val="222222"/>
          <w:sz w:val="28"/>
          <w:szCs w:val="28"/>
          <w:shd w:val="clear" w:color="auto" w:fill="FFFFFF"/>
        </w:rPr>
        <w:t xml:space="preserve">: </w:t>
      </w:r>
    </w:p>
    <w:p w:rsidR="002236A0" w:rsidRPr="006C595A" w:rsidRDefault="002236A0" w:rsidP="002236A0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C595A">
        <w:rPr>
          <w:color w:val="222222"/>
          <w:sz w:val="28"/>
          <w:szCs w:val="28"/>
          <w:shd w:val="clear" w:color="auto" w:fill="FFFFFF"/>
        </w:rPr>
        <w:t xml:space="preserve">- Списком юридических лиц и индивидуальных предпринимателей, утвержденным совместно </w:t>
      </w:r>
      <w:proofErr w:type="spellStart"/>
      <w:r w:rsidRPr="006C595A">
        <w:rPr>
          <w:color w:val="222222"/>
          <w:sz w:val="28"/>
          <w:szCs w:val="28"/>
          <w:shd w:val="clear" w:color="auto" w:fill="FFFFFF"/>
        </w:rPr>
        <w:t>Росприроднадзором</w:t>
      </w:r>
      <w:proofErr w:type="spellEnd"/>
      <w:r w:rsidRPr="006C595A">
        <w:rPr>
          <w:color w:val="222222"/>
          <w:sz w:val="28"/>
          <w:szCs w:val="28"/>
          <w:shd w:val="clear" w:color="auto" w:fill="FFFFFF"/>
        </w:rPr>
        <w:t xml:space="preserve"> и уполномоченным </w:t>
      </w:r>
      <w:r w:rsidRPr="006C595A">
        <w:rPr>
          <w:color w:val="222222"/>
          <w:sz w:val="28"/>
          <w:szCs w:val="28"/>
          <w:shd w:val="clear" w:color="auto" w:fill="FFFFFF"/>
        </w:rPr>
        <w:lastRenderedPageBreak/>
        <w:t xml:space="preserve">исполнительным органом государственной власти Московской области, в отношении которых переданы указанные в Соглашении полномочия; </w:t>
      </w:r>
    </w:p>
    <w:p w:rsidR="002236A0" w:rsidRPr="006C595A" w:rsidRDefault="002236A0" w:rsidP="002236A0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C595A">
        <w:rPr>
          <w:color w:val="222222"/>
          <w:sz w:val="28"/>
          <w:szCs w:val="28"/>
          <w:shd w:val="clear" w:color="auto" w:fill="FFFFFF"/>
        </w:rPr>
        <w:t xml:space="preserve">- Платежным поручением по плате за размещение отходов производства и потребления; </w:t>
      </w:r>
    </w:p>
    <w:p w:rsidR="002236A0" w:rsidRPr="006C595A" w:rsidRDefault="002236A0" w:rsidP="002236A0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C595A">
        <w:rPr>
          <w:color w:val="222222"/>
          <w:sz w:val="28"/>
          <w:szCs w:val="28"/>
          <w:shd w:val="clear" w:color="auto" w:fill="FFFFFF"/>
        </w:rPr>
        <w:t>- Платежным поручением по плате за выбросы загрязняющих веществ в атмосферный воздух;</w:t>
      </w:r>
    </w:p>
    <w:p w:rsidR="002236A0" w:rsidRPr="006C595A" w:rsidRDefault="002236A0" w:rsidP="002236A0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C595A">
        <w:rPr>
          <w:color w:val="222222"/>
          <w:sz w:val="28"/>
          <w:szCs w:val="28"/>
          <w:shd w:val="clear" w:color="auto" w:fill="FFFFFF"/>
        </w:rPr>
        <w:t>- Платежным поручением по оплате государственной пошлины за выдачу документа об утверждении нормативов образования отходов производства и потребления и лимитов на их размещение</w:t>
      </w:r>
      <w:r w:rsidRPr="006C595A">
        <w:rPr>
          <w:rStyle w:val="apple-converted-space"/>
          <w:color w:val="222222"/>
          <w:sz w:val="28"/>
          <w:szCs w:val="28"/>
          <w:shd w:val="clear" w:color="auto" w:fill="FFFFFF"/>
        </w:rPr>
        <w:t>;</w:t>
      </w:r>
    </w:p>
    <w:p w:rsidR="002236A0" w:rsidRPr="006C595A" w:rsidRDefault="002236A0" w:rsidP="002236A0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C595A">
        <w:rPr>
          <w:color w:val="222222"/>
          <w:sz w:val="28"/>
          <w:szCs w:val="28"/>
          <w:shd w:val="clear" w:color="auto" w:fill="FFFFFF"/>
        </w:rPr>
        <w:t xml:space="preserve">- Реквизитами для оплаты платежей по переданным полномочиям Российской Федерации в области охраны окружающей среды; </w:t>
      </w:r>
    </w:p>
    <w:p w:rsidR="002236A0" w:rsidRPr="006C595A" w:rsidRDefault="002236A0" w:rsidP="002236A0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6C595A">
        <w:rPr>
          <w:color w:val="222222"/>
          <w:sz w:val="28"/>
          <w:szCs w:val="28"/>
          <w:shd w:val="clear" w:color="auto" w:fill="FFFFFF"/>
        </w:rPr>
        <w:t>- Документами, необходимыми для сверки взаиморасчетов между предприятиями-</w:t>
      </w:r>
      <w:proofErr w:type="spellStart"/>
      <w:r w:rsidRPr="006C595A">
        <w:rPr>
          <w:color w:val="222222"/>
          <w:sz w:val="28"/>
          <w:szCs w:val="28"/>
          <w:shd w:val="clear" w:color="auto" w:fill="FFFFFF"/>
        </w:rPr>
        <w:t>природопользователями</w:t>
      </w:r>
      <w:proofErr w:type="spellEnd"/>
      <w:r w:rsidRPr="006C595A">
        <w:rPr>
          <w:color w:val="222222"/>
          <w:sz w:val="28"/>
          <w:szCs w:val="28"/>
          <w:shd w:val="clear" w:color="auto" w:fill="FFFFFF"/>
        </w:rPr>
        <w:t xml:space="preserve"> и Департаментом по плате за негативное воздействие на окружающую среду  проводится по обращению предприятий.</w:t>
      </w:r>
    </w:p>
    <w:p w:rsidR="002236A0" w:rsidRPr="006C595A" w:rsidRDefault="002236A0" w:rsidP="002236A0">
      <w:pPr>
        <w:ind w:firstLine="567"/>
        <w:jc w:val="both"/>
        <w:rPr>
          <w:sz w:val="28"/>
          <w:szCs w:val="28"/>
        </w:rPr>
      </w:pPr>
      <w:r w:rsidRPr="006C595A">
        <w:rPr>
          <w:color w:val="222222"/>
          <w:sz w:val="28"/>
          <w:szCs w:val="28"/>
          <w:shd w:val="clear" w:color="auto" w:fill="FFFFFF"/>
        </w:rPr>
        <w:t>- С нормативно-правовыми актами (Распоряжение Министерства экологии и природопользования Московской области от 14.09.2016 № 642-РМ; Распоряжение Министерства экологии и природопользования Московской области от 24.10.2016 № 825-РМ</w:t>
      </w:r>
      <w:r w:rsidRPr="006C595A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; </w:t>
      </w:r>
      <w:r w:rsidRPr="006C595A">
        <w:rPr>
          <w:color w:val="222222"/>
          <w:sz w:val="28"/>
          <w:szCs w:val="28"/>
          <w:shd w:val="clear" w:color="auto" w:fill="FFFFFF"/>
        </w:rPr>
        <w:t>Приказ Федеральной службы по надзору в сфере природопользования от 30.08.2016 № 591).</w:t>
      </w:r>
      <w:r w:rsidRPr="006C595A">
        <w:rPr>
          <w:rStyle w:val="apple-converted-space"/>
          <w:color w:val="222222"/>
          <w:sz w:val="28"/>
          <w:szCs w:val="28"/>
          <w:shd w:val="clear" w:color="auto" w:fill="FFFFFF"/>
        </w:rPr>
        <w:t>  </w:t>
      </w:r>
    </w:p>
    <w:p w:rsidR="009C493C" w:rsidRDefault="009C493C" w:rsidP="009C493C">
      <w:pPr>
        <w:ind w:firstLine="567"/>
        <w:jc w:val="both"/>
        <w:rPr>
          <w:szCs w:val="28"/>
        </w:rPr>
      </w:pPr>
    </w:p>
    <w:sectPr w:rsidR="009C493C" w:rsidSect="005A4515">
      <w:pgSz w:w="11906" w:h="16838"/>
      <w:pgMar w:top="709" w:right="709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409"/>
    <w:multiLevelType w:val="hybridMultilevel"/>
    <w:tmpl w:val="06B6B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BC18AB"/>
    <w:multiLevelType w:val="multilevel"/>
    <w:tmpl w:val="3A66E5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5"/>
    <w:rsid w:val="0000074E"/>
    <w:rsid w:val="000065B0"/>
    <w:rsid w:val="0009622B"/>
    <w:rsid w:val="000C551E"/>
    <w:rsid w:val="000C67F1"/>
    <w:rsid w:val="000C7DD7"/>
    <w:rsid w:val="00100A8A"/>
    <w:rsid w:val="001342A8"/>
    <w:rsid w:val="0014698C"/>
    <w:rsid w:val="00174083"/>
    <w:rsid w:val="00186B36"/>
    <w:rsid w:val="001971BB"/>
    <w:rsid w:val="00215568"/>
    <w:rsid w:val="002236A0"/>
    <w:rsid w:val="00270220"/>
    <w:rsid w:val="002D257E"/>
    <w:rsid w:val="002F3209"/>
    <w:rsid w:val="002F5122"/>
    <w:rsid w:val="00305AD0"/>
    <w:rsid w:val="003A6161"/>
    <w:rsid w:val="003B0891"/>
    <w:rsid w:val="004037A6"/>
    <w:rsid w:val="00404A78"/>
    <w:rsid w:val="00416960"/>
    <w:rsid w:val="00420CE9"/>
    <w:rsid w:val="004732FC"/>
    <w:rsid w:val="00487191"/>
    <w:rsid w:val="004A4C98"/>
    <w:rsid w:val="005103D8"/>
    <w:rsid w:val="00510697"/>
    <w:rsid w:val="00520DEA"/>
    <w:rsid w:val="0053194E"/>
    <w:rsid w:val="005A4515"/>
    <w:rsid w:val="0060335F"/>
    <w:rsid w:val="006135F7"/>
    <w:rsid w:val="006514D6"/>
    <w:rsid w:val="00651ADB"/>
    <w:rsid w:val="0069206C"/>
    <w:rsid w:val="006A1E33"/>
    <w:rsid w:val="006A7F10"/>
    <w:rsid w:val="006E61B3"/>
    <w:rsid w:val="007178CB"/>
    <w:rsid w:val="00721B59"/>
    <w:rsid w:val="007418F8"/>
    <w:rsid w:val="00760028"/>
    <w:rsid w:val="007C74E7"/>
    <w:rsid w:val="008134FC"/>
    <w:rsid w:val="008215B6"/>
    <w:rsid w:val="00854124"/>
    <w:rsid w:val="0087582B"/>
    <w:rsid w:val="008B0B66"/>
    <w:rsid w:val="008D55E1"/>
    <w:rsid w:val="00916609"/>
    <w:rsid w:val="0093198F"/>
    <w:rsid w:val="009446A8"/>
    <w:rsid w:val="00981AD6"/>
    <w:rsid w:val="0098707B"/>
    <w:rsid w:val="009C493C"/>
    <w:rsid w:val="009C6CD7"/>
    <w:rsid w:val="009D5448"/>
    <w:rsid w:val="00A04590"/>
    <w:rsid w:val="00A22EDF"/>
    <w:rsid w:val="00A6362C"/>
    <w:rsid w:val="00AA5E4D"/>
    <w:rsid w:val="00AF4096"/>
    <w:rsid w:val="00B17E1C"/>
    <w:rsid w:val="00B31736"/>
    <w:rsid w:val="00B61334"/>
    <w:rsid w:val="00BD4104"/>
    <w:rsid w:val="00C165F5"/>
    <w:rsid w:val="00C22F00"/>
    <w:rsid w:val="00C51AC6"/>
    <w:rsid w:val="00C82F69"/>
    <w:rsid w:val="00C919D2"/>
    <w:rsid w:val="00C92C53"/>
    <w:rsid w:val="00CF71A7"/>
    <w:rsid w:val="00D24442"/>
    <w:rsid w:val="00D671D9"/>
    <w:rsid w:val="00D71ECE"/>
    <w:rsid w:val="00D97F96"/>
    <w:rsid w:val="00DA4DE8"/>
    <w:rsid w:val="00DE37AE"/>
    <w:rsid w:val="00E161E8"/>
    <w:rsid w:val="00E35A2F"/>
    <w:rsid w:val="00E64279"/>
    <w:rsid w:val="00E925D3"/>
    <w:rsid w:val="00E97D6B"/>
    <w:rsid w:val="00F2351E"/>
    <w:rsid w:val="00F976B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4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62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D5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locked/>
    <w:rsid w:val="005A4515"/>
    <w:rPr>
      <w:b/>
      <w:bCs/>
    </w:rPr>
  </w:style>
  <w:style w:type="character" w:customStyle="1" w:styleId="apple-converted-space">
    <w:name w:val="apple-converted-space"/>
    <w:basedOn w:val="a0"/>
    <w:rsid w:val="005A4515"/>
  </w:style>
  <w:style w:type="paragraph" w:styleId="a6">
    <w:name w:val="No Spacing"/>
    <w:uiPriority w:val="1"/>
    <w:qFormat/>
    <w:rsid w:val="005A4515"/>
    <w:rPr>
      <w:rFonts w:eastAsia="Times New Roman"/>
    </w:rPr>
  </w:style>
  <w:style w:type="paragraph" w:customStyle="1" w:styleId="Default">
    <w:name w:val="Default"/>
    <w:rsid w:val="009C49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4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5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4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62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D5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locked/>
    <w:rsid w:val="005A4515"/>
    <w:rPr>
      <w:b/>
      <w:bCs/>
    </w:rPr>
  </w:style>
  <w:style w:type="character" w:customStyle="1" w:styleId="apple-converted-space">
    <w:name w:val="apple-converted-space"/>
    <w:basedOn w:val="a0"/>
    <w:rsid w:val="005A4515"/>
  </w:style>
  <w:style w:type="paragraph" w:styleId="a6">
    <w:name w:val="No Spacing"/>
    <w:uiPriority w:val="1"/>
    <w:qFormat/>
    <w:rsid w:val="005A4515"/>
    <w:rPr>
      <w:rFonts w:eastAsia="Times New Roman"/>
    </w:rPr>
  </w:style>
  <w:style w:type="paragraph" w:customStyle="1" w:styleId="Default">
    <w:name w:val="Default"/>
    <w:rsid w:val="009C49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4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5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p.mosreg.ru/dokumenty/peredannye-polnomoch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Кузнецова</cp:lastModifiedBy>
  <cp:revision>2</cp:revision>
  <cp:lastPrinted>2016-11-28T07:26:00Z</cp:lastPrinted>
  <dcterms:created xsi:type="dcterms:W3CDTF">2016-11-28T09:04:00Z</dcterms:created>
  <dcterms:modified xsi:type="dcterms:W3CDTF">2016-11-28T09:04:00Z</dcterms:modified>
</cp:coreProperties>
</file>