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79" w:rsidRPr="004046C3" w:rsidRDefault="00F41479" w:rsidP="00F41479">
      <w:pPr>
        <w:jc w:val="center"/>
        <w:rPr>
          <w:b/>
          <w:sz w:val="26"/>
          <w:szCs w:val="26"/>
        </w:rPr>
      </w:pPr>
      <w:r w:rsidRPr="004046C3">
        <w:rPr>
          <w:b/>
          <w:sz w:val="26"/>
          <w:szCs w:val="26"/>
        </w:rPr>
        <w:t>ФОРМА ОПРОСНОГО ЛИСТА</w:t>
      </w:r>
      <w:r w:rsidRPr="004046C3">
        <w:rPr>
          <w:b/>
          <w:sz w:val="26"/>
          <w:szCs w:val="26"/>
        </w:rPr>
        <w:br/>
        <w:t>при проведении публичных консультаций по экспертизе</w:t>
      </w:r>
    </w:p>
    <w:p w:rsidR="00F41479" w:rsidRPr="002E504E" w:rsidRDefault="00F41479" w:rsidP="00F41479">
      <w:pPr>
        <w:shd w:val="clear" w:color="auto" w:fill="FFFFFF"/>
        <w:jc w:val="center"/>
        <w:outlineLvl w:val="0"/>
        <w:rPr>
          <w:kern w:val="36"/>
        </w:rPr>
      </w:pPr>
    </w:p>
    <w:p w:rsidR="004046C3" w:rsidRPr="004046C3" w:rsidRDefault="004046C3" w:rsidP="004046C3">
      <w:pPr>
        <w:ind w:firstLine="851"/>
        <w:jc w:val="center"/>
        <w:rPr>
          <w:rFonts w:eastAsiaTheme="minorHAnsi"/>
          <w:sz w:val="26"/>
          <w:szCs w:val="26"/>
          <w:lang w:eastAsia="en-US"/>
        </w:rPr>
      </w:pPr>
      <w:r w:rsidRPr="004046C3">
        <w:rPr>
          <w:rFonts w:eastAsiaTheme="minorHAnsi"/>
          <w:sz w:val="26"/>
          <w:szCs w:val="26"/>
          <w:lang w:eastAsia="en-US"/>
        </w:rPr>
        <w:t>Решения Совета депутатов Рузского муниципального района от 27.10.2010 №136/16 «О принятии нормативного правового акта «Положение об аренде имущества, находящего в собственности Рузского муниципального района» (в ред. нормативных правовых актов Рузского муниципального района МО от 09.03.2011 N 7/2011-РР, от 07.07.2011 N 26/2011-РР, решений Совета депутатов Рузского муниципального района МО от 28.03.2012 N 343/38, от 20.12.2012 N 423/51).</w:t>
      </w:r>
    </w:p>
    <w:p w:rsidR="00F41479" w:rsidRPr="004046C3" w:rsidRDefault="00F41479" w:rsidP="00F41479">
      <w:pPr>
        <w:jc w:val="center"/>
        <w:rPr>
          <w:color w:val="FF0000"/>
          <w:sz w:val="24"/>
          <w:szCs w:val="24"/>
        </w:rPr>
      </w:pPr>
    </w:p>
    <w:p w:rsidR="00F41479" w:rsidRPr="004046C3" w:rsidRDefault="00F41479" w:rsidP="00F41479">
      <w:pPr>
        <w:jc w:val="center"/>
        <w:rPr>
          <w:color w:val="FF0000"/>
          <w:sz w:val="24"/>
          <w:szCs w:val="24"/>
        </w:rPr>
      </w:pPr>
    </w:p>
    <w:p w:rsidR="00F41479" w:rsidRPr="004046C3" w:rsidRDefault="00F41479" w:rsidP="00F41479">
      <w:pPr>
        <w:ind w:firstLine="708"/>
        <w:jc w:val="both"/>
        <w:rPr>
          <w:sz w:val="26"/>
          <w:szCs w:val="26"/>
        </w:rPr>
      </w:pPr>
      <w:r w:rsidRPr="004046C3">
        <w:rPr>
          <w:sz w:val="26"/>
          <w:szCs w:val="26"/>
        </w:rPr>
        <w:t xml:space="preserve">Пожалуйста, заполните и направьте данную форму по электронной почте в виде прикрепленного файла, составленного (заполненного) по прилагаемой форме на адрес </w:t>
      </w:r>
      <w:hyperlink r:id="rId4" w:history="1">
        <w:r w:rsidR="002E504E" w:rsidRPr="00746D34">
          <w:rPr>
            <w:rStyle w:val="a4"/>
            <w:color w:val="0070C0"/>
            <w:sz w:val="26"/>
            <w:szCs w:val="26"/>
            <w:lang w:val="en-US"/>
          </w:rPr>
          <w:t>ekonom</w:t>
        </w:r>
        <w:r w:rsidR="002E504E" w:rsidRPr="00746D34">
          <w:rPr>
            <w:rStyle w:val="a4"/>
            <w:color w:val="0070C0"/>
            <w:sz w:val="26"/>
            <w:szCs w:val="26"/>
          </w:rPr>
          <w:t>413@</w:t>
        </w:r>
        <w:r w:rsidR="002E504E" w:rsidRPr="00746D34">
          <w:rPr>
            <w:rStyle w:val="a4"/>
            <w:color w:val="0070C0"/>
            <w:sz w:val="26"/>
            <w:szCs w:val="26"/>
            <w:lang w:val="en-US"/>
          </w:rPr>
          <w:t>ruzareg</w:t>
        </w:r>
        <w:r w:rsidR="002E504E" w:rsidRPr="00746D34">
          <w:rPr>
            <w:rStyle w:val="a4"/>
            <w:color w:val="0070C0"/>
            <w:sz w:val="26"/>
            <w:szCs w:val="26"/>
          </w:rPr>
          <w:t>.</w:t>
        </w:r>
        <w:proofErr w:type="spellStart"/>
        <w:r w:rsidR="002E504E" w:rsidRPr="00746D34">
          <w:rPr>
            <w:rStyle w:val="a4"/>
            <w:color w:val="0070C0"/>
            <w:sz w:val="26"/>
            <w:szCs w:val="26"/>
            <w:lang w:val="en-US"/>
          </w:rPr>
          <w:t>ru</w:t>
        </w:r>
        <w:proofErr w:type="spellEnd"/>
      </w:hyperlink>
      <w:r w:rsidRPr="004046C3">
        <w:rPr>
          <w:sz w:val="26"/>
          <w:szCs w:val="26"/>
        </w:rPr>
        <w:t xml:space="preserve"> или  на бумажном носителе нарочно по адресу: 14</w:t>
      </w:r>
      <w:r w:rsidR="002E504E" w:rsidRPr="004046C3">
        <w:rPr>
          <w:sz w:val="26"/>
          <w:szCs w:val="26"/>
        </w:rPr>
        <w:t>31</w:t>
      </w:r>
      <w:r w:rsidRPr="004046C3">
        <w:rPr>
          <w:sz w:val="26"/>
          <w:szCs w:val="26"/>
        </w:rPr>
        <w:t>00, Московская область, г. </w:t>
      </w:r>
      <w:r w:rsidR="002E504E" w:rsidRPr="004046C3">
        <w:rPr>
          <w:sz w:val="26"/>
          <w:szCs w:val="26"/>
        </w:rPr>
        <w:t>Руза</w:t>
      </w:r>
      <w:r w:rsidRPr="004046C3">
        <w:rPr>
          <w:sz w:val="26"/>
          <w:szCs w:val="26"/>
        </w:rPr>
        <w:t xml:space="preserve">, </w:t>
      </w:r>
      <w:r w:rsidR="002E504E" w:rsidRPr="004046C3">
        <w:rPr>
          <w:sz w:val="26"/>
          <w:szCs w:val="26"/>
        </w:rPr>
        <w:t>ул. Солнцева</w:t>
      </w:r>
      <w:r w:rsidRPr="004046C3">
        <w:rPr>
          <w:sz w:val="26"/>
          <w:szCs w:val="26"/>
        </w:rPr>
        <w:t>, д. 1</w:t>
      </w:r>
      <w:r w:rsidR="002E504E" w:rsidRPr="004046C3">
        <w:rPr>
          <w:sz w:val="26"/>
          <w:szCs w:val="26"/>
        </w:rPr>
        <w:t>1</w:t>
      </w:r>
      <w:r w:rsidRPr="004046C3">
        <w:rPr>
          <w:sz w:val="26"/>
          <w:szCs w:val="26"/>
        </w:rPr>
        <w:t xml:space="preserve">, </w:t>
      </w:r>
      <w:proofErr w:type="spellStart"/>
      <w:r w:rsidRPr="004046C3">
        <w:rPr>
          <w:sz w:val="26"/>
          <w:szCs w:val="26"/>
        </w:rPr>
        <w:t>каб</w:t>
      </w:r>
      <w:proofErr w:type="spellEnd"/>
      <w:r w:rsidRPr="004046C3">
        <w:rPr>
          <w:sz w:val="26"/>
          <w:szCs w:val="26"/>
        </w:rPr>
        <w:t xml:space="preserve">. </w:t>
      </w:r>
      <w:r w:rsidR="002E504E" w:rsidRPr="004046C3">
        <w:rPr>
          <w:sz w:val="26"/>
          <w:szCs w:val="26"/>
        </w:rPr>
        <w:t>413 управления экономического развития и АПК администрации Рузского муниципального района</w:t>
      </w:r>
      <w:r w:rsidRPr="004046C3">
        <w:rPr>
          <w:sz w:val="26"/>
          <w:szCs w:val="26"/>
        </w:rPr>
        <w:t xml:space="preserve"> не позднее </w:t>
      </w:r>
      <w:r w:rsidR="002E504E" w:rsidRPr="004046C3">
        <w:rPr>
          <w:b/>
          <w:sz w:val="26"/>
          <w:szCs w:val="26"/>
        </w:rPr>
        <w:t>0</w:t>
      </w:r>
      <w:r w:rsidR="004046C3" w:rsidRPr="004046C3">
        <w:rPr>
          <w:b/>
          <w:sz w:val="26"/>
          <w:szCs w:val="26"/>
        </w:rPr>
        <w:t>5</w:t>
      </w:r>
      <w:r w:rsidRPr="004046C3">
        <w:rPr>
          <w:b/>
          <w:sz w:val="26"/>
          <w:szCs w:val="26"/>
        </w:rPr>
        <w:t>.0</w:t>
      </w:r>
      <w:r w:rsidR="004046C3" w:rsidRPr="004046C3">
        <w:rPr>
          <w:b/>
          <w:sz w:val="26"/>
          <w:szCs w:val="26"/>
        </w:rPr>
        <w:t>5</w:t>
      </w:r>
      <w:r w:rsidRPr="004046C3">
        <w:rPr>
          <w:b/>
          <w:sz w:val="26"/>
          <w:szCs w:val="26"/>
        </w:rPr>
        <w:t>.201</w:t>
      </w:r>
      <w:r w:rsidR="002E504E" w:rsidRPr="004046C3">
        <w:rPr>
          <w:b/>
          <w:sz w:val="26"/>
          <w:szCs w:val="26"/>
        </w:rPr>
        <w:t>7</w:t>
      </w:r>
      <w:r w:rsidRPr="004046C3">
        <w:rPr>
          <w:sz w:val="26"/>
          <w:szCs w:val="26"/>
        </w:rPr>
        <w:t xml:space="preserve">. </w:t>
      </w:r>
    </w:p>
    <w:p w:rsidR="00F41479" w:rsidRPr="004046C3" w:rsidRDefault="004046C3" w:rsidP="00F41479">
      <w:pPr>
        <w:jc w:val="both"/>
        <w:rPr>
          <w:sz w:val="16"/>
          <w:szCs w:val="16"/>
        </w:rPr>
      </w:pPr>
      <w:r w:rsidRPr="004046C3">
        <w:rPr>
          <w:sz w:val="16"/>
          <w:szCs w:val="16"/>
        </w:rPr>
        <w:t xml:space="preserve">           </w:t>
      </w:r>
      <w:r w:rsidR="00F41479" w:rsidRPr="004046C3">
        <w:rPr>
          <w:sz w:val="16"/>
          <w:szCs w:val="16"/>
        </w:rPr>
        <w:t xml:space="preserve"> (дата окончания публичных консультаций)</w:t>
      </w:r>
    </w:p>
    <w:p w:rsidR="00F41479" w:rsidRPr="004046C3" w:rsidRDefault="00F41479" w:rsidP="00F41479">
      <w:pPr>
        <w:jc w:val="both"/>
        <w:rPr>
          <w:sz w:val="24"/>
          <w:szCs w:val="24"/>
        </w:rPr>
      </w:pPr>
      <w:bookmarkStart w:id="0" w:name="_GoBack"/>
      <w:bookmarkEnd w:id="0"/>
    </w:p>
    <w:p w:rsidR="00F41479" w:rsidRPr="004046C3" w:rsidRDefault="00F41479" w:rsidP="00F41479">
      <w:pPr>
        <w:ind w:firstLine="708"/>
        <w:jc w:val="both"/>
        <w:rPr>
          <w:sz w:val="24"/>
          <w:szCs w:val="24"/>
        </w:rPr>
      </w:pPr>
      <w:r w:rsidRPr="004046C3">
        <w:rPr>
          <w:sz w:val="24"/>
          <w:szCs w:val="24"/>
        </w:rPr>
        <w:t xml:space="preserve">Эксперты не будут иметь возможность проанализировать позиции, направленные в </w:t>
      </w:r>
      <w:r w:rsidR="002E504E" w:rsidRPr="004046C3">
        <w:rPr>
          <w:sz w:val="24"/>
          <w:szCs w:val="24"/>
        </w:rPr>
        <w:t>управление экономического развития и АПК администрации Рузского муниципального района</w:t>
      </w:r>
      <w:r w:rsidRPr="004046C3">
        <w:rPr>
          <w:sz w:val="24"/>
          <w:szCs w:val="24"/>
        </w:rPr>
        <w:t xml:space="preserve"> после указанного срока или направленные не в соответствии с настоящей формой. </w:t>
      </w:r>
    </w:p>
    <w:p w:rsidR="00F41479" w:rsidRPr="004046C3" w:rsidRDefault="00F41479" w:rsidP="00F41479">
      <w:pPr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Контактная информация:</w:t>
            </w:r>
          </w:p>
        </w:tc>
      </w:tr>
      <w:tr w:rsidR="00F41479" w:rsidTr="00275C4F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Вашему желанию укажите:</w:t>
            </w:r>
            <w:r>
              <w:rPr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79" w:rsidRDefault="00F41479" w:rsidP="00275C4F">
            <w:pPr>
              <w:jc w:val="center"/>
              <w:rPr>
                <w:sz w:val="24"/>
                <w:szCs w:val="24"/>
              </w:rPr>
            </w:pPr>
          </w:p>
        </w:tc>
      </w:tr>
      <w:tr w:rsidR="00F41479" w:rsidTr="00275C4F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Сфера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79" w:rsidRDefault="00F41479" w:rsidP="00275C4F">
            <w:pPr>
              <w:jc w:val="center"/>
              <w:rPr>
                <w:sz w:val="24"/>
                <w:szCs w:val="24"/>
              </w:rPr>
            </w:pPr>
          </w:p>
        </w:tc>
      </w:tr>
      <w:tr w:rsidR="00F41479" w:rsidTr="00275C4F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контактного лица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79" w:rsidRDefault="00F41479" w:rsidP="00275C4F">
            <w:pPr>
              <w:jc w:val="center"/>
              <w:rPr>
                <w:sz w:val="24"/>
                <w:szCs w:val="24"/>
              </w:rPr>
            </w:pPr>
          </w:p>
        </w:tc>
      </w:tr>
      <w:tr w:rsidR="00F41479" w:rsidTr="00275C4F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79" w:rsidRDefault="00F41479" w:rsidP="00275C4F">
            <w:pPr>
              <w:jc w:val="center"/>
              <w:rPr>
                <w:sz w:val="24"/>
                <w:szCs w:val="24"/>
              </w:rPr>
            </w:pPr>
          </w:p>
        </w:tc>
      </w:tr>
      <w:tr w:rsidR="00F41479" w:rsidTr="00275C4F">
        <w:trPr>
          <w:trHeight w:val="39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hanging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79" w:rsidRDefault="00F41479" w:rsidP="00275C4F">
            <w:pPr>
              <w:jc w:val="center"/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jc w:val="both"/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Вопросы по муниципальному нормативному правовому акту </w:t>
            </w: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F41479" w:rsidTr="003A5CE3">
        <w:trPr>
          <w:trHeight w:val="7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 те факторы, которые обуславливают необходимость государственного вмешательства? </w:t>
            </w:r>
          </w:p>
        </w:tc>
      </w:tr>
      <w:tr w:rsidR="00F41479" w:rsidTr="003A5CE3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F41479" w:rsidTr="003A5CE3">
        <w:trPr>
          <w:trHeight w:val="11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Влияет ли введение данного правового регулирования на конкурентную среду 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F41479" w:rsidTr="003A5CE3">
        <w:trPr>
          <w:trHeight w:val="21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jc w:val="both"/>
              <w:rPr>
                <w:sz w:val="24"/>
                <w:szCs w:val="24"/>
              </w:rPr>
            </w:pPr>
          </w:p>
          <w:p w:rsidR="00F41479" w:rsidRDefault="00F41479" w:rsidP="003A5CE3">
            <w:pPr>
              <w:jc w:val="both"/>
              <w:rPr>
                <w:sz w:val="24"/>
                <w:szCs w:val="24"/>
              </w:rPr>
            </w:pPr>
          </w:p>
          <w:p w:rsidR="00F41479" w:rsidRDefault="00F41479" w:rsidP="003A5CE3">
            <w:pPr>
              <w:jc w:val="both"/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jc w:val="both"/>
              <w:rPr>
                <w:i/>
                <w:sz w:val="26"/>
                <w:szCs w:val="26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F41479" w:rsidTr="003A5CE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jc w:val="both"/>
              <w:rPr>
                <w:i/>
                <w:sz w:val="26"/>
                <w:szCs w:val="26"/>
              </w:rPr>
            </w:pPr>
          </w:p>
          <w:p w:rsidR="00F41479" w:rsidRDefault="00F41479" w:rsidP="003A5CE3">
            <w:pPr>
              <w:jc w:val="both"/>
              <w:rPr>
                <w:i/>
                <w:sz w:val="26"/>
                <w:szCs w:val="26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F41479" w:rsidTr="003A5CE3">
        <w:trPr>
          <w:trHeight w:val="12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несет неопределенность или противоречие;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 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способствует ли необоснованному изменению расстановки сил в какой-либо отрасли;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- 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 не соответствует нормам законодательства?</w:t>
            </w:r>
          </w:p>
        </w:tc>
      </w:tr>
      <w:tr w:rsidR="00F41479" w:rsidTr="003A5CE3">
        <w:trPr>
          <w:trHeight w:val="2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79" w:rsidRDefault="00F41479" w:rsidP="003A5CE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79" w:rsidRDefault="00F41479" w:rsidP="003A5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autoSpaceDE w:val="0"/>
              <w:autoSpaceDN w:val="0"/>
              <w:adjustRightInd w:val="0"/>
              <w:outlineLvl w:val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12. Иные  предложения и замечания по муниципальному нормативному правовому акту.</w:t>
            </w: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  <w:tr w:rsidR="00F41479" w:rsidTr="003A5CE3">
        <w:trPr>
          <w:trHeight w:val="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  <w:p w:rsidR="00F41479" w:rsidRDefault="00F41479" w:rsidP="003A5CE3">
            <w:pPr>
              <w:rPr>
                <w:sz w:val="24"/>
                <w:szCs w:val="24"/>
              </w:rPr>
            </w:pPr>
          </w:p>
        </w:tc>
      </w:tr>
    </w:tbl>
    <w:p w:rsidR="00F41479" w:rsidRDefault="00F41479" w:rsidP="00F41479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41479" w:rsidRDefault="00F41479" w:rsidP="00F41479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41479" w:rsidRDefault="00F41479" w:rsidP="00F41479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41479" w:rsidRDefault="00F41479" w:rsidP="00F41479">
      <w:pPr>
        <w:autoSpaceDE w:val="0"/>
        <w:autoSpaceDN w:val="0"/>
        <w:adjustRightInd w:val="0"/>
        <w:ind w:left="2124" w:firstLine="708"/>
        <w:jc w:val="right"/>
        <w:outlineLvl w:val="0"/>
        <w:rPr>
          <w:color w:val="000000"/>
          <w:sz w:val="28"/>
        </w:rPr>
      </w:pPr>
    </w:p>
    <w:p w:rsidR="00F41479" w:rsidRDefault="00F41479" w:rsidP="00F41479">
      <w:pPr>
        <w:pStyle w:val="a3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41479" w:rsidRDefault="00F41479" w:rsidP="00F41479">
      <w:pPr>
        <w:pStyle w:val="a3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155C6" w:rsidRDefault="002155C6"/>
    <w:sectPr w:rsidR="0021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79"/>
    <w:rsid w:val="002155C6"/>
    <w:rsid w:val="00275C4F"/>
    <w:rsid w:val="002E504E"/>
    <w:rsid w:val="004046C3"/>
    <w:rsid w:val="004C406B"/>
    <w:rsid w:val="00746D34"/>
    <w:rsid w:val="00F4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8ECC"/>
  <w15:docId w15:val="{4FE78289-A9EC-43D9-B440-FFAA5E9D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413@ruza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Берникова Н.Н.</dc:creator>
  <cp:lastModifiedBy>Пользователь Windows</cp:lastModifiedBy>
  <cp:revision>6</cp:revision>
  <dcterms:created xsi:type="dcterms:W3CDTF">2017-01-30T13:36:00Z</dcterms:created>
  <dcterms:modified xsi:type="dcterms:W3CDTF">2017-04-03T14:14:00Z</dcterms:modified>
</cp:coreProperties>
</file>