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35" w:rsidRDefault="00365935" w:rsidP="005A0E1A">
      <w:pPr>
        <w:ind w:right="-296"/>
        <w:jc w:val="center"/>
        <w:rPr>
          <w:b/>
          <w:bCs/>
          <w:color w:val="0066CC"/>
          <w:sz w:val="28"/>
          <w:szCs w:val="28"/>
        </w:rPr>
      </w:pPr>
    </w:p>
    <w:p w:rsidR="005A7085" w:rsidRPr="00D27402" w:rsidRDefault="005A7085" w:rsidP="005A0E1A">
      <w:pPr>
        <w:ind w:right="-296"/>
        <w:jc w:val="center"/>
        <w:rPr>
          <w:b/>
          <w:bCs/>
          <w:color w:val="0066CC"/>
          <w:sz w:val="28"/>
          <w:szCs w:val="28"/>
        </w:rPr>
      </w:pPr>
    </w:p>
    <w:p w:rsidR="007B2F24" w:rsidRPr="00D27402" w:rsidRDefault="00956DA5" w:rsidP="005A0E1A">
      <w:pPr>
        <w:ind w:right="-296"/>
        <w:jc w:val="center"/>
        <w:rPr>
          <w:b/>
          <w:bCs/>
          <w:color w:val="0066CC"/>
          <w:sz w:val="28"/>
          <w:szCs w:val="28"/>
        </w:rPr>
      </w:pPr>
      <w:r w:rsidRPr="00D2740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534035" cy="68580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F24" w:rsidRPr="00CE02A1" w:rsidRDefault="007B2F24" w:rsidP="005A0E1A">
      <w:pPr>
        <w:ind w:right="-296"/>
        <w:jc w:val="center"/>
        <w:rPr>
          <w:b/>
          <w:bCs/>
          <w:color w:val="000000" w:themeColor="text1"/>
          <w:sz w:val="28"/>
          <w:szCs w:val="28"/>
        </w:rPr>
      </w:pPr>
      <w:r w:rsidRPr="00CE02A1">
        <w:rPr>
          <w:b/>
          <w:bCs/>
          <w:color w:val="000000" w:themeColor="text1"/>
          <w:sz w:val="28"/>
          <w:szCs w:val="28"/>
        </w:rPr>
        <w:t>АДМИНИСТРАЦИЯ</w:t>
      </w:r>
    </w:p>
    <w:p w:rsidR="007B2F24" w:rsidRPr="00CE02A1" w:rsidRDefault="007B2F24" w:rsidP="005A0E1A">
      <w:pPr>
        <w:ind w:right="-296"/>
        <w:jc w:val="center"/>
        <w:rPr>
          <w:b/>
          <w:bCs/>
          <w:color w:val="000000" w:themeColor="text1"/>
          <w:sz w:val="28"/>
          <w:szCs w:val="28"/>
        </w:rPr>
      </w:pPr>
      <w:r w:rsidRPr="00CE02A1">
        <w:rPr>
          <w:b/>
          <w:bCs/>
          <w:color w:val="000000" w:themeColor="text1"/>
          <w:sz w:val="28"/>
          <w:szCs w:val="28"/>
        </w:rPr>
        <w:t>РУЗСКОГО МУНИЦИПАЛЬНОГО РАЙОНА</w:t>
      </w:r>
    </w:p>
    <w:p w:rsidR="007B2F24" w:rsidRPr="00CE02A1" w:rsidRDefault="007B2F24" w:rsidP="005A0E1A">
      <w:pPr>
        <w:ind w:right="-296"/>
        <w:jc w:val="center"/>
        <w:rPr>
          <w:b/>
          <w:bCs/>
          <w:color w:val="000000" w:themeColor="text1"/>
          <w:sz w:val="28"/>
          <w:szCs w:val="28"/>
        </w:rPr>
      </w:pPr>
      <w:r w:rsidRPr="00CE02A1">
        <w:rPr>
          <w:b/>
          <w:bCs/>
          <w:color w:val="000000" w:themeColor="text1"/>
          <w:sz w:val="28"/>
          <w:szCs w:val="28"/>
        </w:rPr>
        <w:t>МОСКОВСКОЙ ОБЛАСТИ</w:t>
      </w:r>
    </w:p>
    <w:p w:rsidR="007B2F24" w:rsidRPr="00CE02A1" w:rsidRDefault="007B2F24" w:rsidP="005A0E1A">
      <w:pPr>
        <w:ind w:right="-296"/>
        <w:jc w:val="center"/>
        <w:rPr>
          <w:b/>
          <w:bCs/>
          <w:color w:val="000000" w:themeColor="text1"/>
          <w:sz w:val="28"/>
          <w:szCs w:val="28"/>
        </w:rPr>
      </w:pPr>
    </w:p>
    <w:p w:rsidR="007B2F24" w:rsidRPr="00CE02A1" w:rsidRDefault="007B2F24" w:rsidP="005A0E1A">
      <w:pPr>
        <w:pStyle w:val="TimesNewRoman20"/>
        <w:rPr>
          <w:color w:val="000000" w:themeColor="text1"/>
          <w:spacing w:val="40"/>
        </w:rPr>
      </w:pPr>
      <w:r w:rsidRPr="00CE02A1">
        <w:rPr>
          <w:color w:val="000000" w:themeColor="text1"/>
          <w:spacing w:val="40"/>
        </w:rPr>
        <w:t>ПОСТАНОВЛЕНИЕ</w:t>
      </w:r>
    </w:p>
    <w:p w:rsidR="007B2F24" w:rsidRPr="00CE02A1" w:rsidRDefault="007B2F24" w:rsidP="005A0E1A">
      <w:pPr>
        <w:jc w:val="center"/>
        <w:rPr>
          <w:b/>
          <w:bCs/>
          <w:color w:val="000000" w:themeColor="text1"/>
        </w:rPr>
      </w:pPr>
    </w:p>
    <w:p w:rsidR="007B2F24" w:rsidRPr="00CE02A1" w:rsidRDefault="007B2F24" w:rsidP="005A0E1A">
      <w:pPr>
        <w:jc w:val="center"/>
        <w:rPr>
          <w:b/>
          <w:bCs/>
          <w:color w:val="000000" w:themeColor="text1"/>
        </w:rPr>
      </w:pPr>
      <w:r w:rsidRPr="00CE02A1">
        <w:rPr>
          <w:bCs/>
          <w:color w:val="000000" w:themeColor="text1"/>
          <w:sz w:val="28"/>
          <w:szCs w:val="28"/>
        </w:rPr>
        <w:t xml:space="preserve">От </w:t>
      </w:r>
      <w:r w:rsidR="00CE02A1" w:rsidRPr="00CE02A1">
        <w:rPr>
          <w:bCs/>
          <w:color w:val="000000" w:themeColor="text1"/>
          <w:sz w:val="28"/>
          <w:szCs w:val="28"/>
        </w:rPr>
        <w:t xml:space="preserve">    </w:t>
      </w:r>
      <w:r w:rsidR="00CE02A1" w:rsidRPr="00CE02A1">
        <w:rPr>
          <w:bCs/>
          <w:color w:val="000000" w:themeColor="text1"/>
          <w:sz w:val="28"/>
          <w:szCs w:val="28"/>
          <w:u w:val="single"/>
        </w:rPr>
        <w:t>28.02.2017</w:t>
      </w:r>
      <w:r w:rsidR="00CE02A1" w:rsidRPr="00CE02A1">
        <w:rPr>
          <w:bCs/>
          <w:color w:val="000000" w:themeColor="text1"/>
          <w:sz w:val="28"/>
          <w:szCs w:val="28"/>
        </w:rPr>
        <w:t xml:space="preserve">  </w:t>
      </w:r>
      <w:r w:rsidRPr="00CE02A1">
        <w:rPr>
          <w:bCs/>
          <w:color w:val="000000" w:themeColor="text1"/>
          <w:sz w:val="28"/>
          <w:szCs w:val="28"/>
        </w:rPr>
        <w:t xml:space="preserve"> № </w:t>
      </w:r>
      <w:r w:rsidR="00CE02A1" w:rsidRPr="00CE02A1">
        <w:rPr>
          <w:bCs/>
          <w:color w:val="000000" w:themeColor="text1"/>
          <w:sz w:val="28"/>
          <w:szCs w:val="28"/>
        </w:rPr>
        <w:t xml:space="preserve">   </w:t>
      </w:r>
      <w:r w:rsidR="00CE02A1" w:rsidRPr="00CE02A1">
        <w:rPr>
          <w:bCs/>
          <w:color w:val="000000" w:themeColor="text1"/>
          <w:sz w:val="28"/>
          <w:szCs w:val="28"/>
          <w:u w:val="single"/>
        </w:rPr>
        <w:t xml:space="preserve">714 </w:t>
      </w:r>
    </w:p>
    <w:p w:rsidR="007B2F24" w:rsidRPr="00D27402" w:rsidRDefault="007B2F24" w:rsidP="009B0FFD">
      <w:pPr>
        <w:rPr>
          <w:rStyle w:val="a4"/>
          <w:bCs w:val="0"/>
          <w:sz w:val="26"/>
          <w:szCs w:val="26"/>
        </w:rPr>
      </w:pPr>
    </w:p>
    <w:p w:rsidR="00070C8B" w:rsidRPr="00D27402" w:rsidRDefault="00070C8B" w:rsidP="00070C8B">
      <w:pPr>
        <w:pStyle w:val="33"/>
        <w:shd w:val="clear" w:color="auto" w:fill="auto"/>
        <w:spacing w:line="240" w:lineRule="auto"/>
        <w:ind w:right="280"/>
        <w:contextualSpacing/>
        <w:rPr>
          <w:rStyle w:val="32"/>
          <w:color w:val="000000"/>
          <w:sz w:val="24"/>
          <w:szCs w:val="24"/>
        </w:rPr>
      </w:pPr>
    </w:p>
    <w:p w:rsidR="00070C8B" w:rsidRPr="00D27402" w:rsidRDefault="00070C8B" w:rsidP="00070C8B">
      <w:pPr>
        <w:pStyle w:val="210"/>
        <w:shd w:val="clear" w:color="auto" w:fill="auto"/>
        <w:spacing w:before="0" w:after="0" w:line="240" w:lineRule="auto"/>
        <w:ind w:right="14" w:firstLine="0"/>
        <w:contextualSpacing/>
        <w:jc w:val="center"/>
        <w:rPr>
          <w:b/>
          <w:sz w:val="28"/>
          <w:szCs w:val="28"/>
        </w:rPr>
      </w:pPr>
      <w:r w:rsidRPr="00D27402">
        <w:rPr>
          <w:rStyle w:val="24"/>
          <w:b/>
          <w:color w:val="000000"/>
          <w:sz w:val="28"/>
          <w:szCs w:val="28"/>
        </w:rPr>
        <w:t>О</w:t>
      </w:r>
      <w:r w:rsidR="003C6DF4" w:rsidRPr="00D27402">
        <w:rPr>
          <w:rStyle w:val="24"/>
          <w:b/>
          <w:color w:val="000000"/>
          <w:sz w:val="28"/>
          <w:szCs w:val="28"/>
        </w:rPr>
        <w:t xml:space="preserve"> внесении изменений в Постановление администрации Ру</w:t>
      </w:r>
      <w:r w:rsidR="006F16C1" w:rsidRPr="00D27402">
        <w:rPr>
          <w:rStyle w:val="24"/>
          <w:b/>
          <w:color w:val="000000"/>
          <w:sz w:val="28"/>
          <w:szCs w:val="28"/>
        </w:rPr>
        <w:t>зского муниципального района № 1491 от 03.06.2016</w:t>
      </w:r>
      <w:r w:rsidR="003C6DF4" w:rsidRPr="00D27402">
        <w:rPr>
          <w:rStyle w:val="24"/>
          <w:b/>
          <w:color w:val="000000"/>
          <w:sz w:val="28"/>
          <w:szCs w:val="28"/>
        </w:rPr>
        <w:t xml:space="preserve"> «Об утверждении Положения об оказании платных услуг, предоставляемых муниципальным автономным учреждением «Центр молодежных программ, развития туризма и информационной политики» </w:t>
      </w:r>
    </w:p>
    <w:p w:rsidR="00070C8B" w:rsidRPr="00D27402" w:rsidRDefault="00070C8B" w:rsidP="00070C8B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rStyle w:val="24"/>
          <w:color w:val="000000"/>
          <w:sz w:val="28"/>
          <w:szCs w:val="28"/>
        </w:rPr>
      </w:pPr>
    </w:p>
    <w:p w:rsidR="00070C8B" w:rsidRPr="00D27402" w:rsidRDefault="006F16C1" w:rsidP="005136C1">
      <w:pPr>
        <w:pStyle w:val="210"/>
        <w:shd w:val="clear" w:color="auto" w:fill="auto"/>
        <w:spacing w:before="0" w:after="0" w:line="240" w:lineRule="auto"/>
        <w:ind w:right="14" w:firstLine="0"/>
        <w:contextualSpacing/>
        <w:jc w:val="both"/>
        <w:rPr>
          <w:rStyle w:val="24"/>
          <w:color w:val="000000"/>
          <w:sz w:val="28"/>
          <w:szCs w:val="28"/>
        </w:rPr>
      </w:pPr>
      <w:r w:rsidRPr="00D27402">
        <w:rPr>
          <w:rStyle w:val="24"/>
          <w:color w:val="000000"/>
          <w:sz w:val="28"/>
          <w:szCs w:val="28"/>
        </w:rPr>
        <w:t xml:space="preserve">      </w:t>
      </w:r>
      <w:proofErr w:type="gramStart"/>
      <w:r w:rsidR="00070C8B" w:rsidRPr="00D27402">
        <w:rPr>
          <w:rStyle w:val="24"/>
          <w:color w:val="000000"/>
          <w:sz w:val="28"/>
          <w:szCs w:val="28"/>
        </w:rPr>
        <w:t>В</w:t>
      </w:r>
      <w:r w:rsidRPr="00D27402">
        <w:rPr>
          <w:rStyle w:val="24"/>
          <w:color w:val="000000"/>
          <w:sz w:val="28"/>
          <w:szCs w:val="28"/>
        </w:rPr>
        <w:t xml:space="preserve"> </w:t>
      </w:r>
      <w:r w:rsidR="00070C8B" w:rsidRPr="00D27402">
        <w:rPr>
          <w:rStyle w:val="24"/>
          <w:color w:val="000000"/>
          <w:sz w:val="28"/>
          <w:szCs w:val="28"/>
        </w:rPr>
        <w:t xml:space="preserve"> целях упорядочения процесса предоставления платных услуг</w:t>
      </w:r>
      <w:r w:rsidRPr="00D27402">
        <w:rPr>
          <w:rStyle w:val="24"/>
          <w:color w:val="000000"/>
          <w:sz w:val="28"/>
          <w:szCs w:val="28"/>
        </w:rPr>
        <w:t xml:space="preserve"> </w:t>
      </w:r>
      <w:r w:rsidR="00070C8B" w:rsidRPr="00D27402">
        <w:rPr>
          <w:rStyle w:val="24"/>
          <w:color w:val="000000"/>
          <w:sz w:val="28"/>
          <w:szCs w:val="28"/>
        </w:rPr>
        <w:t xml:space="preserve"> и иной</w:t>
      </w:r>
      <w:r w:rsidRPr="00D27402">
        <w:rPr>
          <w:rStyle w:val="24"/>
          <w:color w:val="000000"/>
          <w:sz w:val="28"/>
          <w:szCs w:val="28"/>
        </w:rPr>
        <w:t>,</w:t>
      </w:r>
      <w:r w:rsidR="00070C8B" w:rsidRPr="00D27402">
        <w:rPr>
          <w:rStyle w:val="24"/>
          <w:color w:val="000000"/>
          <w:sz w:val="28"/>
          <w:szCs w:val="28"/>
        </w:rPr>
        <w:t xml:space="preserve"> приносящий доход</w:t>
      </w:r>
      <w:r w:rsidRPr="00D27402">
        <w:rPr>
          <w:rStyle w:val="24"/>
          <w:color w:val="000000"/>
          <w:sz w:val="28"/>
          <w:szCs w:val="28"/>
        </w:rPr>
        <w:t xml:space="preserve">, </w:t>
      </w:r>
      <w:r w:rsidR="00070C8B" w:rsidRPr="00D27402">
        <w:rPr>
          <w:rStyle w:val="24"/>
          <w:color w:val="000000"/>
          <w:sz w:val="28"/>
          <w:szCs w:val="28"/>
        </w:rPr>
        <w:t xml:space="preserve"> деятельности в муниципальном автономном учреждении «</w:t>
      </w:r>
      <w:r w:rsidRPr="00D27402">
        <w:rPr>
          <w:rStyle w:val="24"/>
          <w:color w:val="000000"/>
          <w:sz w:val="28"/>
          <w:szCs w:val="28"/>
        </w:rPr>
        <w:t>Центр молодежных программ, развития туризма и информационной политики</w:t>
      </w:r>
      <w:r w:rsidRPr="00D27402">
        <w:rPr>
          <w:rStyle w:val="24"/>
          <w:b/>
          <w:color w:val="000000"/>
          <w:sz w:val="28"/>
          <w:szCs w:val="28"/>
        </w:rPr>
        <w:t xml:space="preserve">» </w:t>
      </w:r>
      <w:r w:rsidRPr="00D27402">
        <w:rPr>
          <w:rStyle w:val="24"/>
          <w:color w:val="000000"/>
          <w:sz w:val="28"/>
          <w:szCs w:val="28"/>
        </w:rPr>
        <w:t xml:space="preserve">»,  </w:t>
      </w:r>
      <w:r w:rsidR="00070C8B" w:rsidRPr="00D27402">
        <w:rPr>
          <w:rStyle w:val="24"/>
          <w:color w:val="000000"/>
          <w:sz w:val="28"/>
          <w:szCs w:val="28"/>
        </w:rPr>
        <w:t>в соответствии с Бюджетным кодексом Российской Федерации, Гражданским кодексом Российской Федерации, Налоговым кодексом Российской Федерации, Федеральным законом от 03.11.2006 г. №177-ФЗ «Об автономных учреждениях»,</w:t>
      </w:r>
      <w:r w:rsidRPr="00D27402">
        <w:rPr>
          <w:rStyle w:val="24"/>
          <w:color w:val="000000"/>
          <w:sz w:val="28"/>
          <w:szCs w:val="28"/>
        </w:rPr>
        <w:t xml:space="preserve"> </w:t>
      </w:r>
      <w:r w:rsidR="00070C8B" w:rsidRPr="00D27402">
        <w:rPr>
          <w:rStyle w:val="24"/>
          <w:color w:val="000000"/>
          <w:sz w:val="28"/>
          <w:szCs w:val="28"/>
        </w:rPr>
        <w:t xml:space="preserve"> Федеральным законом от 24.11.1996 №132-Ф3 «Об основах туристской деятельности, Федеральным законом от</w:t>
      </w:r>
      <w:proofErr w:type="gramEnd"/>
      <w:r w:rsidR="00070C8B" w:rsidRPr="00D27402">
        <w:rPr>
          <w:rStyle w:val="24"/>
          <w:color w:val="000000"/>
          <w:sz w:val="28"/>
          <w:szCs w:val="28"/>
        </w:rPr>
        <w:t xml:space="preserve"> </w:t>
      </w:r>
      <w:proofErr w:type="gramStart"/>
      <w:r w:rsidR="00070C8B" w:rsidRPr="00D27402">
        <w:rPr>
          <w:rStyle w:val="24"/>
          <w:color w:val="000000"/>
          <w:sz w:val="28"/>
          <w:szCs w:val="28"/>
        </w:rPr>
        <w:t xml:space="preserve">6.10.2003 № 131-ФЗ "Об общих принципах организации местного самоуправления в Российской Федерации", Федеральным законом от 12.01.1996 </w:t>
      </w:r>
      <w:r w:rsidR="00070C8B" w:rsidRPr="00D27402">
        <w:rPr>
          <w:rStyle w:val="24"/>
          <w:color w:val="000000"/>
          <w:sz w:val="28"/>
          <w:szCs w:val="28"/>
          <w:lang w:val="en-US"/>
        </w:rPr>
        <w:t>N</w:t>
      </w:r>
      <w:r w:rsidR="00070C8B" w:rsidRPr="00D27402">
        <w:rPr>
          <w:rStyle w:val="24"/>
          <w:color w:val="000000"/>
          <w:sz w:val="28"/>
          <w:szCs w:val="28"/>
        </w:rPr>
        <w:t xml:space="preserve"> 7-ФЗ "О некоммерческих организациях", Законом РФ от 09.10.1992 </w:t>
      </w:r>
      <w:r w:rsidR="00070C8B" w:rsidRPr="00D27402">
        <w:rPr>
          <w:rStyle w:val="24"/>
          <w:color w:val="000000"/>
          <w:sz w:val="28"/>
          <w:szCs w:val="28"/>
          <w:lang w:val="en-US"/>
        </w:rPr>
        <w:t>N</w:t>
      </w:r>
      <w:r w:rsidR="00070C8B" w:rsidRPr="00D27402">
        <w:rPr>
          <w:rStyle w:val="24"/>
          <w:color w:val="000000"/>
          <w:sz w:val="28"/>
          <w:szCs w:val="28"/>
        </w:rPr>
        <w:t xml:space="preserve"> 3612- 1 "Основы законодательства Российской Федерации о культуре»,  Федеральным законом от 08.05.2006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РФ от 07.02.1992</w:t>
      </w:r>
      <w:proofErr w:type="gramEnd"/>
      <w:r w:rsidR="00070C8B" w:rsidRPr="00D27402">
        <w:rPr>
          <w:rStyle w:val="24"/>
          <w:color w:val="000000"/>
          <w:sz w:val="28"/>
          <w:szCs w:val="28"/>
        </w:rPr>
        <w:t xml:space="preserve"> </w:t>
      </w:r>
      <w:r w:rsidR="00070C8B" w:rsidRPr="00D27402">
        <w:rPr>
          <w:rStyle w:val="24"/>
          <w:color w:val="000000"/>
          <w:sz w:val="28"/>
          <w:szCs w:val="28"/>
          <w:lang w:val="en-US"/>
        </w:rPr>
        <w:t>N</w:t>
      </w:r>
      <w:r w:rsidR="00070C8B" w:rsidRPr="00D27402">
        <w:rPr>
          <w:rStyle w:val="24"/>
          <w:color w:val="000000"/>
          <w:sz w:val="28"/>
          <w:szCs w:val="28"/>
        </w:rPr>
        <w:t xml:space="preserve"> 2300-1 "О защите прав потребителей»,</w:t>
      </w:r>
      <w:r w:rsidR="00914178" w:rsidRPr="00D27402">
        <w:rPr>
          <w:rStyle w:val="24"/>
          <w:color w:val="000000"/>
          <w:sz w:val="28"/>
          <w:szCs w:val="28"/>
        </w:rPr>
        <w:t xml:space="preserve"> руководствуясь</w:t>
      </w:r>
      <w:r w:rsidR="00070C8B" w:rsidRPr="00D27402">
        <w:rPr>
          <w:rStyle w:val="24"/>
          <w:color w:val="000000"/>
          <w:sz w:val="28"/>
          <w:szCs w:val="28"/>
        </w:rPr>
        <w:t xml:space="preserve"> Уставом </w:t>
      </w:r>
      <w:r w:rsidR="00FC2174" w:rsidRPr="00D27402">
        <w:rPr>
          <w:rStyle w:val="24"/>
          <w:color w:val="000000"/>
          <w:sz w:val="28"/>
          <w:szCs w:val="28"/>
        </w:rPr>
        <w:t>Рузского муниципального района</w:t>
      </w:r>
      <w:r w:rsidR="005136C1" w:rsidRPr="00D27402">
        <w:rPr>
          <w:rStyle w:val="24"/>
          <w:color w:val="000000"/>
          <w:sz w:val="28"/>
          <w:szCs w:val="28"/>
        </w:rPr>
        <w:t>, постановляю</w:t>
      </w:r>
      <w:r w:rsidR="00070C8B" w:rsidRPr="00D27402">
        <w:rPr>
          <w:rStyle w:val="24"/>
          <w:color w:val="000000"/>
          <w:sz w:val="28"/>
          <w:szCs w:val="28"/>
        </w:rPr>
        <w:t>:</w:t>
      </w:r>
    </w:p>
    <w:p w:rsidR="005136C1" w:rsidRPr="00D27402" w:rsidRDefault="005136C1" w:rsidP="005136C1">
      <w:pPr>
        <w:pStyle w:val="210"/>
        <w:shd w:val="clear" w:color="auto" w:fill="auto"/>
        <w:spacing w:before="0" w:after="0" w:line="240" w:lineRule="auto"/>
        <w:ind w:right="14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70C8B" w:rsidRPr="00D27402" w:rsidRDefault="00070C8B" w:rsidP="00E01162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567"/>
        <w:contextualSpacing/>
        <w:jc w:val="both"/>
        <w:rPr>
          <w:rStyle w:val="24"/>
          <w:sz w:val="28"/>
          <w:szCs w:val="28"/>
        </w:rPr>
      </w:pPr>
      <w:r w:rsidRPr="00D27402">
        <w:rPr>
          <w:rStyle w:val="24"/>
          <w:color w:val="000000"/>
          <w:sz w:val="28"/>
          <w:szCs w:val="28"/>
        </w:rPr>
        <w:t>Утвердить</w:t>
      </w:r>
      <w:r w:rsidR="002C79C4" w:rsidRPr="00D27402">
        <w:rPr>
          <w:rStyle w:val="24"/>
          <w:color w:val="000000"/>
          <w:sz w:val="28"/>
          <w:szCs w:val="28"/>
        </w:rPr>
        <w:t xml:space="preserve"> в новой редакции</w:t>
      </w:r>
      <w:r w:rsidRPr="00D27402">
        <w:rPr>
          <w:rStyle w:val="24"/>
          <w:color w:val="000000"/>
          <w:sz w:val="28"/>
          <w:szCs w:val="28"/>
        </w:rPr>
        <w:t>:</w:t>
      </w:r>
    </w:p>
    <w:p w:rsidR="00070C8B" w:rsidRPr="00D27402" w:rsidRDefault="00070C8B" w:rsidP="00E01162">
      <w:pPr>
        <w:pStyle w:val="210"/>
        <w:numPr>
          <w:ilvl w:val="1"/>
          <w:numId w:val="2"/>
        </w:numPr>
        <w:shd w:val="clear" w:color="auto" w:fill="auto"/>
        <w:tabs>
          <w:tab w:val="left" w:pos="0"/>
        </w:tabs>
        <w:spacing w:before="100" w:beforeAutospacing="1" w:after="100" w:afterAutospacing="1" w:line="240" w:lineRule="auto"/>
        <w:ind w:left="720" w:hanging="153"/>
        <w:contextualSpacing/>
        <w:jc w:val="both"/>
        <w:rPr>
          <w:rStyle w:val="24"/>
          <w:sz w:val="28"/>
          <w:szCs w:val="28"/>
        </w:rPr>
      </w:pPr>
      <w:r w:rsidRPr="00D27402">
        <w:rPr>
          <w:rStyle w:val="24"/>
          <w:color w:val="000000"/>
          <w:sz w:val="28"/>
          <w:szCs w:val="28"/>
        </w:rPr>
        <w:t xml:space="preserve">Положение о предоставлении платных услуг </w:t>
      </w:r>
      <w:proofErr w:type="gramStart"/>
      <w:r w:rsidRPr="00D27402">
        <w:rPr>
          <w:rStyle w:val="24"/>
          <w:color w:val="000000"/>
          <w:sz w:val="28"/>
          <w:szCs w:val="28"/>
        </w:rPr>
        <w:t>муниципальным</w:t>
      </w:r>
      <w:proofErr w:type="gramEnd"/>
    </w:p>
    <w:p w:rsidR="006F16C1" w:rsidRPr="00D27402" w:rsidRDefault="00070C8B" w:rsidP="00243A40">
      <w:pPr>
        <w:pStyle w:val="210"/>
        <w:shd w:val="clear" w:color="auto" w:fill="auto"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both"/>
        <w:rPr>
          <w:rStyle w:val="24"/>
          <w:color w:val="000000"/>
          <w:sz w:val="28"/>
          <w:szCs w:val="28"/>
        </w:rPr>
      </w:pPr>
      <w:r w:rsidRPr="00D27402">
        <w:rPr>
          <w:rStyle w:val="24"/>
          <w:color w:val="000000"/>
          <w:sz w:val="28"/>
          <w:szCs w:val="28"/>
        </w:rPr>
        <w:t>автон</w:t>
      </w:r>
      <w:r w:rsidR="002C79C4" w:rsidRPr="00D27402">
        <w:rPr>
          <w:rStyle w:val="24"/>
          <w:color w:val="000000"/>
          <w:sz w:val="28"/>
          <w:szCs w:val="28"/>
        </w:rPr>
        <w:t>омным  учреждением «</w:t>
      </w:r>
      <w:r w:rsidR="006F16C1" w:rsidRPr="00D27402">
        <w:rPr>
          <w:rStyle w:val="24"/>
          <w:color w:val="000000"/>
          <w:sz w:val="28"/>
          <w:szCs w:val="28"/>
        </w:rPr>
        <w:t>Центр молодежных программ, развития туризма и информационной политики</w:t>
      </w:r>
      <w:r w:rsidR="006F16C1" w:rsidRPr="00D27402">
        <w:rPr>
          <w:rStyle w:val="24"/>
          <w:b/>
          <w:color w:val="000000"/>
          <w:sz w:val="28"/>
          <w:szCs w:val="28"/>
        </w:rPr>
        <w:t xml:space="preserve">» </w:t>
      </w:r>
      <w:r w:rsidR="00FC2174" w:rsidRPr="00D27402">
        <w:rPr>
          <w:rStyle w:val="24"/>
          <w:color w:val="000000"/>
          <w:sz w:val="28"/>
          <w:szCs w:val="28"/>
        </w:rPr>
        <w:t>(Приложение №1);</w:t>
      </w:r>
      <w:r w:rsidR="006F16C1" w:rsidRPr="00D27402">
        <w:rPr>
          <w:rStyle w:val="24"/>
          <w:color w:val="000000"/>
          <w:sz w:val="28"/>
          <w:szCs w:val="28"/>
        </w:rPr>
        <w:t xml:space="preserve"> </w:t>
      </w:r>
    </w:p>
    <w:p w:rsidR="00070C8B" w:rsidRPr="00D27402" w:rsidRDefault="006F16C1" w:rsidP="00E01162">
      <w:pPr>
        <w:pStyle w:val="210"/>
        <w:numPr>
          <w:ilvl w:val="1"/>
          <w:numId w:val="2"/>
        </w:numPr>
        <w:shd w:val="clear" w:color="auto" w:fill="auto"/>
        <w:spacing w:before="100" w:beforeAutospacing="1" w:after="100" w:afterAutospacing="1" w:line="240" w:lineRule="auto"/>
        <w:ind w:left="0" w:right="14" w:firstLine="567"/>
        <w:contextualSpacing/>
        <w:jc w:val="both"/>
        <w:rPr>
          <w:sz w:val="28"/>
          <w:szCs w:val="28"/>
          <w:shd w:val="clear" w:color="auto" w:fill="FFFFFF"/>
        </w:rPr>
      </w:pPr>
      <w:r w:rsidRPr="00D27402">
        <w:rPr>
          <w:sz w:val="28"/>
          <w:szCs w:val="28"/>
        </w:rPr>
        <w:lastRenderedPageBreak/>
        <w:t>Перечень платных услуг, оказываемых муниципальным автономным учреждением «</w:t>
      </w:r>
      <w:r w:rsidRPr="00D27402">
        <w:rPr>
          <w:rStyle w:val="24"/>
          <w:color w:val="000000"/>
          <w:sz w:val="28"/>
          <w:szCs w:val="28"/>
        </w:rPr>
        <w:t xml:space="preserve">Центр молодежных программ, развития туризма и информационной политики» </w:t>
      </w:r>
      <w:r w:rsidR="005136C1" w:rsidRPr="00D27402">
        <w:rPr>
          <w:rStyle w:val="24"/>
          <w:color w:val="000000"/>
          <w:sz w:val="28"/>
          <w:szCs w:val="28"/>
        </w:rPr>
        <w:t xml:space="preserve"> в соответствии с видами деятельности, не относящиеся к основным видам деятельности учреждения</w:t>
      </w:r>
      <w:r w:rsidR="00E0417F" w:rsidRPr="00D27402">
        <w:rPr>
          <w:rStyle w:val="24"/>
          <w:color w:val="000000"/>
          <w:sz w:val="28"/>
          <w:szCs w:val="28"/>
        </w:rPr>
        <w:t xml:space="preserve"> </w:t>
      </w:r>
      <w:r w:rsidR="00070C8B" w:rsidRPr="00D27402">
        <w:rPr>
          <w:sz w:val="28"/>
          <w:szCs w:val="28"/>
        </w:rPr>
        <w:t>(Приложение №2);</w:t>
      </w:r>
    </w:p>
    <w:p w:rsidR="00070C8B" w:rsidRPr="00D27402" w:rsidRDefault="00070C8B" w:rsidP="00E01162">
      <w:pPr>
        <w:pStyle w:val="21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contextualSpacing/>
        <w:jc w:val="both"/>
        <w:rPr>
          <w:rStyle w:val="24"/>
          <w:sz w:val="28"/>
          <w:szCs w:val="28"/>
        </w:rPr>
      </w:pPr>
      <w:r w:rsidRPr="00D27402">
        <w:rPr>
          <w:rStyle w:val="24"/>
          <w:color w:val="000000"/>
          <w:sz w:val="28"/>
          <w:szCs w:val="28"/>
        </w:rPr>
        <w:t xml:space="preserve">Размер платы за услуги, оказываемые </w:t>
      </w:r>
      <w:r w:rsidR="005136C1" w:rsidRPr="00D27402">
        <w:rPr>
          <w:rStyle w:val="24"/>
          <w:color w:val="000000"/>
          <w:sz w:val="28"/>
          <w:szCs w:val="28"/>
        </w:rPr>
        <w:t xml:space="preserve">МАУ </w:t>
      </w:r>
      <w:r w:rsidRPr="00D27402">
        <w:rPr>
          <w:rStyle w:val="24"/>
          <w:color w:val="000000"/>
          <w:sz w:val="28"/>
          <w:szCs w:val="28"/>
        </w:rPr>
        <w:t>«</w:t>
      </w:r>
      <w:r w:rsidR="006F16C1" w:rsidRPr="00D27402">
        <w:rPr>
          <w:rStyle w:val="24"/>
          <w:color w:val="000000"/>
          <w:sz w:val="28"/>
          <w:szCs w:val="28"/>
        </w:rPr>
        <w:t>Центр молодежных программ, развития туризма и информационной политики»</w:t>
      </w:r>
      <w:r w:rsidRPr="00D27402">
        <w:rPr>
          <w:rStyle w:val="24"/>
          <w:color w:val="000000"/>
          <w:sz w:val="28"/>
          <w:szCs w:val="28"/>
        </w:rPr>
        <w:t>» (Приложение №3);</w:t>
      </w:r>
    </w:p>
    <w:p w:rsidR="00070C8B" w:rsidRPr="00D27402" w:rsidRDefault="00070C8B" w:rsidP="00E01162">
      <w:pPr>
        <w:pStyle w:val="af4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27402">
        <w:rPr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Рузского муниципального района в сети «Интернет». </w:t>
      </w:r>
    </w:p>
    <w:p w:rsidR="00070C8B" w:rsidRPr="00D27402" w:rsidRDefault="00070C8B" w:rsidP="00E01162">
      <w:pPr>
        <w:pStyle w:val="af4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27402">
        <w:rPr>
          <w:sz w:val="28"/>
          <w:szCs w:val="28"/>
        </w:rPr>
        <w:t xml:space="preserve">Контроль </w:t>
      </w:r>
      <w:r w:rsidR="006F16C1" w:rsidRPr="00D27402">
        <w:rPr>
          <w:sz w:val="28"/>
          <w:szCs w:val="28"/>
        </w:rPr>
        <w:t>исполнения</w:t>
      </w:r>
      <w:r w:rsidRPr="00D27402">
        <w:rPr>
          <w:sz w:val="28"/>
          <w:szCs w:val="28"/>
        </w:rPr>
        <w:t xml:space="preserve"> настоящего постановления возложить на заместителя руководителя администрации Е.А. Назарьеву</w:t>
      </w:r>
      <w:r w:rsidR="00E73C3F" w:rsidRPr="00D27402">
        <w:rPr>
          <w:sz w:val="28"/>
          <w:szCs w:val="28"/>
        </w:rPr>
        <w:t>.</w:t>
      </w:r>
    </w:p>
    <w:p w:rsidR="00070C8B" w:rsidRPr="00D27402" w:rsidRDefault="00070C8B" w:rsidP="00070C8B">
      <w:pPr>
        <w:jc w:val="both"/>
        <w:rPr>
          <w:sz w:val="28"/>
          <w:szCs w:val="28"/>
        </w:rPr>
      </w:pPr>
    </w:p>
    <w:p w:rsidR="00070C8B" w:rsidRPr="00D27402" w:rsidRDefault="00070C8B" w:rsidP="00070C8B">
      <w:pPr>
        <w:jc w:val="both"/>
        <w:rPr>
          <w:sz w:val="28"/>
          <w:szCs w:val="28"/>
        </w:rPr>
      </w:pPr>
    </w:p>
    <w:p w:rsidR="00070C8B" w:rsidRPr="00D27402" w:rsidRDefault="00070C8B" w:rsidP="00070C8B">
      <w:pPr>
        <w:jc w:val="both"/>
        <w:rPr>
          <w:sz w:val="28"/>
          <w:szCs w:val="28"/>
        </w:rPr>
      </w:pPr>
    </w:p>
    <w:p w:rsidR="00825FA8" w:rsidRPr="00D27402" w:rsidRDefault="00825FA8" w:rsidP="0099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B2F24" w:rsidRPr="00D27402" w:rsidRDefault="007B2F24" w:rsidP="007B2F24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7B2F24" w:rsidRPr="00D27402" w:rsidRDefault="004A0D7A" w:rsidP="007B2F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7402">
        <w:rPr>
          <w:sz w:val="28"/>
          <w:szCs w:val="28"/>
        </w:rPr>
        <w:t>И.О. р</w:t>
      </w:r>
      <w:r w:rsidR="007B2F24" w:rsidRPr="00D27402">
        <w:rPr>
          <w:sz w:val="28"/>
          <w:szCs w:val="28"/>
        </w:rPr>
        <w:t>уководител</w:t>
      </w:r>
      <w:r w:rsidRPr="00D27402">
        <w:rPr>
          <w:sz w:val="28"/>
          <w:szCs w:val="28"/>
        </w:rPr>
        <w:t>я</w:t>
      </w:r>
      <w:r w:rsidR="007B2F24" w:rsidRPr="00D27402">
        <w:rPr>
          <w:sz w:val="28"/>
          <w:szCs w:val="28"/>
        </w:rPr>
        <w:t xml:space="preserve"> администрации                               </w:t>
      </w:r>
      <w:r w:rsidR="00243A40" w:rsidRPr="00D27402">
        <w:rPr>
          <w:sz w:val="28"/>
          <w:szCs w:val="28"/>
        </w:rPr>
        <w:tab/>
      </w:r>
      <w:r w:rsidR="007B2F24" w:rsidRPr="00D27402">
        <w:rPr>
          <w:sz w:val="28"/>
          <w:szCs w:val="28"/>
        </w:rPr>
        <w:t xml:space="preserve">  </w:t>
      </w:r>
      <w:r w:rsidRPr="00D27402">
        <w:rPr>
          <w:sz w:val="28"/>
          <w:szCs w:val="28"/>
        </w:rPr>
        <w:t xml:space="preserve"> </w:t>
      </w:r>
      <w:proofErr w:type="spellStart"/>
      <w:r w:rsidRPr="00D27402">
        <w:rPr>
          <w:sz w:val="28"/>
          <w:szCs w:val="28"/>
        </w:rPr>
        <w:t>А.В.Игнатьков</w:t>
      </w:r>
      <w:proofErr w:type="spellEnd"/>
    </w:p>
    <w:p w:rsidR="00631FDA" w:rsidRPr="00D27402" w:rsidRDefault="00631FDA" w:rsidP="007B2F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1FDA" w:rsidRPr="00D27402" w:rsidRDefault="00631FDA" w:rsidP="007B2F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7402">
        <w:rPr>
          <w:sz w:val="28"/>
          <w:szCs w:val="28"/>
        </w:rPr>
        <w:t xml:space="preserve">Верно: начальник общего отдела                                    </w:t>
      </w:r>
      <w:r w:rsidR="00582044" w:rsidRPr="00D27402">
        <w:rPr>
          <w:sz w:val="28"/>
          <w:szCs w:val="28"/>
        </w:rPr>
        <w:t xml:space="preserve">     </w:t>
      </w:r>
      <w:r w:rsidRPr="00D27402">
        <w:rPr>
          <w:sz w:val="28"/>
          <w:szCs w:val="28"/>
        </w:rPr>
        <w:t xml:space="preserve"> Л.В.Спиридонова</w:t>
      </w:r>
    </w:p>
    <w:p w:rsidR="00631FDA" w:rsidRPr="00D27402" w:rsidRDefault="00631FDA" w:rsidP="007B2F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1FDA" w:rsidRPr="00D27402" w:rsidRDefault="00631FDA" w:rsidP="007B2F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1FDA" w:rsidRPr="00D27402" w:rsidRDefault="00631FDA" w:rsidP="007B2F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7402">
        <w:rPr>
          <w:sz w:val="28"/>
          <w:szCs w:val="28"/>
        </w:rPr>
        <w:t>Исп. Дергачева А.В.</w:t>
      </w:r>
    </w:p>
    <w:p w:rsidR="00631FDA" w:rsidRPr="00D27402" w:rsidRDefault="00631FDA" w:rsidP="007B2F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7402">
        <w:rPr>
          <w:sz w:val="28"/>
          <w:szCs w:val="28"/>
        </w:rPr>
        <w:t>Тел. (49627) 20-829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8"/>
          <w:szCs w:val="28"/>
        </w:rPr>
      </w:pPr>
    </w:p>
    <w:p w:rsidR="00243A40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rFonts w:ascii="Arial" w:hAnsi="Arial" w:cs="Arial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lastRenderedPageBreak/>
        <w:t>Приложение № 1 к Постановлению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 администрации Рузского муниципального района</w:t>
      </w:r>
    </w:p>
    <w:p w:rsidR="00243A40" w:rsidRPr="00D27402" w:rsidRDefault="00243A40" w:rsidP="00243A40">
      <w:pPr>
        <w:ind w:right="-1"/>
        <w:contextualSpacing/>
        <w:jc w:val="right"/>
        <w:rPr>
          <w:rStyle w:val="24"/>
        </w:rPr>
      </w:pPr>
      <w:r w:rsidRPr="00D27402">
        <w:rPr>
          <w:rStyle w:val="24"/>
        </w:rPr>
        <w:t>Московской области</w:t>
      </w:r>
    </w:p>
    <w:p w:rsidR="00243A40" w:rsidRPr="00D27402" w:rsidRDefault="00243A40" w:rsidP="00243A40">
      <w:pPr>
        <w:ind w:right="-1"/>
        <w:contextualSpacing/>
        <w:jc w:val="right"/>
        <w:rPr>
          <w:rStyle w:val="24"/>
          <w:u w:val="single"/>
        </w:rPr>
      </w:pPr>
      <w:r w:rsidRPr="00D27402">
        <w:rPr>
          <w:rStyle w:val="24"/>
          <w:u w:val="single"/>
        </w:rPr>
        <w:t>от «</w:t>
      </w:r>
      <w:r w:rsidR="00D27402" w:rsidRPr="00D27402">
        <w:rPr>
          <w:rStyle w:val="24"/>
          <w:u w:val="single"/>
        </w:rPr>
        <w:t xml:space="preserve">28»      </w:t>
      </w:r>
      <w:r w:rsidRPr="00D27402">
        <w:rPr>
          <w:rStyle w:val="24"/>
          <w:u w:val="single"/>
        </w:rPr>
        <w:t xml:space="preserve">  </w:t>
      </w:r>
      <w:r w:rsidR="00D27402" w:rsidRPr="00D27402">
        <w:rPr>
          <w:rStyle w:val="24"/>
          <w:u w:val="single"/>
        </w:rPr>
        <w:t>02</w:t>
      </w:r>
      <w:r w:rsidRPr="00D27402">
        <w:rPr>
          <w:rStyle w:val="24"/>
          <w:u w:val="single"/>
        </w:rPr>
        <w:t xml:space="preserve">          2017 г. №</w:t>
      </w:r>
      <w:r w:rsidR="00D27402" w:rsidRPr="00D27402">
        <w:rPr>
          <w:rStyle w:val="24"/>
          <w:u w:val="single"/>
        </w:rPr>
        <w:t xml:space="preserve"> 714</w:t>
      </w:r>
      <w:r w:rsidRPr="00D27402">
        <w:rPr>
          <w:rStyle w:val="24"/>
          <w:u w:val="single"/>
        </w:rPr>
        <w:t xml:space="preserve"> </w:t>
      </w:r>
    </w:p>
    <w:p w:rsidR="00243A40" w:rsidRPr="00D27402" w:rsidRDefault="00243A40" w:rsidP="00243A40">
      <w:pPr>
        <w:ind w:right="-1"/>
        <w:contextualSpacing/>
        <w:jc w:val="right"/>
        <w:rPr>
          <w:rStyle w:val="24"/>
        </w:rPr>
      </w:pPr>
    </w:p>
    <w:p w:rsidR="00243A40" w:rsidRPr="00D27402" w:rsidRDefault="00243A40" w:rsidP="00243A40">
      <w:pPr>
        <w:ind w:right="-1"/>
        <w:contextualSpacing/>
        <w:jc w:val="center"/>
      </w:pPr>
    </w:p>
    <w:p w:rsidR="00243A40" w:rsidRPr="00D27402" w:rsidRDefault="00243A40" w:rsidP="00243A40">
      <w:pPr>
        <w:jc w:val="center"/>
        <w:rPr>
          <w:b/>
        </w:rPr>
      </w:pPr>
      <w:r w:rsidRPr="00D27402">
        <w:rPr>
          <w:b/>
        </w:rPr>
        <w:t>ПОЛОЖЕНИЕ</w:t>
      </w:r>
    </w:p>
    <w:p w:rsidR="00243A40" w:rsidRPr="00D27402" w:rsidRDefault="00243A40" w:rsidP="00243A40">
      <w:pPr>
        <w:jc w:val="center"/>
        <w:rPr>
          <w:b/>
        </w:rPr>
      </w:pPr>
      <w:r w:rsidRPr="00D27402">
        <w:rPr>
          <w:b/>
        </w:rPr>
        <w:t xml:space="preserve">О ПРЕДОСТАВЛЕНИИ ПЛАТНЫХ УСЛУГ </w:t>
      </w:r>
    </w:p>
    <w:p w:rsidR="00243A40" w:rsidRPr="00D27402" w:rsidRDefault="00243A40" w:rsidP="00243A40">
      <w:pPr>
        <w:jc w:val="center"/>
        <w:rPr>
          <w:b/>
        </w:rPr>
      </w:pPr>
      <w:r w:rsidRPr="00D27402">
        <w:rPr>
          <w:b/>
        </w:rPr>
        <w:t>МУНИЦИПАЛЬНЫМ АВТОНОМНЫМ УЧРЕЖДЕНИЕМ</w:t>
      </w:r>
    </w:p>
    <w:p w:rsidR="00243A40" w:rsidRPr="00D27402" w:rsidRDefault="00243A40" w:rsidP="00243A40">
      <w:pPr>
        <w:jc w:val="center"/>
        <w:rPr>
          <w:rStyle w:val="24"/>
        </w:rPr>
      </w:pPr>
      <w:bookmarkStart w:id="1" w:name="bookmark1"/>
      <w:r w:rsidRPr="00D27402">
        <w:rPr>
          <w:b/>
        </w:rPr>
        <w:t>«</w:t>
      </w:r>
      <w:bookmarkEnd w:id="1"/>
      <w:r w:rsidRPr="00D27402">
        <w:rPr>
          <w:rStyle w:val="24"/>
          <w:b/>
        </w:rPr>
        <w:t xml:space="preserve">ЦЕНТР МОЛОДЕЖНЫХ ПРОГРАММ, РАВИТИЯ ТУРИЗМА </w:t>
      </w:r>
    </w:p>
    <w:p w:rsidR="00243A40" w:rsidRPr="00D27402" w:rsidRDefault="00243A40" w:rsidP="00243A40">
      <w:pPr>
        <w:jc w:val="center"/>
        <w:rPr>
          <w:lang w:val="en-US"/>
        </w:rPr>
      </w:pPr>
      <w:bookmarkStart w:id="2" w:name="bookmark2"/>
      <w:r w:rsidRPr="00D27402">
        <w:rPr>
          <w:rStyle w:val="24"/>
          <w:b/>
        </w:rPr>
        <w:t>И ИНФОРМАЦИОННОЙ ПОЛИТИКИ»</w:t>
      </w:r>
      <w:bookmarkEnd w:id="2"/>
    </w:p>
    <w:p w:rsidR="00243A40" w:rsidRPr="00D27402" w:rsidRDefault="00243A40" w:rsidP="00243A40">
      <w:pPr>
        <w:pStyle w:val="26"/>
        <w:keepNext/>
        <w:keepLines/>
        <w:shd w:val="clear" w:color="auto" w:fill="auto"/>
        <w:spacing w:after="0" w:line="240" w:lineRule="auto"/>
        <w:ind w:left="40" w:firstLine="0"/>
        <w:contextualSpacing/>
        <w:jc w:val="center"/>
        <w:rPr>
          <w:rStyle w:val="25"/>
          <w:color w:val="000000"/>
          <w:sz w:val="24"/>
          <w:szCs w:val="24"/>
        </w:rPr>
      </w:pPr>
      <w:bookmarkStart w:id="3" w:name="bookmark3"/>
    </w:p>
    <w:p w:rsidR="00243A40" w:rsidRPr="00D27402" w:rsidRDefault="00243A40" w:rsidP="00E01162">
      <w:pPr>
        <w:pStyle w:val="26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contextualSpacing/>
        <w:jc w:val="center"/>
        <w:rPr>
          <w:rStyle w:val="25"/>
          <w:color w:val="000000"/>
          <w:sz w:val="24"/>
          <w:szCs w:val="24"/>
        </w:rPr>
      </w:pPr>
      <w:r w:rsidRPr="00D27402">
        <w:rPr>
          <w:rStyle w:val="25"/>
          <w:color w:val="000000"/>
          <w:sz w:val="24"/>
          <w:szCs w:val="24"/>
        </w:rPr>
        <w:t>Общие положения</w:t>
      </w:r>
      <w:bookmarkEnd w:id="3"/>
    </w:p>
    <w:p w:rsidR="00243A40" w:rsidRPr="00D27402" w:rsidRDefault="00243A40" w:rsidP="00243A40">
      <w:pPr>
        <w:pStyle w:val="26"/>
        <w:keepNext/>
        <w:keepLines/>
        <w:shd w:val="clear" w:color="auto" w:fill="auto"/>
        <w:spacing w:after="0" w:line="240" w:lineRule="auto"/>
        <w:ind w:left="400" w:firstLine="0"/>
        <w:contextualSpacing/>
        <w:jc w:val="left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Настоящее Положение об оказании платных услуг, предоставляемых муниципальным автономным учреждением «Центр молодежных программ, развития туризма и информационной политики» (далее - Положение) определяет цели, задачи, правила и порядок оказания платных услуг.</w:t>
      </w:r>
    </w:p>
    <w:p w:rsidR="00243A40" w:rsidRPr="00D27402" w:rsidRDefault="00243A40" w:rsidP="00E01162">
      <w:pPr>
        <w:pStyle w:val="210"/>
        <w:numPr>
          <w:ilvl w:val="0"/>
          <w:numId w:val="4"/>
        </w:numPr>
        <w:shd w:val="clear" w:color="auto" w:fill="auto"/>
        <w:tabs>
          <w:tab w:val="left" w:pos="107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Настоящее Положение разработано в соответствии со следующими нормами законодательства: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Бюджетным кодексом Российской Федерации;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Гражданским кодексом Российской Федерации;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jc w:val="both"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Налоговым кодексом Российской Федерации;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Федеральным законом от 03.11.2006 г. №177-ФЗ «Об автономных учреждениях»;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Федеральным законом от 12.01.1996 №7-ФЗ «О некоммерческих организациях»;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Федеральный закон от 24.11.1996 №132-Ф3 «Об основах туристской деятельности в Российской Федерации»;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7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Законом РФ от 07.02.1992 № 2300-1 "О защите прав потребителей" (далее — Закон о защите прав потребителей);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7"/>
        </w:tabs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Федеральным законом от 27.07.2006 № 149-ФЗ "Об информации, информационных технологиях и о защите информации";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spacing w:before="0"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Федеральный закон от 08.05.2010 </w:t>
      </w:r>
      <w:r w:rsidRPr="00D27402">
        <w:rPr>
          <w:rStyle w:val="24"/>
          <w:color w:val="000000"/>
          <w:sz w:val="24"/>
          <w:szCs w:val="24"/>
          <w:lang w:val="en-US"/>
        </w:rPr>
        <w:t>N</w:t>
      </w:r>
      <w:r w:rsidRPr="00D27402">
        <w:rPr>
          <w:rStyle w:val="24"/>
          <w:color w:val="000000"/>
          <w:sz w:val="24"/>
          <w:szCs w:val="24"/>
        </w:rPr>
        <w:t xml:space="preserve"> 83-ФЗ (ред. от 29.12.2015)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243A40" w:rsidRPr="00D27402" w:rsidRDefault="00243A40" w:rsidP="00E01162">
      <w:pPr>
        <w:pStyle w:val="21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left="0" w:firstLine="284"/>
        <w:contextualSpacing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Уставом МАУ ««Центр молодежных программ, развития туризма и информационной политики»»;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400" w:firstLine="167"/>
        <w:contextualSpacing/>
        <w:rPr>
          <w:rStyle w:val="24"/>
          <w:color w:val="000000"/>
          <w:sz w:val="24"/>
          <w:szCs w:val="24"/>
        </w:rPr>
      </w:pPr>
      <w:r w:rsidRPr="00D27402">
        <w:rPr>
          <w:rStyle w:val="24"/>
          <w:sz w:val="24"/>
          <w:szCs w:val="24"/>
        </w:rPr>
        <w:t xml:space="preserve">1.3 </w:t>
      </w:r>
      <w:r w:rsidRPr="00D27402">
        <w:rPr>
          <w:rStyle w:val="24"/>
          <w:color w:val="000000"/>
          <w:sz w:val="24"/>
          <w:szCs w:val="24"/>
        </w:rPr>
        <w:t>Основные понятия и определения, используемые в Положении:</w:t>
      </w:r>
    </w:p>
    <w:p w:rsidR="00243A40" w:rsidRPr="00D27402" w:rsidRDefault="00243A40" w:rsidP="00E01162">
      <w:pPr>
        <w:pStyle w:val="210"/>
        <w:numPr>
          <w:ilvl w:val="0"/>
          <w:numId w:val="6"/>
        </w:numPr>
        <w:shd w:val="clear" w:color="auto" w:fill="auto"/>
        <w:tabs>
          <w:tab w:val="left" w:pos="11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Исполнитель услуги - муниципальное автономное учреждение ««Центр молодежных программ, развития туризма и информационной политики» (далее по тексту Учреждение)</w:t>
      </w:r>
    </w:p>
    <w:p w:rsidR="00243A40" w:rsidRPr="00D27402" w:rsidRDefault="00243A40" w:rsidP="00E01162">
      <w:pPr>
        <w:pStyle w:val="210"/>
        <w:numPr>
          <w:ilvl w:val="0"/>
          <w:numId w:val="6"/>
        </w:numPr>
        <w:shd w:val="clear" w:color="auto" w:fill="auto"/>
        <w:tabs>
          <w:tab w:val="left" w:pos="118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Потребитель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243A40" w:rsidRPr="00D27402" w:rsidRDefault="00243A40" w:rsidP="00E01162">
      <w:pPr>
        <w:pStyle w:val="210"/>
        <w:numPr>
          <w:ilvl w:val="0"/>
          <w:numId w:val="6"/>
        </w:numPr>
        <w:shd w:val="clear" w:color="auto" w:fill="auto"/>
        <w:tabs>
          <w:tab w:val="left" w:pos="1193"/>
        </w:tabs>
        <w:spacing w:before="0" w:after="0" w:line="240" w:lineRule="auto"/>
        <w:ind w:firstLine="580"/>
        <w:contextualSpacing/>
        <w:jc w:val="both"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Платная услуга - услуга, являющаяся частью хозяйственной деятельности, оказываемая Учреждением сверх основной, финансируемой за счет средств бюджета, деятельности.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1193"/>
        </w:tabs>
        <w:spacing w:before="0" w:after="0" w:line="240" w:lineRule="auto"/>
        <w:ind w:left="580" w:firstLine="0"/>
        <w:contextualSpacing/>
        <w:jc w:val="both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2"/>
          <w:numId w:val="3"/>
        </w:numPr>
        <w:shd w:val="clear" w:color="auto" w:fill="auto"/>
        <w:tabs>
          <w:tab w:val="left" w:pos="1010"/>
        </w:tabs>
        <w:spacing w:before="0" w:after="0" w:line="240" w:lineRule="auto"/>
        <w:ind w:left="0"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Рентабельность платной услуги - отношение прибыли, полученной по платной услуге, к ее себестоимости.</w:t>
      </w:r>
    </w:p>
    <w:p w:rsidR="00243A40" w:rsidRPr="00D27402" w:rsidRDefault="00243A40" w:rsidP="00E01162">
      <w:pPr>
        <w:pStyle w:val="210"/>
        <w:numPr>
          <w:ilvl w:val="1"/>
          <w:numId w:val="3"/>
        </w:numPr>
        <w:shd w:val="clear" w:color="auto" w:fill="auto"/>
        <w:tabs>
          <w:tab w:val="left" w:pos="1005"/>
        </w:tabs>
        <w:spacing w:before="0" w:after="0" w:line="24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D27402">
        <w:rPr>
          <w:rStyle w:val="24"/>
          <w:color w:val="000000"/>
          <w:sz w:val="24"/>
          <w:szCs w:val="24"/>
        </w:rPr>
        <w:t xml:space="preserve">Исполнитель оказывает платные услуги,  в соответствии с Бюджетным и </w:t>
      </w:r>
      <w:r w:rsidRPr="00D27402">
        <w:rPr>
          <w:rStyle w:val="24"/>
          <w:color w:val="000000"/>
          <w:sz w:val="24"/>
          <w:szCs w:val="24"/>
        </w:rPr>
        <w:lastRenderedPageBreak/>
        <w:t>Налоговым кодексами РФ, Уставом Учреждения и иными нормативными правовыми актами регулирующими деятельность хозяйствующих субъектов в соответствии с настоящим Положением и Уставом Учреждения.</w:t>
      </w:r>
      <w:proofErr w:type="gramEnd"/>
    </w:p>
    <w:p w:rsidR="00243A40" w:rsidRPr="00D27402" w:rsidRDefault="00243A40" w:rsidP="00E01162">
      <w:pPr>
        <w:pStyle w:val="210"/>
        <w:numPr>
          <w:ilvl w:val="1"/>
          <w:numId w:val="3"/>
        </w:numPr>
        <w:shd w:val="clear" w:color="auto" w:fill="auto"/>
        <w:tabs>
          <w:tab w:val="left" w:pos="1015"/>
        </w:tabs>
        <w:spacing w:before="0"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норм действующего законодательства.</w:t>
      </w:r>
    </w:p>
    <w:p w:rsidR="00243A40" w:rsidRPr="00D27402" w:rsidRDefault="00243A40" w:rsidP="00E01162">
      <w:pPr>
        <w:pStyle w:val="210"/>
        <w:numPr>
          <w:ilvl w:val="1"/>
          <w:numId w:val="7"/>
        </w:numPr>
        <w:shd w:val="clear" w:color="auto" w:fill="auto"/>
        <w:tabs>
          <w:tab w:val="left" w:pos="1108"/>
        </w:tabs>
        <w:spacing w:before="0"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Платные услуги не могут быть оказаны Учреждением взамен основной деятельности, финансируемой за счет средств бюджета Рузского муниципального района Московской области, в соответствии со статусом учреждения.</w:t>
      </w:r>
    </w:p>
    <w:p w:rsidR="00243A40" w:rsidRPr="00D27402" w:rsidRDefault="00243A40" w:rsidP="00E01162">
      <w:pPr>
        <w:pStyle w:val="210"/>
        <w:numPr>
          <w:ilvl w:val="1"/>
          <w:numId w:val="7"/>
        </w:numPr>
        <w:shd w:val="clear" w:color="auto" w:fill="auto"/>
        <w:tabs>
          <w:tab w:val="left" w:pos="963"/>
        </w:tabs>
        <w:spacing w:before="0"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Учреждение самостоятельно определяет возможность оказания платных услуг в зависимости от материальной базы, численного состава и квалификации персонала, спроса на услугу и т.д.</w:t>
      </w:r>
    </w:p>
    <w:p w:rsidR="00243A40" w:rsidRPr="00D27402" w:rsidRDefault="00243A40" w:rsidP="00E01162">
      <w:pPr>
        <w:pStyle w:val="210"/>
        <w:numPr>
          <w:ilvl w:val="0"/>
          <w:numId w:val="8"/>
        </w:numPr>
        <w:shd w:val="clear" w:color="auto" w:fill="auto"/>
        <w:tabs>
          <w:tab w:val="left" w:pos="96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Перечень платных услуг с указанием цен на платные услуги предоставляется Учреждением и утверждается Постановлением администрации Рузского муниципального района Московской области.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1.9. Рентабельность на платные услуги определяется учредителем в зависимости от спроса на данный вид услуг</w:t>
      </w:r>
      <w:proofErr w:type="gramStart"/>
      <w:r w:rsidRPr="00D27402">
        <w:rPr>
          <w:rStyle w:val="24"/>
          <w:color w:val="000000"/>
          <w:sz w:val="24"/>
          <w:szCs w:val="24"/>
        </w:rPr>
        <w:t>.</w:t>
      </w:r>
      <w:proofErr w:type="gramEnd"/>
    </w:p>
    <w:p w:rsidR="00243A40" w:rsidRPr="00D27402" w:rsidRDefault="00243A40" w:rsidP="00E01162">
      <w:pPr>
        <w:pStyle w:val="210"/>
        <w:numPr>
          <w:ilvl w:val="1"/>
          <w:numId w:val="9"/>
        </w:numPr>
        <w:shd w:val="clear" w:color="auto" w:fill="auto"/>
        <w:tabs>
          <w:tab w:val="left" w:pos="1108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. Стоимость услуг рассчитывается главным бухгалтером Учреждения.</w:t>
      </w:r>
    </w:p>
    <w:p w:rsidR="00243A40" w:rsidRPr="00D27402" w:rsidRDefault="00243A40" w:rsidP="00E01162">
      <w:pPr>
        <w:pStyle w:val="210"/>
        <w:numPr>
          <w:ilvl w:val="1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Размер платы за оказываемые услуги периодически пересматривается с поправкой на увеличение/уменьшение стоимости составляющей услуги (коэффициента текущей инфляции).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1.12 Оказание платных услуг осуществляется за счет рационального или дополнительного использования рабочего времени без снижения объема и качества основной деятельности.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CE02A1" w:rsidRDefault="00243A40" w:rsidP="00243A40">
      <w:pPr>
        <w:pStyle w:val="26"/>
        <w:keepNext/>
        <w:keepLines/>
        <w:shd w:val="clear" w:color="auto" w:fill="auto"/>
        <w:spacing w:after="0" w:line="240" w:lineRule="auto"/>
        <w:ind w:left="2300" w:firstLine="0"/>
        <w:contextualSpacing/>
        <w:jc w:val="left"/>
        <w:rPr>
          <w:rStyle w:val="25"/>
          <w:b/>
          <w:sz w:val="24"/>
          <w:szCs w:val="24"/>
        </w:rPr>
      </w:pPr>
      <w:bookmarkStart w:id="4" w:name="bookmark4"/>
      <w:r w:rsidRPr="00CE02A1">
        <w:rPr>
          <w:rStyle w:val="25"/>
          <w:b/>
          <w:color w:val="000000"/>
          <w:sz w:val="24"/>
          <w:szCs w:val="24"/>
        </w:rPr>
        <w:t>II. Цели и задачи оказания платных услу</w:t>
      </w:r>
      <w:bookmarkEnd w:id="4"/>
      <w:r w:rsidRPr="00CE02A1">
        <w:rPr>
          <w:rStyle w:val="25"/>
          <w:b/>
          <w:color w:val="000000"/>
          <w:sz w:val="24"/>
          <w:szCs w:val="24"/>
        </w:rPr>
        <w:t>г</w:t>
      </w:r>
    </w:p>
    <w:p w:rsidR="00243A40" w:rsidRPr="00D27402" w:rsidRDefault="00243A40" w:rsidP="00243A40">
      <w:pPr>
        <w:pStyle w:val="26"/>
        <w:keepNext/>
        <w:keepLines/>
        <w:shd w:val="clear" w:color="auto" w:fill="auto"/>
        <w:spacing w:after="0" w:line="240" w:lineRule="auto"/>
        <w:ind w:left="2300" w:firstLine="0"/>
        <w:contextualSpacing/>
        <w:jc w:val="left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0"/>
          <w:numId w:val="11"/>
        </w:numPr>
        <w:shd w:val="clear" w:color="auto" w:fill="auto"/>
        <w:tabs>
          <w:tab w:val="left" w:pos="10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Целью оказания платных услуг является организация досуга населения, повышение эффективности работы, улучшение качества и количества услуг, привлечение дополнительных финансовых сре</w:t>
      </w:r>
      <w:proofErr w:type="gramStart"/>
      <w:r w:rsidRPr="00D27402">
        <w:rPr>
          <w:rStyle w:val="24"/>
          <w:color w:val="000000"/>
          <w:sz w:val="24"/>
          <w:szCs w:val="24"/>
        </w:rPr>
        <w:t>дств  дл</w:t>
      </w:r>
      <w:proofErr w:type="gramEnd"/>
      <w:r w:rsidRPr="00D27402">
        <w:rPr>
          <w:rStyle w:val="24"/>
          <w:color w:val="000000"/>
          <w:sz w:val="24"/>
          <w:szCs w:val="24"/>
        </w:rPr>
        <w:t>я обеспечения, развития и совершенствования услуг, расширение материально-технической базы Учреждения.</w:t>
      </w:r>
    </w:p>
    <w:p w:rsidR="00243A40" w:rsidRPr="00D27402" w:rsidRDefault="00243A40" w:rsidP="00E01162">
      <w:pPr>
        <w:pStyle w:val="210"/>
        <w:numPr>
          <w:ilvl w:val="0"/>
          <w:numId w:val="11"/>
        </w:numPr>
        <w:shd w:val="clear" w:color="auto" w:fill="auto"/>
        <w:tabs>
          <w:tab w:val="left" w:pos="1053"/>
        </w:tabs>
        <w:spacing w:before="0" w:after="0" w:line="240" w:lineRule="auto"/>
        <w:ind w:firstLine="580"/>
        <w:contextualSpacing/>
        <w:jc w:val="both"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Задачами оказания платных услуг является:</w:t>
      </w:r>
    </w:p>
    <w:p w:rsidR="00243A40" w:rsidRPr="00D27402" w:rsidRDefault="00243A40" w:rsidP="00E01162">
      <w:pPr>
        <w:pStyle w:val="210"/>
        <w:numPr>
          <w:ilvl w:val="0"/>
          <w:numId w:val="12"/>
        </w:numPr>
        <w:shd w:val="clear" w:color="auto" w:fill="auto"/>
        <w:tabs>
          <w:tab w:val="left" w:pos="784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продвижение туристского продукта;</w:t>
      </w:r>
    </w:p>
    <w:p w:rsidR="00243A40" w:rsidRPr="00D27402" w:rsidRDefault="00243A40" w:rsidP="00E01162">
      <w:pPr>
        <w:pStyle w:val="21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увеличение внутреннего и въездного туристских потоков;</w:t>
      </w:r>
    </w:p>
    <w:p w:rsidR="00243A40" w:rsidRPr="00D27402" w:rsidRDefault="00243A40" w:rsidP="00E01162">
      <w:pPr>
        <w:pStyle w:val="21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материальное стимулирование и повышение доходов работников Учреждения;</w:t>
      </w:r>
    </w:p>
    <w:p w:rsidR="00243A40" w:rsidRPr="00D27402" w:rsidRDefault="00243A40" w:rsidP="00E01162">
      <w:pPr>
        <w:pStyle w:val="21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увеличение материально-технической базы Учреждения;</w:t>
      </w:r>
    </w:p>
    <w:p w:rsidR="00243A40" w:rsidRPr="00D27402" w:rsidRDefault="00243A40" w:rsidP="00E01162">
      <w:pPr>
        <w:pStyle w:val="210"/>
        <w:numPr>
          <w:ilvl w:val="0"/>
          <w:numId w:val="12"/>
        </w:numPr>
        <w:shd w:val="clear" w:color="auto" w:fill="auto"/>
        <w:tabs>
          <w:tab w:val="left" w:pos="662"/>
        </w:tabs>
        <w:spacing w:before="0" w:after="0" w:line="240" w:lineRule="auto"/>
        <w:contextualSpacing/>
        <w:jc w:val="both"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улучшение качества услуг.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33"/>
        <w:shd w:val="clear" w:color="auto" w:fill="auto"/>
        <w:spacing w:line="240" w:lineRule="auto"/>
        <w:ind w:left="3420"/>
        <w:contextualSpacing/>
        <w:jc w:val="left"/>
        <w:rPr>
          <w:rStyle w:val="32"/>
          <w:sz w:val="24"/>
          <w:szCs w:val="24"/>
        </w:rPr>
      </w:pPr>
      <w:r w:rsidRPr="00D27402">
        <w:rPr>
          <w:rStyle w:val="32"/>
          <w:b/>
          <w:bCs/>
          <w:color w:val="000000"/>
          <w:sz w:val="24"/>
          <w:szCs w:val="24"/>
        </w:rPr>
        <w:t>III. Виды платных услуг</w:t>
      </w:r>
    </w:p>
    <w:p w:rsidR="00243A40" w:rsidRPr="00D27402" w:rsidRDefault="00243A40" w:rsidP="00243A40">
      <w:pPr>
        <w:pStyle w:val="33"/>
        <w:shd w:val="clear" w:color="auto" w:fill="auto"/>
        <w:spacing w:line="240" w:lineRule="auto"/>
        <w:ind w:left="3420"/>
        <w:contextualSpacing/>
        <w:jc w:val="left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1"/>
          <w:numId w:val="13"/>
        </w:numPr>
        <w:shd w:val="clear" w:color="auto" w:fill="auto"/>
        <w:tabs>
          <w:tab w:val="left" w:pos="0"/>
          <w:tab w:val="left" w:pos="1432"/>
        </w:tabs>
        <w:spacing w:before="0" w:after="0" w:line="240" w:lineRule="auto"/>
        <w:ind w:left="0" w:firstLine="560"/>
        <w:contextualSpacing/>
        <w:jc w:val="both"/>
        <w:rPr>
          <w:rStyle w:val="24"/>
          <w:i/>
          <w:iCs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Услуги, оказываемые в соответствии с видами деятельности, не относящиеся к основным видам деятельности Учреждения </w:t>
      </w:r>
      <w:proofErr w:type="gramStart"/>
      <w:r w:rsidRPr="00D27402">
        <w:rPr>
          <w:rStyle w:val="24"/>
          <w:color w:val="000000"/>
          <w:sz w:val="24"/>
          <w:szCs w:val="24"/>
        </w:rPr>
        <w:t>согласно Устава</w:t>
      </w:r>
      <w:proofErr w:type="gramEnd"/>
      <w:r w:rsidRPr="00D27402">
        <w:rPr>
          <w:rStyle w:val="24"/>
          <w:color w:val="000000"/>
          <w:sz w:val="24"/>
          <w:szCs w:val="24"/>
        </w:rPr>
        <w:t xml:space="preserve"> (Приложение № 1).</w:t>
      </w:r>
    </w:p>
    <w:p w:rsidR="00243A40" w:rsidRPr="00D27402" w:rsidRDefault="00243A40" w:rsidP="00E01162">
      <w:pPr>
        <w:pStyle w:val="81"/>
        <w:numPr>
          <w:ilvl w:val="2"/>
          <w:numId w:val="13"/>
        </w:numPr>
        <w:shd w:val="clear" w:color="auto" w:fill="auto"/>
        <w:tabs>
          <w:tab w:val="left" w:pos="1432"/>
        </w:tabs>
        <w:spacing w:line="240" w:lineRule="auto"/>
        <w:ind w:hanging="863"/>
        <w:contextualSpacing/>
        <w:rPr>
          <w:rStyle w:val="8"/>
          <w:sz w:val="24"/>
          <w:szCs w:val="24"/>
        </w:rPr>
      </w:pPr>
      <w:r w:rsidRPr="00D27402">
        <w:rPr>
          <w:rStyle w:val="8"/>
          <w:color w:val="000000"/>
          <w:sz w:val="24"/>
          <w:szCs w:val="24"/>
        </w:rPr>
        <w:t>по направлению молодежной политики:</w:t>
      </w:r>
    </w:p>
    <w:p w:rsidR="00243A40" w:rsidRPr="00D27402" w:rsidRDefault="00243A40" w:rsidP="00E01162">
      <w:pPr>
        <w:pStyle w:val="81"/>
        <w:numPr>
          <w:ilvl w:val="0"/>
          <w:numId w:val="14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проведение индивидуальных и групповых занятий по видам деятельности</w:t>
      </w:r>
    </w:p>
    <w:p w:rsidR="00243A40" w:rsidRPr="00D27402" w:rsidRDefault="00243A40" w:rsidP="00E01162">
      <w:pPr>
        <w:pStyle w:val="81"/>
        <w:numPr>
          <w:ilvl w:val="0"/>
          <w:numId w:val="14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консультации специалистов узкой направленности</w:t>
      </w:r>
    </w:p>
    <w:p w:rsidR="00243A40" w:rsidRPr="00D27402" w:rsidRDefault="00243A40" w:rsidP="00E01162">
      <w:pPr>
        <w:pStyle w:val="81"/>
        <w:numPr>
          <w:ilvl w:val="0"/>
          <w:numId w:val="14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проведение мероприятий/аренда помещений</w:t>
      </w:r>
    </w:p>
    <w:p w:rsidR="00243A40" w:rsidRPr="00D27402" w:rsidRDefault="00243A40" w:rsidP="00E01162">
      <w:pPr>
        <w:pStyle w:val="81"/>
        <w:numPr>
          <w:ilvl w:val="2"/>
          <w:numId w:val="13"/>
        </w:numPr>
        <w:shd w:val="clear" w:color="auto" w:fill="auto"/>
        <w:tabs>
          <w:tab w:val="left" w:pos="1432"/>
        </w:tabs>
        <w:spacing w:line="240" w:lineRule="auto"/>
        <w:ind w:left="2835" w:hanging="2268"/>
        <w:contextualSpacing/>
        <w:rPr>
          <w:rStyle w:val="8"/>
          <w:sz w:val="24"/>
          <w:szCs w:val="24"/>
        </w:rPr>
      </w:pPr>
      <w:r w:rsidRPr="00D27402">
        <w:rPr>
          <w:sz w:val="24"/>
          <w:szCs w:val="24"/>
        </w:rPr>
        <w:t xml:space="preserve">проведение </w:t>
      </w:r>
      <w:proofErr w:type="spellStart"/>
      <w:r w:rsidRPr="00D27402">
        <w:rPr>
          <w:sz w:val="24"/>
          <w:szCs w:val="24"/>
        </w:rPr>
        <w:t>досуговых</w:t>
      </w:r>
      <w:proofErr w:type="spellEnd"/>
      <w:r w:rsidRPr="00D27402">
        <w:rPr>
          <w:sz w:val="24"/>
          <w:szCs w:val="24"/>
        </w:rPr>
        <w:t xml:space="preserve"> и зрелищных мероприятий</w:t>
      </w:r>
    </w:p>
    <w:p w:rsidR="00243A40" w:rsidRPr="00D27402" w:rsidRDefault="00243A40" w:rsidP="00E01162">
      <w:pPr>
        <w:pStyle w:val="81"/>
        <w:numPr>
          <w:ilvl w:val="2"/>
          <w:numId w:val="13"/>
        </w:numPr>
        <w:shd w:val="clear" w:color="auto" w:fill="auto"/>
        <w:tabs>
          <w:tab w:val="left" w:pos="1432"/>
        </w:tabs>
        <w:spacing w:line="240" w:lineRule="auto"/>
        <w:ind w:left="2835" w:hanging="2268"/>
        <w:contextualSpacing/>
        <w:rPr>
          <w:rStyle w:val="8"/>
          <w:sz w:val="24"/>
          <w:szCs w:val="24"/>
        </w:rPr>
      </w:pPr>
      <w:r w:rsidRPr="00D27402">
        <w:rPr>
          <w:rStyle w:val="8"/>
          <w:color w:val="000000"/>
          <w:sz w:val="24"/>
          <w:szCs w:val="24"/>
        </w:rPr>
        <w:t>по направлению туризм: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агентские услуги по организации размещения туристов в коллективных средствах размещения (гостиницах, базах отдыха, лагерях и т.д.)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агентские услуги по организации питания туристов в объектах питания Рузского муниципального района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 xml:space="preserve">агентские услуги по организации </w:t>
      </w:r>
      <w:proofErr w:type="spellStart"/>
      <w:r w:rsidRPr="00D27402">
        <w:rPr>
          <w:sz w:val="24"/>
          <w:szCs w:val="24"/>
        </w:rPr>
        <w:t>трансфера</w:t>
      </w:r>
      <w:proofErr w:type="spellEnd"/>
      <w:r w:rsidRPr="00D27402">
        <w:rPr>
          <w:sz w:val="24"/>
          <w:szCs w:val="24"/>
        </w:rPr>
        <w:t xml:space="preserve"> для групп туристов от 10 человек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lastRenderedPageBreak/>
        <w:t xml:space="preserve">агентские услуги по </w:t>
      </w:r>
      <w:r w:rsidRPr="00D27402">
        <w:rPr>
          <w:sz w:val="24"/>
          <w:szCs w:val="24"/>
        </w:rPr>
        <w:t>организации (предоставление) туристских экскурсионных услуг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услуги индивидуального гида: для группы до 40 человек, за каждого участника экскурсии свыше 40 человек;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агентские услуги по продаже туристских маршрутов: </w:t>
      </w:r>
      <w:proofErr w:type="spellStart"/>
      <w:r w:rsidRPr="00D27402">
        <w:rPr>
          <w:rStyle w:val="24"/>
          <w:color w:val="000000"/>
          <w:sz w:val="24"/>
          <w:szCs w:val="24"/>
        </w:rPr>
        <w:t>эко-туризм</w:t>
      </w:r>
      <w:proofErr w:type="spellEnd"/>
      <w:r w:rsidRPr="00D27402">
        <w:rPr>
          <w:rStyle w:val="24"/>
          <w:color w:val="000000"/>
          <w:sz w:val="24"/>
          <w:szCs w:val="24"/>
        </w:rPr>
        <w:t xml:space="preserve">; </w:t>
      </w:r>
      <w:proofErr w:type="spellStart"/>
      <w:r w:rsidRPr="00D27402">
        <w:rPr>
          <w:rStyle w:val="24"/>
          <w:color w:val="000000"/>
          <w:sz w:val="24"/>
          <w:szCs w:val="24"/>
        </w:rPr>
        <w:t>агротуризм</w:t>
      </w:r>
      <w:proofErr w:type="spellEnd"/>
      <w:r w:rsidRPr="00D27402">
        <w:rPr>
          <w:rStyle w:val="24"/>
          <w:color w:val="000000"/>
          <w:sz w:val="24"/>
          <w:szCs w:val="24"/>
        </w:rPr>
        <w:t xml:space="preserve"> культурно-познавательный туризм; пляжный туризм и др.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услуги по организации и предоставлению индивидуальных и групповых туров (по предварительной заявке)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услуги по организации и проведению тематических выставок, выставок-продаж, ярмарок, презентаций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подготовка рекламной информации о субъектах туриндустрии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размещение информации на сайте Туристского информационного центра «Руза заповедная»: размещение информации и рекламы на сайте </w:t>
      </w:r>
      <w:proofErr w:type="spellStart"/>
      <w:r w:rsidRPr="00D27402">
        <w:rPr>
          <w:rStyle w:val="24"/>
          <w:color w:val="000000"/>
          <w:sz w:val="24"/>
          <w:szCs w:val="24"/>
          <w:u w:val="single"/>
          <w:lang w:val="en-US"/>
        </w:rPr>
        <w:t>vizitruza</w:t>
      </w:r>
      <w:proofErr w:type="spellEnd"/>
      <w:r w:rsidRPr="00D27402">
        <w:rPr>
          <w:rStyle w:val="24"/>
          <w:color w:val="000000"/>
          <w:sz w:val="24"/>
          <w:szCs w:val="24"/>
          <w:u w:val="single"/>
        </w:rPr>
        <w:t>.</w:t>
      </w:r>
      <w:proofErr w:type="spellStart"/>
      <w:r w:rsidRPr="00D27402">
        <w:rPr>
          <w:rStyle w:val="24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D27402">
        <w:rPr>
          <w:rStyle w:val="24"/>
          <w:color w:val="000000"/>
          <w:sz w:val="24"/>
          <w:szCs w:val="24"/>
        </w:rPr>
        <w:t xml:space="preserve"> с прямой ссылкой на сайт заказчика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реализация информационных, рекламных и сувенирных материалов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услуги по проведению мероприятий делового туризма (подбор места проведения, проживания, организации питания и т.д.)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proofErr w:type="gramStart"/>
      <w:r w:rsidRPr="00D27402">
        <w:rPr>
          <w:rStyle w:val="24"/>
          <w:color w:val="000000"/>
          <w:sz w:val="24"/>
          <w:szCs w:val="24"/>
        </w:rPr>
        <w:t>организация досуга и отдыха различных групп населения (прокат передвижных мобильных устройств: самокаты, велосипеды, ролики</w:t>
      </w:r>
      <w:proofErr w:type="gramEnd"/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sz w:val="24"/>
          <w:szCs w:val="24"/>
        </w:rPr>
        <w:t>агентские услуги по аренде гостевых домов в сельской местности</w:t>
      </w:r>
    </w:p>
    <w:p w:rsidR="00243A40" w:rsidRPr="00D27402" w:rsidRDefault="00243A40" w:rsidP="00E01162">
      <w:pPr>
        <w:pStyle w:val="210"/>
        <w:numPr>
          <w:ilvl w:val="1"/>
          <w:numId w:val="16"/>
        </w:numPr>
        <w:shd w:val="clear" w:color="auto" w:fill="auto"/>
        <w:tabs>
          <w:tab w:val="left" w:pos="1246"/>
        </w:tabs>
        <w:spacing w:before="0" w:after="0" w:line="240" w:lineRule="auto"/>
        <w:ind w:left="0" w:firstLine="567"/>
        <w:contextualSpacing/>
        <w:jc w:val="both"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Если Учреждение оказывает платные услуги по виду деятельности, которая является лицензируемой, то ему следует иметь лицензию на её осуществление.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1246"/>
        </w:tabs>
        <w:spacing w:before="0" w:after="0" w:line="240" w:lineRule="auto"/>
        <w:ind w:left="567" w:firstLine="0"/>
        <w:contextualSpacing/>
        <w:jc w:val="both"/>
        <w:rPr>
          <w:sz w:val="24"/>
          <w:szCs w:val="24"/>
        </w:rPr>
      </w:pPr>
    </w:p>
    <w:p w:rsidR="00243A40" w:rsidRPr="00CE02A1" w:rsidRDefault="00243A40" w:rsidP="00E01162">
      <w:pPr>
        <w:pStyle w:val="26"/>
        <w:keepNext/>
        <w:keepLines/>
        <w:numPr>
          <w:ilvl w:val="0"/>
          <w:numId w:val="17"/>
        </w:numPr>
        <w:shd w:val="clear" w:color="auto" w:fill="auto"/>
        <w:tabs>
          <w:tab w:val="left" w:pos="1886"/>
        </w:tabs>
        <w:spacing w:after="0" w:line="240" w:lineRule="auto"/>
        <w:ind w:left="1340"/>
        <w:contextualSpacing/>
        <w:jc w:val="both"/>
        <w:rPr>
          <w:rStyle w:val="25"/>
          <w:b/>
          <w:sz w:val="24"/>
          <w:szCs w:val="24"/>
        </w:rPr>
      </w:pPr>
      <w:bookmarkStart w:id="5" w:name="bookmark5"/>
      <w:r w:rsidRPr="00CE02A1">
        <w:rPr>
          <w:rStyle w:val="25"/>
          <w:b/>
          <w:color w:val="000000"/>
          <w:sz w:val="24"/>
          <w:szCs w:val="24"/>
        </w:rPr>
        <w:t>Правила, условия и порядок оказания платных услуг</w:t>
      </w:r>
      <w:bookmarkEnd w:id="5"/>
    </w:p>
    <w:p w:rsidR="00243A40" w:rsidRPr="00D27402" w:rsidRDefault="00243A40" w:rsidP="00243A40">
      <w:pPr>
        <w:pStyle w:val="26"/>
        <w:keepNext/>
        <w:keepLines/>
        <w:shd w:val="clear" w:color="auto" w:fill="auto"/>
        <w:tabs>
          <w:tab w:val="left" w:pos="1886"/>
        </w:tabs>
        <w:spacing w:after="0" w:line="240" w:lineRule="auto"/>
        <w:ind w:left="1340" w:firstLine="0"/>
        <w:contextualSpacing/>
        <w:jc w:val="both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0"/>
          <w:numId w:val="18"/>
        </w:numPr>
        <w:shd w:val="clear" w:color="auto" w:fill="auto"/>
        <w:tabs>
          <w:tab w:val="left" w:pos="1064"/>
        </w:tabs>
        <w:spacing w:before="0" w:after="0" w:line="240" w:lineRule="auto"/>
        <w:ind w:firstLine="56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Платные услуги, оказываемые Исполнителем, предоставляются Потребителю на основании Договора, абонемента, билета (с указанием в них номера, суммы оплаты, количества дней и часов посещения) или иного документа, подтверждающего оплату Потребителем услуги.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Разовые посещения осуществляются по квитанциям, форма которых утверждена действующим законодательством Российской Федерации, как бланк строгой отчетности.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Форма абонемента, пропуска и других документов, на основании которых оказываются платные услуги, утверждается руководителем учреждения.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При оформлении Договора на оказание платных услуг используется форма типового Договора (Приложение № 1). Договор составляется в двух экземплярах, один из которых находится у Исполнителя, второй - у Потребителя.</w:t>
      </w:r>
    </w:p>
    <w:p w:rsidR="00243A40" w:rsidRPr="00D27402" w:rsidRDefault="00243A40" w:rsidP="00E01162">
      <w:pPr>
        <w:pStyle w:val="210"/>
        <w:numPr>
          <w:ilvl w:val="0"/>
          <w:numId w:val="19"/>
        </w:numPr>
        <w:shd w:val="clear" w:color="auto" w:fill="auto"/>
        <w:tabs>
          <w:tab w:val="left" w:pos="12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Договор составляется в соответствия с нормами ГК РФ и должен содержать следующие сведения: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68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наименование муниципального учреждения-исполнителя и место его нахождения (юридический адрес), ОКПО, ОГРН, ИНН, КПП, лицевой счет;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68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proofErr w:type="gramStart"/>
      <w:r w:rsidRPr="00D27402">
        <w:rPr>
          <w:rStyle w:val="24"/>
          <w:color w:val="000000"/>
          <w:sz w:val="24"/>
          <w:szCs w:val="24"/>
        </w:rPr>
        <w:t>наименование и реквизиты Потребителя - юридического лица, либо индивидуального предпринимателя или Потребителя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  <w:proofErr w:type="gramEnd"/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наименование услуги;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срок и порядок оказания услуги;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стоимость услуги и порядок её оплаты;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требования к качеству оказываемой услуги;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другие необходимые сведения, связанные со спецификой оказываемых услуг;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-  должность, фамилию, имя, отчество лица, подписывающего договор от имени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Исполнителя, его подпись, а также подпись Потребителя.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Типовая форма Договора может быть дополнена по соглашению сторон.</w:t>
      </w:r>
    </w:p>
    <w:p w:rsidR="00243A40" w:rsidRPr="00D27402" w:rsidRDefault="00243A40" w:rsidP="00E01162">
      <w:pPr>
        <w:pStyle w:val="210"/>
        <w:numPr>
          <w:ilvl w:val="0"/>
          <w:numId w:val="18"/>
        </w:numPr>
        <w:shd w:val="clear" w:color="auto" w:fill="auto"/>
        <w:tabs>
          <w:tab w:val="left" w:pos="104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Исполнитель обязан до заключения договора предоставить Потребителю </w:t>
      </w:r>
      <w:r w:rsidRPr="00D27402">
        <w:rPr>
          <w:rStyle w:val="24"/>
          <w:color w:val="000000"/>
          <w:sz w:val="24"/>
          <w:szCs w:val="24"/>
        </w:rPr>
        <w:lastRenderedPageBreak/>
        <w:t>достоверную информацию об Исполнителе и оказываемых услугах, обеспечивающую возможность их правильного выбора, в том числе на бесплатной основе,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243A40" w:rsidRPr="00D27402" w:rsidRDefault="00243A40" w:rsidP="00E01162">
      <w:pPr>
        <w:pStyle w:val="210"/>
        <w:numPr>
          <w:ilvl w:val="0"/>
          <w:numId w:val="21"/>
        </w:numPr>
        <w:shd w:val="clear" w:color="auto" w:fill="auto"/>
        <w:tabs>
          <w:tab w:val="left" w:pos="121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Наименование, место нахождения (юридический адрес) и режим работы Исполнителя, а также сведения о наличии лицензии на </w:t>
      </w:r>
      <w:proofErr w:type="gramStart"/>
      <w:r w:rsidRPr="00D27402">
        <w:rPr>
          <w:rStyle w:val="24"/>
          <w:color w:val="000000"/>
          <w:sz w:val="24"/>
          <w:szCs w:val="24"/>
        </w:rPr>
        <w:t>право ведения</w:t>
      </w:r>
      <w:proofErr w:type="gramEnd"/>
      <w:r w:rsidRPr="00D27402">
        <w:rPr>
          <w:rStyle w:val="24"/>
          <w:color w:val="000000"/>
          <w:sz w:val="24"/>
          <w:szCs w:val="24"/>
        </w:rPr>
        <w:t xml:space="preserve"> деятельности и свидетельства о государственной аккредитации с указанием регистрационного номера, срока действия и органа, их выдавшего (если деятельность лицензируется).</w:t>
      </w:r>
    </w:p>
    <w:p w:rsidR="00243A40" w:rsidRPr="00D27402" w:rsidRDefault="00243A40" w:rsidP="00E01162">
      <w:pPr>
        <w:pStyle w:val="210"/>
        <w:numPr>
          <w:ilvl w:val="0"/>
          <w:numId w:val="21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Весь перечень предоставляемых услуг.</w:t>
      </w:r>
    </w:p>
    <w:p w:rsidR="00243A40" w:rsidRPr="00D27402" w:rsidRDefault="00243A40" w:rsidP="00E01162">
      <w:pPr>
        <w:pStyle w:val="210"/>
        <w:numPr>
          <w:ilvl w:val="0"/>
          <w:numId w:val="18"/>
        </w:numPr>
        <w:shd w:val="clear" w:color="auto" w:fill="auto"/>
        <w:tabs>
          <w:tab w:val="left" w:pos="103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Исполнитель обязан также предоставить для ознакомления по требованию Потребителя:</w:t>
      </w:r>
    </w:p>
    <w:p w:rsidR="00243A40" w:rsidRPr="00D27402" w:rsidRDefault="00243A40" w:rsidP="00E01162">
      <w:pPr>
        <w:pStyle w:val="210"/>
        <w:numPr>
          <w:ilvl w:val="0"/>
          <w:numId w:val="22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Устав муниципального учреждения.</w:t>
      </w:r>
    </w:p>
    <w:p w:rsidR="00243A40" w:rsidRPr="00D27402" w:rsidRDefault="00243A40" w:rsidP="00E01162">
      <w:pPr>
        <w:pStyle w:val="210"/>
        <w:numPr>
          <w:ilvl w:val="0"/>
          <w:numId w:val="22"/>
        </w:numPr>
        <w:shd w:val="clear" w:color="auto" w:fill="auto"/>
        <w:tabs>
          <w:tab w:val="left" w:pos="120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Лицензию/сертификацию на осуществление деятельности и другие документы, регламентирующие организацию процесса.</w:t>
      </w:r>
    </w:p>
    <w:p w:rsidR="00243A40" w:rsidRPr="00D27402" w:rsidRDefault="00243A40" w:rsidP="00E01162">
      <w:pPr>
        <w:pStyle w:val="210"/>
        <w:numPr>
          <w:ilvl w:val="0"/>
          <w:numId w:val="22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Адрес и телефон Учреждения.</w:t>
      </w:r>
    </w:p>
    <w:p w:rsidR="00243A40" w:rsidRPr="00D27402" w:rsidRDefault="00243A40" w:rsidP="00E01162">
      <w:pPr>
        <w:pStyle w:val="210"/>
        <w:numPr>
          <w:ilvl w:val="0"/>
          <w:numId w:val="22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Образец Договора на оказание платных услуг.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2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04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032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Платные услуги осуществляются штатными работниками Учреждений либо привлеченными квалифицированными специалистами, организациями.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088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Платные услуги могут быть оказаны только по желанию Потребителя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05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При предоставлении платных услуг Учреждение обязано иметь следующие документы: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приказ руководителя о назначении ответственных за организацию платных услуг;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должностные инструкции ответственных лиц за организацию платных услуг;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договоры с Потребителями на оказание платных услуг;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документы, подтверждающие оплату услуг;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перечень платных услуг;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документы на оплату труда работников, занятых в предоставлении платных услуг,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2626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 основания к ним:</w:t>
      </w:r>
      <w:r w:rsidRPr="00D27402">
        <w:rPr>
          <w:rStyle w:val="24"/>
          <w:color w:val="000000"/>
          <w:sz w:val="24"/>
          <w:szCs w:val="24"/>
        </w:rPr>
        <w:tab/>
        <w:t xml:space="preserve">приказы о внутреннем совмещении, трудовой договор </w:t>
      </w:r>
      <w:proofErr w:type="gramStart"/>
      <w:r w:rsidRPr="00D27402">
        <w:rPr>
          <w:rStyle w:val="24"/>
          <w:color w:val="000000"/>
          <w:sz w:val="24"/>
          <w:szCs w:val="24"/>
        </w:rPr>
        <w:t>с</w:t>
      </w:r>
      <w:proofErr w:type="gramEnd"/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привлеченными специалистами и т.д.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13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Деятельность Учреждений по оказанию платных услуг согласно Налоговому кодексу Российской Федерации является приносящей доход и подлежит налогообложению.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187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Для оказания платных услуг руководитель Учреждения обязан: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изучить потенциальный спрос на услуги;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создать условия для предоставления платных услуг;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4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издать приказ об организации работы Учреждения по оказанию платных услуг, предусматривающий виды оказываемых платных услуг, кадровый состав, механизм оплаты труда и иные условия, сопутствующие организации оказания платных услуг;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3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заключить Договоры на оказание платных услуг с привлеченными специалистами, в т.ч. состоящими в штате.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lastRenderedPageBreak/>
        <w:t>При необходимости Исполнитель размещает свою рекламу в средствах массовой информации и на сайте Учреждения с целью информирования потребителей об оказываемых платных услугах.</w:t>
      </w:r>
    </w:p>
    <w:p w:rsidR="00243A40" w:rsidRPr="00D27402" w:rsidRDefault="00243A40" w:rsidP="00E01162">
      <w:pPr>
        <w:pStyle w:val="210"/>
        <w:numPr>
          <w:ilvl w:val="1"/>
          <w:numId w:val="22"/>
        </w:numPr>
        <w:shd w:val="clear" w:color="auto" w:fill="auto"/>
        <w:tabs>
          <w:tab w:val="left" w:pos="113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Средства от платных услуг, поступающие Учреждению, перечисляются Потребителем в установленном порядке на лицевой счет, открытый в Финансовом управлении Администрации Рузского муниципального района Московской области.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Потребители платных услуг обязаны оплатить услуги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оплате). Моментом оплаты услуг считается дата зачисления средств потребителями платных услуг на лицевой счет Учреждения.</w:t>
      </w:r>
    </w:p>
    <w:p w:rsidR="00243A40" w:rsidRPr="00CE02A1" w:rsidRDefault="00243A40" w:rsidP="00E01162">
      <w:pPr>
        <w:pStyle w:val="26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Style w:val="25"/>
          <w:b/>
          <w:sz w:val="24"/>
          <w:szCs w:val="24"/>
        </w:rPr>
      </w:pPr>
      <w:bookmarkStart w:id="6" w:name="bookmark6"/>
      <w:r w:rsidRPr="00CE02A1">
        <w:rPr>
          <w:rStyle w:val="25"/>
          <w:b/>
          <w:color w:val="000000"/>
          <w:sz w:val="24"/>
          <w:szCs w:val="24"/>
        </w:rPr>
        <w:t>Цены</w:t>
      </w:r>
      <w:bookmarkEnd w:id="6"/>
    </w:p>
    <w:p w:rsidR="00243A40" w:rsidRPr="00D27402" w:rsidRDefault="00243A40" w:rsidP="00243A40">
      <w:pPr>
        <w:pStyle w:val="26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firstLine="0"/>
        <w:contextualSpacing/>
        <w:jc w:val="left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0"/>
          <w:numId w:val="23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муниципального автономного учреждения.</w:t>
      </w:r>
    </w:p>
    <w:p w:rsidR="00243A40" w:rsidRPr="00D27402" w:rsidRDefault="00243A40" w:rsidP="00E01162">
      <w:pPr>
        <w:pStyle w:val="210"/>
        <w:numPr>
          <w:ilvl w:val="0"/>
          <w:numId w:val="23"/>
        </w:numPr>
        <w:shd w:val="clear" w:color="auto" w:fill="auto"/>
        <w:tabs>
          <w:tab w:val="left" w:pos="1062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Основаниями для пересмотра стоимости платных услуг являются: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сложность оказываемой услуги и время ее исполнения;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4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рост затрат на оказание услуг, вызванный изменениями в действующем законодательстве РФ, системы, форм и размеров заработной платы.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660"/>
        <w:contextualSpacing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660"/>
        <w:contextualSpacing/>
        <w:rPr>
          <w:sz w:val="24"/>
          <w:szCs w:val="24"/>
        </w:rPr>
      </w:pPr>
    </w:p>
    <w:p w:rsidR="00243A40" w:rsidRPr="00CE02A1" w:rsidRDefault="00243A40" w:rsidP="00E01162">
      <w:pPr>
        <w:pStyle w:val="26"/>
        <w:keepNext/>
        <w:keepLines/>
        <w:numPr>
          <w:ilvl w:val="0"/>
          <w:numId w:val="17"/>
        </w:numPr>
        <w:shd w:val="clear" w:color="auto" w:fill="auto"/>
        <w:tabs>
          <w:tab w:val="left" w:pos="1166"/>
        </w:tabs>
        <w:spacing w:after="0" w:line="240" w:lineRule="auto"/>
        <w:ind w:left="660"/>
        <w:contextualSpacing/>
        <w:jc w:val="both"/>
        <w:rPr>
          <w:b w:val="0"/>
          <w:sz w:val="24"/>
          <w:szCs w:val="24"/>
        </w:rPr>
      </w:pPr>
      <w:bookmarkStart w:id="7" w:name="bookmark7"/>
      <w:r w:rsidRPr="00CE02A1">
        <w:rPr>
          <w:rStyle w:val="25"/>
          <w:b/>
          <w:color w:val="000000"/>
          <w:sz w:val="24"/>
          <w:szCs w:val="24"/>
        </w:rPr>
        <w:t xml:space="preserve">Порядок формирования и расходования средств, полученных </w:t>
      </w:r>
      <w:proofErr w:type="gramStart"/>
      <w:r w:rsidRPr="00CE02A1">
        <w:rPr>
          <w:rStyle w:val="25"/>
          <w:b/>
          <w:color w:val="000000"/>
          <w:sz w:val="24"/>
          <w:szCs w:val="24"/>
        </w:rPr>
        <w:t>за</w:t>
      </w:r>
      <w:bookmarkEnd w:id="7"/>
      <w:proofErr w:type="gramEnd"/>
    </w:p>
    <w:p w:rsidR="00243A40" w:rsidRPr="00CE02A1" w:rsidRDefault="00243A40" w:rsidP="00243A40">
      <w:pPr>
        <w:pStyle w:val="26"/>
        <w:keepNext/>
        <w:keepLines/>
        <w:shd w:val="clear" w:color="auto" w:fill="auto"/>
        <w:spacing w:after="0" w:line="240" w:lineRule="auto"/>
        <w:ind w:firstLine="0"/>
        <w:contextualSpacing/>
        <w:jc w:val="center"/>
        <w:rPr>
          <w:rStyle w:val="25"/>
          <w:b/>
          <w:color w:val="000000"/>
          <w:sz w:val="24"/>
          <w:szCs w:val="24"/>
        </w:rPr>
      </w:pPr>
      <w:bookmarkStart w:id="8" w:name="bookmark8"/>
      <w:r w:rsidRPr="00CE02A1">
        <w:rPr>
          <w:rStyle w:val="25"/>
          <w:b/>
          <w:color w:val="000000"/>
          <w:sz w:val="24"/>
          <w:szCs w:val="24"/>
        </w:rPr>
        <w:t>оказание платных услуг</w:t>
      </w:r>
      <w:bookmarkEnd w:id="8"/>
    </w:p>
    <w:p w:rsidR="00243A40" w:rsidRPr="00D27402" w:rsidRDefault="00243A40" w:rsidP="00243A40">
      <w:pPr>
        <w:pStyle w:val="26"/>
        <w:keepNext/>
        <w:keepLines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0"/>
          <w:numId w:val="24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Основным плановым документом, определяющим объем платных услуг и целевое использование, является План финансово-хозяйственной деятельности Учреждения.</w:t>
      </w:r>
    </w:p>
    <w:p w:rsidR="00243A40" w:rsidRPr="00D27402" w:rsidRDefault="00243A40" w:rsidP="00E01162">
      <w:pPr>
        <w:pStyle w:val="210"/>
        <w:numPr>
          <w:ilvl w:val="0"/>
          <w:numId w:val="24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Средства, полученные от приносящей доход деятельности, распределяются следующим образом:</w:t>
      </w:r>
    </w:p>
    <w:p w:rsidR="00243A40" w:rsidRPr="00D27402" w:rsidRDefault="00243A40" w:rsidP="00E01162">
      <w:pPr>
        <w:pStyle w:val="210"/>
        <w:numPr>
          <w:ilvl w:val="0"/>
          <w:numId w:val="20"/>
        </w:numPr>
        <w:shd w:val="clear" w:color="auto" w:fill="auto"/>
        <w:tabs>
          <w:tab w:val="left" w:pos="75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не более 70% направляются на оплату труда, включая начисления на выплаты стимулирующего характера (премии за производственные результаты, материальную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- не менее 30% направляются на укрепление развитие материально-технической базы Учреждения, оплату коммунальных услуг, приобретение инвентаря, предметов хозяйственного назначения, ремонтные работы, проведение мероприятий, участие в выставках и т.д.</w:t>
      </w:r>
    </w:p>
    <w:p w:rsidR="00243A40" w:rsidRPr="00D27402" w:rsidRDefault="00243A40" w:rsidP="00E01162">
      <w:pPr>
        <w:pStyle w:val="210"/>
        <w:numPr>
          <w:ilvl w:val="0"/>
          <w:numId w:val="24"/>
        </w:numPr>
        <w:shd w:val="clear" w:color="auto" w:fill="auto"/>
        <w:tabs>
          <w:tab w:val="left" w:pos="1009"/>
        </w:tabs>
        <w:spacing w:before="0" w:after="0" w:line="240" w:lineRule="auto"/>
        <w:ind w:firstLine="580"/>
        <w:contextualSpacing/>
        <w:jc w:val="both"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Сведения о поступлениях средств от реализации платных услуг должны предоставляться в установленном порядке в Отдел государственной статистики Рузского муниципального района по форме № П-1 и в Финансовое управление администрации Рузского муниципального района по установленной форме ежеквартально.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1009"/>
        </w:tabs>
        <w:spacing w:before="0" w:after="0" w:line="240" w:lineRule="auto"/>
        <w:ind w:left="580" w:firstLine="0"/>
        <w:contextualSpacing/>
        <w:jc w:val="both"/>
        <w:rPr>
          <w:sz w:val="24"/>
          <w:szCs w:val="24"/>
        </w:rPr>
      </w:pPr>
    </w:p>
    <w:p w:rsidR="00243A40" w:rsidRPr="00CE02A1" w:rsidRDefault="00243A40" w:rsidP="00E01162">
      <w:pPr>
        <w:pStyle w:val="26"/>
        <w:keepNext/>
        <w:keepLines/>
        <w:numPr>
          <w:ilvl w:val="0"/>
          <w:numId w:val="17"/>
        </w:numPr>
        <w:shd w:val="clear" w:color="auto" w:fill="auto"/>
        <w:tabs>
          <w:tab w:val="left" w:pos="1466"/>
        </w:tabs>
        <w:spacing w:after="0" w:line="240" w:lineRule="auto"/>
        <w:ind w:left="960" w:hanging="100"/>
        <w:contextualSpacing/>
        <w:jc w:val="center"/>
        <w:rPr>
          <w:rStyle w:val="25"/>
          <w:b/>
          <w:sz w:val="24"/>
          <w:szCs w:val="24"/>
        </w:rPr>
      </w:pPr>
      <w:bookmarkStart w:id="9" w:name="bookmark9"/>
      <w:r w:rsidRPr="00CE02A1">
        <w:rPr>
          <w:rStyle w:val="25"/>
          <w:b/>
          <w:color w:val="000000"/>
          <w:sz w:val="24"/>
          <w:szCs w:val="24"/>
        </w:rPr>
        <w:t>Ответственность сторон по оказанию и получению платных услуг, контроль качества оказываемых платных услуг</w:t>
      </w:r>
      <w:bookmarkEnd w:id="9"/>
    </w:p>
    <w:p w:rsidR="00243A40" w:rsidRPr="00D27402" w:rsidRDefault="00243A40" w:rsidP="00243A40">
      <w:pPr>
        <w:pStyle w:val="26"/>
        <w:keepNext/>
        <w:keepLines/>
        <w:shd w:val="clear" w:color="auto" w:fill="auto"/>
        <w:tabs>
          <w:tab w:val="left" w:pos="1466"/>
        </w:tabs>
        <w:spacing w:after="0" w:line="240" w:lineRule="auto"/>
        <w:ind w:left="960" w:firstLine="0"/>
        <w:contextualSpacing/>
        <w:jc w:val="left"/>
        <w:rPr>
          <w:sz w:val="24"/>
          <w:szCs w:val="24"/>
        </w:rPr>
      </w:pPr>
    </w:p>
    <w:p w:rsidR="00243A40" w:rsidRPr="00D27402" w:rsidRDefault="00243A40" w:rsidP="00E01162">
      <w:pPr>
        <w:pStyle w:val="210"/>
        <w:numPr>
          <w:ilvl w:val="0"/>
          <w:numId w:val="25"/>
        </w:numPr>
        <w:shd w:val="clear" w:color="auto" w:fill="auto"/>
        <w:tabs>
          <w:tab w:val="left" w:pos="100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Ответственность за организацию и качество платных услуг возлагается на руководителя Учреждения.</w:t>
      </w:r>
    </w:p>
    <w:p w:rsidR="00243A40" w:rsidRPr="00D27402" w:rsidRDefault="00243A40" w:rsidP="00E01162">
      <w:pPr>
        <w:pStyle w:val="210"/>
        <w:numPr>
          <w:ilvl w:val="0"/>
          <w:numId w:val="25"/>
        </w:numPr>
        <w:shd w:val="clear" w:color="auto" w:fill="auto"/>
        <w:tabs>
          <w:tab w:val="left" w:pos="10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Исполнитель оказывает платные услуги в порядке и в сроки, определенные Договором.</w:t>
      </w:r>
    </w:p>
    <w:p w:rsidR="00243A40" w:rsidRPr="00D27402" w:rsidRDefault="00243A40" w:rsidP="00E01162">
      <w:pPr>
        <w:pStyle w:val="210"/>
        <w:numPr>
          <w:ilvl w:val="0"/>
          <w:numId w:val="25"/>
        </w:numPr>
        <w:shd w:val="clear" w:color="auto" w:fill="auto"/>
        <w:tabs>
          <w:tab w:val="left" w:pos="100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За неисполнение или ненадлежащее исполнение обязательств по Договору </w:t>
      </w:r>
      <w:r w:rsidRPr="00D27402">
        <w:rPr>
          <w:rStyle w:val="24"/>
          <w:color w:val="000000"/>
          <w:sz w:val="24"/>
          <w:szCs w:val="24"/>
        </w:rPr>
        <w:lastRenderedPageBreak/>
        <w:t>стороны несут ответственность, предусмотренную действующим законодательством Российской Федерации.</w:t>
      </w:r>
    </w:p>
    <w:p w:rsidR="00243A40" w:rsidRPr="00D27402" w:rsidRDefault="00243A40" w:rsidP="00E01162">
      <w:pPr>
        <w:pStyle w:val="210"/>
        <w:numPr>
          <w:ilvl w:val="0"/>
          <w:numId w:val="25"/>
        </w:numPr>
        <w:shd w:val="clear" w:color="auto" w:fill="auto"/>
        <w:tabs>
          <w:tab w:val="left" w:pos="100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243A40" w:rsidRPr="00D27402" w:rsidRDefault="00243A40" w:rsidP="00E01162">
      <w:pPr>
        <w:pStyle w:val="210"/>
        <w:numPr>
          <w:ilvl w:val="0"/>
          <w:numId w:val="25"/>
        </w:numPr>
        <w:shd w:val="clear" w:color="auto" w:fill="auto"/>
        <w:tabs>
          <w:tab w:val="left" w:pos="10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Контроль организации и качества оказания платных услуг Исполнителем и порядком взимания денежных средств с населения осуществляет Учредитель, а также другие органы муниципальной и государственной власти, на которые, в соответствии с законодательством Российской Федерации, возложена проверка и </w:t>
      </w:r>
      <w:proofErr w:type="gramStart"/>
      <w:r w:rsidRPr="00D27402">
        <w:rPr>
          <w:rStyle w:val="24"/>
          <w:color w:val="000000"/>
          <w:sz w:val="24"/>
          <w:szCs w:val="24"/>
        </w:rPr>
        <w:t>контроль за</w:t>
      </w:r>
      <w:proofErr w:type="gramEnd"/>
      <w:r w:rsidRPr="00D27402">
        <w:rPr>
          <w:rStyle w:val="24"/>
          <w:color w:val="000000"/>
          <w:sz w:val="24"/>
          <w:szCs w:val="24"/>
        </w:rPr>
        <w:t xml:space="preserve"> деятельностью муниципальных учреждений.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CE02A1" w:rsidRPr="00D27402" w:rsidRDefault="00CE02A1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lastRenderedPageBreak/>
        <w:t>Приложение № 2 к Постановлению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 администрации Рузского муниципального района</w:t>
      </w:r>
    </w:p>
    <w:p w:rsidR="00243A40" w:rsidRPr="00D27402" w:rsidRDefault="00243A40" w:rsidP="00243A40">
      <w:pPr>
        <w:ind w:right="-1"/>
        <w:contextualSpacing/>
        <w:jc w:val="right"/>
        <w:rPr>
          <w:rStyle w:val="24"/>
        </w:rPr>
      </w:pPr>
      <w:r w:rsidRPr="00D27402">
        <w:rPr>
          <w:rStyle w:val="24"/>
        </w:rPr>
        <w:t>Московской области</w:t>
      </w:r>
    </w:p>
    <w:p w:rsidR="00243A40" w:rsidRPr="00D27402" w:rsidRDefault="00243A40" w:rsidP="00243A40">
      <w:pPr>
        <w:ind w:right="-1"/>
        <w:contextualSpacing/>
        <w:jc w:val="right"/>
        <w:rPr>
          <w:rStyle w:val="24"/>
          <w:u w:val="single"/>
        </w:rPr>
      </w:pPr>
      <w:r w:rsidRPr="00D27402">
        <w:rPr>
          <w:rStyle w:val="24"/>
          <w:u w:val="single"/>
        </w:rPr>
        <w:t>от «_</w:t>
      </w:r>
      <w:r w:rsidR="00CE02A1">
        <w:rPr>
          <w:rStyle w:val="24"/>
          <w:u w:val="single"/>
        </w:rPr>
        <w:t>28</w:t>
      </w:r>
      <w:r w:rsidRPr="00D27402">
        <w:rPr>
          <w:rStyle w:val="24"/>
          <w:u w:val="single"/>
        </w:rPr>
        <w:t>_»</w:t>
      </w:r>
      <w:r w:rsidR="00CE02A1">
        <w:rPr>
          <w:rStyle w:val="24"/>
          <w:u w:val="single"/>
        </w:rPr>
        <w:t xml:space="preserve">   02    </w:t>
      </w:r>
      <w:r w:rsidRPr="00D27402">
        <w:rPr>
          <w:rStyle w:val="24"/>
          <w:u w:val="single"/>
        </w:rPr>
        <w:t xml:space="preserve"> 2017г. №</w:t>
      </w:r>
      <w:r w:rsidR="00CE02A1">
        <w:rPr>
          <w:rStyle w:val="24"/>
          <w:u w:val="single"/>
        </w:rPr>
        <w:t xml:space="preserve"> 714</w:t>
      </w:r>
      <w:r w:rsidRPr="00D27402">
        <w:rPr>
          <w:rStyle w:val="24"/>
          <w:u w:val="single"/>
        </w:rPr>
        <w:t xml:space="preserve"> </w:t>
      </w:r>
    </w:p>
    <w:p w:rsidR="00243A40" w:rsidRPr="00D27402" w:rsidRDefault="00243A40" w:rsidP="00243A40">
      <w:pPr>
        <w:jc w:val="right"/>
      </w:pPr>
    </w:p>
    <w:p w:rsidR="00243A40" w:rsidRPr="00D27402" w:rsidRDefault="00243A40" w:rsidP="00243A40">
      <w:pPr>
        <w:jc w:val="center"/>
        <w:rPr>
          <w:b/>
        </w:rPr>
      </w:pPr>
      <w:bookmarkStart w:id="10" w:name="bookmark13"/>
    </w:p>
    <w:p w:rsidR="00243A40" w:rsidRPr="00D27402" w:rsidRDefault="00243A40" w:rsidP="00243A40">
      <w:pPr>
        <w:jc w:val="center"/>
        <w:rPr>
          <w:b/>
        </w:rPr>
      </w:pPr>
      <w:r w:rsidRPr="00D27402">
        <w:rPr>
          <w:b/>
        </w:rPr>
        <w:t>ПЕРЕЧЕНЬ</w:t>
      </w:r>
      <w:bookmarkEnd w:id="10"/>
    </w:p>
    <w:p w:rsidR="00243A40" w:rsidRPr="00D27402" w:rsidRDefault="00243A40" w:rsidP="00243A40">
      <w:pPr>
        <w:jc w:val="center"/>
        <w:rPr>
          <w:b/>
        </w:rPr>
      </w:pPr>
      <w:bookmarkStart w:id="11" w:name="bookmark14"/>
      <w:r w:rsidRPr="00D27402">
        <w:rPr>
          <w:b/>
        </w:rPr>
        <w:t xml:space="preserve">ПЛАТНЫХ УСЛУГ, ОКАЗЫВАЕМЫХ МУНИЦИПАЛЬНЫМ АВТОНОМНЫМ УЧРЕЖДЕНИЕМ «ЦЕНТР МОЛОДЕЖНЫХ ПРОГРАММ, РАЗВИТИЯ ТУРИЗМА И ИНФОРМАЦИОННОЙ ПОЛИТИКИ» В СООТВЕСТВИИ </w:t>
      </w:r>
    </w:p>
    <w:p w:rsidR="00243A40" w:rsidRPr="00D27402" w:rsidRDefault="00243A40" w:rsidP="00243A40">
      <w:pPr>
        <w:jc w:val="center"/>
        <w:rPr>
          <w:b/>
        </w:rPr>
      </w:pPr>
      <w:r w:rsidRPr="00D27402">
        <w:rPr>
          <w:b/>
        </w:rPr>
        <w:t>С ВИДАМИ ДЕЯТЕЛЬНОСТИ, НЕ ОТНОСЯЩИЕСЯ К ОСНОВНЫМ ВИДАМ ДЕЯТЕЛЬНОСТИ УЧРЕЖДЕНИЯ</w:t>
      </w:r>
      <w:bookmarkEnd w:id="11"/>
    </w:p>
    <w:p w:rsidR="00243A40" w:rsidRPr="00D27402" w:rsidRDefault="00243A40" w:rsidP="00243A40">
      <w:pPr>
        <w:ind w:firstLine="426"/>
        <w:jc w:val="both"/>
        <w:rPr>
          <w:rStyle w:val="51"/>
          <w:sz w:val="24"/>
          <w:szCs w:val="24"/>
        </w:rPr>
      </w:pPr>
    </w:p>
    <w:p w:rsidR="00243A40" w:rsidRPr="00D27402" w:rsidRDefault="00243A40" w:rsidP="00243A40">
      <w:pPr>
        <w:ind w:firstLine="426"/>
        <w:jc w:val="both"/>
        <w:rPr>
          <w:rStyle w:val="51"/>
          <w:sz w:val="24"/>
          <w:szCs w:val="24"/>
        </w:rPr>
      </w:pPr>
      <w:r w:rsidRPr="00D27402">
        <w:rPr>
          <w:rStyle w:val="51"/>
          <w:sz w:val="24"/>
          <w:szCs w:val="24"/>
        </w:rPr>
        <w:t>Муниципальным автономным учреждением «</w:t>
      </w:r>
      <w:r w:rsidRPr="00D27402">
        <w:t>Центр молодежных программ, развития туризма и информационной политики</w:t>
      </w:r>
      <w:r w:rsidRPr="00D27402">
        <w:rPr>
          <w:rStyle w:val="51"/>
          <w:sz w:val="24"/>
          <w:szCs w:val="24"/>
        </w:rPr>
        <w:t>» в соответствии с Уставом учреждения могут оказываться следующие виды платных услуг:</w:t>
      </w:r>
    </w:p>
    <w:p w:rsidR="00243A40" w:rsidRPr="00D27402" w:rsidRDefault="00243A40" w:rsidP="00E01162">
      <w:pPr>
        <w:pStyle w:val="81"/>
        <w:numPr>
          <w:ilvl w:val="0"/>
          <w:numId w:val="26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8"/>
          <w:sz w:val="24"/>
          <w:szCs w:val="24"/>
        </w:rPr>
      </w:pPr>
      <w:r w:rsidRPr="00D27402">
        <w:rPr>
          <w:rStyle w:val="8"/>
          <w:color w:val="000000"/>
          <w:sz w:val="24"/>
          <w:szCs w:val="24"/>
        </w:rPr>
        <w:t>по направлению туризм: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агентские услуги по организации размещения туристов в коллективных средствах размещения (гостиницах, базах отдыха, лагерях и т.д.)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агентские услуги по организации питания туристов в объектах питания Рузского муниципального района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 xml:space="preserve">агентские услуги по организации </w:t>
      </w:r>
      <w:proofErr w:type="spellStart"/>
      <w:r w:rsidRPr="00D27402">
        <w:rPr>
          <w:sz w:val="24"/>
          <w:szCs w:val="24"/>
        </w:rPr>
        <w:t>трансфера</w:t>
      </w:r>
      <w:proofErr w:type="spellEnd"/>
      <w:r w:rsidRPr="00D27402">
        <w:rPr>
          <w:sz w:val="24"/>
          <w:szCs w:val="24"/>
        </w:rPr>
        <w:t xml:space="preserve"> для групп туристов от 10 человек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агентские услуги по </w:t>
      </w:r>
      <w:r w:rsidRPr="00D27402">
        <w:rPr>
          <w:sz w:val="24"/>
          <w:szCs w:val="24"/>
        </w:rPr>
        <w:t>организации (предоставление) туристских экскурсионных услуг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услуги индивидуального гида: для группы до 40 человек, за каждого участника экскурсии свыше 40 человек;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агентские услуги по продаже туристских маршрутов: </w:t>
      </w:r>
      <w:proofErr w:type="spellStart"/>
      <w:r w:rsidRPr="00D27402">
        <w:rPr>
          <w:rStyle w:val="24"/>
          <w:color w:val="000000"/>
          <w:sz w:val="24"/>
          <w:szCs w:val="24"/>
        </w:rPr>
        <w:t>эко-туризм</w:t>
      </w:r>
      <w:proofErr w:type="spellEnd"/>
      <w:r w:rsidRPr="00D27402">
        <w:rPr>
          <w:rStyle w:val="24"/>
          <w:color w:val="000000"/>
          <w:sz w:val="24"/>
          <w:szCs w:val="24"/>
        </w:rPr>
        <w:t xml:space="preserve">; </w:t>
      </w:r>
      <w:proofErr w:type="spellStart"/>
      <w:r w:rsidRPr="00D27402">
        <w:rPr>
          <w:rStyle w:val="24"/>
          <w:color w:val="000000"/>
          <w:sz w:val="24"/>
          <w:szCs w:val="24"/>
        </w:rPr>
        <w:t>агротуризм</w:t>
      </w:r>
      <w:proofErr w:type="spellEnd"/>
      <w:r w:rsidRPr="00D27402">
        <w:rPr>
          <w:rStyle w:val="24"/>
          <w:color w:val="000000"/>
          <w:sz w:val="24"/>
          <w:szCs w:val="24"/>
        </w:rPr>
        <w:t xml:space="preserve"> культурно-познавательный туризм; пляжный туризм и др.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услуги по организации и предоставлению индивидуальных и групповых туров (по предварительной заявке)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услуги по организации и проведению тематических выставок, выставок-продаж, ярмарок, презентаций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подготовка рекламной информации о субъектах туриндустрии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размещение информации на сайте Туристского информационного центра «Руза заповедная»: размещение информации и рекламы на сайте </w:t>
      </w:r>
      <w:proofErr w:type="spellStart"/>
      <w:r w:rsidRPr="00D27402">
        <w:rPr>
          <w:rStyle w:val="24"/>
          <w:color w:val="000000"/>
          <w:sz w:val="24"/>
          <w:szCs w:val="24"/>
          <w:u w:val="single"/>
          <w:lang w:val="en-US"/>
        </w:rPr>
        <w:t>vizitruza</w:t>
      </w:r>
      <w:proofErr w:type="spellEnd"/>
      <w:r w:rsidRPr="00D27402">
        <w:rPr>
          <w:rStyle w:val="24"/>
          <w:color w:val="000000"/>
          <w:sz w:val="24"/>
          <w:szCs w:val="24"/>
          <w:u w:val="single"/>
        </w:rPr>
        <w:t>.</w:t>
      </w:r>
      <w:proofErr w:type="spellStart"/>
      <w:r w:rsidRPr="00D27402">
        <w:rPr>
          <w:rStyle w:val="24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D27402">
        <w:rPr>
          <w:rStyle w:val="24"/>
          <w:color w:val="000000"/>
          <w:sz w:val="24"/>
          <w:szCs w:val="24"/>
        </w:rPr>
        <w:t xml:space="preserve"> с прямой ссылкой на сайт заказчика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реализация информационных, рекламных и сувенирных материалов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>услуги по проведению мероприятий делового туризма (подбор места проведения, проживания, организации питания и т.д.)</w:t>
      </w:r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proofErr w:type="gramStart"/>
      <w:r w:rsidRPr="00D27402">
        <w:rPr>
          <w:rStyle w:val="24"/>
          <w:color w:val="000000"/>
          <w:sz w:val="24"/>
          <w:szCs w:val="24"/>
        </w:rPr>
        <w:t>организация досуга и отдыха различных групп населения (прокат передвижных мобильных устройств: самокаты, велосипеды, ролики</w:t>
      </w:r>
      <w:proofErr w:type="gramEnd"/>
    </w:p>
    <w:p w:rsidR="00243A40" w:rsidRPr="00D27402" w:rsidRDefault="00243A40" w:rsidP="00E01162">
      <w:pPr>
        <w:pStyle w:val="81"/>
        <w:numPr>
          <w:ilvl w:val="0"/>
          <w:numId w:val="15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24"/>
          <w:sz w:val="24"/>
          <w:szCs w:val="24"/>
        </w:rPr>
      </w:pPr>
      <w:r w:rsidRPr="00D27402">
        <w:rPr>
          <w:sz w:val="24"/>
          <w:szCs w:val="24"/>
        </w:rPr>
        <w:t>агентские услуги по аренде гостевых домов в сельской местности</w:t>
      </w:r>
    </w:p>
    <w:p w:rsidR="00243A40" w:rsidRPr="00D27402" w:rsidRDefault="00243A40" w:rsidP="00E01162">
      <w:pPr>
        <w:pStyle w:val="81"/>
        <w:numPr>
          <w:ilvl w:val="0"/>
          <w:numId w:val="26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8"/>
          <w:sz w:val="24"/>
          <w:szCs w:val="24"/>
        </w:rPr>
      </w:pPr>
      <w:r w:rsidRPr="00D27402">
        <w:rPr>
          <w:rStyle w:val="8"/>
          <w:color w:val="000000"/>
          <w:sz w:val="24"/>
          <w:szCs w:val="24"/>
        </w:rPr>
        <w:t>по направлению молодежной политики:</w:t>
      </w:r>
    </w:p>
    <w:p w:rsidR="00243A40" w:rsidRPr="00D27402" w:rsidRDefault="00243A40" w:rsidP="00E01162">
      <w:pPr>
        <w:pStyle w:val="81"/>
        <w:numPr>
          <w:ilvl w:val="0"/>
          <w:numId w:val="14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проведение индивидуальных и групповых занятий по видам деятельности;</w:t>
      </w:r>
    </w:p>
    <w:p w:rsidR="00243A40" w:rsidRPr="00D27402" w:rsidRDefault="00243A40" w:rsidP="00E01162">
      <w:pPr>
        <w:pStyle w:val="81"/>
        <w:numPr>
          <w:ilvl w:val="0"/>
          <w:numId w:val="14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консультации специалистов узкой направленности;</w:t>
      </w:r>
    </w:p>
    <w:p w:rsidR="00243A40" w:rsidRPr="00D27402" w:rsidRDefault="00243A40" w:rsidP="00E01162">
      <w:pPr>
        <w:pStyle w:val="81"/>
        <w:numPr>
          <w:ilvl w:val="0"/>
          <w:numId w:val="14"/>
        </w:numPr>
        <w:shd w:val="clear" w:color="auto" w:fill="auto"/>
        <w:tabs>
          <w:tab w:val="left" w:pos="1432"/>
        </w:tabs>
        <w:spacing w:line="240" w:lineRule="auto"/>
        <w:contextualSpacing/>
        <w:rPr>
          <w:sz w:val="24"/>
          <w:szCs w:val="24"/>
        </w:rPr>
      </w:pPr>
      <w:r w:rsidRPr="00D27402">
        <w:rPr>
          <w:sz w:val="24"/>
          <w:szCs w:val="24"/>
        </w:rPr>
        <w:t>проведение мероприятий/аренда помещений</w:t>
      </w:r>
    </w:p>
    <w:p w:rsidR="00243A40" w:rsidRPr="00D27402" w:rsidRDefault="00243A40" w:rsidP="00E01162">
      <w:pPr>
        <w:pStyle w:val="81"/>
        <w:numPr>
          <w:ilvl w:val="0"/>
          <w:numId w:val="14"/>
        </w:numPr>
        <w:shd w:val="clear" w:color="auto" w:fill="auto"/>
        <w:tabs>
          <w:tab w:val="left" w:pos="1432"/>
        </w:tabs>
        <w:spacing w:line="240" w:lineRule="auto"/>
        <w:contextualSpacing/>
        <w:rPr>
          <w:rStyle w:val="8"/>
          <w:sz w:val="24"/>
          <w:szCs w:val="24"/>
        </w:rPr>
      </w:pPr>
      <w:r w:rsidRPr="00D27402">
        <w:rPr>
          <w:sz w:val="24"/>
          <w:szCs w:val="24"/>
        </w:rPr>
        <w:t xml:space="preserve">проведение </w:t>
      </w:r>
      <w:proofErr w:type="spellStart"/>
      <w:r w:rsidRPr="00D27402">
        <w:rPr>
          <w:sz w:val="24"/>
          <w:szCs w:val="24"/>
        </w:rPr>
        <w:t>досуговых</w:t>
      </w:r>
      <w:proofErr w:type="spellEnd"/>
      <w:r w:rsidRPr="00D27402">
        <w:rPr>
          <w:sz w:val="24"/>
          <w:szCs w:val="24"/>
        </w:rPr>
        <w:t xml:space="preserve"> и зрелищных мероприятий</w:t>
      </w:r>
    </w:p>
    <w:p w:rsidR="00243A40" w:rsidRPr="00D27402" w:rsidRDefault="00243A40" w:rsidP="00243A40">
      <w:pPr>
        <w:pStyle w:val="81"/>
        <w:shd w:val="clear" w:color="auto" w:fill="auto"/>
        <w:tabs>
          <w:tab w:val="left" w:pos="1432"/>
        </w:tabs>
        <w:spacing w:line="240" w:lineRule="auto"/>
        <w:ind w:left="360" w:firstLine="0"/>
        <w:contextualSpacing/>
        <w:rPr>
          <w:sz w:val="24"/>
          <w:szCs w:val="24"/>
        </w:rPr>
      </w:pPr>
    </w:p>
    <w:p w:rsidR="00243A40" w:rsidRPr="00D27402" w:rsidRDefault="00243A40" w:rsidP="00243A40">
      <w:pPr>
        <w:pStyle w:val="81"/>
        <w:shd w:val="clear" w:color="auto" w:fill="auto"/>
        <w:tabs>
          <w:tab w:val="left" w:pos="1432"/>
        </w:tabs>
        <w:spacing w:line="240" w:lineRule="auto"/>
        <w:ind w:left="720" w:firstLine="0"/>
        <w:contextualSpacing/>
        <w:rPr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</w:p>
    <w:p w:rsidR="00243A40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</w:p>
    <w:p w:rsidR="00CE02A1" w:rsidRDefault="00CE02A1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</w:p>
    <w:p w:rsidR="00CE02A1" w:rsidRPr="00D27402" w:rsidRDefault="00CE02A1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4"/>
          <w:color w:val="000000"/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lastRenderedPageBreak/>
        <w:t>Приложение № 3 к Постановлению</w:t>
      </w:r>
    </w:p>
    <w:p w:rsidR="00243A40" w:rsidRPr="00D27402" w:rsidRDefault="00243A40" w:rsidP="00243A40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sz w:val="24"/>
          <w:szCs w:val="24"/>
        </w:rPr>
      </w:pPr>
      <w:r w:rsidRPr="00D27402">
        <w:rPr>
          <w:rStyle w:val="24"/>
          <w:color w:val="000000"/>
          <w:sz w:val="24"/>
          <w:szCs w:val="24"/>
        </w:rPr>
        <w:t xml:space="preserve"> администрации Рузского муниципального района</w:t>
      </w:r>
    </w:p>
    <w:p w:rsidR="00243A40" w:rsidRPr="00D27402" w:rsidRDefault="00243A40" w:rsidP="00243A40">
      <w:pPr>
        <w:ind w:right="-1"/>
        <w:contextualSpacing/>
        <w:jc w:val="right"/>
        <w:rPr>
          <w:rStyle w:val="24"/>
        </w:rPr>
      </w:pPr>
      <w:r w:rsidRPr="00D27402">
        <w:rPr>
          <w:rStyle w:val="24"/>
        </w:rPr>
        <w:t>Московской области</w:t>
      </w:r>
    </w:p>
    <w:p w:rsidR="00243A40" w:rsidRPr="00D27402" w:rsidRDefault="00CE02A1" w:rsidP="00243A40">
      <w:pPr>
        <w:ind w:right="-1"/>
        <w:contextualSpacing/>
        <w:jc w:val="right"/>
        <w:rPr>
          <w:rStyle w:val="24"/>
          <w:u w:val="single"/>
        </w:rPr>
      </w:pPr>
      <w:r>
        <w:rPr>
          <w:rStyle w:val="24"/>
          <w:u w:val="single"/>
        </w:rPr>
        <w:t>от « 28  » ___02</w:t>
      </w:r>
      <w:r w:rsidR="00243A40" w:rsidRPr="00D27402">
        <w:rPr>
          <w:rStyle w:val="24"/>
          <w:u w:val="single"/>
        </w:rPr>
        <w:t>____ №__</w:t>
      </w:r>
      <w:r>
        <w:rPr>
          <w:rStyle w:val="24"/>
          <w:u w:val="single"/>
        </w:rPr>
        <w:t>714</w:t>
      </w:r>
      <w:r w:rsidR="00243A40" w:rsidRPr="00D27402">
        <w:rPr>
          <w:rStyle w:val="24"/>
          <w:u w:val="single"/>
        </w:rPr>
        <w:t>_</w:t>
      </w:r>
    </w:p>
    <w:p w:rsidR="00243A40" w:rsidRPr="00D27402" w:rsidRDefault="00243A40" w:rsidP="00243A4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4"/>
          <w:color w:val="000000"/>
          <w:sz w:val="24"/>
          <w:szCs w:val="24"/>
        </w:rPr>
      </w:pPr>
    </w:p>
    <w:p w:rsidR="00243A40" w:rsidRPr="00D27402" w:rsidRDefault="00243A40" w:rsidP="00243A40">
      <w:pPr>
        <w:pStyle w:val="70"/>
        <w:shd w:val="clear" w:color="auto" w:fill="auto"/>
        <w:spacing w:before="0" w:line="240" w:lineRule="exact"/>
        <w:ind w:right="20"/>
        <w:rPr>
          <w:rStyle w:val="7"/>
          <w:color w:val="000000"/>
          <w:sz w:val="24"/>
          <w:szCs w:val="24"/>
        </w:rPr>
      </w:pPr>
    </w:p>
    <w:p w:rsidR="00243A40" w:rsidRPr="00D27402" w:rsidRDefault="00243A40" w:rsidP="00243A40">
      <w:pPr>
        <w:pStyle w:val="70"/>
        <w:shd w:val="clear" w:color="auto" w:fill="auto"/>
        <w:spacing w:before="0" w:line="240" w:lineRule="exact"/>
        <w:ind w:right="20"/>
        <w:rPr>
          <w:sz w:val="24"/>
          <w:szCs w:val="24"/>
        </w:rPr>
      </w:pPr>
      <w:r w:rsidRPr="00D27402">
        <w:rPr>
          <w:rStyle w:val="7"/>
          <w:color w:val="000000"/>
          <w:sz w:val="24"/>
          <w:szCs w:val="24"/>
        </w:rPr>
        <w:t>РАЗМЕР ПЛАТЫ</w:t>
      </w:r>
    </w:p>
    <w:p w:rsidR="00243A40" w:rsidRPr="00D27402" w:rsidRDefault="00243A40" w:rsidP="00243A40">
      <w:pPr>
        <w:pStyle w:val="26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rStyle w:val="25"/>
          <w:color w:val="000000"/>
          <w:sz w:val="24"/>
          <w:szCs w:val="24"/>
        </w:rPr>
      </w:pPr>
      <w:bookmarkStart w:id="12" w:name="bookmark10"/>
      <w:r w:rsidRPr="00D27402">
        <w:rPr>
          <w:rStyle w:val="25"/>
          <w:color w:val="000000"/>
          <w:sz w:val="24"/>
          <w:szCs w:val="24"/>
        </w:rPr>
        <w:t>ЗА УСЛУГИ, ОКАЗЫВАЕМЫЕ МАУ «ЦЕНТР МОЛОДЕЖНЫХ ПРОГРАММ, РАЗВИТИЯ ТУРИЗМА И ИНФОРМАЦИОННОЙ ПОЛИТИКИ»</w:t>
      </w:r>
      <w:bookmarkEnd w:id="12"/>
    </w:p>
    <w:p w:rsidR="00243A40" w:rsidRPr="00D27402" w:rsidRDefault="00243A40" w:rsidP="00243A40">
      <w:pPr>
        <w:pStyle w:val="26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rStyle w:val="25"/>
          <w:color w:val="000000"/>
          <w:sz w:val="24"/>
          <w:szCs w:val="24"/>
        </w:rPr>
      </w:pPr>
    </w:p>
    <w:p w:rsidR="00243A40" w:rsidRPr="00D27402" w:rsidRDefault="00243A40" w:rsidP="00243A40">
      <w:pPr>
        <w:pStyle w:val="26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sz w:val="24"/>
          <w:szCs w:val="24"/>
        </w:rPr>
      </w:pPr>
    </w:p>
    <w:tbl>
      <w:tblPr>
        <w:tblStyle w:val="af1"/>
        <w:tblW w:w="11157" w:type="dxa"/>
        <w:tblInd w:w="-1126" w:type="dxa"/>
        <w:tblLook w:val="04A0"/>
      </w:tblPr>
      <w:tblGrid>
        <w:gridCol w:w="810"/>
        <w:gridCol w:w="5426"/>
        <w:gridCol w:w="2653"/>
        <w:gridCol w:w="2268"/>
      </w:tblGrid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 xml:space="preserve">№ </w:t>
            </w:r>
            <w:proofErr w:type="spellStart"/>
            <w:proofErr w:type="gramStart"/>
            <w:r w:rsidRPr="00D27402">
              <w:t>п</w:t>
            </w:r>
            <w:proofErr w:type="spellEnd"/>
            <w:proofErr w:type="gramEnd"/>
            <w:r w:rsidRPr="00D27402">
              <w:t>/</w:t>
            </w:r>
            <w:proofErr w:type="spellStart"/>
            <w:r w:rsidRPr="00D27402">
              <w:t>п</w:t>
            </w:r>
            <w:proofErr w:type="spellEnd"/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Наименование услуги (работ)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>Единица измерения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Цена услуги (в рублях) с НДС</w:t>
            </w:r>
          </w:p>
        </w:tc>
      </w:tr>
      <w:tr w:rsidR="00243A40" w:rsidRPr="00D27402" w:rsidTr="00393BB7">
        <w:trPr>
          <w:trHeight w:val="46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rPr>
                <w:b/>
              </w:rPr>
            </w:pPr>
            <w:r w:rsidRPr="00D27402">
              <w:rPr>
                <w:b/>
              </w:rPr>
              <w:t>1.</w:t>
            </w:r>
          </w:p>
          <w:p w:rsidR="00243A40" w:rsidRPr="00D27402" w:rsidRDefault="00243A40" w:rsidP="00393BB7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3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Проведение занятий с молодежью в  студиях по видам деятельности</w:t>
            </w:r>
          </w:p>
        </w:tc>
      </w:tr>
      <w:tr w:rsidR="00243A40" w:rsidRPr="00D27402" w:rsidTr="00393BB7">
        <w:trPr>
          <w:trHeight w:val="519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Живопись и изобразительное  искусство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4 занятия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560,00</w:t>
            </w:r>
          </w:p>
        </w:tc>
      </w:tr>
      <w:tr w:rsidR="00243A40" w:rsidRPr="00D27402" w:rsidTr="00393BB7">
        <w:trPr>
          <w:trHeight w:val="60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Гончарное ремесло (подготовительная группа)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4 занятия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560,00</w:t>
            </w:r>
          </w:p>
        </w:tc>
      </w:tr>
      <w:tr w:rsidR="00243A40" w:rsidRPr="00D27402" w:rsidTr="00393BB7">
        <w:trPr>
          <w:trHeight w:val="69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Гончарное ремесло (студия)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4 занятия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750,00</w:t>
            </w:r>
          </w:p>
        </w:tc>
      </w:tr>
      <w:tr w:rsidR="00243A40" w:rsidRPr="00D27402" w:rsidTr="00393BB7">
        <w:trPr>
          <w:trHeight w:val="636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proofErr w:type="spellStart"/>
            <w:r w:rsidRPr="00D27402">
              <w:t>Авиамоделирование</w:t>
            </w:r>
            <w:proofErr w:type="spellEnd"/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4 занятия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1000,00</w:t>
            </w:r>
          </w:p>
        </w:tc>
      </w:tr>
      <w:tr w:rsidR="00243A40" w:rsidRPr="00D27402" w:rsidTr="00393BB7">
        <w:trPr>
          <w:trHeight w:val="705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Робототехника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4 занятия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1500,00</w:t>
            </w:r>
          </w:p>
        </w:tc>
      </w:tr>
      <w:tr w:rsidR="00243A40" w:rsidRPr="00D27402" w:rsidTr="00393BB7">
        <w:trPr>
          <w:trHeight w:val="503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Английский язык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1 занятие 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455,00-1430,00</w:t>
            </w:r>
          </w:p>
        </w:tc>
      </w:tr>
      <w:tr w:rsidR="00243A40" w:rsidRPr="00D27402" w:rsidTr="00393BB7">
        <w:trPr>
          <w:trHeight w:val="56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Спортивно-бальные танцы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>8 занятий 1 человек в месяц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2000,00</w:t>
            </w:r>
          </w:p>
        </w:tc>
      </w:tr>
      <w:tr w:rsidR="00243A40" w:rsidRPr="00D27402" w:rsidTr="00393BB7">
        <w:trPr>
          <w:trHeight w:val="689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Игра на гитаре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4 занятия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560,00</w:t>
            </w:r>
          </w:p>
        </w:tc>
      </w:tr>
      <w:tr w:rsidR="00243A40" w:rsidRPr="00D27402" w:rsidTr="00393BB7">
        <w:trPr>
          <w:trHeight w:val="770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Занятия   для детей с родителями по обучающим, творческим и оздоровительным программам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12 занятий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1680,00</w:t>
            </w:r>
          </w:p>
        </w:tc>
      </w:tr>
      <w:tr w:rsidR="00243A40" w:rsidRPr="00D27402" w:rsidTr="00393BB7">
        <w:trPr>
          <w:trHeight w:val="70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Йога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>4 занятия 1 человек  (в месяц)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1200,00</w:t>
            </w:r>
          </w:p>
        </w:tc>
      </w:tr>
      <w:tr w:rsidR="00243A40" w:rsidRPr="00D27402" w:rsidTr="00393BB7">
        <w:trPr>
          <w:trHeight w:val="966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Вокальная студия.</w:t>
            </w:r>
          </w:p>
          <w:p w:rsidR="00243A40" w:rsidRPr="00D27402" w:rsidRDefault="00243A40" w:rsidP="00393BB7">
            <w:r w:rsidRPr="00D27402">
              <w:t xml:space="preserve"> Групповые занятия для детей возрастной категории от 7-14 лет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10 занятий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1500,00</w:t>
            </w:r>
          </w:p>
        </w:tc>
      </w:tr>
      <w:tr w:rsidR="00243A40" w:rsidRPr="00D27402" w:rsidTr="00393BB7">
        <w:trPr>
          <w:trHeight w:val="859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Вокальная студия.</w:t>
            </w:r>
          </w:p>
          <w:p w:rsidR="00243A40" w:rsidRPr="00D27402" w:rsidRDefault="00243A40" w:rsidP="00393BB7">
            <w:r w:rsidRPr="00D27402">
              <w:t xml:space="preserve"> Групповые занятия для взрослой возрастной категории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10 занятий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2500,00</w:t>
            </w:r>
          </w:p>
        </w:tc>
      </w:tr>
      <w:tr w:rsidR="00243A40" w:rsidRPr="00D27402" w:rsidTr="00393BB7">
        <w:trPr>
          <w:trHeight w:val="698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Вокальная студия.</w:t>
            </w:r>
          </w:p>
          <w:p w:rsidR="00243A40" w:rsidRPr="00D27402" w:rsidRDefault="00243A40" w:rsidP="00393BB7">
            <w:r w:rsidRPr="00D27402">
              <w:t>Эстрадный вокал: индивидуальное занятие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1 занятие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час)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700,00</w:t>
            </w:r>
          </w:p>
        </w:tc>
      </w:tr>
      <w:tr w:rsidR="00243A40" w:rsidRPr="00D27402" w:rsidTr="00393BB7">
        <w:trPr>
          <w:trHeight w:val="836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Вокальная студия.</w:t>
            </w:r>
          </w:p>
          <w:p w:rsidR="00243A40" w:rsidRPr="00D27402" w:rsidRDefault="00243A40" w:rsidP="00393BB7">
            <w:r w:rsidRPr="00D27402">
              <w:t>Эстрадный вокал:  консультационное занятие (разбор 1 эстрадной песни)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1 занятие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час)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1500,00</w:t>
            </w:r>
          </w:p>
        </w:tc>
      </w:tr>
      <w:tr w:rsidR="00243A40" w:rsidRPr="00D27402" w:rsidTr="00393BB7">
        <w:trPr>
          <w:trHeight w:val="704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Вокальная студия.</w:t>
            </w:r>
          </w:p>
          <w:p w:rsidR="00243A40" w:rsidRPr="00D27402" w:rsidRDefault="00243A40" w:rsidP="00393BB7">
            <w:r w:rsidRPr="00D27402">
              <w:t>Индивидуальные занятия  по эстрадному вокалу + 1 занятие по сценической практике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5 занятий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2800,00</w:t>
            </w:r>
          </w:p>
        </w:tc>
      </w:tr>
      <w:tr w:rsidR="00243A40" w:rsidRPr="00D27402" w:rsidTr="00393BB7">
        <w:trPr>
          <w:trHeight w:val="78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Вокальная студия.</w:t>
            </w:r>
          </w:p>
          <w:p w:rsidR="00243A40" w:rsidRPr="00D27402" w:rsidRDefault="00243A40" w:rsidP="00393BB7">
            <w:r w:rsidRPr="00D27402">
              <w:t>Индивидуальные  занятия  по джазовому вокалу + 1 занятие по сценической практике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 xml:space="preserve">5 занятий 1 человек </w:t>
            </w:r>
            <w:proofErr w:type="gramStart"/>
            <w:r w:rsidRPr="00D27402">
              <w:t xml:space="preserve">( </w:t>
            </w:r>
            <w:proofErr w:type="gramEnd"/>
            <w:r w:rsidRPr="00D27402">
              <w:t>в месяц)</w:t>
            </w:r>
          </w:p>
          <w:p w:rsidR="00243A40" w:rsidRPr="00D27402" w:rsidRDefault="00243A40" w:rsidP="00393BB7"/>
        </w:tc>
        <w:tc>
          <w:tcPr>
            <w:tcW w:w="2268" w:type="dxa"/>
          </w:tcPr>
          <w:p w:rsidR="00243A40" w:rsidRPr="00D27402" w:rsidRDefault="00243A40" w:rsidP="00393BB7">
            <w:r w:rsidRPr="00D27402">
              <w:t>3000,00</w:t>
            </w:r>
          </w:p>
        </w:tc>
      </w:tr>
      <w:tr w:rsidR="00243A40" w:rsidRPr="00D27402" w:rsidTr="00393BB7">
        <w:trPr>
          <w:trHeight w:val="543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Звукозапись  трека совместно с наставником-преподавателем по вокалу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>1 трек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2500,00</w:t>
            </w:r>
          </w:p>
        </w:tc>
      </w:tr>
      <w:tr w:rsidR="00243A40" w:rsidRPr="00D27402" w:rsidTr="00393BB7">
        <w:trPr>
          <w:trHeight w:val="579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 xml:space="preserve">Звукозапись трека без помощи преподавателя по вокалу                                                          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>1 трек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1400,00</w:t>
            </w:r>
          </w:p>
        </w:tc>
      </w:tr>
      <w:tr w:rsidR="00243A40" w:rsidRPr="00D27402" w:rsidTr="00393BB7">
        <w:trPr>
          <w:trHeight w:val="68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Звукозапись трека + монтаж клипа с наложением записанной песни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>1 трек/1 клип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5000,00</w:t>
            </w:r>
          </w:p>
        </w:tc>
      </w:tr>
      <w:tr w:rsidR="00243A40" w:rsidRPr="00D27402" w:rsidTr="00393BB7">
        <w:trPr>
          <w:trHeight w:val="569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Услуги звукорежиссера и аренда студии </w:t>
            </w:r>
          </w:p>
        </w:tc>
        <w:tc>
          <w:tcPr>
            <w:tcW w:w="2653" w:type="dxa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</w:tcPr>
          <w:p w:rsidR="00243A40" w:rsidRPr="00D27402" w:rsidRDefault="00243A40" w:rsidP="00393BB7">
            <w:r w:rsidRPr="00D27402">
              <w:t>1500,00</w:t>
            </w:r>
          </w:p>
        </w:tc>
      </w:tr>
      <w:tr w:rsidR="00243A40" w:rsidRPr="00D27402" w:rsidTr="00CE02A1">
        <w:trPr>
          <w:trHeight w:val="732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2.</w:t>
            </w:r>
          </w:p>
        </w:tc>
        <w:tc>
          <w:tcPr>
            <w:tcW w:w="10347" w:type="dxa"/>
            <w:gridSpan w:val="3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</w:p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Компьютерные услуги</w:t>
            </w:r>
          </w:p>
        </w:tc>
      </w:tr>
      <w:tr w:rsidR="00243A40" w:rsidRPr="00D27402" w:rsidTr="00CE02A1">
        <w:trPr>
          <w:trHeight w:val="68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Скачивание информации из сети Интернет (за объем скачанной информации)</w:t>
            </w:r>
          </w:p>
        </w:tc>
        <w:tc>
          <w:tcPr>
            <w:tcW w:w="2653" w:type="dxa"/>
          </w:tcPr>
          <w:p w:rsidR="00243A40" w:rsidRPr="00D27402" w:rsidRDefault="00243A40" w:rsidP="00393BB7"/>
          <w:p w:rsidR="00243A40" w:rsidRPr="00D27402" w:rsidRDefault="00243A40" w:rsidP="00393BB7">
            <w:r w:rsidRPr="00D27402">
              <w:t xml:space="preserve">1 </w:t>
            </w:r>
            <w:proofErr w:type="spellStart"/>
            <w:r w:rsidRPr="00D27402">
              <w:t>мб</w:t>
            </w:r>
            <w:proofErr w:type="spellEnd"/>
          </w:p>
        </w:tc>
        <w:tc>
          <w:tcPr>
            <w:tcW w:w="2268" w:type="dxa"/>
          </w:tcPr>
          <w:p w:rsidR="00243A40" w:rsidRPr="00D27402" w:rsidRDefault="00243A40" w:rsidP="00393BB7"/>
          <w:p w:rsidR="00243A40" w:rsidRPr="00D27402" w:rsidRDefault="00243A40" w:rsidP="00393BB7">
            <w:r w:rsidRPr="00D27402">
              <w:t>10, 00</w:t>
            </w:r>
          </w:p>
        </w:tc>
      </w:tr>
      <w:tr w:rsidR="00243A40" w:rsidRPr="00D27402" w:rsidTr="00393BB7">
        <w:trPr>
          <w:trHeight w:val="726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 xml:space="preserve">Набор одной страницы текста на ПК в формате </w:t>
            </w:r>
            <w:proofErr w:type="spellStart"/>
            <w:r w:rsidRPr="00D27402">
              <w:t>Word</w:t>
            </w:r>
            <w:proofErr w:type="spellEnd"/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1800 символов (1 страница)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50, 00</w:t>
            </w:r>
          </w:p>
        </w:tc>
      </w:tr>
      <w:tr w:rsidR="00243A40" w:rsidRPr="00D27402" w:rsidTr="00CE02A1">
        <w:trPr>
          <w:trHeight w:val="678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Набор текста с таблицами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страница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55, 00</w:t>
            </w:r>
          </w:p>
        </w:tc>
      </w:tr>
      <w:tr w:rsidR="00243A40" w:rsidRPr="00D27402" w:rsidTr="00CE02A1">
        <w:trPr>
          <w:trHeight w:val="560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Распечатка текста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страница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 xml:space="preserve">25,00 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Распечатка текста на цветном принтере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страница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50,00</w:t>
            </w:r>
          </w:p>
        </w:tc>
      </w:tr>
      <w:tr w:rsidR="00243A40" w:rsidRPr="00D27402" w:rsidTr="00393BB7">
        <w:trPr>
          <w:trHeight w:val="1757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Создание макета с использованием графических редакторов/программой</w:t>
            </w:r>
          </w:p>
          <w:p w:rsidR="00243A40" w:rsidRPr="00D27402" w:rsidRDefault="00243A40" w:rsidP="00393BB7">
            <w:r w:rsidRPr="00D27402">
              <w:t>Объявление, бланки (односторонние, двусторонние, черно-белые, цветные)</w:t>
            </w:r>
          </w:p>
          <w:p w:rsidR="00243A40" w:rsidRPr="00D27402" w:rsidRDefault="00243A40" w:rsidP="00393BB7">
            <w:r w:rsidRPr="00D27402">
              <w:t>Приглашение, визитки (цветные, черно-белые)</w:t>
            </w:r>
          </w:p>
          <w:p w:rsidR="00243A40" w:rsidRPr="00D27402" w:rsidRDefault="00243A40" w:rsidP="00393BB7">
            <w:r w:rsidRPr="00D27402">
              <w:t>Буклеты, списки, каталоги (цветные)</w:t>
            </w:r>
          </w:p>
          <w:p w:rsidR="00243A40" w:rsidRPr="00D27402" w:rsidRDefault="00243A40" w:rsidP="00393BB7">
            <w:r w:rsidRPr="00D27402">
              <w:t xml:space="preserve">Афиши, </w:t>
            </w:r>
            <w:proofErr w:type="spellStart"/>
            <w:r w:rsidRPr="00D27402">
              <w:t>банеры</w:t>
            </w:r>
            <w:proofErr w:type="spellEnd"/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штука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/>
          <w:p w:rsidR="00243A40" w:rsidRPr="00D27402" w:rsidRDefault="00243A40" w:rsidP="00393BB7">
            <w:r w:rsidRPr="00D27402">
              <w:t xml:space="preserve">300,00 – 1500,00 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Пользование компьютерным временем для работы игровых программ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60,00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Пользование компьютерным временем для работы в Интернете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  <w:p w:rsidR="00243A40" w:rsidRPr="00D27402" w:rsidRDefault="00243A40" w:rsidP="00393BB7"/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60,00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Отправка электронной почты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страница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Ксерокопирование формата А</w:t>
            </w:r>
            <w:proofErr w:type="gramStart"/>
            <w:r w:rsidRPr="00D27402">
              <w:t>4</w:t>
            </w:r>
            <w:proofErr w:type="gramEnd"/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станица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25,00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Сканирование</w:t>
            </w:r>
          </w:p>
          <w:p w:rsidR="00243A40" w:rsidRPr="00D27402" w:rsidRDefault="00243A40" w:rsidP="00E01162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54"/>
              <w:jc w:val="left"/>
              <w:rPr>
                <w:rFonts w:eastAsia="Arial Unicode MS"/>
                <w:sz w:val="24"/>
                <w:szCs w:val="24"/>
              </w:rPr>
            </w:pPr>
            <w:r w:rsidRPr="00D27402">
              <w:rPr>
                <w:rFonts w:eastAsia="Arial Unicode MS"/>
                <w:sz w:val="24"/>
                <w:szCs w:val="24"/>
              </w:rPr>
              <w:t>Текст</w:t>
            </w:r>
          </w:p>
          <w:p w:rsidR="00243A40" w:rsidRPr="00D27402" w:rsidRDefault="00243A40" w:rsidP="00E01162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54"/>
              <w:jc w:val="left"/>
              <w:rPr>
                <w:rFonts w:eastAsia="Arial Unicode MS"/>
                <w:sz w:val="24"/>
                <w:szCs w:val="24"/>
              </w:rPr>
            </w:pPr>
            <w:r w:rsidRPr="00D27402">
              <w:rPr>
                <w:rFonts w:eastAsia="Arial Unicode MS"/>
                <w:sz w:val="24"/>
                <w:szCs w:val="24"/>
              </w:rPr>
              <w:t>Изображения</w:t>
            </w:r>
          </w:p>
          <w:p w:rsidR="00243A40" w:rsidRPr="00D27402" w:rsidRDefault="00243A40" w:rsidP="00E01162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right="254"/>
              <w:jc w:val="left"/>
              <w:rPr>
                <w:rFonts w:eastAsia="Arial Unicode MS"/>
                <w:sz w:val="24"/>
                <w:szCs w:val="24"/>
              </w:rPr>
            </w:pPr>
            <w:r w:rsidRPr="00D27402">
              <w:rPr>
                <w:rFonts w:eastAsia="Arial Unicode MS"/>
                <w:sz w:val="24"/>
                <w:szCs w:val="24"/>
              </w:rPr>
              <w:t>Распознание текста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страница</w:t>
            </w:r>
          </w:p>
          <w:p w:rsidR="00243A40" w:rsidRPr="00D27402" w:rsidRDefault="00243A40" w:rsidP="00393BB7">
            <w:r w:rsidRPr="00D27402">
              <w:t>1 изображение</w:t>
            </w:r>
          </w:p>
          <w:p w:rsidR="00243A40" w:rsidRPr="00D27402" w:rsidRDefault="00243A40" w:rsidP="00393BB7">
            <w:r w:rsidRPr="00D27402">
              <w:t>1 страница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15,00</w:t>
            </w:r>
          </w:p>
          <w:p w:rsidR="00243A40" w:rsidRPr="00D27402" w:rsidRDefault="00243A40" w:rsidP="00393BB7">
            <w:r w:rsidRPr="00D27402">
              <w:t>20,00</w:t>
            </w:r>
          </w:p>
          <w:p w:rsidR="00243A40" w:rsidRPr="00D27402" w:rsidRDefault="00243A40" w:rsidP="00393BB7">
            <w:r w:rsidRPr="00D27402">
              <w:t>25,00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3.</w:t>
            </w:r>
          </w:p>
        </w:tc>
        <w:tc>
          <w:tcPr>
            <w:tcW w:w="10347" w:type="dxa"/>
            <w:gridSpan w:val="3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Предоставление помещений для проведения мероприятий</w:t>
            </w:r>
          </w:p>
          <w:p w:rsidR="00243A40" w:rsidRPr="00D27402" w:rsidRDefault="00243A40" w:rsidP="00393BB7">
            <w:pPr>
              <w:jc w:val="center"/>
              <w:rPr>
                <w:b/>
              </w:rPr>
            </w:pP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Актовый зал (до 150 кв</w:t>
            </w:r>
            <w:proofErr w:type="gramStart"/>
            <w:r w:rsidRPr="00D27402">
              <w:t>.м</w:t>
            </w:r>
            <w:proofErr w:type="gramEnd"/>
            <w:r w:rsidRPr="00D27402">
              <w:t>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2500,00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Аудитории (до 50 кв</w:t>
            </w:r>
            <w:proofErr w:type="gramStart"/>
            <w:r w:rsidRPr="00D27402">
              <w:t>.м</w:t>
            </w:r>
            <w:proofErr w:type="gramEnd"/>
            <w:r w:rsidRPr="00D27402">
              <w:t>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Оборудованная аудитория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1500,00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4.</w:t>
            </w:r>
          </w:p>
        </w:tc>
        <w:tc>
          <w:tcPr>
            <w:tcW w:w="10347" w:type="dxa"/>
            <w:gridSpan w:val="3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 xml:space="preserve">Проведение </w:t>
            </w:r>
            <w:proofErr w:type="spellStart"/>
            <w:r w:rsidRPr="00D27402">
              <w:rPr>
                <w:b/>
              </w:rPr>
              <w:t>досуговых</w:t>
            </w:r>
            <w:proofErr w:type="spellEnd"/>
            <w:r w:rsidRPr="00D27402">
              <w:rPr>
                <w:b/>
              </w:rPr>
              <w:t xml:space="preserve"> мероприятий</w:t>
            </w:r>
          </w:p>
          <w:p w:rsidR="00243A40" w:rsidRPr="00D27402" w:rsidRDefault="00243A40" w:rsidP="00393BB7">
            <w:pPr>
              <w:jc w:val="center"/>
              <w:rPr>
                <w:b/>
              </w:rPr>
            </w:pP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 xml:space="preserve">Проведение </w:t>
            </w:r>
            <w:proofErr w:type="spellStart"/>
            <w:r w:rsidRPr="00D27402">
              <w:t>досуговых</w:t>
            </w:r>
            <w:proofErr w:type="spellEnd"/>
            <w:r w:rsidRPr="00D27402">
              <w:t xml:space="preserve"> и зрелищных мероприятий (тематические дискотеки, вечеринки, квесты)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билет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200,00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Озвучивание мероприятий (звукооператор)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1500,00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Разработка сценария мероприятия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сценарий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Услуги ведущего мероприятия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Организация выставок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выставка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500,00 - 5000 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Организация и проведение мастер-классов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мастер-класс (с материалом)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300,00 – 1000,00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Организация и проведение детских  и молодежных театрализованных праздников (дни рождения, выпускные в садах, школах, юбилейные вечера)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7000,00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Организация досуга с предоставлением настольных игр.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час/1 человек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Проведение театрализованного праздника в помещении заказчика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2000,00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Музыкальное обслуживание праздника в помещении заказчика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2000,00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Организации турниров по компьютерным играм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турнир/1человек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150,00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Организация КВЕСТОВ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квест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2000,00-10000,00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5.</w:t>
            </w:r>
          </w:p>
        </w:tc>
        <w:tc>
          <w:tcPr>
            <w:tcW w:w="10347" w:type="dxa"/>
            <w:gridSpan w:val="3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Прочие услуги. Предоставление во временное пользование спортивного инвентаря, реквизита, костюмов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Ракетки и шарики для настольного тенниса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час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50,00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Украшение зала</w:t>
            </w:r>
          </w:p>
          <w:p w:rsidR="00243A40" w:rsidRPr="00D27402" w:rsidRDefault="00243A40" w:rsidP="00393BB7">
            <w:r w:rsidRPr="00D27402">
              <w:t>Шарик надувной</w:t>
            </w:r>
          </w:p>
          <w:p w:rsidR="00243A40" w:rsidRPr="00D27402" w:rsidRDefault="00243A40" w:rsidP="00393BB7">
            <w:r w:rsidRPr="00D27402">
              <w:t>Шарик гелиевый</w:t>
            </w:r>
          </w:p>
          <w:p w:rsidR="00243A40" w:rsidRPr="00D27402" w:rsidRDefault="00243A40" w:rsidP="00393BB7">
            <w:proofErr w:type="spellStart"/>
            <w:r w:rsidRPr="00D27402">
              <w:t>Пиньята</w:t>
            </w:r>
            <w:proofErr w:type="spellEnd"/>
          </w:p>
          <w:p w:rsidR="00243A40" w:rsidRPr="00D27402" w:rsidRDefault="00243A40" w:rsidP="00393BB7"/>
          <w:p w:rsidR="00243A40" w:rsidRPr="00D27402" w:rsidRDefault="00243A40" w:rsidP="00393BB7">
            <w:r w:rsidRPr="00D27402">
              <w:t>Тематическое украшение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1штука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/>
          <w:p w:rsidR="00243A40" w:rsidRPr="00D27402" w:rsidRDefault="00243A40" w:rsidP="00393BB7">
            <w:r w:rsidRPr="00D27402">
              <w:t xml:space="preserve">10,00 </w:t>
            </w:r>
          </w:p>
          <w:p w:rsidR="00243A40" w:rsidRPr="00D27402" w:rsidRDefault="00243A40" w:rsidP="00393BB7">
            <w:r w:rsidRPr="00D27402">
              <w:t xml:space="preserve">30,00 </w:t>
            </w:r>
          </w:p>
          <w:p w:rsidR="00243A40" w:rsidRPr="00D27402" w:rsidRDefault="00243A40" w:rsidP="00393BB7">
            <w:r w:rsidRPr="00D27402">
              <w:t>От 1000,00 (от наполнения)</w:t>
            </w:r>
          </w:p>
          <w:p w:rsidR="00243A40" w:rsidRPr="00D27402" w:rsidRDefault="00243A40" w:rsidP="00393BB7">
            <w:r w:rsidRPr="00D27402">
              <w:t>2000,00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Сценический костюм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штука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500,00 -2000 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Реквизит (стенды, елки, баннеры и др.)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 штука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r w:rsidRPr="00D27402">
              <w:t>100,00 -2000,00</w:t>
            </w: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6.</w:t>
            </w:r>
          </w:p>
        </w:tc>
        <w:tc>
          <w:tcPr>
            <w:tcW w:w="10347" w:type="dxa"/>
            <w:gridSpan w:val="3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Предоставление льгот</w:t>
            </w:r>
          </w:p>
          <w:p w:rsidR="00243A40" w:rsidRPr="00D27402" w:rsidRDefault="00243A40" w:rsidP="00393BB7">
            <w:pPr>
              <w:jc w:val="center"/>
              <w:rPr>
                <w:b/>
              </w:rPr>
            </w:pPr>
          </w:p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 xml:space="preserve">Семьи с детьми инвалидами </w:t>
            </w:r>
          </w:p>
        </w:tc>
        <w:tc>
          <w:tcPr>
            <w:tcW w:w="4921" w:type="dxa"/>
            <w:gridSpan w:val="2"/>
            <w:vAlign w:val="center"/>
          </w:tcPr>
          <w:p w:rsidR="00243A40" w:rsidRPr="00D27402" w:rsidRDefault="00243A40" w:rsidP="00393BB7">
            <w:r w:rsidRPr="00D27402">
              <w:t>50 %  для занятий в студиях</w:t>
            </w:r>
          </w:p>
          <w:p w:rsidR="00243A40" w:rsidRPr="00D27402" w:rsidRDefault="00243A40" w:rsidP="00393BB7"/>
        </w:tc>
      </w:tr>
      <w:tr w:rsidR="00243A40" w:rsidRPr="00D27402" w:rsidTr="00393BB7"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Многодетные семьи</w:t>
            </w:r>
          </w:p>
        </w:tc>
        <w:tc>
          <w:tcPr>
            <w:tcW w:w="4921" w:type="dxa"/>
            <w:gridSpan w:val="2"/>
            <w:vAlign w:val="center"/>
          </w:tcPr>
          <w:p w:rsidR="00243A40" w:rsidRPr="00D27402" w:rsidRDefault="00243A40" w:rsidP="00393BB7">
            <w:r w:rsidRPr="00D27402">
              <w:t>50 % на второго и последующих детей для занятий в студиях</w:t>
            </w:r>
          </w:p>
          <w:p w:rsidR="00243A40" w:rsidRPr="00D27402" w:rsidRDefault="00243A40" w:rsidP="00393BB7">
            <w:r w:rsidRPr="00D27402">
              <w:t xml:space="preserve"> </w:t>
            </w:r>
          </w:p>
        </w:tc>
      </w:tr>
      <w:tr w:rsidR="00243A40" w:rsidRPr="00D27402" w:rsidTr="00393BB7">
        <w:trPr>
          <w:trHeight w:val="883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7.</w:t>
            </w:r>
          </w:p>
        </w:tc>
        <w:tc>
          <w:tcPr>
            <w:tcW w:w="10347" w:type="dxa"/>
            <w:gridSpan w:val="3"/>
            <w:vAlign w:val="center"/>
          </w:tcPr>
          <w:p w:rsidR="00243A40" w:rsidRPr="00D27402" w:rsidRDefault="00243A40" w:rsidP="00393BB7">
            <w:pPr>
              <w:jc w:val="center"/>
              <w:rPr>
                <w:b/>
              </w:rPr>
            </w:pPr>
            <w:r w:rsidRPr="00D27402">
              <w:rPr>
                <w:b/>
              </w:rPr>
              <w:t>По направлению туризма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</w:t>
            </w: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Агентские услуги по организации размещения туристов в коллективных средствах размещения (гостиницах, базах отдыха, лагерях и т.д.)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2</w:t>
            </w: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>Услуги по организации питания туристов в объектах питания Рузского муниципального района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3</w:t>
            </w: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 xml:space="preserve">Агентские услуги и по организации </w:t>
            </w:r>
            <w:proofErr w:type="spellStart"/>
            <w:r w:rsidRPr="00D27402">
              <w:t>трансфера</w:t>
            </w:r>
            <w:proofErr w:type="spellEnd"/>
            <w:r w:rsidRPr="00D27402">
              <w:t xml:space="preserve"> для групп туристов от 10 человек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lastRenderedPageBreak/>
              <w:t>4</w:t>
            </w:r>
          </w:p>
        </w:tc>
        <w:tc>
          <w:tcPr>
            <w:tcW w:w="5426" w:type="dxa"/>
            <w:vAlign w:val="center"/>
          </w:tcPr>
          <w:p w:rsidR="00243A40" w:rsidRPr="00D27402" w:rsidRDefault="00243A40" w:rsidP="00393BB7">
            <w:r w:rsidRPr="00D27402">
              <w:t xml:space="preserve">Агентские услуги и по организации (предоставление) туристских экскурсионных услуг 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1509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5</w:t>
            </w: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Услуги индивидуального гида со знанием иностранного языка</w:t>
            </w:r>
          </w:p>
          <w:p w:rsidR="00243A40" w:rsidRPr="00D27402" w:rsidRDefault="00243A40" w:rsidP="00393BB7">
            <w:r w:rsidRPr="00D27402">
              <w:t>для группы до 40 человек</w:t>
            </w:r>
          </w:p>
          <w:p w:rsidR="00243A40" w:rsidRPr="00D27402" w:rsidRDefault="00243A40" w:rsidP="00393BB7">
            <w:r w:rsidRPr="00D27402">
              <w:t>за каждого участника экскурсии свыше 40 человек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 час работы</w:t>
            </w:r>
          </w:p>
        </w:tc>
        <w:tc>
          <w:tcPr>
            <w:tcW w:w="2268" w:type="dxa"/>
          </w:tcPr>
          <w:p w:rsidR="00243A40" w:rsidRPr="00D27402" w:rsidRDefault="00243A40" w:rsidP="00393BB7">
            <w:pPr>
              <w:jc w:val="center"/>
            </w:pPr>
          </w:p>
          <w:p w:rsidR="00243A40" w:rsidRPr="00D27402" w:rsidRDefault="00243A40" w:rsidP="00393BB7">
            <w:pPr>
              <w:jc w:val="center"/>
            </w:pPr>
          </w:p>
          <w:p w:rsidR="00243A40" w:rsidRPr="00D27402" w:rsidRDefault="00243A40" w:rsidP="00393BB7">
            <w:pPr>
              <w:jc w:val="center"/>
            </w:pPr>
            <w:r w:rsidRPr="00D27402">
              <w:t>2000 рублей</w:t>
            </w:r>
          </w:p>
          <w:p w:rsidR="00243A40" w:rsidRPr="00D27402" w:rsidRDefault="00243A40" w:rsidP="00393BB7">
            <w:pPr>
              <w:jc w:val="center"/>
            </w:pPr>
            <w:r w:rsidRPr="00D27402">
              <w:t xml:space="preserve">150 рублей </w:t>
            </w:r>
          </w:p>
        </w:tc>
      </w:tr>
      <w:tr w:rsidR="00243A40" w:rsidRPr="00D27402" w:rsidTr="00393BB7">
        <w:trPr>
          <w:trHeight w:val="1509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6</w:t>
            </w: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Услуги индивидуального гида без знания иностранного языка</w:t>
            </w:r>
          </w:p>
          <w:p w:rsidR="00243A40" w:rsidRPr="00D27402" w:rsidRDefault="00243A40" w:rsidP="00393BB7">
            <w:r w:rsidRPr="00D27402">
              <w:t>для группы до 40 человек</w:t>
            </w:r>
          </w:p>
          <w:p w:rsidR="00243A40" w:rsidRPr="00D27402" w:rsidRDefault="00243A40" w:rsidP="00393BB7">
            <w:r w:rsidRPr="00D27402">
              <w:t>за каждого участника экскурсии свыше 40 человек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 час работы</w:t>
            </w:r>
          </w:p>
        </w:tc>
        <w:tc>
          <w:tcPr>
            <w:tcW w:w="2268" w:type="dxa"/>
          </w:tcPr>
          <w:p w:rsidR="00243A40" w:rsidRPr="00D27402" w:rsidRDefault="00243A40" w:rsidP="00393BB7">
            <w:pPr>
              <w:jc w:val="center"/>
            </w:pPr>
          </w:p>
          <w:p w:rsidR="00243A40" w:rsidRPr="00D27402" w:rsidRDefault="00243A40" w:rsidP="00393BB7">
            <w:pPr>
              <w:jc w:val="center"/>
            </w:pPr>
          </w:p>
          <w:p w:rsidR="00243A40" w:rsidRPr="00D27402" w:rsidRDefault="00243A40" w:rsidP="00393BB7">
            <w:pPr>
              <w:jc w:val="center"/>
            </w:pPr>
            <w:r w:rsidRPr="00D27402">
              <w:t>1500 рублей</w:t>
            </w:r>
          </w:p>
          <w:p w:rsidR="00243A40" w:rsidRPr="00D27402" w:rsidRDefault="00243A40" w:rsidP="00393BB7">
            <w:pPr>
              <w:jc w:val="center"/>
            </w:pPr>
            <w:r w:rsidRPr="00D27402">
              <w:t>100 рублей</w:t>
            </w:r>
          </w:p>
        </w:tc>
      </w:tr>
      <w:tr w:rsidR="00243A40" w:rsidRPr="00D27402" w:rsidTr="00CE02A1">
        <w:trPr>
          <w:trHeight w:val="1365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7</w:t>
            </w: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 xml:space="preserve">Агентские услуги по продаже туристских маршрутов: </w:t>
            </w:r>
            <w:proofErr w:type="spellStart"/>
            <w:r w:rsidRPr="00D27402">
              <w:t>эко-туризм</w:t>
            </w:r>
            <w:proofErr w:type="spellEnd"/>
            <w:r w:rsidRPr="00D27402">
              <w:t xml:space="preserve">, </w:t>
            </w:r>
            <w:proofErr w:type="spellStart"/>
            <w:r w:rsidRPr="00D27402">
              <w:t>агро-туризм</w:t>
            </w:r>
            <w:proofErr w:type="spellEnd"/>
            <w:r w:rsidRPr="00D27402">
              <w:t>,   культурно-познавательный туризм, пляжный туризм и др.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от 1 до 50 %</w:t>
            </w:r>
          </w:p>
        </w:tc>
      </w:tr>
      <w:tr w:rsidR="00243A40" w:rsidRPr="00D27402" w:rsidTr="00CE02A1">
        <w:trPr>
          <w:trHeight w:val="1260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8</w:t>
            </w:r>
          </w:p>
        </w:tc>
        <w:tc>
          <w:tcPr>
            <w:tcW w:w="5426" w:type="dxa"/>
          </w:tcPr>
          <w:p w:rsidR="00243A40" w:rsidRPr="00D27402" w:rsidRDefault="00243A40" w:rsidP="00393BB7">
            <w:r w:rsidRPr="00D27402">
              <w:t>Агентские услуги по организации и предоставлению индивидуальных и групповых туров (по предварительной заявке)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9</w:t>
            </w:r>
          </w:p>
        </w:tc>
        <w:tc>
          <w:tcPr>
            <w:tcW w:w="5426" w:type="dxa"/>
          </w:tcPr>
          <w:p w:rsidR="00243A40" w:rsidRPr="00D27402" w:rsidRDefault="00243A40" w:rsidP="00393BB7">
            <w:pPr>
              <w:spacing w:after="150"/>
            </w:pPr>
            <w:r w:rsidRPr="00D27402">
              <w:t>Услуги по организации тематических мастер-классов для туристов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10</w:t>
            </w:r>
          </w:p>
        </w:tc>
        <w:tc>
          <w:tcPr>
            <w:tcW w:w="5426" w:type="dxa"/>
          </w:tcPr>
          <w:p w:rsidR="00243A40" w:rsidRPr="00D27402" w:rsidRDefault="00243A40" w:rsidP="00393BB7">
            <w:pPr>
              <w:spacing w:after="150"/>
            </w:pPr>
            <w:r w:rsidRPr="00D27402">
              <w:t>Организация и проведение тематических выставок, выставок-продаж, ярмарок, презентаций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1выставка/ 1 орг. взнос с 1 торгового места.</w:t>
            </w:r>
          </w:p>
        </w:tc>
        <w:tc>
          <w:tcPr>
            <w:tcW w:w="2268" w:type="dxa"/>
          </w:tcPr>
          <w:p w:rsidR="00243A40" w:rsidRPr="00D27402" w:rsidRDefault="00243A40" w:rsidP="00393BB7">
            <w:pPr>
              <w:spacing w:after="150"/>
            </w:pPr>
            <w:r w:rsidRPr="00D27402">
              <w:t>Мероприятие первого уровня - 1000 руб.</w:t>
            </w:r>
          </w:p>
          <w:p w:rsidR="00243A40" w:rsidRPr="00D27402" w:rsidRDefault="00243A40" w:rsidP="00393BB7">
            <w:pPr>
              <w:spacing w:after="150"/>
            </w:pPr>
            <w:r w:rsidRPr="00D27402">
              <w:t>Мероприятие второго уровня – 700 руб.</w:t>
            </w:r>
          </w:p>
          <w:p w:rsidR="00243A40" w:rsidRPr="00D27402" w:rsidRDefault="00243A40" w:rsidP="00393BB7">
            <w:pPr>
              <w:spacing w:after="150"/>
            </w:pPr>
            <w:r w:rsidRPr="00D27402">
              <w:t>Мероприятие третьего уровня- 500 руб.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11</w:t>
            </w:r>
          </w:p>
        </w:tc>
        <w:tc>
          <w:tcPr>
            <w:tcW w:w="5426" w:type="dxa"/>
          </w:tcPr>
          <w:p w:rsidR="00243A40" w:rsidRPr="00D27402" w:rsidRDefault="00243A40" w:rsidP="00393BB7">
            <w:pPr>
              <w:spacing w:after="150"/>
            </w:pPr>
            <w:r w:rsidRPr="00D27402">
              <w:t>Реализация информационных, рекламных и сувенирных материалов (путеводителей, туристических карт, других сопутствующих товаров для туристов, в т.ч. сувениров)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spacing w:after="150"/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12</w:t>
            </w:r>
          </w:p>
        </w:tc>
        <w:tc>
          <w:tcPr>
            <w:tcW w:w="5426" w:type="dxa"/>
          </w:tcPr>
          <w:p w:rsidR="00243A40" w:rsidRPr="00D27402" w:rsidRDefault="00243A40" w:rsidP="00393BB7">
            <w:pPr>
              <w:spacing w:after="150"/>
            </w:pPr>
            <w:r w:rsidRPr="00D27402">
              <w:t>Агентские услуги по организации аренды гостевых домов в сельской местности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spacing w:after="150"/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13</w:t>
            </w:r>
          </w:p>
        </w:tc>
        <w:tc>
          <w:tcPr>
            <w:tcW w:w="5426" w:type="dxa"/>
          </w:tcPr>
          <w:p w:rsidR="00243A40" w:rsidRPr="00D27402" w:rsidRDefault="00243A40" w:rsidP="00393BB7">
            <w:pPr>
              <w:spacing w:after="150"/>
            </w:pPr>
            <w:r w:rsidRPr="00D27402">
              <w:t>Услуги по проведению мероприятий делового туризма (подбор места проведения, проживания, питания и т.д.)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% от стоимости услуги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spacing w:after="150"/>
              <w:jc w:val="center"/>
            </w:pPr>
            <w:r w:rsidRPr="00D27402">
              <w:t>от 1 до 50 %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14</w:t>
            </w:r>
          </w:p>
        </w:tc>
        <w:tc>
          <w:tcPr>
            <w:tcW w:w="5426" w:type="dxa"/>
          </w:tcPr>
          <w:p w:rsidR="00243A40" w:rsidRPr="00D27402" w:rsidRDefault="00243A40" w:rsidP="00393BB7">
            <w:pPr>
              <w:spacing w:after="150"/>
            </w:pPr>
            <w:r w:rsidRPr="00D27402">
              <w:t>Подготовка рекламной информации о субъектах туриндустрии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1000 знаков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spacing w:after="150"/>
              <w:jc w:val="center"/>
            </w:pPr>
            <w:r w:rsidRPr="00D27402">
              <w:t>900 рублей</w:t>
            </w:r>
          </w:p>
        </w:tc>
      </w:tr>
      <w:tr w:rsidR="00243A40" w:rsidRPr="00D27402" w:rsidTr="00393BB7">
        <w:trPr>
          <w:trHeight w:val="541"/>
        </w:trPr>
        <w:tc>
          <w:tcPr>
            <w:tcW w:w="810" w:type="dxa"/>
            <w:vAlign w:val="center"/>
          </w:tcPr>
          <w:p w:rsidR="00243A40" w:rsidRPr="00D27402" w:rsidRDefault="00243A40" w:rsidP="00393BB7">
            <w:pPr>
              <w:jc w:val="center"/>
            </w:pPr>
            <w:r w:rsidRPr="00D27402">
              <w:t>15</w:t>
            </w:r>
          </w:p>
        </w:tc>
        <w:tc>
          <w:tcPr>
            <w:tcW w:w="5426" w:type="dxa"/>
          </w:tcPr>
          <w:p w:rsidR="00243A40" w:rsidRPr="00D27402" w:rsidRDefault="00243A40" w:rsidP="00393BB7">
            <w:pPr>
              <w:spacing w:after="150"/>
            </w:pPr>
            <w:r w:rsidRPr="00D27402">
              <w:t xml:space="preserve">Размещение информации на сайте ТИЦ «Руза заповедная» (размещение информации и рекламы на сайте </w:t>
            </w:r>
            <w:proofErr w:type="spellStart"/>
            <w:r w:rsidRPr="00D27402">
              <w:rPr>
                <w:u w:val="single"/>
                <w:lang w:val="en-US"/>
              </w:rPr>
              <w:t>vizitruza</w:t>
            </w:r>
            <w:proofErr w:type="spellEnd"/>
            <w:r w:rsidRPr="00D27402">
              <w:rPr>
                <w:u w:val="single"/>
              </w:rPr>
              <w:t>.</w:t>
            </w:r>
            <w:proofErr w:type="spellStart"/>
            <w:r w:rsidRPr="00D27402">
              <w:rPr>
                <w:u w:val="single"/>
                <w:lang w:val="en-US"/>
              </w:rPr>
              <w:t>ru</w:t>
            </w:r>
            <w:proofErr w:type="spellEnd"/>
            <w:r w:rsidRPr="00D27402">
              <w:rPr>
                <w:u w:val="single"/>
              </w:rPr>
              <w:t xml:space="preserve"> </w:t>
            </w:r>
            <w:r w:rsidRPr="00D27402">
              <w:t>с прямой ссылкой на сайт заказчика)</w:t>
            </w:r>
          </w:p>
        </w:tc>
        <w:tc>
          <w:tcPr>
            <w:tcW w:w="2653" w:type="dxa"/>
            <w:vAlign w:val="center"/>
          </w:tcPr>
          <w:p w:rsidR="00243A40" w:rsidRPr="00D27402" w:rsidRDefault="00243A40" w:rsidP="00393BB7">
            <w:r w:rsidRPr="00D27402">
              <w:t>Сроком на 1 месяц</w:t>
            </w:r>
          </w:p>
        </w:tc>
        <w:tc>
          <w:tcPr>
            <w:tcW w:w="2268" w:type="dxa"/>
            <w:vAlign w:val="center"/>
          </w:tcPr>
          <w:p w:rsidR="00243A40" w:rsidRPr="00D27402" w:rsidRDefault="00243A40" w:rsidP="00393BB7">
            <w:pPr>
              <w:spacing w:after="150"/>
              <w:jc w:val="center"/>
            </w:pPr>
            <w:r w:rsidRPr="00D27402">
              <w:t>1000</w:t>
            </w:r>
          </w:p>
        </w:tc>
      </w:tr>
    </w:tbl>
    <w:p w:rsidR="00243A40" w:rsidRPr="00D27402" w:rsidRDefault="00243A40" w:rsidP="00CE02A1">
      <w:pPr>
        <w:pStyle w:val="a3"/>
        <w:spacing w:before="0" w:beforeAutospacing="0" w:after="0" w:afterAutospacing="0"/>
        <w:jc w:val="both"/>
      </w:pPr>
    </w:p>
    <w:sectPr w:rsidR="00243A40" w:rsidRPr="00D27402" w:rsidSect="005A0E1A">
      <w:pgSz w:w="11900" w:h="16840" w:code="9"/>
      <w:pgMar w:top="851" w:right="1127" w:bottom="851" w:left="1701" w:header="709" w:footer="41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F9" w:rsidRDefault="00D410F9">
      <w:r>
        <w:separator/>
      </w:r>
    </w:p>
  </w:endnote>
  <w:endnote w:type="continuationSeparator" w:id="0">
    <w:p w:rsidR="00D410F9" w:rsidRDefault="00D4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B&amp;W">
    <w:altName w:val="Arial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F9" w:rsidRDefault="00D410F9">
      <w:r>
        <w:separator/>
      </w:r>
    </w:p>
  </w:footnote>
  <w:footnote w:type="continuationSeparator" w:id="0">
    <w:p w:rsidR="00D410F9" w:rsidRDefault="00D41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046D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8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15"/>
    <w:multiLevelType w:val="multilevel"/>
    <w:tmpl w:val="00000014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4">
    <w:nsid w:val="09F35A8F"/>
    <w:multiLevelType w:val="hybridMultilevel"/>
    <w:tmpl w:val="AE7EB692"/>
    <w:lvl w:ilvl="0" w:tplc="354065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782801"/>
    <w:multiLevelType w:val="hybridMultilevel"/>
    <w:tmpl w:val="CE0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105FA"/>
    <w:multiLevelType w:val="multilevel"/>
    <w:tmpl w:val="DCE26EFC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10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color w:val="000000"/>
      </w:rPr>
    </w:lvl>
  </w:abstractNum>
  <w:abstractNum w:abstractNumId="17">
    <w:nsid w:val="2F785509"/>
    <w:multiLevelType w:val="multilevel"/>
    <w:tmpl w:val="03589120"/>
    <w:lvl w:ilvl="0">
      <w:start w:val="3"/>
      <w:numFmt w:val="decimal"/>
      <w:lvlText w:val="%1."/>
      <w:lvlJc w:val="left"/>
      <w:pPr>
        <w:ind w:left="1443" w:hanging="450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2273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313" w:hanging="1080"/>
      </w:pPr>
      <w:rPr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233" w:hanging="1440"/>
      </w:pPr>
      <w:rPr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53" w:hanging="1800"/>
      </w:pPr>
      <w:rPr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13" w:hanging="1800"/>
      </w:pPr>
      <w:rPr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633" w:hanging="2160"/>
      </w:pPr>
      <w:rPr>
        <w:i w:val="0"/>
        <w:color w:val="000000"/>
      </w:rPr>
    </w:lvl>
  </w:abstractNum>
  <w:abstractNum w:abstractNumId="18">
    <w:nsid w:val="36A80FD7"/>
    <w:multiLevelType w:val="hybridMultilevel"/>
    <w:tmpl w:val="B766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82AD8"/>
    <w:multiLevelType w:val="multilevel"/>
    <w:tmpl w:val="4E12726E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3"/>
      <w:numFmt w:val="decimal"/>
      <w:isLgl/>
      <w:lvlText w:val="%1.%2."/>
      <w:lvlJc w:val="left"/>
      <w:pPr>
        <w:ind w:left="850" w:hanging="540"/>
      </w:pPr>
      <w:rPr>
        <w:color w:val="000000"/>
      </w:rPr>
    </w:lvl>
    <w:lvl w:ilvl="2">
      <w:start w:val="4"/>
      <w:numFmt w:val="decimal"/>
      <w:isLgl/>
      <w:lvlText w:val="%1.%2.%3."/>
      <w:lvlJc w:val="left"/>
      <w:pPr>
        <w:ind w:left="13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color w:val="000000"/>
      </w:rPr>
    </w:lvl>
  </w:abstractNum>
  <w:abstractNum w:abstractNumId="20">
    <w:nsid w:val="406F1D45"/>
    <w:multiLevelType w:val="hybridMultilevel"/>
    <w:tmpl w:val="36189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B2F51"/>
    <w:multiLevelType w:val="multilevel"/>
    <w:tmpl w:val="5AA84C1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2">
    <w:nsid w:val="51E576D8"/>
    <w:multiLevelType w:val="multilevel"/>
    <w:tmpl w:val="0DA613D6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3">
    <w:nsid w:val="52E555A3"/>
    <w:multiLevelType w:val="multilevel"/>
    <w:tmpl w:val="4C42E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4">
    <w:nsid w:val="5F2D05CE"/>
    <w:multiLevelType w:val="hybridMultilevel"/>
    <w:tmpl w:val="B2889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3A43B0"/>
    <w:multiLevelType w:val="multilevel"/>
    <w:tmpl w:val="14D69D32"/>
    <w:lvl w:ilvl="0">
      <w:start w:val="1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0"/>
      <w:numFmt w:val="decimal"/>
      <w:lvlText w:val="%1.%2"/>
      <w:lvlJc w:val="left"/>
      <w:pPr>
        <w:ind w:left="100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color w:val="000000"/>
      </w:rPr>
    </w:lvl>
  </w:abstractNum>
  <w:abstractNum w:abstractNumId="26">
    <w:nsid w:val="614B56FF"/>
    <w:multiLevelType w:val="hybridMultilevel"/>
    <w:tmpl w:val="861EB28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9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7B"/>
    <w:rsid w:val="00011063"/>
    <w:rsid w:val="0004147B"/>
    <w:rsid w:val="00063271"/>
    <w:rsid w:val="00070C8B"/>
    <w:rsid w:val="0007754A"/>
    <w:rsid w:val="00080E91"/>
    <w:rsid w:val="0009509C"/>
    <w:rsid w:val="000972F0"/>
    <w:rsid w:val="000E4972"/>
    <w:rsid w:val="000F48BB"/>
    <w:rsid w:val="001022C1"/>
    <w:rsid w:val="00122C5F"/>
    <w:rsid w:val="00125985"/>
    <w:rsid w:val="001410CA"/>
    <w:rsid w:val="001536FB"/>
    <w:rsid w:val="00153CAA"/>
    <w:rsid w:val="001572A7"/>
    <w:rsid w:val="00167EAC"/>
    <w:rsid w:val="00190504"/>
    <w:rsid w:val="001933FB"/>
    <w:rsid w:val="001B06F9"/>
    <w:rsid w:val="001C51B4"/>
    <w:rsid w:val="001C6097"/>
    <w:rsid w:val="001D67E2"/>
    <w:rsid w:val="001E12CB"/>
    <w:rsid w:val="001E34CE"/>
    <w:rsid w:val="001E719F"/>
    <w:rsid w:val="001F17EE"/>
    <w:rsid w:val="00207C39"/>
    <w:rsid w:val="0022064C"/>
    <w:rsid w:val="00224165"/>
    <w:rsid w:val="00243A40"/>
    <w:rsid w:val="00252A17"/>
    <w:rsid w:val="00255BB5"/>
    <w:rsid w:val="0026654E"/>
    <w:rsid w:val="002A01B5"/>
    <w:rsid w:val="002B434E"/>
    <w:rsid w:val="002C79C4"/>
    <w:rsid w:val="002E16D7"/>
    <w:rsid w:val="003156C0"/>
    <w:rsid w:val="00344F11"/>
    <w:rsid w:val="00353A57"/>
    <w:rsid w:val="00365935"/>
    <w:rsid w:val="00367087"/>
    <w:rsid w:val="003962BC"/>
    <w:rsid w:val="003C6DF4"/>
    <w:rsid w:val="003E4F88"/>
    <w:rsid w:val="003E6D46"/>
    <w:rsid w:val="003F14D6"/>
    <w:rsid w:val="00402763"/>
    <w:rsid w:val="0042014C"/>
    <w:rsid w:val="00421398"/>
    <w:rsid w:val="004319E4"/>
    <w:rsid w:val="004414E5"/>
    <w:rsid w:val="004432AE"/>
    <w:rsid w:val="00443A4D"/>
    <w:rsid w:val="00492B7F"/>
    <w:rsid w:val="004A0D7A"/>
    <w:rsid w:val="004A33C9"/>
    <w:rsid w:val="004D2739"/>
    <w:rsid w:val="004E1DAB"/>
    <w:rsid w:val="00512015"/>
    <w:rsid w:val="005136C1"/>
    <w:rsid w:val="00524E7A"/>
    <w:rsid w:val="0053256C"/>
    <w:rsid w:val="00533E99"/>
    <w:rsid w:val="005401AA"/>
    <w:rsid w:val="0055575D"/>
    <w:rsid w:val="00561C76"/>
    <w:rsid w:val="005662DC"/>
    <w:rsid w:val="0056728B"/>
    <w:rsid w:val="005710A1"/>
    <w:rsid w:val="00581038"/>
    <w:rsid w:val="00582044"/>
    <w:rsid w:val="005908AE"/>
    <w:rsid w:val="005A0E1A"/>
    <w:rsid w:val="005A7085"/>
    <w:rsid w:val="005B59B4"/>
    <w:rsid w:val="005C0819"/>
    <w:rsid w:val="005C4456"/>
    <w:rsid w:val="005D6B6E"/>
    <w:rsid w:val="005E4D9C"/>
    <w:rsid w:val="005E75D2"/>
    <w:rsid w:val="0062702A"/>
    <w:rsid w:val="00631FDA"/>
    <w:rsid w:val="00635506"/>
    <w:rsid w:val="00641EFF"/>
    <w:rsid w:val="00671360"/>
    <w:rsid w:val="00690FF2"/>
    <w:rsid w:val="006C2191"/>
    <w:rsid w:val="006C364F"/>
    <w:rsid w:val="006C6742"/>
    <w:rsid w:val="006D5C6C"/>
    <w:rsid w:val="006D706E"/>
    <w:rsid w:val="006F16C1"/>
    <w:rsid w:val="006F64CA"/>
    <w:rsid w:val="00705612"/>
    <w:rsid w:val="00707E07"/>
    <w:rsid w:val="00714C88"/>
    <w:rsid w:val="00742138"/>
    <w:rsid w:val="00747DD8"/>
    <w:rsid w:val="0075469F"/>
    <w:rsid w:val="0076169C"/>
    <w:rsid w:val="00762C36"/>
    <w:rsid w:val="00766E43"/>
    <w:rsid w:val="007935E2"/>
    <w:rsid w:val="0079534F"/>
    <w:rsid w:val="007A2778"/>
    <w:rsid w:val="007A4378"/>
    <w:rsid w:val="007B2F24"/>
    <w:rsid w:val="007C7ED3"/>
    <w:rsid w:val="00803305"/>
    <w:rsid w:val="00810D03"/>
    <w:rsid w:val="00817C55"/>
    <w:rsid w:val="008203FA"/>
    <w:rsid w:val="00825FA8"/>
    <w:rsid w:val="00843EB9"/>
    <w:rsid w:val="00866CBE"/>
    <w:rsid w:val="008E3EC6"/>
    <w:rsid w:val="00903192"/>
    <w:rsid w:val="00914178"/>
    <w:rsid w:val="00946406"/>
    <w:rsid w:val="00950075"/>
    <w:rsid w:val="00956DA5"/>
    <w:rsid w:val="00962AF6"/>
    <w:rsid w:val="00994FE7"/>
    <w:rsid w:val="00997811"/>
    <w:rsid w:val="00997E49"/>
    <w:rsid w:val="009B0FFD"/>
    <w:rsid w:val="009C1BCF"/>
    <w:rsid w:val="009C44A0"/>
    <w:rsid w:val="009D36DA"/>
    <w:rsid w:val="009D395D"/>
    <w:rsid w:val="009F62C3"/>
    <w:rsid w:val="00A04D17"/>
    <w:rsid w:val="00A22A5D"/>
    <w:rsid w:val="00A4795A"/>
    <w:rsid w:val="00A90576"/>
    <w:rsid w:val="00AA0535"/>
    <w:rsid w:val="00AA07F1"/>
    <w:rsid w:val="00AA6CA7"/>
    <w:rsid w:val="00AB106C"/>
    <w:rsid w:val="00B0716A"/>
    <w:rsid w:val="00B1131B"/>
    <w:rsid w:val="00B24A70"/>
    <w:rsid w:val="00B31D2F"/>
    <w:rsid w:val="00B4741D"/>
    <w:rsid w:val="00B54890"/>
    <w:rsid w:val="00B65822"/>
    <w:rsid w:val="00BB3964"/>
    <w:rsid w:val="00BC6202"/>
    <w:rsid w:val="00BD0B38"/>
    <w:rsid w:val="00BD0D2A"/>
    <w:rsid w:val="00BD67CF"/>
    <w:rsid w:val="00BF7955"/>
    <w:rsid w:val="00C3148C"/>
    <w:rsid w:val="00C850CB"/>
    <w:rsid w:val="00C92485"/>
    <w:rsid w:val="00CA24AA"/>
    <w:rsid w:val="00CE02A1"/>
    <w:rsid w:val="00D2216B"/>
    <w:rsid w:val="00D27402"/>
    <w:rsid w:val="00D277B0"/>
    <w:rsid w:val="00D410F9"/>
    <w:rsid w:val="00D54FE6"/>
    <w:rsid w:val="00D7003A"/>
    <w:rsid w:val="00D92F8D"/>
    <w:rsid w:val="00DB1987"/>
    <w:rsid w:val="00DD5216"/>
    <w:rsid w:val="00DD78BD"/>
    <w:rsid w:val="00DF10E8"/>
    <w:rsid w:val="00E01162"/>
    <w:rsid w:val="00E0417F"/>
    <w:rsid w:val="00E339EA"/>
    <w:rsid w:val="00E37175"/>
    <w:rsid w:val="00E4347A"/>
    <w:rsid w:val="00E44221"/>
    <w:rsid w:val="00E626E6"/>
    <w:rsid w:val="00E72ED8"/>
    <w:rsid w:val="00E73C3F"/>
    <w:rsid w:val="00EA3F2E"/>
    <w:rsid w:val="00EB5BC7"/>
    <w:rsid w:val="00EE5BCF"/>
    <w:rsid w:val="00EE6E73"/>
    <w:rsid w:val="00EF1F7C"/>
    <w:rsid w:val="00EF4A93"/>
    <w:rsid w:val="00F23CC8"/>
    <w:rsid w:val="00F53EA9"/>
    <w:rsid w:val="00F71772"/>
    <w:rsid w:val="00F7756D"/>
    <w:rsid w:val="00F96F3C"/>
    <w:rsid w:val="00FA7734"/>
    <w:rsid w:val="00FC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566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56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662D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662DC"/>
    <w:pPr>
      <w:keepNext/>
      <w:tabs>
        <w:tab w:val="center" w:pos="13500"/>
      </w:tabs>
      <w:ind w:right="-5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662D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662DC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47B"/>
    <w:pPr>
      <w:spacing w:before="100" w:beforeAutospacing="1" w:after="100" w:afterAutospacing="1"/>
    </w:pPr>
  </w:style>
  <w:style w:type="character" w:styleId="a4">
    <w:name w:val="Strong"/>
    <w:qFormat/>
    <w:rsid w:val="0004147B"/>
    <w:rPr>
      <w:b/>
      <w:bCs/>
    </w:rPr>
  </w:style>
  <w:style w:type="paragraph" w:customStyle="1" w:styleId="Default">
    <w:name w:val="Default"/>
    <w:rsid w:val="001D6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semiHidden/>
    <w:rsid w:val="00707E07"/>
    <w:rPr>
      <w:rFonts w:ascii="Tahoma" w:hAnsi="Tahoma" w:cs="Tahoma"/>
      <w:sz w:val="16"/>
      <w:szCs w:val="16"/>
    </w:rPr>
  </w:style>
  <w:style w:type="paragraph" w:customStyle="1" w:styleId="ShapeCaption">
    <w:name w:val="Shape Caption"/>
    <w:rsid w:val="005662DC"/>
    <w:pPr>
      <w:jc w:val="center"/>
    </w:pPr>
    <w:rPr>
      <w:rFonts w:ascii="Helvetica" w:eastAsia="ヒラギノ角ゴ Pro W3" w:hAnsi="Helvetica"/>
      <w:i/>
      <w:color w:val="000000"/>
      <w:sz w:val="36"/>
      <w:lang w:val="en-US"/>
    </w:rPr>
  </w:style>
  <w:style w:type="paragraph" w:styleId="a7">
    <w:name w:val="Body Text"/>
    <w:basedOn w:val="a"/>
    <w:link w:val="a8"/>
    <w:rsid w:val="005662DC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5662DC"/>
    <w:rPr>
      <w:sz w:val="24"/>
      <w:lang w:bidi="ar-SA"/>
    </w:rPr>
  </w:style>
  <w:style w:type="paragraph" w:styleId="a9">
    <w:name w:val="Plain Text"/>
    <w:basedOn w:val="a"/>
    <w:link w:val="aa"/>
    <w:rsid w:val="005662DC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5662DC"/>
    <w:rPr>
      <w:rFonts w:ascii="Courier New" w:hAnsi="Courier New"/>
      <w:lang w:bidi="ar-SA"/>
    </w:rPr>
  </w:style>
  <w:style w:type="character" w:customStyle="1" w:styleId="50">
    <w:name w:val="Заголовок 5 Знак"/>
    <w:link w:val="5"/>
    <w:rsid w:val="005662DC"/>
    <w:rPr>
      <w:b/>
      <w:sz w:val="28"/>
      <w:szCs w:val="24"/>
      <w:lang w:bidi="ar-SA"/>
    </w:rPr>
  </w:style>
  <w:style w:type="paragraph" w:customStyle="1" w:styleId="ConsPlusNormal">
    <w:name w:val="ConsPlusNormal"/>
    <w:rsid w:val="00566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выноски Знак"/>
    <w:link w:val="a5"/>
    <w:rsid w:val="005662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5662DC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40">
    <w:name w:val="Заголовок 4 Знак"/>
    <w:link w:val="4"/>
    <w:semiHidden/>
    <w:rsid w:val="005662DC"/>
    <w:rPr>
      <w:rFonts w:ascii="Calibri" w:hAnsi="Calibri"/>
      <w:b/>
      <w:bCs/>
      <w:sz w:val="28"/>
      <w:szCs w:val="28"/>
      <w:lang w:eastAsia="en-US" w:bidi="ar-SA"/>
    </w:rPr>
  </w:style>
  <w:style w:type="character" w:customStyle="1" w:styleId="60">
    <w:name w:val="Заголовок 6 Знак"/>
    <w:link w:val="6"/>
    <w:semiHidden/>
    <w:rsid w:val="005662DC"/>
    <w:rPr>
      <w:rFonts w:ascii="Calibri" w:hAnsi="Calibri"/>
      <w:b/>
      <w:bCs/>
      <w:sz w:val="22"/>
      <w:szCs w:val="22"/>
      <w:lang w:eastAsia="en-US" w:bidi="ar-SA"/>
    </w:rPr>
  </w:style>
  <w:style w:type="character" w:customStyle="1" w:styleId="90">
    <w:name w:val="Заголовок 9 Знак"/>
    <w:link w:val="9"/>
    <w:rsid w:val="005662DC"/>
    <w:rPr>
      <w:rFonts w:ascii="Cambria" w:hAnsi="Cambria"/>
      <w:sz w:val="22"/>
      <w:szCs w:val="22"/>
      <w:lang w:eastAsia="en-US" w:bidi="ar-SA"/>
    </w:rPr>
  </w:style>
  <w:style w:type="paragraph" w:customStyle="1" w:styleId="ConsPlusTitle">
    <w:name w:val="ConsPlusTitle"/>
    <w:link w:val="ConsPlusTitle0"/>
    <w:rsid w:val="005662D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21">
    <w:name w:val="List Continue 2"/>
    <w:basedOn w:val="a"/>
    <w:rsid w:val="005662DC"/>
    <w:pPr>
      <w:spacing w:after="120"/>
      <w:ind w:left="566"/>
    </w:pPr>
    <w:rPr>
      <w:rFonts w:ascii="a_AlbionicB&amp;W" w:hAnsi="a_AlbionicB&amp;W"/>
      <w:sz w:val="20"/>
      <w:szCs w:val="20"/>
    </w:rPr>
  </w:style>
  <w:style w:type="paragraph" w:styleId="ab">
    <w:name w:val="Block Text"/>
    <w:basedOn w:val="a"/>
    <w:rsid w:val="005662DC"/>
    <w:pPr>
      <w:ind w:left="720" w:right="57" w:hanging="720"/>
      <w:jc w:val="both"/>
    </w:pPr>
    <w:rPr>
      <w:b/>
      <w:bCs/>
      <w:i/>
      <w:iCs/>
      <w:snapToGrid w:val="0"/>
    </w:rPr>
  </w:style>
  <w:style w:type="paragraph" w:styleId="22">
    <w:name w:val="Body Text 2"/>
    <w:basedOn w:val="a"/>
    <w:link w:val="23"/>
    <w:unhideWhenUsed/>
    <w:rsid w:val="005662DC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662DC"/>
    <w:rPr>
      <w:rFonts w:eastAsia="Calibri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5662D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semiHidden/>
    <w:rsid w:val="005662D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styleId="ac">
    <w:name w:val="Emphasis"/>
    <w:qFormat/>
    <w:rsid w:val="005662DC"/>
    <w:rPr>
      <w:i/>
      <w:iCs/>
    </w:rPr>
  </w:style>
  <w:style w:type="character" w:customStyle="1" w:styleId="ConsPlusTitle0">
    <w:name w:val="ConsPlusTitle Знак"/>
    <w:link w:val="ConsPlusTitle"/>
    <w:rsid w:val="005662DC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662D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link w:val="ConsPlusCell0"/>
    <w:rsid w:val="005662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Cell0">
    <w:name w:val="ConsPlusCell Знак"/>
    <w:link w:val="ConsPlusCell"/>
    <w:rsid w:val="005662DC"/>
    <w:rPr>
      <w:rFonts w:eastAsia="Calibri"/>
      <w:sz w:val="28"/>
      <w:szCs w:val="28"/>
      <w:lang w:val="ru-RU" w:eastAsia="ru-RU" w:bidi="ar-SA"/>
    </w:rPr>
  </w:style>
  <w:style w:type="paragraph" w:styleId="ad">
    <w:name w:val="header"/>
    <w:basedOn w:val="a"/>
    <w:rsid w:val="005662DC"/>
    <w:pPr>
      <w:tabs>
        <w:tab w:val="center" w:pos="4677"/>
        <w:tab w:val="right" w:pos="9355"/>
      </w:tabs>
    </w:pPr>
    <w:rPr>
      <w:lang w:val="en-US" w:eastAsia="en-US"/>
    </w:rPr>
  </w:style>
  <w:style w:type="paragraph" w:styleId="ae">
    <w:name w:val="Document Map"/>
    <w:basedOn w:val="a"/>
    <w:semiHidden/>
    <w:rsid w:val="005662DC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er"/>
    <w:basedOn w:val="a"/>
    <w:rsid w:val="005662DC"/>
    <w:pPr>
      <w:tabs>
        <w:tab w:val="center" w:pos="4677"/>
        <w:tab w:val="right" w:pos="9355"/>
      </w:tabs>
    </w:pPr>
    <w:rPr>
      <w:lang w:val="en-US" w:eastAsia="en-US"/>
    </w:rPr>
  </w:style>
  <w:style w:type="character" w:styleId="af0">
    <w:name w:val="page number"/>
    <w:basedOn w:val="a0"/>
    <w:rsid w:val="005662DC"/>
  </w:style>
  <w:style w:type="table" w:styleId="af1">
    <w:name w:val="Table Grid"/>
    <w:basedOn w:val="a1"/>
    <w:uiPriority w:val="39"/>
    <w:rsid w:val="0056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rsid w:val="005662DC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customStyle="1" w:styleId="11">
    <w:name w:val="Обычный1"/>
    <w:rsid w:val="005662DC"/>
    <w:pPr>
      <w:widowControl w:val="0"/>
      <w:spacing w:line="300" w:lineRule="auto"/>
      <w:ind w:firstLine="100"/>
      <w:jc w:val="both"/>
    </w:pPr>
    <w:rPr>
      <w:sz w:val="28"/>
      <w:szCs w:val="28"/>
    </w:rPr>
  </w:style>
  <w:style w:type="character" w:styleId="af2">
    <w:name w:val="Hyperlink"/>
    <w:unhideWhenUsed/>
    <w:rsid w:val="005662DC"/>
    <w:rPr>
      <w:color w:val="0000FF"/>
      <w:u w:val="single"/>
    </w:rPr>
  </w:style>
  <w:style w:type="paragraph" w:customStyle="1" w:styleId="14">
    <w:name w:val="Обычный + 14 пт"/>
    <w:aliases w:val="Узор: Нет (Белый)"/>
    <w:basedOn w:val="a"/>
    <w:link w:val="140"/>
    <w:rsid w:val="005662DC"/>
    <w:pPr>
      <w:ind w:firstLine="708"/>
      <w:jc w:val="both"/>
      <w:outlineLvl w:val="0"/>
    </w:pPr>
    <w:rPr>
      <w:sz w:val="28"/>
      <w:szCs w:val="28"/>
      <w:shd w:val="clear" w:color="auto" w:fill="FFFFFF"/>
      <w:lang w:eastAsia="en-US"/>
    </w:rPr>
  </w:style>
  <w:style w:type="character" w:customStyle="1" w:styleId="140">
    <w:name w:val="Обычный + 14 пт Знак"/>
    <w:aliases w:val="Узор: Нет (Белый) Знак"/>
    <w:link w:val="14"/>
    <w:rsid w:val="005662DC"/>
    <w:rPr>
      <w:sz w:val="28"/>
      <w:szCs w:val="28"/>
      <w:shd w:val="clear" w:color="auto" w:fill="FFFFFF"/>
      <w:lang w:val="ru-RU" w:eastAsia="en-US" w:bidi="ar-SA"/>
    </w:rPr>
  </w:style>
  <w:style w:type="character" w:customStyle="1" w:styleId="31">
    <w:name w:val="Знак Знак3"/>
    <w:locked/>
    <w:rsid w:val="005662DC"/>
    <w:rPr>
      <w:sz w:val="24"/>
      <w:lang w:bidi="ar-SA"/>
    </w:rPr>
  </w:style>
  <w:style w:type="character" w:customStyle="1" w:styleId="af3">
    <w:name w:val="Основной текст_"/>
    <w:link w:val="12"/>
    <w:rsid w:val="005662DC"/>
    <w:rPr>
      <w:rFonts w:ascii="Batang" w:eastAsia="Batang" w:hAnsi="Batang"/>
      <w:sz w:val="21"/>
      <w:szCs w:val="21"/>
      <w:shd w:val="clear" w:color="auto" w:fill="FFFFFF"/>
      <w:lang w:bidi="ar-SA"/>
    </w:rPr>
  </w:style>
  <w:style w:type="character" w:customStyle="1" w:styleId="TimesNewRoman115pt0pt">
    <w:name w:val="Основной текст + Times New Roman;11;5 pt;Интервал 0 pt"/>
    <w:rsid w:val="005662D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3"/>
    <w:rsid w:val="005662DC"/>
    <w:pPr>
      <w:shd w:val="clear" w:color="auto" w:fill="FFFFFF"/>
      <w:spacing w:line="0" w:lineRule="atLeast"/>
      <w:jc w:val="center"/>
    </w:pPr>
    <w:rPr>
      <w:rFonts w:ascii="Batang" w:eastAsia="Batang" w:hAnsi="Batang"/>
      <w:sz w:val="21"/>
      <w:szCs w:val="21"/>
      <w:shd w:val="clear" w:color="auto" w:fill="FFFFFF"/>
    </w:rPr>
  </w:style>
  <w:style w:type="paragraph" w:customStyle="1" w:styleId="15">
    <w:name w:val="Без интервала1"/>
    <w:rsid w:val="005662DC"/>
    <w:rPr>
      <w:rFonts w:ascii="Calibri" w:hAnsi="Calibri" w:cs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810D03"/>
    <w:pPr>
      <w:spacing w:before="100" w:beforeAutospacing="1" w:after="100" w:afterAutospacing="1"/>
    </w:pPr>
  </w:style>
  <w:style w:type="paragraph" w:customStyle="1" w:styleId="TimesNewRoman20">
    <w:name w:val="Стиль (латиница) Times New Roman 20 пт полужирный По центру"/>
    <w:basedOn w:val="a"/>
    <w:rsid w:val="0076169C"/>
    <w:pPr>
      <w:spacing w:after="200" w:line="276" w:lineRule="auto"/>
      <w:jc w:val="center"/>
    </w:pPr>
    <w:rPr>
      <w:b/>
      <w:bCs/>
      <w:sz w:val="40"/>
      <w:szCs w:val="20"/>
    </w:rPr>
  </w:style>
  <w:style w:type="character" w:customStyle="1" w:styleId="apple-converted-space">
    <w:name w:val="apple-converted-space"/>
    <w:rsid w:val="00D277B0"/>
  </w:style>
  <w:style w:type="paragraph" w:styleId="af4">
    <w:name w:val="List Paragraph"/>
    <w:basedOn w:val="a"/>
    <w:uiPriority w:val="34"/>
    <w:qFormat/>
    <w:rsid w:val="00AB106C"/>
    <w:pPr>
      <w:ind w:left="720"/>
      <w:contextualSpacing/>
    </w:pPr>
  </w:style>
  <w:style w:type="character" w:customStyle="1" w:styleId="32">
    <w:name w:val="Основной текст (3)_"/>
    <w:basedOn w:val="a0"/>
    <w:link w:val="33"/>
    <w:uiPriority w:val="99"/>
    <w:locked/>
    <w:rsid w:val="00070C8B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070C8B"/>
    <w:rPr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70C8B"/>
    <w:pPr>
      <w:widowControl w:val="0"/>
      <w:shd w:val="clear" w:color="auto" w:fill="FFFFFF"/>
      <w:spacing w:line="341" w:lineRule="exact"/>
      <w:jc w:val="center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4"/>
    <w:uiPriority w:val="99"/>
    <w:rsid w:val="00070C8B"/>
    <w:pPr>
      <w:widowControl w:val="0"/>
      <w:shd w:val="clear" w:color="auto" w:fill="FFFFFF"/>
      <w:spacing w:before="60" w:after="960" w:line="240" w:lineRule="atLeast"/>
      <w:ind w:hanging="360"/>
    </w:pPr>
    <w:rPr>
      <w:sz w:val="20"/>
      <w:szCs w:val="20"/>
    </w:rPr>
  </w:style>
  <w:style w:type="character" w:customStyle="1" w:styleId="25">
    <w:name w:val="Заголовок №2_"/>
    <w:basedOn w:val="a0"/>
    <w:link w:val="26"/>
    <w:uiPriority w:val="99"/>
    <w:locked/>
    <w:rsid w:val="00243A40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243A40"/>
    <w:pPr>
      <w:widowControl w:val="0"/>
      <w:shd w:val="clear" w:color="auto" w:fill="FFFFFF"/>
      <w:spacing w:after="60" w:line="240" w:lineRule="atLeast"/>
      <w:ind w:hanging="100"/>
      <w:jc w:val="right"/>
      <w:outlineLvl w:val="1"/>
    </w:pPr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1"/>
    <w:uiPriority w:val="99"/>
    <w:locked/>
    <w:rsid w:val="00243A40"/>
    <w:rPr>
      <w:i/>
      <w:i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43A40"/>
    <w:pPr>
      <w:widowControl w:val="0"/>
      <w:shd w:val="clear" w:color="auto" w:fill="FFFFFF"/>
      <w:spacing w:line="269" w:lineRule="exact"/>
      <w:ind w:hanging="440"/>
      <w:jc w:val="both"/>
    </w:pPr>
    <w:rPr>
      <w:i/>
      <w:iCs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locked/>
    <w:rsid w:val="00243A40"/>
    <w:rPr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43A40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243A4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43A40"/>
    <w:pPr>
      <w:widowControl w:val="0"/>
      <w:shd w:val="clear" w:color="auto" w:fill="FFFFFF"/>
      <w:spacing w:before="960" w:line="274" w:lineRule="exact"/>
      <w:jc w:val="center"/>
    </w:pPr>
    <w:rPr>
      <w:b/>
      <w:bCs/>
      <w:sz w:val="20"/>
      <w:szCs w:val="20"/>
    </w:rPr>
  </w:style>
  <w:style w:type="paragraph" w:customStyle="1" w:styleId="41">
    <w:name w:val="Основной текст4"/>
    <w:basedOn w:val="a"/>
    <w:rsid w:val="00243A40"/>
    <w:pPr>
      <w:widowControl w:val="0"/>
      <w:shd w:val="clear" w:color="auto" w:fill="FFFFFF"/>
      <w:spacing w:before="360" w:after="240" w:line="317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 утверждении Положений о порядке организации работы по выдаче разрешений на установку рекламных конструкций, порядке организации и проведения аукционов на право заключения договоров на установку и эксплуатацию рекламных конструкций"</vt:lpstr>
    </vt:vector>
  </TitlesOfParts>
  <Company>MoBIL GROUP</Company>
  <LinksUpToDate>false</LinksUpToDate>
  <CharactersWithSpaces>27006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http://bestpravo.ru/federalnoje/ea-postanovlenija/q7w.htm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Положений о порядке организации работы по выдаче разрешений на установку рекламных конструкций, порядке организации и проведения аукционов на право заключения договоров на установку и эксплуатацию рекламных конструкций"</dc:title>
  <dc:creator>User</dc:creator>
  <cp:lastModifiedBy>-</cp:lastModifiedBy>
  <cp:revision>2</cp:revision>
  <cp:lastPrinted>2017-02-28T06:08:00Z</cp:lastPrinted>
  <dcterms:created xsi:type="dcterms:W3CDTF">2017-10-05T12:06:00Z</dcterms:created>
  <dcterms:modified xsi:type="dcterms:W3CDTF">2017-10-05T12:06:00Z</dcterms:modified>
</cp:coreProperties>
</file>