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21" w:rsidRPr="00EB5121" w:rsidRDefault="00EB5121" w:rsidP="00B258E4">
      <w:pPr>
        <w:ind w:left="6804"/>
        <w:jc w:val="center"/>
      </w:pPr>
      <w:r>
        <w:t>Утвер</w:t>
      </w:r>
      <w:r w:rsidRPr="00EB5121">
        <w:t>ж</w:t>
      </w:r>
      <w:r>
        <w:t>д</w:t>
      </w:r>
      <w:r w:rsidRPr="00EB5121">
        <w:t>ен</w:t>
      </w:r>
    </w:p>
    <w:p w:rsidR="00EB5121" w:rsidRPr="00EB5121" w:rsidRDefault="00EB5121" w:rsidP="00B258E4">
      <w:pPr>
        <w:ind w:left="6804"/>
        <w:jc w:val="center"/>
      </w:pPr>
      <w:r w:rsidRPr="00EB5121">
        <w:t>Постановлением Главы</w:t>
      </w:r>
    </w:p>
    <w:p w:rsidR="00EB5121" w:rsidRPr="00EB5121" w:rsidRDefault="00EB5121" w:rsidP="00B258E4">
      <w:pPr>
        <w:ind w:left="6804"/>
        <w:jc w:val="center"/>
      </w:pPr>
      <w:r w:rsidRPr="00EB5121">
        <w:t>Рузского городского округа</w:t>
      </w:r>
    </w:p>
    <w:p w:rsidR="00EB5121" w:rsidRDefault="00EB5121" w:rsidP="00B258E4">
      <w:pPr>
        <w:ind w:left="6804"/>
        <w:jc w:val="center"/>
      </w:pPr>
      <w:r w:rsidRPr="00EB5121">
        <w:t>Московской области</w:t>
      </w:r>
    </w:p>
    <w:p w:rsidR="00EB5121" w:rsidRPr="00EB5121" w:rsidRDefault="00EB5121" w:rsidP="00B258E4">
      <w:pPr>
        <w:ind w:left="6804"/>
        <w:jc w:val="center"/>
      </w:pPr>
      <w:r>
        <w:t>от_____________№_______</w:t>
      </w:r>
    </w:p>
    <w:p w:rsidR="00EB5121" w:rsidRDefault="00EB5121" w:rsidP="00A23D18">
      <w:pPr>
        <w:jc w:val="center"/>
        <w:rPr>
          <w:sz w:val="28"/>
          <w:szCs w:val="26"/>
        </w:rPr>
      </w:pPr>
    </w:p>
    <w:p w:rsidR="00EB5121" w:rsidRDefault="00EB5121" w:rsidP="00B258E4">
      <w:pPr>
        <w:jc w:val="left"/>
        <w:rPr>
          <w:sz w:val="28"/>
          <w:szCs w:val="26"/>
        </w:rPr>
      </w:pPr>
    </w:p>
    <w:p w:rsidR="00EB5121" w:rsidRDefault="00EB5121" w:rsidP="00A23D18">
      <w:pPr>
        <w:jc w:val="center"/>
        <w:rPr>
          <w:sz w:val="28"/>
          <w:szCs w:val="26"/>
        </w:rPr>
      </w:pPr>
    </w:p>
    <w:p w:rsidR="00EB5121" w:rsidRDefault="00EB5121" w:rsidP="00A23D18">
      <w:pPr>
        <w:jc w:val="center"/>
        <w:rPr>
          <w:sz w:val="28"/>
          <w:szCs w:val="26"/>
        </w:rPr>
      </w:pPr>
    </w:p>
    <w:p w:rsidR="00EB5121" w:rsidRDefault="00EB5121" w:rsidP="00A23D18">
      <w:pPr>
        <w:jc w:val="center"/>
        <w:rPr>
          <w:sz w:val="28"/>
          <w:szCs w:val="26"/>
        </w:rPr>
      </w:pPr>
    </w:p>
    <w:p w:rsidR="00EB5121" w:rsidRDefault="00EB5121" w:rsidP="00A23D18">
      <w:pPr>
        <w:jc w:val="center"/>
        <w:rPr>
          <w:sz w:val="28"/>
          <w:szCs w:val="26"/>
        </w:rPr>
      </w:pPr>
    </w:p>
    <w:p w:rsidR="00EB5121" w:rsidRDefault="00EB5121" w:rsidP="00A23D18">
      <w:pPr>
        <w:jc w:val="center"/>
        <w:rPr>
          <w:sz w:val="28"/>
          <w:szCs w:val="26"/>
        </w:rPr>
      </w:pPr>
    </w:p>
    <w:p w:rsidR="00EB5121" w:rsidRDefault="00EB5121" w:rsidP="00A23D18">
      <w:pPr>
        <w:jc w:val="center"/>
        <w:rPr>
          <w:sz w:val="28"/>
          <w:szCs w:val="26"/>
        </w:rPr>
      </w:pPr>
    </w:p>
    <w:p w:rsidR="00EB5121" w:rsidRDefault="00EB5121" w:rsidP="00A23D18">
      <w:pPr>
        <w:jc w:val="center"/>
        <w:rPr>
          <w:sz w:val="28"/>
          <w:szCs w:val="26"/>
        </w:rPr>
      </w:pPr>
      <w:bookmarkStart w:id="0" w:name="_GoBack"/>
      <w:bookmarkEnd w:id="0"/>
    </w:p>
    <w:p w:rsidR="00EB5121" w:rsidRDefault="00EB5121" w:rsidP="00A23D18">
      <w:pPr>
        <w:jc w:val="center"/>
        <w:rPr>
          <w:sz w:val="28"/>
          <w:szCs w:val="26"/>
        </w:rPr>
      </w:pPr>
    </w:p>
    <w:p w:rsidR="00A23D18" w:rsidRPr="006932A6" w:rsidRDefault="00A23D18" w:rsidP="00A23D18">
      <w:pPr>
        <w:jc w:val="center"/>
        <w:rPr>
          <w:sz w:val="28"/>
          <w:szCs w:val="26"/>
        </w:rPr>
      </w:pPr>
      <w:r w:rsidRPr="006932A6">
        <w:rPr>
          <w:sz w:val="28"/>
          <w:szCs w:val="26"/>
        </w:rPr>
        <w:t>По</w:t>
      </w:r>
      <w:r>
        <w:rPr>
          <w:sz w:val="28"/>
          <w:szCs w:val="26"/>
        </w:rPr>
        <w:t>ложение</w:t>
      </w:r>
    </w:p>
    <w:p w:rsidR="00A23D18" w:rsidRDefault="00A23D18" w:rsidP="00A23D18">
      <w:pPr>
        <w:jc w:val="center"/>
        <w:rPr>
          <w:sz w:val="28"/>
          <w:szCs w:val="26"/>
        </w:rPr>
      </w:pPr>
      <w:r>
        <w:rPr>
          <w:sz w:val="28"/>
          <w:szCs w:val="26"/>
        </w:rPr>
        <w:t xml:space="preserve">Об оплате труда работников </w:t>
      </w:r>
    </w:p>
    <w:p w:rsidR="00251213" w:rsidRDefault="00251213" w:rsidP="00A23D18">
      <w:pPr>
        <w:jc w:val="center"/>
        <w:rPr>
          <w:sz w:val="28"/>
          <w:szCs w:val="26"/>
        </w:rPr>
      </w:pPr>
      <w:r>
        <w:rPr>
          <w:sz w:val="28"/>
          <w:szCs w:val="26"/>
        </w:rPr>
        <w:t xml:space="preserve">Муниципального казенного учреждения </w:t>
      </w:r>
    </w:p>
    <w:p w:rsidR="00A23D18" w:rsidRDefault="00251213" w:rsidP="00A23D18">
      <w:pPr>
        <w:jc w:val="center"/>
        <w:rPr>
          <w:sz w:val="28"/>
          <w:szCs w:val="26"/>
        </w:rPr>
      </w:pPr>
      <w:r>
        <w:rPr>
          <w:sz w:val="28"/>
          <w:szCs w:val="26"/>
        </w:rPr>
        <w:t>«Ц</w:t>
      </w:r>
      <w:r w:rsidR="00A23D18">
        <w:rPr>
          <w:sz w:val="28"/>
          <w:szCs w:val="26"/>
        </w:rPr>
        <w:t>ентрализованн</w:t>
      </w:r>
      <w:r>
        <w:rPr>
          <w:sz w:val="28"/>
          <w:szCs w:val="26"/>
        </w:rPr>
        <w:t>ая</w:t>
      </w:r>
      <w:r w:rsidR="00A23D18">
        <w:rPr>
          <w:sz w:val="28"/>
          <w:szCs w:val="26"/>
        </w:rPr>
        <w:t xml:space="preserve"> бухгалтери</w:t>
      </w:r>
      <w:r>
        <w:rPr>
          <w:sz w:val="28"/>
          <w:szCs w:val="26"/>
        </w:rPr>
        <w:t>я</w:t>
      </w:r>
      <w:r w:rsidR="00A23D18">
        <w:rPr>
          <w:sz w:val="28"/>
          <w:szCs w:val="26"/>
        </w:rPr>
        <w:t xml:space="preserve"> муниципальных учреждений</w:t>
      </w:r>
      <w:r>
        <w:rPr>
          <w:sz w:val="28"/>
          <w:szCs w:val="26"/>
        </w:rPr>
        <w:t>»</w:t>
      </w:r>
      <w:r w:rsidR="00A23D18">
        <w:rPr>
          <w:sz w:val="28"/>
          <w:szCs w:val="26"/>
        </w:rPr>
        <w:t xml:space="preserve"> </w:t>
      </w:r>
    </w:p>
    <w:p w:rsidR="00A23D18" w:rsidRDefault="00A23D18" w:rsidP="00A23D18">
      <w:pPr>
        <w:jc w:val="center"/>
        <w:rPr>
          <w:sz w:val="28"/>
          <w:szCs w:val="26"/>
        </w:rPr>
      </w:pPr>
      <w:r>
        <w:rPr>
          <w:sz w:val="28"/>
          <w:szCs w:val="26"/>
        </w:rPr>
        <w:t>Рузского городского округа</w:t>
      </w:r>
    </w:p>
    <w:p w:rsidR="00A23D18" w:rsidRDefault="00A23D18" w:rsidP="00A23D18">
      <w:pPr>
        <w:rPr>
          <w:sz w:val="26"/>
          <w:szCs w:val="26"/>
        </w:rPr>
      </w:pPr>
    </w:p>
    <w:p w:rsidR="00A23D18" w:rsidRDefault="00A23D18" w:rsidP="00A23D18">
      <w:pPr>
        <w:rPr>
          <w:sz w:val="26"/>
          <w:szCs w:val="26"/>
        </w:rPr>
      </w:pPr>
    </w:p>
    <w:p w:rsidR="00A23D18" w:rsidRDefault="00A23D18" w:rsidP="00A23D18">
      <w:pPr>
        <w:rPr>
          <w:sz w:val="26"/>
          <w:szCs w:val="26"/>
        </w:rPr>
      </w:pPr>
    </w:p>
    <w:p w:rsidR="00A23D18" w:rsidRDefault="00A23D18" w:rsidP="00A23D18">
      <w:pPr>
        <w:rPr>
          <w:sz w:val="26"/>
          <w:szCs w:val="26"/>
        </w:rPr>
      </w:pPr>
    </w:p>
    <w:p w:rsidR="00A23D18" w:rsidRDefault="00A23D18" w:rsidP="00A23D18">
      <w:pPr>
        <w:rPr>
          <w:sz w:val="26"/>
          <w:szCs w:val="26"/>
        </w:rPr>
      </w:pPr>
    </w:p>
    <w:p w:rsidR="00A23D18" w:rsidRDefault="00A23D18" w:rsidP="00A23D18">
      <w:pPr>
        <w:rPr>
          <w:sz w:val="26"/>
          <w:szCs w:val="26"/>
        </w:rPr>
      </w:pPr>
    </w:p>
    <w:p w:rsidR="00A23D18" w:rsidRDefault="00A23D18" w:rsidP="00A23D18">
      <w:pPr>
        <w:rPr>
          <w:sz w:val="26"/>
          <w:szCs w:val="26"/>
        </w:rPr>
      </w:pPr>
    </w:p>
    <w:p w:rsidR="00A23D18" w:rsidRDefault="00A23D18" w:rsidP="00A23D18">
      <w:pPr>
        <w:rPr>
          <w:sz w:val="26"/>
          <w:szCs w:val="26"/>
        </w:rPr>
      </w:pPr>
    </w:p>
    <w:p w:rsidR="00A23D18" w:rsidRDefault="00A23D18" w:rsidP="00A23D18">
      <w:pPr>
        <w:rPr>
          <w:sz w:val="26"/>
          <w:szCs w:val="26"/>
        </w:rPr>
      </w:pPr>
    </w:p>
    <w:p w:rsidR="00A23D18" w:rsidRDefault="00A23D18" w:rsidP="00A23D18">
      <w:pPr>
        <w:rPr>
          <w:sz w:val="26"/>
          <w:szCs w:val="26"/>
        </w:rPr>
      </w:pPr>
    </w:p>
    <w:p w:rsidR="00A23D18" w:rsidRDefault="00A23D18" w:rsidP="00A23D18">
      <w:pPr>
        <w:rPr>
          <w:sz w:val="26"/>
          <w:szCs w:val="26"/>
        </w:rPr>
      </w:pPr>
    </w:p>
    <w:p w:rsidR="00A23D18" w:rsidRDefault="00A23D18" w:rsidP="00A23D18">
      <w:pPr>
        <w:rPr>
          <w:sz w:val="26"/>
          <w:szCs w:val="26"/>
        </w:rPr>
      </w:pPr>
    </w:p>
    <w:p w:rsidR="00A23D18" w:rsidRDefault="00A23D18" w:rsidP="00A23D18">
      <w:pPr>
        <w:rPr>
          <w:sz w:val="26"/>
          <w:szCs w:val="26"/>
        </w:rPr>
      </w:pPr>
    </w:p>
    <w:p w:rsidR="00EB5121" w:rsidRDefault="00EB5121" w:rsidP="00A23D18">
      <w:pPr>
        <w:rPr>
          <w:sz w:val="26"/>
          <w:szCs w:val="26"/>
        </w:rPr>
      </w:pPr>
    </w:p>
    <w:p w:rsidR="00EB5121" w:rsidRDefault="00EB5121" w:rsidP="00A23D18">
      <w:pPr>
        <w:rPr>
          <w:sz w:val="26"/>
          <w:szCs w:val="26"/>
        </w:rPr>
      </w:pPr>
    </w:p>
    <w:p w:rsidR="00EB5121" w:rsidRDefault="00EB5121" w:rsidP="00A23D18">
      <w:pPr>
        <w:rPr>
          <w:sz w:val="26"/>
          <w:szCs w:val="26"/>
        </w:rPr>
      </w:pPr>
    </w:p>
    <w:p w:rsidR="00EB5121" w:rsidRDefault="00EB5121" w:rsidP="00A23D18">
      <w:pPr>
        <w:rPr>
          <w:sz w:val="26"/>
          <w:szCs w:val="26"/>
        </w:rPr>
      </w:pPr>
    </w:p>
    <w:p w:rsidR="00EB5121" w:rsidRDefault="00EB5121" w:rsidP="00A23D18">
      <w:pPr>
        <w:rPr>
          <w:sz w:val="26"/>
          <w:szCs w:val="26"/>
        </w:rPr>
      </w:pPr>
    </w:p>
    <w:p w:rsidR="00EB5121" w:rsidRDefault="00EB5121" w:rsidP="00A23D18">
      <w:pPr>
        <w:rPr>
          <w:sz w:val="26"/>
          <w:szCs w:val="26"/>
        </w:rPr>
      </w:pPr>
    </w:p>
    <w:p w:rsidR="00EB5121" w:rsidRDefault="00EB5121" w:rsidP="00A23D18">
      <w:pPr>
        <w:rPr>
          <w:sz w:val="26"/>
          <w:szCs w:val="26"/>
        </w:rPr>
      </w:pPr>
    </w:p>
    <w:p w:rsidR="00A23D18" w:rsidRDefault="00A23D18" w:rsidP="00A23D18">
      <w:pPr>
        <w:rPr>
          <w:sz w:val="26"/>
          <w:szCs w:val="26"/>
        </w:rPr>
      </w:pPr>
    </w:p>
    <w:p w:rsidR="00A23D18" w:rsidRDefault="00A23D18" w:rsidP="00A23D18">
      <w:pPr>
        <w:rPr>
          <w:sz w:val="26"/>
          <w:szCs w:val="26"/>
        </w:rPr>
      </w:pPr>
    </w:p>
    <w:p w:rsidR="00A23D18" w:rsidRDefault="00A23D18" w:rsidP="00A23D18">
      <w:pPr>
        <w:rPr>
          <w:sz w:val="26"/>
          <w:szCs w:val="26"/>
        </w:rPr>
      </w:pPr>
    </w:p>
    <w:p w:rsidR="00A23D18" w:rsidRDefault="00A23D18" w:rsidP="00A23D18">
      <w:pPr>
        <w:rPr>
          <w:sz w:val="26"/>
          <w:szCs w:val="26"/>
        </w:rPr>
      </w:pPr>
    </w:p>
    <w:p w:rsidR="00A23D18" w:rsidRDefault="00A23D18" w:rsidP="00A23D18">
      <w:pPr>
        <w:rPr>
          <w:sz w:val="26"/>
          <w:szCs w:val="26"/>
        </w:rPr>
      </w:pPr>
    </w:p>
    <w:p w:rsidR="00A23D18" w:rsidRDefault="00A23D18" w:rsidP="00A23D18">
      <w:pPr>
        <w:rPr>
          <w:sz w:val="26"/>
          <w:szCs w:val="26"/>
        </w:rPr>
      </w:pPr>
    </w:p>
    <w:p w:rsidR="00A23D18" w:rsidRDefault="0091373B" w:rsidP="00A23D18">
      <w:r>
        <w:rPr>
          <w:sz w:val="26"/>
          <w:szCs w:val="26"/>
        </w:rPr>
        <w:t xml:space="preserve">                                                 </w:t>
      </w:r>
      <w:r>
        <w:t>г. Руза</w:t>
      </w:r>
      <w:r w:rsidR="00251213">
        <w:t xml:space="preserve"> 2019</w:t>
      </w:r>
    </w:p>
    <w:p w:rsidR="0091373B" w:rsidRDefault="0091373B" w:rsidP="00A23D18">
      <w:r>
        <w:t xml:space="preserve">                                                       </w:t>
      </w:r>
    </w:p>
    <w:p w:rsidR="0091373B" w:rsidRPr="0091373B" w:rsidRDefault="0091373B" w:rsidP="00A23D18"/>
    <w:p w:rsidR="00A23D18" w:rsidRDefault="00A23D18" w:rsidP="00A23D18">
      <w:pPr>
        <w:rPr>
          <w:sz w:val="26"/>
          <w:szCs w:val="26"/>
        </w:rPr>
      </w:pPr>
    </w:p>
    <w:p w:rsidR="00A23D18" w:rsidRPr="00A7318B" w:rsidRDefault="00A23D18" w:rsidP="00A23D18">
      <w:pPr>
        <w:rPr>
          <w:sz w:val="26"/>
          <w:szCs w:val="26"/>
        </w:rPr>
      </w:pPr>
    </w:p>
    <w:p w:rsidR="002924BD" w:rsidRDefault="002924BD" w:rsidP="000847B6">
      <w:pPr>
        <w:pStyle w:val="ConsPlusNormal"/>
        <w:numPr>
          <w:ilvl w:val="0"/>
          <w:numId w:val="3"/>
        </w:numPr>
        <w:jc w:val="center"/>
        <w:outlineLvl w:val="1"/>
        <w:rPr>
          <w:rFonts w:ascii="Times New Roman" w:hAnsi="Times New Roman" w:cs="Times New Roman"/>
          <w:b/>
          <w:sz w:val="28"/>
          <w:szCs w:val="28"/>
        </w:rPr>
      </w:pPr>
      <w:r w:rsidRPr="009663FD">
        <w:rPr>
          <w:rFonts w:ascii="Times New Roman" w:hAnsi="Times New Roman" w:cs="Times New Roman"/>
          <w:b/>
          <w:sz w:val="28"/>
          <w:szCs w:val="28"/>
        </w:rPr>
        <w:t>Общие положения</w:t>
      </w:r>
    </w:p>
    <w:p w:rsidR="000847B6" w:rsidRPr="009663FD" w:rsidRDefault="000847B6" w:rsidP="000847B6">
      <w:pPr>
        <w:pStyle w:val="ConsPlusNormal"/>
        <w:ind w:left="720"/>
        <w:outlineLvl w:val="1"/>
        <w:rPr>
          <w:rFonts w:ascii="Times New Roman" w:hAnsi="Times New Roman" w:cs="Times New Roman"/>
          <w:b/>
          <w:sz w:val="28"/>
          <w:szCs w:val="28"/>
        </w:rPr>
      </w:pPr>
    </w:p>
    <w:p w:rsidR="002924BD" w:rsidRPr="000847B6" w:rsidRDefault="002924BD" w:rsidP="000847B6">
      <w:pPr>
        <w:pStyle w:val="ConsPlusTitle"/>
        <w:ind w:firstLine="540"/>
        <w:jc w:val="both"/>
        <w:rPr>
          <w:rFonts w:ascii="Times New Roman" w:hAnsi="Times New Roman" w:cs="Times New Roman"/>
          <w:b w:val="0"/>
          <w:sz w:val="28"/>
          <w:szCs w:val="28"/>
        </w:rPr>
      </w:pPr>
      <w:r w:rsidRPr="009663FD">
        <w:rPr>
          <w:rFonts w:ascii="Times New Roman" w:hAnsi="Times New Roman" w:cs="Times New Roman"/>
          <w:b w:val="0"/>
          <w:sz w:val="28"/>
          <w:szCs w:val="28"/>
        </w:rPr>
        <w:t xml:space="preserve">1.1. </w:t>
      </w:r>
      <w:r w:rsidR="000847B6">
        <w:rPr>
          <w:rFonts w:ascii="Times New Roman" w:hAnsi="Times New Roman" w:cs="Times New Roman"/>
          <w:b w:val="0"/>
          <w:sz w:val="28"/>
          <w:szCs w:val="28"/>
        </w:rPr>
        <w:t xml:space="preserve"> </w:t>
      </w:r>
      <w:r w:rsidRPr="000847B6">
        <w:rPr>
          <w:rFonts w:ascii="Times New Roman" w:hAnsi="Times New Roman" w:cs="Times New Roman"/>
          <w:b w:val="0"/>
          <w:sz w:val="28"/>
          <w:szCs w:val="28"/>
        </w:rPr>
        <w:t>Настоящее Положение регулирует отношения по оплате труда работников учреждени</w:t>
      </w:r>
      <w:r w:rsidR="009663FD" w:rsidRPr="000847B6">
        <w:rPr>
          <w:rFonts w:ascii="Times New Roman" w:hAnsi="Times New Roman" w:cs="Times New Roman"/>
          <w:b w:val="0"/>
          <w:sz w:val="28"/>
          <w:szCs w:val="28"/>
        </w:rPr>
        <w:t>я</w:t>
      </w:r>
      <w:r w:rsidRPr="000847B6">
        <w:rPr>
          <w:rFonts w:ascii="Times New Roman" w:hAnsi="Times New Roman" w:cs="Times New Roman"/>
          <w:b w:val="0"/>
          <w:sz w:val="28"/>
          <w:szCs w:val="28"/>
        </w:rPr>
        <w:t>, работающих на штатных должностях, указанных в п.</w:t>
      </w:r>
      <w:hyperlink w:anchor="P86" w:history="1">
        <w:r w:rsidRPr="000847B6">
          <w:rPr>
            <w:rFonts w:ascii="Times New Roman" w:hAnsi="Times New Roman" w:cs="Times New Roman"/>
            <w:b w:val="0"/>
            <w:sz w:val="28"/>
            <w:szCs w:val="28"/>
          </w:rPr>
          <w:t>3</w:t>
        </w:r>
      </w:hyperlink>
      <w:r w:rsidRPr="000847B6">
        <w:rPr>
          <w:rFonts w:ascii="Times New Roman" w:hAnsi="Times New Roman" w:cs="Times New Roman"/>
          <w:b w:val="0"/>
          <w:sz w:val="28"/>
          <w:szCs w:val="28"/>
        </w:rPr>
        <w:t>.3 настоящ</w:t>
      </w:r>
      <w:r w:rsidR="000847B6">
        <w:rPr>
          <w:rFonts w:ascii="Times New Roman" w:hAnsi="Times New Roman" w:cs="Times New Roman"/>
          <w:b w:val="0"/>
          <w:sz w:val="28"/>
          <w:szCs w:val="28"/>
        </w:rPr>
        <w:t>его Положения.</w:t>
      </w:r>
    </w:p>
    <w:p w:rsidR="002924BD" w:rsidRPr="009663FD" w:rsidRDefault="002924BD" w:rsidP="002924BD">
      <w:pPr>
        <w:pStyle w:val="ConsPlusNormal"/>
        <w:ind w:firstLine="540"/>
        <w:rPr>
          <w:rFonts w:ascii="Times New Roman" w:hAnsi="Times New Roman" w:cs="Times New Roman"/>
          <w:sz w:val="28"/>
          <w:szCs w:val="28"/>
        </w:rPr>
      </w:pPr>
    </w:p>
    <w:p w:rsidR="002924BD" w:rsidRDefault="002924BD" w:rsidP="000847B6">
      <w:pPr>
        <w:pStyle w:val="ConsPlusNormal"/>
        <w:numPr>
          <w:ilvl w:val="0"/>
          <w:numId w:val="3"/>
        </w:numPr>
        <w:jc w:val="center"/>
        <w:outlineLvl w:val="1"/>
        <w:rPr>
          <w:rFonts w:ascii="Times New Roman" w:hAnsi="Times New Roman" w:cs="Times New Roman"/>
          <w:b/>
          <w:sz w:val="28"/>
          <w:szCs w:val="28"/>
        </w:rPr>
      </w:pPr>
      <w:r w:rsidRPr="009663FD">
        <w:rPr>
          <w:rFonts w:ascii="Times New Roman" w:hAnsi="Times New Roman" w:cs="Times New Roman"/>
          <w:b/>
          <w:sz w:val="28"/>
          <w:szCs w:val="28"/>
        </w:rPr>
        <w:t>Структура денежного содержания</w:t>
      </w:r>
    </w:p>
    <w:p w:rsidR="000847B6" w:rsidRPr="009663FD" w:rsidRDefault="000847B6" w:rsidP="000847B6">
      <w:pPr>
        <w:pStyle w:val="ConsPlusNormal"/>
        <w:ind w:left="720"/>
        <w:outlineLvl w:val="1"/>
        <w:rPr>
          <w:rFonts w:ascii="Times New Roman" w:hAnsi="Times New Roman" w:cs="Times New Roman"/>
          <w:b/>
          <w:sz w:val="28"/>
          <w:szCs w:val="28"/>
        </w:rPr>
      </w:pPr>
    </w:p>
    <w:p w:rsidR="002924BD" w:rsidRPr="009663FD" w:rsidRDefault="002924BD" w:rsidP="002924BD">
      <w:pPr>
        <w:pStyle w:val="ConsPlusNormal"/>
        <w:ind w:firstLine="540"/>
        <w:rPr>
          <w:rFonts w:ascii="Times New Roman" w:hAnsi="Times New Roman" w:cs="Times New Roman"/>
          <w:sz w:val="28"/>
          <w:szCs w:val="28"/>
        </w:rPr>
      </w:pPr>
      <w:r w:rsidRPr="009663FD">
        <w:rPr>
          <w:rFonts w:ascii="Times New Roman" w:hAnsi="Times New Roman" w:cs="Times New Roman"/>
          <w:sz w:val="28"/>
          <w:szCs w:val="28"/>
        </w:rPr>
        <w:t>2.1. Денежное содержание работников учреждени</w:t>
      </w:r>
      <w:r w:rsidR="009663FD" w:rsidRPr="009663FD">
        <w:rPr>
          <w:rFonts w:ascii="Times New Roman" w:hAnsi="Times New Roman" w:cs="Times New Roman"/>
          <w:sz w:val="28"/>
          <w:szCs w:val="28"/>
        </w:rPr>
        <w:t>я</w:t>
      </w:r>
      <w:r w:rsidRPr="009663FD">
        <w:rPr>
          <w:rFonts w:ascii="Times New Roman" w:hAnsi="Times New Roman" w:cs="Times New Roman"/>
          <w:sz w:val="28"/>
          <w:szCs w:val="28"/>
        </w:rPr>
        <w:t xml:space="preserve"> состоит из   должностного оклада, ежемесячных и дополнительных выплат.</w:t>
      </w:r>
    </w:p>
    <w:p w:rsidR="002924BD" w:rsidRPr="009663FD" w:rsidRDefault="002924BD" w:rsidP="002924BD">
      <w:pPr>
        <w:pStyle w:val="ConsPlusNormal"/>
        <w:ind w:firstLine="540"/>
        <w:rPr>
          <w:rFonts w:ascii="Times New Roman" w:hAnsi="Times New Roman" w:cs="Times New Roman"/>
          <w:sz w:val="28"/>
          <w:szCs w:val="28"/>
        </w:rPr>
      </w:pPr>
      <w:r w:rsidRPr="009663FD">
        <w:rPr>
          <w:rFonts w:ascii="Times New Roman" w:hAnsi="Times New Roman" w:cs="Times New Roman"/>
          <w:sz w:val="28"/>
          <w:szCs w:val="28"/>
        </w:rPr>
        <w:t>2.2. Ежемесячные выплаты включают в себя:</w:t>
      </w:r>
    </w:p>
    <w:p w:rsidR="002924BD" w:rsidRPr="009663FD" w:rsidRDefault="002924BD" w:rsidP="002924BD">
      <w:pPr>
        <w:pStyle w:val="ConsPlusNormal"/>
        <w:ind w:firstLine="540"/>
        <w:rPr>
          <w:rFonts w:ascii="Times New Roman" w:hAnsi="Times New Roman" w:cs="Times New Roman"/>
          <w:sz w:val="28"/>
          <w:szCs w:val="28"/>
        </w:rPr>
      </w:pPr>
      <w:r w:rsidRPr="009663FD">
        <w:rPr>
          <w:rFonts w:ascii="Times New Roman" w:hAnsi="Times New Roman" w:cs="Times New Roman"/>
          <w:sz w:val="28"/>
          <w:szCs w:val="28"/>
        </w:rPr>
        <w:t>- надбавку к должностному окладу за особые условия труда;</w:t>
      </w:r>
    </w:p>
    <w:p w:rsidR="002924BD" w:rsidRPr="009663FD" w:rsidRDefault="002924BD" w:rsidP="002924BD">
      <w:pPr>
        <w:pStyle w:val="ConsPlusNormal"/>
        <w:ind w:firstLine="540"/>
        <w:rPr>
          <w:rFonts w:ascii="Times New Roman" w:hAnsi="Times New Roman" w:cs="Times New Roman"/>
          <w:sz w:val="28"/>
          <w:szCs w:val="28"/>
        </w:rPr>
      </w:pPr>
      <w:r w:rsidRPr="009663FD">
        <w:rPr>
          <w:rFonts w:ascii="Times New Roman" w:hAnsi="Times New Roman" w:cs="Times New Roman"/>
          <w:sz w:val="28"/>
          <w:szCs w:val="28"/>
        </w:rPr>
        <w:t>- надбавку к должностному окладу за выслугу лет;</w:t>
      </w:r>
    </w:p>
    <w:p w:rsidR="002924BD" w:rsidRPr="009663FD" w:rsidRDefault="002924BD" w:rsidP="002924BD">
      <w:pPr>
        <w:pStyle w:val="ConsPlusNormal"/>
        <w:ind w:firstLine="540"/>
        <w:rPr>
          <w:rFonts w:ascii="Times New Roman" w:hAnsi="Times New Roman" w:cs="Times New Roman"/>
          <w:sz w:val="28"/>
          <w:szCs w:val="28"/>
        </w:rPr>
      </w:pPr>
      <w:r w:rsidRPr="009663FD">
        <w:rPr>
          <w:rFonts w:ascii="Times New Roman" w:hAnsi="Times New Roman" w:cs="Times New Roman"/>
          <w:sz w:val="28"/>
          <w:szCs w:val="28"/>
        </w:rPr>
        <w:t>- ежемесячное денежное поощрение.</w:t>
      </w:r>
    </w:p>
    <w:p w:rsidR="002924BD" w:rsidRPr="009663FD" w:rsidRDefault="002924BD" w:rsidP="002924BD">
      <w:pPr>
        <w:pStyle w:val="ConsPlusNormal"/>
        <w:ind w:firstLine="540"/>
        <w:rPr>
          <w:rFonts w:ascii="Times New Roman" w:hAnsi="Times New Roman" w:cs="Times New Roman"/>
          <w:sz w:val="28"/>
          <w:szCs w:val="28"/>
        </w:rPr>
      </w:pPr>
      <w:r w:rsidRPr="009663FD">
        <w:rPr>
          <w:rFonts w:ascii="Times New Roman" w:hAnsi="Times New Roman" w:cs="Times New Roman"/>
          <w:sz w:val="28"/>
          <w:szCs w:val="28"/>
        </w:rPr>
        <w:t>2.3. Дополнительные выплаты включают в себя:</w:t>
      </w:r>
    </w:p>
    <w:p w:rsidR="002924BD" w:rsidRPr="009663FD" w:rsidRDefault="002924BD" w:rsidP="002924BD">
      <w:pPr>
        <w:pStyle w:val="ConsPlusNormal"/>
        <w:ind w:firstLine="540"/>
        <w:rPr>
          <w:rFonts w:ascii="Times New Roman" w:hAnsi="Times New Roman" w:cs="Times New Roman"/>
          <w:sz w:val="28"/>
          <w:szCs w:val="28"/>
        </w:rPr>
      </w:pPr>
      <w:r w:rsidRPr="009663FD">
        <w:rPr>
          <w:rFonts w:ascii="Times New Roman" w:hAnsi="Times New Roman" w:cs="Times New Roman"/>
          <w:sz w:val="28"/>
          <w:szCs w:val="28"/>
        </w:rPr>
        <w:t>- премию за выполнение особо важных и сложных заданий;</w:t>
      </w:r>
    </w:p>
    <w:p w:rsidR="002924BD" w:rsidRPr="009663FD" w:rsidRDefault="002924BD" w:rsidP="002924BD">
      <w:pPr>
        <w:pStyle w:val="ConsPlusNormal"/>
        <w:ind w:firstLine="540"/>
        <w:rPr>
          <w:rFonts w:ascii="Times New Roman" w:hAnsi="Times New Roman" w:cs="Times New Roman"/>
          <w:sz w:val="28"/>
          <w:szCs w:val="28"/>
        </w:rPr>
      </w:pPr>
      <w:r w:rsidRPr="009663FD">
        <w:rPr>
          <w:rFonts w:ascii="Times New Roman" w:hAnsi="Times New Roman" w:cs="Times New Roman"/>
          <w:sz w:val="28"/>
          <w:szCs w:val="28"/>
        </w:rPr>
        <w:t>- материальную помощь.</w:t>
      </w:r>
    </w:p>
    <w:p w:rsidR="002924BD" w:rsidRPr="009663FD" w:rsidRDefault="002924BD" w:rsidP="002924BD">
      <w:pPr>
        <w:pStyle w:val="ConsPlusNormal"/>
        <w:ind w:firstLine="540"/>
        <w:rPr>
          <w:rFonts w:ascii="Times New Roman" w:hAnsi="Times New Roman" w:cs="Times New Roman"/>
          <w:sz w:val="28"/>
          <w:szCs w:val="28"/>
        </w:rPr>
      </w:pPr>
    </w:p>
    <w:p w:rsidR="002924BD" w:rsidRPr="009663FD" w:rsidRDefault="002924BD" w:rsidP="002924BD">
      <w:pPr>
        <w:pStyle w:val="ConsPlusNormal"/>
        <w:jc w:val="center"/>
        <w:outlineLvl w:val="1"/>
        <w:rPr>
          <w:rFonts w:ascii="Times New Roman" w:hAnsi="Times New Roman" w:cs="Times New Roman"/>
          <w:b/>
          <w:sz w:val="28"/>
          <w:szCs w:val="28"/>
        </w:rPr>
      </w:pPr>
      <w:r w:rsidRPr="009663FD">
        <w:rPr>
          <w:rFonts w:ascii="Times New Roman" w:hAnsi="Times New Roman" w:cs="Times New Roman"/>
          <w:b/>
          <w:sz w:val="28"/>
          <w:szCs w:val="28"/>
        </w:rPr>
        <w:t>3. Порядок определения должностных окладов</w:t>
      </w:r>
    </w:p>
    <w:p w:rsidR="00D6601F" w:rsidRDefault="002924BD" w:rsidP="002924BD">
      <w:pPr>
        <w:pStyle w:val="ConsPlusNormal"/>
        <w:ind w:firstLine="540"/>
        <w:rPr>
          <w:rFonts w:ascii="Times New Roman" w:hAnsi="Times New Roman" w:cs="Times New Roman"/>
          <w:sz w:val="28"/>
          <w:szCs w:val="28"/>
        </w:rPr>
      </w:pPr>
      <w:r w:rsidRPr="009663FD">
        <w:rPr>
          <w:rFonts w:ascii="Times New Roman" w:hAnsi="Times New Roman" w:cs="Times New Roman"/>
          <w:sz w:val="28"/>
          <w:szCs w:val="28"/>
        </w:rPr>
        <w:t>3.1. Должностные оклады работников учреждени</w:t>
      </w:r>
      <w:r w:rsidR="00D6601F">
        <w:rPr>
          <w:rFonts w:ascii="Times New Roman" w:hAnsi="Times New Roman" w:cs="Times New Roman"/>
          <w:sz w:val="28"/>
          <w:szCs w:val="28"/>
        </w:rPr>
        <w:t>я</w:t>
      </w:r>
      <w:r w:rsidRPr="009663FD">
        <w:rPr>
          <w:rFonts w:ascii="Times New Roman" w:hAnsi="Times New Roman" w:cs="Times New Roman"/>
          <w:sz w:val="28"/>
          <w:szCs w:val="28"/>
        </w:rPr>
        <w:t xml:space="preserve"> устанавливаются в размерах, кратных должностному окладу специалиста II категории в органах государственной власти Московской области.</w:t>
      </w:r>
    </w:p>
    <w:p w:rsidR="002924BD" w:rsidRPr="009663FD" w:rsidRDefault="002924BD" w:rsidP="002924BD">
      <w:pPr>
        <w:pStyle w:val="ConsPlusNormal"/>
        <w:ind w:firstLine="540"/>
        <w:rPr>
          <w:rFonts w:ascii="Times New Roman" w:hAnsi="Times New Roman" w:cs="Times New Roman"/>
          <w:sz w:val="28"/>
          <w:szCs w:val="28"/>
        </w:rPr>
      </w:pPr>
      <w:r w:rsidRPr="009663FD">
        <w:rPr>
          <w:rFonts w:ascii="Times New Roman" w:hAnsi="Times New Roman" w:cs="Times New Roman"/>
          <w:sz w:val="28"/>
          <w:szCs w:val="28"/>
        </w:rPr>
        <w:t>3.2. Коэффициенты должностных окладов работнико</w:t>
      </w:r>
      <w:r w:rsidR="00D6601F">
        <w:rPr>
          <w:rFonts w:ascii="Times New Roman" w:hAnsi="Times New Roman" w:cs="Times New Roman"/>
          <w:sz w:val="28"/>
          <w:szCs w:val="28"/>
        </w:rPr>
        <w:t xml:space="preserve">в </w:t>
      </w:r>
      <w:r w:rsidRPr="009663FD">
        <w:rPr>
          <w:rFonts w:ascii="Times New Roman" w:hAnsi="Times New Roman" w:cs="Times New Roman"/>
          <w:sz w:val="28"/>
          <w:szCs w:val="28"/>
        </w:rPr>
        <w:t>учреждени</w:t>
      </w:r>
      <w:r w:rsidR="00D6601F">
        <w:rPr>
          <w:rFonts w:ascii="Times New Roman" w:hAnsi="Times New Roman" w:cs="Times New Roman"/>
          <w:sz w:val="28"/>
          <w:szCs w:val="28"/>
        </w:rPr>
        <w:t>я</w:t>
      </w:r>
      <w:r w:rsidRPr="009663FD">
        <w:rPr>
          <w:rFonts w:ascii="Times New Roman" w:hAnsi="Times New Roman" w:cs="Times New Roman"/>
          <w:sz w:val="28"/>
          <w:szCs w:val="28"/>
        </w:rPr>
        <w:t xml:space="preserve"> устанавливаются в соответствии со штатной численностью учреждений.</w:t>
      </w:r>
    </w:p>
    <w:p w:rsidR="002924BD" w:rsidRPr="009663FD" w:rsidRDefault="002924BD" w:rsidP="002924BD">
      <w:pPr>
        <w:pStyle w:val="ConsPlusNormal"/>
        <w:ind w:firstLine="540"/>
        <w:rPr>
          <w:rFonts w:ascii="Times New Roman" w:hAnsi="Times New Roman" w:cs="Times New Roman"/>
          <w:sz w:val="28"/>
          <w:szCs w:val="28"/>
        </w:rPr>
      </w:pPr>
      <w:bookmarkStart w:id="1" w:name="P86"/>
      <w:bookmarkEnd w:id="1"/>
      <w:r w:rsidRPr="009663FD">
        <w:rPr>
          <w:rFonts w:ascii="Times New Roman" w:hAnsi="Times New Roman" w:cs="Times New Roman"/>
          <w:sz w:val="28"/>
          <w:szCs w:val="28"/>
        </w:rPr>
        <w:t>3.3. При исчислении должностных окладов работникам учреждени</w:t>
      </w:r>
      <w:r w:rsidR="00D6601F">
        <w:rPr>
          <w:rFonts w:ascii="Times New Roman" w:hAnsi="Times New Roman" w:cs="Times New Roman"/>
          <w:sz w:val="28"/>
          <w:szCs w:val="28"/>
        </w:rPr>
        <w:t>я</w:t>
      </w:r>
      <w:r w:rsidRPr="009663FD">
        <w:rPr>
          <w:rFonts w:ascii="Times New Roman" w:hAnsi="Times New Roman" w:cs="Times New Roman"/>
          <w:sz w:val="28"/>
          <w:szCs w:val="28"/>
        </w:rPr>
        <w:t xml:space="preserve"> применяются следующие коэффициенты:</w:t>
      </w:r>
    </w:p>
    <w:p w:rsidR="002924BD" w:rsidRPr="009663FD" w:rsidRDefault="002924BD" w:rsidP="002924BD">
      <w:pPr>
        <w:pStyle w:val="ConsPlusNormal"/>
        <w:ind w:firstLine="540"/>
        <w:rPr>
          <w:rFonts w:ascii="Times New Roman" w:hAnsi="Times New Roman" w:cs="Times New Roman"/>
          <w:sz w:val="28"/>
          <w:szCs w:val="28"/>
        </w:rPr>
      </w:pPr>
    </w:p>
    <w:p w:rsidR="002924BD" w:rsidRPr="009663FD" w:rsidRDefault="002924BD" w:rsidP="002924BD">
      <w:pPr>
        <w:pStyle w:val="ConsPlusNormal"/>
        <w:ind w:firstLine="540"/>
        <w:rPr>
          <w:rFonts w:ascii="Times New Roman" w:hAnsi="Times New Roman" w:cs="Times New Roman"/>
          <w:sz w:val="28"/>
          <w:szCs w:val="28"/>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4257"/>
        <w:gridCol w:w="5170"/>
      </w:tblGrid>
      <w:tr w:rsidR="002F5777" w:rsidRPr="009663FD" w:rsidTr="00A44541">
        <w:trPr>
          <w:trHeight w:val="322"/>
          <w:tblHeader/>
        </w:trPr>
        <w:tc>
          <w:tcPr>
            <w:tcW w:w="633" w:type="dxa"/>
            <w:tcBorders>
              <w:top w:val="single" w:sz="4" w:space="0" w:color="auto"/>
              <w:left w:val="single" w:sz="4" w:space="0" w:color="auto"/>
              <w:bottom w:val="single" w:sz="4" w:space="0" w:color="auto"/>
              <w:right w:val="single" w:sz="4" w:space="0" w:color="auto"/>
            </w:tcBorders>
            <w:vAlign w:val="center"/>
          </w:tcPr>
          <w:p w:rsidR="002F5777" w:rsidRPr="009663FD" w:rsidRDefault="002F5777" w:rsidP="009663FD">
            <w:pPr>
              <w:pStyle w:val="ConsPlusNormal"/>
              <w:jc w:val="center"/>
              <w:rPr>
                <w:rFonts w:ascii="Times New Roman" w:hAnsi="Times New Roman" w:cs="Times New Roman"/>
                <w:sz w:val="28"/>
                <w:szCs w:val="28"/>
              </w:rPr>
            </w:pPr>
            <w:r w:rsidRPr="009663FD">
              <w:rPr>
                <w:rFonts w:ascii="Times New Roman" w:hAnsi="Times New Roman" w:cs="Times New Roman"/>
                <w:sz w:val="28"/>
                <w:szCs w:val="28"/>
              </w:rPr>
              <w:t>№ п/п</w:t>
            </w:r>
          </w:p>
        </w:tc>
        <w:tc>
          <w:tcPr>
            <w:tcW w:w="4257" w:type="dxa"/>
            <w:tcBorders>
              <w:top w:val="single" w:sz="4" w:space="0" w:color="auto"/>
              <w:left w:val="single" w:sz="4" w:space="0" w:color="auto"/>
              <w:bottom w:val="single" w:sz="4" w:space="0" w:color="auto"/>
              <w:right w:val="single" w:sz="4" w:space="0" w:color="auto"/>
            </w:tcBorders>
            <w:vAlign w:val="center"/>
          </w:tcPr>
          <w:p w:rsidR="002F5777" w:rsidRPr="009663FD" w:rsidRDefault="002F5777" w:rsidP="009663FD">
            <w:pPr>
              <w:pStyle w:val="ConsPlusNormal"/>
              <w:jc w:val="center"/>
              <w:rPr>
                <w:rFonts w:ascii="Times New Roman" w:hAnsi="Times New Roman" w:cs="Times New Roman"/>
                <w:sz w:val="28"/>
                <w:szCs w:val="28"/>
              </w:rPr>
            </w:pPr>
            <w:r w:rsidRPr="009663FD">
              <w:rPr>
                <w:rFonts w:ascii="Times New Roman" w:hAnsi="Times New Roman" w:cs="Times New Roman"/>
                <w:sz w:val="28"/>
                <w:szCs w:val="28"/>
              </w:rPr>
              <w:t>Наименование должностей</w:t>
            </w:r>
          </w:p>
        </w:tc>
        <w:tc>
          <w:tcPr>
            <w:tcW w:w="5170" w:type="dxa"/>
            <w:tcBorders>
              <w:top w:val="single" w:sz="4" w:space="0" w:color="auto"/>
              <w:left w:val="single" w:sz="4" w:space="0" w:color="auto"/>
              <w:bottom w:val="single" w:sz="4" w:space="0" w:color="auto"/>
              <w:right w:val="single" w:sz="4" w:space="0" w:color="auto"/>
            </w:tcBorders>
          </w:tcPr>
          <w:p w:rsidR="002F5777" w:rsidRDefault="002F5777" w:rsidP="009663FD">
            <w:pPr>
              <w:pStyle w:val="ConsPlusNormal"/>
              <w:jc w:val="center"/>
              <w:rPr>
                <w:rFonts w:ascii="Times New Roman" w:hAnsi="Times New Roman" w:cs="Times New Roman"/>
                <w:sz w:val="28"/>
                <w:szCs w:val="28"/>
              </w:rPr>
            </w:pPr>
          </w:p>
          <w:p w:rsidR="002F5777" w:rsidRPr="009663FD" w:rsidRDefault="002F5777" w:rsidP="009663FD">
            <w:pPr>
              <w:pStyle w:val="ConsPlusNormal"/>
              <w:jc w:val="center"/>
              <w:rPr>
                <w:rFonts w:ascii="Times New Roman" w:hAnsi="Times New Roman" w:cs="Times New Roman"/>
                <w:sz w:val="28"/>
                <w:szCs w:val="28"/>
              </w:rPr>
            </w:pPr>
            <w:r>
              <w:rPr>
                <w:rFonts w:ascii="Times New Roman" w:hAnsi="Times New Roman" w:cs="Times New Roman"/>
                <w:sz w:val="28"/>
                <w:szCs w:val="28"/>
              </w:rPr>
              <w:t>Коэффициенты</w:t>
            </w:r>
          </w:p>
        </w:tc>
      </w:tr>
      <w:tr w:rsidR="002F5777" w:rsidRPr="009663FD" w:rsidTr="00A44541">
        <w:tc>
          <w:tcPr>
            <w:tcW w:w="633" w:type="dxa"/>
            <w:tcBorders>
              <w:top w:val="single" w:sz="4" w:space="0" w:color="auto"/>
            </w:tcBorders>
          </w:tcPr>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1</w:t>
            </w:r>
          </w:p>
        </w:tc>
        <w:tc>
          <w:tcPr>
            <w:tcW w:w="4257" w:type="dxa"/>
            <w:tcBorders>
              <w:top w:val="single" w:sz="4" w:space="0" w:color="auto"/>
            </w:tcBorders>
          </w:tcPr>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Руководитель</w:t>
            </w:r>
          </w:p>
        </w:tc>
        <w:tc>
          <w:tcPr>
            <w:tcW w:w="5170" w:type="dxa"/>
            <w:tcBorders>
              <w:top w:val="single" w:sz="4" w:space="0" w:color="auto"/>
            </w:tcBorders>
          </w:tcPr>
          <w:p w:rsidR="002F5777" w:rsidRPr="009663FD" w:rsidRDefault="000847B6" w:rsidP="002F5777">
            <w:pPr>
              <w:pStyle w:val="ConsPlusNormal"/>
              <w:jc w:val="center"/>
              <w:rPr>
                <w:rFonts w:ascii="Times New Roman" w:hAnsi="Times New Roman" w:cs="Times New Roman"/>
                <w:sz w:val="28"/>
                <w:szCs w:val="28"/>
              </w:rPr>
            </w:pPr>
            <w:r>
              <w:rPr>
                <w:rFonts w:ascii="Times New Roman" w:hAnsi="Times New Roman" w:cs="Times New Roman"/>
                <w:sz w:val="28"/>
                <w:szCs w:val="28"/>
              </w:rPr>
              <w:t>3,4-</w:t>
            </w:r>
            <w:r w:rsidR="002F5777" w:rsidRPr="009663FD">
              <w:rPr>
                <w:rFonts w:ascii="Times New Roman" w:hAnsi="Times New Roman" w:cs="Times New Roman"/>
                <w:sz w:val="28"/>
                <w:szCs w:val="28"/>
              </w:rPr>
              <w:t>3,6</w:t>
            </w:r>
          </w:p>
        </w:tc>
      </w:tr>
      <w:tr w:rsidR="002F5777" w:rsidRPr="009663FD" w:rsidTr="00A44541">
        <w:tc>
          <w:tcPr>
            <w:tcW w:w="633" w:type="dxa"/>
          </w:tcPr>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2</w:t>
            </w:r>
          </w:p>
        </w:tc>
        <w:tc>
          <w:tcPr>
            <w:tcW w:w="4257" w:type="dxa"/>
          </w:tcPr>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Заместитель руководителя</w:t>
            </w:r>
          </w:p>
        </w:tc>
        <w:tc>
          <w:tcPr>
            <w:tcW w:w="5170" w:type="dxa"/>
          </w:tcPr>
          <w:p w:rsidR="002F5777" w:rsidRPr="009663FD" w:rsidRDefault="002F5777" w:rsidP="002F5777">
            <w:pPr>
              <w:pStyle w:val="ConsPlusNormal"/>
              <w:jc w:val="center"/>
              <w:rPr>
                <w:rFonts w:ascii="Times New Roman" w:hAnsi="Times New Roman" w:cs="Times New Roman"/>
                <w:sz w:val="28"/>
                <w:szCs w:val="28"/>
              </w:rPr>
            </w:pPr>
            <w:r w:rsidRPr="009663FD">
              <w:rPr>
                <w:rFonts w:ascii="Times New Roman" w:hAnsi="Times New Roman" w:cs="Times New Roman"/>
                <w:sz w:val="28"/>
                <w:szCs w:val="28"/>
              </w:rPr>
              <w:t>3,0</w:t>
            </w:r>
          </w:p>
        </w:tc>
      </w:tr>
      <w:tr w:rsidR="002F5777" w:rsidRPr="009663FD" w:rsidTr="00A44541">
        <w:tc>
          <w:tcPr>
            <w:tcW w:w="633" w:type="dxa"/>
          </w:tcPr>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3</w:t>
            </w:r>
          </w:p>
        </w:tc>
        <w:tc>
          <w:tcPr>
            <w:tcW w:w="4257" w:type="dxa"/>
          </w:tcPr>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Главный:</w:t>
            </w:r>
          </w:p>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бухгалтер</w:t>
            </w:r>
          </w:p>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экономист</w:t>
            </w:r>
          </w:p>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инженер</w:t>
            </w:r>
          </w:p>
        </w:tc>
        <w:tc>
          <w:tcPr>
            <w:tcW w:w="5170" w:type="dxa"/>
          </w:tcPr>
          <w:p w:rsidR="00A44541" w:rsidRDefault="00A44541" w:rsidP="002F5777">
            <w:pPr>
              <w:pStyle w:val="ConsPlusNormal"/>
              <w:jc w:val="center"/>
              <w:rPr>
                <w:rFonts w:ascii="Times New Roman" w:hAnsi="Times New Roman" w:cs="Times New Roman"/>
                <w:sz w:val="28"/>
                <w:szCs w:val="28"/>
              </w:rPr>
            </w:pPr>
          </w:p>
          <w:p w:rsidR="002F5777" w:rsidRPr="009663FD" w:rsidRDefault="002F5777" w:rsidP="002F5777">
            <w:pPr>
              <w:pStyle w:val="ConsPlusNormal"/>
              <w:jc w:val="center"/>
              <w:rPr>
                <w:rFonts w:ascii="Times New Roman" w:hAnsi="Times New Roman" w:cs="Times New Roman"/>
                <w:sz w:val="28"/>
                <w:szCs w:val="28"/>
              </w:rPr>
            </w:pPr>
            <w:r w:rsidRPr="009663FD">
              <w:rPr>
                <w:rFonts w:ascii="Times New Roman" w:hAnsi="Times New Roman" w:cs="Times New Roman"/>
                <w:sz w:val="28"/>
                <w:szCs w:val="28"/>
              </w:rPr>
              <w:t>2,8</w:t>
            </w:r>
          </w:p>
        </w:tc>
      </w:tr>
      <w:tr w:rsidR="002F5777" w:rsidRPr="009663FD" w:rsidTr="00A44541">
        <w:tc>
          <w:tcPr>
            <w:tcW w:w="633" w:type="dxa"/>
          </w:tcPr>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4</w:t>
            </w:r>
          </w:p>
        </w:tc>
        <w:tc>
          <w:tcPr>
            <w:tcW w:w="4257" w:type="dxa"/>
          </w:tcPr>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Заведующий (начальник) отдела</w:t>
            </w:r>
          </w:p>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Заместитель главного бухгалтера</w:t>
            </w:r>
          </w:p>
        </w:tc>
        <w:tc>
          <w:tcPr>
            <w:tcW w:w="5170" w:type="dxa"/>
          </w:tcPr>
          <w:p w:rsidR="002F5777" w:rsidRPr="009663FD" w:rsidRDefault="002F5777" w:rsidP="002F5777">
            <w:pPr>
              <w:pStyle w:val="ConsPlusNormal"/>
              <w:jc w:val="center"/>
              <w:rPr>
                <w:rFonts w:ascii="Times New Roman" w:hAnsi="Times New Roman" w:cs="Times New Roman"/>
                <w:sz w:val="28"/>
                <w:szCs w:val="28"/>
              </w:rPr>
            </w:pPr>
            <w:r w:rsidRPr="009663FD">
              <w:rPr>
                <w:rFonts w:ascii="Times New Roman" w:hAnsi="Times New Roman" w:cs="Times New Roman"/>
                <w:sz w:val="28"/>
                <w:szCs w:val="28"/>
              </w:rPr>
              <w:t>2,5</w:t>
            </w:r>
          </w:p>
        </w:tc>
      </w:tr>
      <w:tr w:rsidR="002F5777" w:rsidRPr="009663FD" w:rsidTr="00A44541">
        <w:tc>
          <w:tcPr>
            <w:tcW w:w="633" w:type="dxa"/>
          </w:tcPr>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5</w:t>
            </w:r>
          </w:p>
        </w:tc>
        <w:tc>
          <w:tcPr>
            <w:tcW w:w="4257" w:type="dxa"/>
          </w:tcPr>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Заместитель заведующего отделом</w:t>
            </w:r>
          </w:p>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Заведующий сектором</w:t>
            </w:r>
          </w:p>
        </w:tc>
        <w:tc>
          <w:tcPr>
            <w:tcW w:w="5170" w:type="dxa"/>
          </w:tcPr>
          <w:p w:rsidR="002F5777" w:rsidRPr="009663FD" w:rsidRDefault="002F5777" w:rsidP="002F5777">
            <w:pPr>
              <w:pStyle w:val="ConsPlusNormal"/>
              <w:jc w:val="center"/>
              <w:rPr>
                <w:rFonts w:ascii="Times New Roman" w:hAnsi="Times New Roman" w:cs="Times New Roman"/>
                <w:sz w:val="28"/>
                <w:szCs w:val="28"/>
              </w:rPr>
            </w:pPr>
            <w:r w:rsidRPr="009663FD">
              <w:rPr>
                <w:rFonts w:ascii="Times New Roman" w:hAnsi="Times New Roman" w:cs="Times New Roman"/>
                <w:sz w:val="28"/>
                <w:szCs w:val="28"/>
              </w:rPr>
              <w:t>2,4</w:t>
            </w:r>
          </w:p>
        </w:tc>
      </w:tr>
      <w:tr w:rsidR="002F5777" w:rsidRPr="009663FD" w:rsidTr="00A44541">
        <w:tc>
          <w:tcPr>
            <w:tcW w:w="633" w:type="dxa"/>
          </w:tcPr>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6</w:t>
            </w:r>
          </w:p>
        </w:tc>
        <w:tc>
          <w:tcPr>
            <w:tcW w:w="4257" w:type="dxa"/>
          </w:tcPr>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Главный эксперт</w:t>
            </w:r>
          </w:p>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Главный юрисконсульт</w:t>
            </w:r>
          </w:p>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Главный экономист структурного подразделения</w:t>
            </w:r>
          </w:p>
        </w:tc>
        <w:tc>
          <w:tcPr>
            <w:tcW w:w="5170" w:type="dxa"/>
          </w:tcPr>
          <w:p w:rsidR="002F5777" w:rsidRPr="009663FD" w:rsidRDefault="002F5777" w:rsidP="002F5777">
            <w:pPr>
              <w:pStyle w:val="ConsPlusNormal"/>
              <w:jc w:val="center"/>
              <w:rPr>
                <w:rFonts w:ascii="Times New Roman" w:hAnsi="Times New Roman" w:cs="Times New Roman"/>
                <w:sz w:val="28"/>
                <w:szCs w:val="28"/>
              </w:rPr>
            </w:pPr>
          </w:p>
          <w:p w:rsidR="002F5777" w:rsidRPr="009663FD" w:rsidRDefault="002F5777" w:rsidP="002F5777">
            <w:pPr>
              <w:pStyle w:val="ConsPlusNormal"/>
              <w:jc w:val="center"/>
              <w:rPr>
                <w:rFonts w:ascii="Times New Roman" w:hAnsi="Times New Roman" w:cs="Times New Roman"/>
                <w:sz w:val="28"/>
                <w:szCs w:val="28"/>
              </w:rPr>
            </w:pPr>
            <w:r w:rsidRPr="009663FD">
              <w:rPr>
                <w:rFonts w:ascii="Times New Roman" w:hAnsi="Times New Roman" w:cs="Times New Roman"/>
                <w:sz w:val="28"/>
                <w:szCs w:val="28"/>
              </w:rPr>
              <w:t>2,3</w:t>
            </w:r>
          </w:p>
        </w:tc>
      </w:tr>
      <w:tr w:rsidR="002F5777" w:rsidRPr="009663FD" w:rsidTr="00A44541">
        <w:tc>
          <w:tcPr>
            <w:tcW w:w="633" w:type="dxa"/>
          </w:tcPr>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lastRenderedPageBreak/>
              <w:t>7</w:t>
            </w:r>
          </w:p>
        </w:tc>
        <w:tc>
          <w:tcPr>
            <w:tcW w:w="4257" w:type="dxa"/>
          </w:tcPr>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Старший инспектор</w:t>
            </w:r>
          </w:p>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Старший эксперт</w:t>
            </w:r>
          </w:p>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Сметчик</w:t>
            </w:r>
          </w:p>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Юрисконсульт</w:t>
            </w:r>
          </w:p>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Контрактный управляющий</w:t>
            </w:r>
          </w:p>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Программист</w:t>
            </w:r>
          </w:p>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Ведущий:</w:t>
            </w:r>
          </w:p>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бухгалтер</w:t>
            </w:r>
          </w:p>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экономист</w:t>
            </w:r>
          </w:p>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инженер</w:t>
            </w:r>
          </w:p>
        </w:tc>
        <w:tc>
          <w:tcPr>
            <w:tcW w:w="5170" w:type="dxa"/>
          </w:tcPr>
          <w:p w:rsidR="002F5777" w:rsidRPr="009663FD" w:rsidRDefault="002F5777" w:rsidP="002F5777">
            <w:pPr>
              <w:pStyle w:val="ConsPlusNormal"/>
              <w:jc w:val="center"/>
              <w:rPr>
                <w:rFonts w:ascii="Times New Roman" w:hAnsi="Times New Roman" w:cs="Times New Roman"/>
                <w:sz w:val="28"/>
                <w:szCs w:val="28"/>
              </w:rPr>
            </w:pPr>
          </w:p>
          <w:p w:rsidR="002F5777" w:rsidRPr="009663FD" w:rsidRDefault="002F5777" w:rsidP="002F5777">
            <w:pPr>
              <w:pStyle w:val="ConsPlusNormal"/>
              <w:jc w:val="center"/>
              <w:rPr>
                <w:rFonts w:ascii="Times New Roman" w:hAnsi="Times New Roman" w:cs="Times New Roman"/>
                <w:sz w:val="28"/>
                <w:szCs w:val="28"/>
              </w:rPr>
            </w:pPr>
          </w:p>
          <w:p w:rsidR="002F5777" w:rsidRPr="009663FD" w:rsidRDefault="002F5777" w:rsidP="002F5777">
            <w:pPr>
              <w:pStyle w:val="ConsPlusNormal"/>
              <w:jc w:val="center"/>
              <w:rPr>
                <w:rFonts w:ascii="Times New Roman" w:hAnsi="Times New Roman" w:cs="Times New Roman"/>
                <w:sz w:val="28"/>
                <w:szCs w:val="28"/>
              </w:rPr>
            </w:pPr>
          </w:p>
          <w:p w:rsidR="002F5777" w:rsidRPr="009663FD" w:rsidRDefault="002F5777" w:rsidP="002F5777">
            <w:pPr>
              <w:pStyle w:val="ConsPlusNormal"/>
              <w:jc w:val="center"/>
              <w:rPr>
                <w:rFonts w:ascii="Times New Roman" w:hAnsi="Times New Roman" w:cs="Times New Roman"/>
                <w:sz w:val="28"/>
                <w:szCs w:val="28"/>
              </w:rPr>
            </w:pPr>
          </w:p>
          <w:p w:rsidR="002F5777" w:rsidRPr="009663FD" w:rsidRDefault="002F5777" w:rsidP="002F5777">
            <w:pPr>
              <w:pStyle w:val="ConsPlusNormal"/>
              <w:jc w:val="center"/>
              <w:rPr>
                <w:rFonts w:ascii="Times New Roman" w:hAnsi="Times New Roman" w:cs="Times New Roman"/>
                <w:sz w:val="28"/>
                <w:szCs w:val="28"/>
              </w:rPr>
            </w:pPr>
          </w:p>
          <w:p w:rsidR="002F5777" w:rsidRPr="009663FD" w:rsidRDefault="002F5777" w:rsidP="002F5777">
            <w:pPr>
              <w:pStyle w:val="ConsPlusNormal"/>
              <w:jc w:val="center"/>
              <w:rPr>
                <w:rFonts w:ascii="Times New Roman" w:hAnsi="Times New Roman" w:cs="Times New Roman"/>
                <w:sz w:val="28"/>
                <w:szCs w:val="28"/>
              </w:rPr>
            </w:pPr>
            <w:r w:rsidRPr="009663FD">
              <w:rPr>
                <w:rFonts w:ascii="Times New Roman" w:hAnsi="Times New Roman" w:cs="Times New Roman"/>
                <w:sz w:val="28"/>
                <w:szCs w:val="28"/>
              </w:rPr>
              <w:t>2,2</w:t>
            </w:r>
          </w:p>
        </w:tc>
      </w:tr>
      <w:tr w:rsidR="002F5777" w:rsidRPr="009663FD" w:rsidTr="00A44541">
        <w:tc>
          <w:tcPr>
            <w:tcW w:w="633" w:type="dxa"/>
          </w:tcPr>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8</w:t>
            </w:r>
          </w:p>
        </w:tc>
        <w:tc>
          <w:tcPr>
            <w:tcW w:w="4257" w:type="dxa"/>
          </w:tcPr>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Секретарь-референт</w:t>
            </w:r>
          </w:p>
        </w:tc>
        <w:tc>
          <w:tcPr>
            <w:tcW w:w="5170" w:type="dxa"/>
          </w:tcPr>
          <w:p w:rsidR="002F5777" w:rsidRPr="009663FD" w:rsidRDefault="002F5777" w:rsidP="002F5777">
            <w:pPr>
              <w:pStyle w:val="ConsPlusNormal"/>
              <w:jc w:val="center"/>
              <w:rPr>
                <w:rFonts w:ascii="Times New Roman" w:hAnsi="Times New Roman" w:cs="Times New Roman"/>
                <w:sz w:val="28"/>
                <w:szCs w:val="28"/>
              </w:rPr>
            </w:pPr>
            <w:r w:rsidRPr="009663FD">
              <w:rPr>
                <w:rFonts w:ascii="Times New Roman" w:hAnsi="Times New Roman" w:cs="Times New Roman"/>
                <w:sz w:val="28"/>
                <w:szCs w:val="28"/>
              </w:rPr>
              <w:t>2,0</w:t>
            </w:r>
          </w:p>
        </w:tc>
      </w:tr>
      <w:tr w:rsidR="002F5777" w:rsidRPr="009663FD" w:rsidTr="00A44541">
        <w:tc>
          <w:tcPr>
            <w:tcW w:w="633" w:type="dxa"/>
          </w:tcPr>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9</w:t>
            </w:r>
          </w:p>
        </w:tc>
        <w:tc>
          <w:tcPr>
            <w:tcW w:w="4257" w:type="dxa"/>
          </w:tcPr>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Инспектор 1 категории</w:t>
            </w:r>
          </w:p>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Бухгалтер 1 категории</w:t>
            </w:r>
          </w:p>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Экономист 1 категории</w:t>
            </w:r>
          </w:p>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Инспектор по охране труда</w:t>
            </w:r>
          </w:p>
        </w:tc>
        <w:tc>
          <w:tcPr>
            <w:tcW w:w="5170" w:type="dxa"/>
          </w:tcPr>
          <w:p w:rsidR="002F5777" w:rsidRPr="009663FD" w:rsidRDefault="002F5777" w:rsidP="002F5777">
            <w:pPr>
              <w:pStyle w:val="ConsPlusNormal"/>
              <w:jc w:val="center"/>
              <w:rPr>
                <w:rFonts w:ascii="Times New Roman" w:hAnsi="Times New Roman" w:cs="Times New Roman"/>
                <w:sz w:val="28"/>
                <w:szCs w:val="28"/>
              </w:rPr>
            </w:pPr>
          </w:p>
          <w:p w:rsidR="002F5777" w:rsidRPr="009663FD" w:rsidRDefault="002F5777" w:rsidP="002F5777">
            <w:pPr>
              <w:pStyle w:val="ConsPlusNormal"/>
              <w:jc w:val="center"/>
              <w:rPr>
                <w:rFonts w:ascii="Times New Roman" w:hAnsi="Times New Roman" w:cs="Times New Roman"/>
                <w:sz w:val="28"/>
                <w:szCs w:val="28"/>
              </w:rPr>
            </w:pPr>
          </w:p>
          <w:p w:rsidR="002F5777" w:rsidRPr="009663FD" w:rsidRDefault="002F5777" w:rsidP="002F5777">
            <w:pPr>
              <w:pStyle w:val="ConsPlusNormal"/>
              <w:jc w:val="center"/>
              <w:rPr>
                <w:rFonts w:ascii="Times New Roman" w:hAnsi="Times New Roman" w:cs="Times New Roman"/>
                <w:sz w:val="28"/>
                <w:szCs w:val="28"/>
              </w:rPr>
            </w:pPr>
            <w:r w:rsidRPr="009663FD">
              <w:rPr>
                <w:rFonts w:ascii="Times New Roman" w:hAnsi="Times New Roman" w:cs="Times New Roman"/>
                <w:sz w:val="28"/>
                <w:szCs w:val="28"/>
              </w:rPr>
              <w:t>1,8</w:t>
            </w:r>
          </w:p>
        </w:tc>
      </w:tr>
      <w:tr w:rsidR="002F5777" w:rsidRPr="009663FD" w:rsidTr="00A44541">
        <w:tc>
          <w:tcPr>
            <w:tcW w:w="633" w:type="dxa"/>
          </w:tcPr>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10</w:t>
            </w:r>
          </w:p>
        </w:tc>
        <w:tc>
          <w:tcPr>
            <w:tcW w:w="4257" w:type="dxa"/>
          </w:tcPr>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Техник-программист</w:t>
            </w:r>
          </w:p>
        </w:tc>
        <w:tc>
          <w:tcPr>
            <w:tcW w:w="5170" w:type="dxa"/>
          </w:tcPr>
          <w:p w:rsidR="002F5777" w:rsidRPr="009663FD" w:rsidRDefault="002F5777" w:rsidP="002F5777">
            <w:pPr>
              <w:pStyle w:val="ConsPlusNormal"/>
              <w:jc w:val="center"/>
              <w:rPr>
                <w:rFonts w:ascii="Times New Roman" w:hAnsi="Times New Roman" w:cs="Times New Roman"/>
                <w:sz w:val="28"/>
                <w:szCs w:val="28"/>
              </w:rPr>
            </w:pPr>
            <w:r w:rsidRPr="009663FD">
              <w:rPr>
                <w:rFonts w:ascii="Times New Roman" w:hAnsi="Times New Roman" w:cs="Times New Roman"/>
                <w:sz w:val="28"/>
                <w:szCs w:val="28"/>
              </w:rPr>
              <w:t>1,6</w:t>
            </w:r>
          </w:p>
        </w:tc>
      </w:tr>
      <w:tr w:rsidR="002F5777" w:rsidRPr="009663FD" w:rsidTr="00A44541">
        <w:tc>
          <w:tcPr>
            <w:tcW w:w="633" w:type="dxa"/>
          </w:tcPr>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11</w:t>
            </w:r>
          </w:p>
        </w:tc>
        <w:tc>
          <w:tcPr>
            <w:tcW w:w="4257" w:type="dxa"/>
          </w:tcPr>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Инспектор</w:t>
            </w:r>
          </w:p>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Бухгалтер</w:t>
            </w:r>
          </w:p>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Экономист</w:t>
            </w:r>
          </w:p>
        </w:tc>
        <w:tc>
          <w:tcPr>
            <w:tcW w:w="5170" w:type="dxa"/>
          </w:tcPr>
          <w:p w:rsidR="00A44541" w:rsidRDefault="00A44541" w:rsidP="002F5777">
            <w:pPr>
              <w:pStyle w:val="ConsPlusNormal"/>
              <w:jc w:val="center"/>
              <w:rPr>
                <w:rFonts w:ascii="Times New Roman" w:hAnsi="Times New Roman" w:cs="Times New Roman"/>
                <w:sz w:val="28"/>
                <w:szCs w:val="28"/>
              </w:rPr>
            </w:pPr>
          </w:p>
          <w:p w:rsidR="002F5777" w:rsidRPr="009663FD" w:rsidRDefault="002F5777" w:rsidP="002F5777">
            <w:pPr>
              <w:pStyle w:val="ConsPlusNormal"/>
              <w:jc w:val="center"/>
              <w:rPr>
                <w:rFonts w:ascii="Times New Roman" w:hAnsi="Times New Roman" w:cs="Times New Roman"/>
                <w:sz w:val="28"/>
                <w:szCs w:val="28"/>
              </w:rPr>
            </w:pPr>
            <w:r w:rsidRPr="009663FD">
              <w:rPr>
                <w:rFonts w:ascii="Times New Roman" w:hAnsi="Times New Roman" w:cs="Times New Roman"/>
                <w:sz w:val="28"/>
                <w:szCs w:val="28"/>
              </w:rPr>
              <w:t>1,3</w:t>
            </w:r>
          </w:p>
        </w:tc>
      </w:tr>
      <w:tr w:rsidR="002F5777" w:rsidRPr="009663FD" w:rsidTr="00A44541">
        <w:tc>
          <w:tcPr>
            <w:tcW w:w="633" w:type="dxa"/>
          </w:tcPr>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12</w:t>
            </w:r>
          </w:p>
        </w:tc>
        <w:tc>
          <w:tcPr>
            <w:tcW w:w="4257" w:type="dxa"/>
          </w:tcPr>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Кассир</w:t>
            </w:r>
          </w:p>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Секретарь</w:t>
            </w:r>
          </w:p>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Делопроизводитель</w:t>
            </w:r>
          </w:p>
          <w:p w:rsidR="002F5777" w:rsidRPr="009663FD" w:rsidRDefault="002F5777" w:rsidP="002F5777">
            <w:pPr>
              <w:pStyle w:val="ConsPlusNormal"/>
              <w:rPr>
                <w:rFonts w:ascii="Times New Roman" w:hAnsi="Times New Roman" w:cs="Times New Roman"/>
                <w:sz w:val="28"/>
                <w:szCs w:val="28"/>
              </w:rPr>
            </w:pPr>
            <w:r w:rsidRPr="009663FD">
              <w:rPr>
                <w:rFonts w:ascii="Times New Roman" w:hAnsi="Times New Roman" w:cs="Times New Roman"/>
                <w:sz w:val="28"/>
                <w:szCs w:val="28"/>
              </w:rPr>
              <w:t>Корректор</w:t>
            </w:r>
          </w:p>
        </w:tc>
        <w:tc>
          <w:tcPr>
            <w:tcW w:w="5170" w:type="dxa"/>
          </w:tcPr>
          <w:p w:rsidR="002F5777" w:rsidRPr="009663FD" w:rsidRDefault="002F5777" w:rsidP="002F5777">
            <w:pPr>
              <w:pStyle w:val="ConsPlusNormal"/>
              <w:jc w:val="center"/>
              <w:rPr>
                <w:rFonts w:ascii="Times New Roman" w:hAnsi="Times New Roman" w:cs="Times New Roman"/>
                <w:sz w:val="28"/>
                <w:szCs w:val="28"/>
              </w:rPr>
            </w:pPr>
            <w:r w:rsidRPr="009663FD">
              <w:rPr>
                <w:rFonts w:ascii="Times New Roman" w:hAnsi="Times New Roman" w:cs="Times New Roman"/>
                <w:sz w:val="28"/>
                <w:szCs w:val="28"/>
              </w:rPr>
              <w:t>1,2</w:t>
            </w:r>
          </w:p>
        </w:tc>
      </w:tr>
    </w:tbl>
    <w:p w:rsidR="002924BD" w:rsidRPr="006E34D2" w:rsidRDefault="002924BD" w:rsidP="002924BD">
      <w:pPr>
        <w:pStyle w:val="ConsPlusNormal"/>
        <w:ind w:firstLine="540"/>
        <w:rPr>
          <w:rFonts w:ascii="Arial" w:hAnsi="Arial" w:cs="Arial"/>
          <w:sz w:val="24"/>
          <w:szCs w:val="24"/>
        </w:rPr>
      </w:pPr>
    </w:p>
    <w:p w:rsidR="00963CE2" w:rsidRDefault="00963CE2" w:rsidP="00A44541">
      <w:pPr>
        <w:pStyle w:val="ConsPlusNormal"/>
        <w:jc w:val="center"/>
        <w:outlineLvl w:val="1"/>
        <w:rPr>
          <w:rFonts w:ascii="Times New Roman" w:hAnsi="Times New Roman" w:cs="Times New Roman"/>
          <w:b/>
          <w:sz w:val="28"/>
          <w:szCs w:val="28"/>
        </w:rPr>
      </w:pPr>
      <w:r w:rsidRPr="009663FD">
        <w:rPr>
          <w:rFonts w:ascii="Times New Roman" w:hAnsi="Times New Roman" w:cs="Times New Roman"/>
          <w:b/>
          <w:sz w:val="28"/>
          <w:szCs w:val="28"/>
        </w:rPr>
        <w:t>4. Надбавка к должностному окладу за особые условия труда</w:t>
      </w:r>
    </w:p>
    <w:p w:rsidR="00A44541" w:rsidRPr="009663FD" w:rsidRDefault="00A44541" w:rsidP="00A44541">
      <w:pPr>
        <w:pStyle w:val="ConsPlusNormal"/>
        <w:jc w:val="center"/>
        <w:outlineLvl w:val="1"/>
        <w:rPr>
          <w:rFonts w:ascii="Times New Roman" w:hAnsi="Times New Roman" w:cs="Times New Roman"/>
          <w:b/>
          <w:sz w:val="28"/>
          <w:szCs w:val="28"/>
        </w:rPr>
      </w:pPr>
    </w:p>
    <w:p w:rsidR="00963CE2" w:rsidRPr="009663FD" w:rsidRDefault="00963CE2" w:rsidP="00963CE2">
      <w:pPr>
        <w:pStyle w:val="ConsPlusNormal"/>
        <w:ind w:firstLine="540"/>
        <w:rPr>
          <w:rFonts w:ascii="Times New Roman" w:hAnsi="Times New Roman" w:cs="Times New Roman"/>
          <w:sz w:val="28"/>
          <w:szCs w:val="28"/>
        </w:rPr>
      </w:pPr>
      <w:r w:rsidRPr="009663FD">
        <w:rPr>
          <w:rFonts w:ascii="Times New Roman" w:hAnsi="Times New Roman" w:cs="Times New Roman"/>
          <w:sz w:val="28"/>
          <w:szCs w:val="28"/>
        </w:rPr>
        <w:t>4.1. Надбавка к должностному окладу за особые условия труда (сложность, интенсивность, напряженность, специальный режим работы) работникам учреждени</w:t>
      </w:r>
      <w:r w:rsidR="00D6601F">
        <w:rPr>
          <w:rFonts w:ascii="Times New Roman" w:hAnsi="Times New Roman" w:cs="Times New Roman"/>
          <w:sz w:val="28"/>
          <w:szCs w:val="28"/>
        </w:rPr>
        <w:t>я</w:t>
      </w:r>
      <w:r w:rsidRPr="009663FD">
        <w:rPr>
          <w:rFonts w:ascii="Times New Roman" w:hAnsi="Times New Roman" w:cs="Times New Roman"/>
          <w:sz w:val="28"/>
          <w:szCs w:val="28"/>
        </w:rPr>
        <w:t xml:space="preserve"> устанавливается в размере до 70 процентов должностного оклада и выплачивается ежемесячно со дня ее установления.</w:t>
      </w:r>
    </w:p>
    <w:p w:rsidR="00963CE2" w:rsidRPr="009663FD" w:rsidRDefault="00963CE2" w:rsidP="00963CE2">
      <w:pPr>
        <w:pStyle w:val="ConsPlusNormal"/>
        <w:ind w:firstLine="540"/>
        <w:rPr>
          <w:rFonts w:ascii="Times New Roman" w:hAnsi="Times New Roman" w:cs="Times New Roman"/>
          <w:sz w:val="28"/>
          <w:szCs w:val="28"/>
        </w:rPr>
      </w:pPr>
    </w:p>
    <w:p w:rsidR="00963CE2" w:rsidRPr="00D6601F" w:rsidRDefault="00963CE2" w:rsidP="00963CE2">
      <w:pPr>
        <w:pStyle w:val="ConsPlusNormal"/>
        <w:jc w:val="center"/>
        <w:outlineLvl w:val="1"/>
        <w:rPr>
          <w:rFonts w:ascii="Times New Roman" w:hAnsi="Times New Roman" w:cs="Times New Roman"/>
          <w:b/>
          <w:sz w:val="28"/>
          <w:szCs w:val="28"/>
        </w:rPr>
      </w:pPr>
      <w:r w:rsidRPr="00D6601F">
        <w:rPr>
          <w:rFonts w:ascii="Times New Roman" w:hAnsi="Times New Roman" w:cs="Times New Roman"/>
          <w:b/>
          <w:sz w:val="28"/>
          <w:szCs w:val="28"/>
        </w:rPr>
        <w:t>5. Надбавка к должностному окладу за выслугу лет</w:t>
      </w:r>
    </w:p>
    <w:p w:rsidR="00963CE2" w:rsidRPr="009663FD" w:rsidRDefault="00963CE2" w:rsidP="00963CE2">
      <w:pPr>
        <w:pStyle w:val="ConsPlusNormal"/>
        <w:ind w:firstLine="540"/>
        <w:rPr>
          <w:rFonts w:ascii="Times New Roman" w:hAnsi="Times New Roman" w:cs="Times New Roman"/>
          <w:sz w:val="28"/>
          <w:szCs w:val="28"/>
        </w:rPr>
      </w:pPr>
      <w:r w:rsidRPr="009663FD">
        <w:rPr>
          <w:rFonts w:ascii="Times New Roman" w:hAnsi="Times New Roman" w:cs="Times New Roman"/>
          <w:sz w:val="28"/>
          <w:szCs w:val="28"/>
        </w:rPr>
        <w:t>5.1. Надбавка к должностному окладу за выслугу лет работникам учреждени</w:t>
      </w:r>
      <w:r w:rsidR="00D6601F">
        <w:rPr>
          <w:rFonts w:ascii="Times New Roman" w:hAnsi="Times New Roman" w:cs="Times New Roman"/>
          <w:sz w:val="28"/>
          <w:szCs w:val="28"/>
        </w:rPr>
        <w:t>я</w:t>
      </w:r>
      <w:r w:rsidRPr="009663FD">
        <w:rPr>
          <w:rFonts w:ascii="Times New Roman" w:hAnsi="Times New Roman" w:cs="Times New Roman"/>
          <w:sz w:val="28"/>
          <w:szCs w:val="28"/>
        </w:rPr>
        <w:t xml:space="preserve"> устанавливается в следующих размерах:</w:t>
      </w:r>
    </w:p>
    <w:p w:rsidR="00963CE2" w:rsidRPr="009663FD" w:rsidRDefault="00963CE2" w:rsidP="00963CE2">
      <w:pPr>
        <w:pStyle w:val="ConsPlusNormal"/>
        <w:ind w:firstLine="540"/>
        <w:rPr>
          <w:rFonts w:ascii="Times New Roman" w:hAnsi="Times New Roman" w:cs="Times New Roman"/>
          <w:sz w:val="28"/>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6663"/>
      </w:tblGrid>
      <w:tr w:rsidR="00963CE2" w:rsidRPr="009663FD" w:rsidTr="00A44541">
        <w:trPr>
          <w:trHeight w:val="541"/>
        </w:trPr>
        <w:tc>
          <w:tcPr>
            <w:tcW w:w="3402" w:type="dxa"/>
          </w:tcPr>
          <w:p w:rsidR="00963CE2" w:rsidRPr="009663FD" w:rsidRDefault="00963CE2" w:rsidP="00A44541">
            <w:pPr>
              <w:pStyle w:val="ConsPlusNormal"/>
              <w:jc w:val="center"/>
              <w:rPr>
                <w:rFonts w:ascii="Times New Roman" w:hAnsi="Times New Roman" w:cs="Times New Roman"/>
                <w:sz w:val="28"/>
                <w:szCs w:val="28"/>
              </w:rPr>
            </w:pPr>
            <w:r w:rsidRPr="009663FD">
              <w:rPr>
                <w:rFonts w:ascii="Times New Roman" w:hAnsi="Times New Roman" w:cs="Times New Roman"/>
                <w:sz w:val="28"/>
                <w:szCs w:val="28"/>
              </w:rPr>
              <w:t>При стаже</w:t>
            </w:r>
          </w:p>
        </w:tc>
        <w:tc>
          <w:tcPr>
            <w:tcW w:w="6663" w:type="dxa"/>
          </w:tcPr>
          <w:p w:rsidR="00963CE2" w:rsidRPr="009663FD" w:rsidRDefault="00963CE2" w:rsidP="00A44541">
            <w:pPr>
              <w:pStyle w:val="ConsPlusNormal"/>
              <w:jc w:val="center"/>
              <w:rPr>
                <w:rFonts w:ascii="Times New Roman" w:hAnsi="Times New Roman" w:cs="Times New Roman"/>
                <w:sz w:val="28"/>
                <w:szCs w:val="28"/>
              </w:rPr>
            </w:pPr>
            <w:r w:rsidRPr="009663FD">
              <w:rPr>
                <w:rFonts w:ascii="Times New Roman" w:hAnsi="Times New Roman" w:cs="Times New Roman"/>
                <w:sz w:val="28"/>
                <w:szCs w:val="28"/>
              </w:rPr>
              <w:t>Размер надбавки (в процентах к должностному окладу)</w:t>
            </w:r>
          </w:p>
        </w:tc>
      </w:tr>
      <w:tr w:rsidR="00963CE2" w:rsidRPr="009663FD" w:rsidTr="00A44541">
        <w:trPr>
          <w:trHeight w:val="270"/>
        </w:trPr>
        <w:tc>
          <w:tcPr>
            <w:tcW w:w="3402" w:type="dxa"/>
          </w:tcPr>
          <w:p w:rsidR="00963CE2" w:rsidRPr="009663FD" w:rsidRDefault="00963CE2" w:rsidP="00A118FD">
            <w:pPr>
              <w:pStyle w:val="ConsPlusNormal"/>
              <w:rPr>
                <w:rFonts w:ascii="Times New Roman" w:hAnsi="Times New Roman" w:cs="Times New Roman"/>
                <w:sz w:val="28"/>
                <w:szCs w:val="28"/>
              </w:rPr>
            </w:pPr>
            <w:r w:rsidRPr="009663FD">
              <w:rPr>
                <w:rFonts w:ascii="Times New Roman" w:hAnsi="Times New Roman" w:cs="Times New Roman"/>
                <w:sz w:val="28"/>
                <w:szCs w:val="28"/>
              </w:rPr>
              <w:t>От 1 до 5 полных лет</w:t>
            </w:r>
          </w:p>
        </w:tc>
        <w:tc>
          <w:tcPr>
            <w:tcW w:w="6663" w:type="dxa"/>
          </w:tcPr>
          <w:p w:rsidR="00963CE2" w:rsidRPr="009663FD" w:rsidRDefault="00963CE2" w:rsidP="00D6601F">
            <w:pPr>
              <w:pStyle w:val="ConsPlusNormal"/>
              <w:jc w:val="center"/>
              <w:rPr>
                <w:rFonts w:ascii="Times New Roman" w:hAnsi="Times New Roman" w:cs="Times New Roman"/>
                <w:sz w:val="28"/>
                <w:szCs w:val="28"/>
              </w:rPr>
            </w:pPr>
            <w:r w:rsidRPr="009663FD">
              <w:rPr>
                <w:rFonts w:ascii="Times New Roman" w:hAnsi="Times New Roman" w:cs="Times New Roman"/>
                <w:sz w:val="28"/>
                <w:szCs w:val="28"/>
              </w:rPr>
              <w:t>10</w:t>
            </w:r>
          </w:p>
        </w:tc>
      </w:tr>
      <w:tr w:rsidR="00963CE2" w:rsidRPr="009663FD" w:rsidTr="00A44541">
        <w:trPr>
          <w:trHeight w:val="270"/>
        </w:trPr>
        <w:tc>
          <w:tcPr>
            <w:tcW w:w="3402" w:type="dxa"/>
          </w:tcPr>
          <w:p w:rsidR="00963CE2" w:rsidRPr="009663FD" w:rsidRDefault="00963CE2" w:rsidP="00A118FD">
            <w:pPr>
              <w:pStyle w:val="ConsPlusNormal"/>
              <w:rPr>
                <w:rFonts w:ascii="Times New Roman" w:hAnsi="Times New Roman" w:cs="Times New Roman"/>
                <w:sz w:val="28"/>
                <w:szCs w:val="28"/>
              </w:rPr>
            </w:pPr>
            <w:r w:rsidRPr="009663FD">
              <w:rPr>
                <w:rFonts w:ascii="Times New Roman" w:hAnsi="Times New Roman" w:cs="Times New Roman"/>
                <w:sz w:val="28"/>
                <w:szCs w:val="28"/>
              </w:rPr>
              <w:t>От 5 до 10 полных лет</w:t>
            </w:r>
          </w:p>
        </w:tc>
        <w:tc>
          <w:tcPr>
            <w:tcW w:w="6663" w:type="dxa"/>
          </w:tcPr>
          <w:p w:rsidR="00963CE2" w:rsidRPr="009663FD" w:rsidRDefault="00963CE2" w:rsidP="00D6601F">
            <w:pPr>
              <w:pStyle w:val="ConsPlusNormal"/>
              <w:jc w:val="center"/>
              <w:rPr>
                <w:rFonts w:ascii="Times New Roman" w:hAnsi="Times New Roman" w:cs="Times New Roman"/>
                <w:sz w:val="28"/>
                <w:szCs w:val="28"/>
              </w:rPr>
            </w:pPr>
            <w:r w:rsidRPr="009663FD">
              <w:rPr>
                <w:rFonts w:ascii="Times New Roman" w:hAnsi="Times New Roman" w:cs="Times New Roman"/>
                <w:sz w:val="28"/>
                <w:szCs w:val="28"/>
              </w:rPr>
              <w:t>15</w:t>
            </w:r>
          </w:p>
        </w:tc>
      </w:tr>
      <w:tr w:rsidR="00963CE2" w:rsidRPr="009663FD" w:rsidTr="00A44541">
        <w:trPr>
          <w:trHeight w:val="258"/>
        </w:trPr>
        <w:tc>
          <w:tcPr>
            <w:tcW w:w="3402" w:type="dxa"/>
          </w:tcPr>
          <w:p w:rsidR="00963CE2" w:rsidRPr="009663FD" w:rsidRDefault="00963CE2" w:rsidP="00A118FD">
            <w:pPr>
              <w:pStyle w:val="ConsPlusNormal"/>
              <w:rPr>
                <w:rFonts w:ascii="Times New Roman" w:hAnsi="Times New Roman" w:cs="Times New Roman"/>
                <w:sz w:val="28"/>
                <w:szCs w:val="28"/>
              </w:rPr>
            </w:pPr>
            <w:r w:rsidRPr="009663FD">
              <w:rPr>
                <w:rFonts w:ascii="Times New Roman" w:hAnsi="Times New Roman" w:cs="Times New Roman"/>
                <w:sz w:val="28"/>
                <w:szCs w:val="28"/>
              </w:rPr>
              <w:t>От 10 до 15 полных лет</w:t>
            </w:r>
          </w:p>
        </w:tc>
        <w:tc>
          <w:tcPr>
            <w:tcW w:w="6663" w:type="dxa"/>
          </w:tcPr>
          <w:p w:rsidR="00963CE2" w:rsidRPr="009663FD" w:rsidRDefault="00963CE2" w:rsidP="00D6601F">
            <w:pPr>
              <w:pStyle w:val="ConsPlusNormal"/>
              <w:jc w:val="center"/>
              <w:rPr>
                <w:rFonts w:ascii="Times New Roman" w:hAnsi="Times New Roman" w:cs="Times New Roman"/>
                <w:sz w:val="28"/>
                <w:szCs w:val="28"/>
              </w:rPr>
            </w:pPr>
            <w:r w:rsidRPr="009663FD">
              <w:rPr>
                <w:rFonts w:ascii="Times New Roman" w:hAnsi="Times New Roman" w:cs="Times New Roman"/>
                <w:sz w:val="28"/>
                <w:szCs w:val="28"/>
              </w:rPr>
              <w:t>20</w:t>
            </w:r>
          </w:p>
        </w:tc>
      </w:tr>
      <w:tr w:rsidR="00963CE2" w:rsidRPr="009663FD" w:rsidTr="00A44541">
        <w:trPr>
          <w:trHeight w:val="270"/>
        </w:trPr>
        <w:tc>
          <w:tcPr>
            <w:tcW w:w="3402" w:type="dxa"/>
          </w:tcPr>
          <w:p w:rsidR="00963CE2" w:rsidRPr="009663FD" w:rsidRDefault="00963CE2" w:rsidP="00A118FD">
            <w:pPr>
              <w:pStyle w:val="ConsPlusNormal"/>
              <w:rPr>
                <w:rFonts w:ascii="Times New Roman" w:hAnsi="Times New Roman" w:cs="Times New Roman"/>
                <w:sz w:val="28"/>
                <w:szCs w:val="28"/>
              </w:rPr>
            </w:pPr>
            <w:r w:rsidRPr="009663FD">
              <w:rPr>
                <w:rFonts w:ascii="Times New Roman" w:hAnsi="Times New Roman" w:cs="Times New Roman"/>
                <w:sz w:val="28"/>
                <w:szCs w:val="28"/>
              </w:rPr>
              <w:t>Свыше 15 полных лет</w:t>
            </w:r>
          </w:p>
        </w:tc>
        <w:tc>
          <w:tcPr>
            <w:tcW w:w="6663" w:type="dxa"/>
          </w:tcPr>
          <w:p w:rsidR="00963CE2" w:rsidRPr="009663FD" w:rsidRDefault="00963CE2" w:rsidP="00D6601F">
            <w:pPr>
              <w:pStyle w:val="ConsPlusNormal"/>
              <w:jc w:val="center"/>
              <w:rPr>
                <w:rFonts w:ascii="Times New Roman" w:hAnsi="Times New Roman" w:cs="Times New Roman"/>
                <w:sz w:val="28"/>
                <w:szCs w:val="28"/>
              </w:rPr>
            </w:pPr>
            <w:r w:rsidRPr="009663FD">
              <w:rPr>
                <w:rFonts w:ascii="Times New Roman" w:hAnsi="Times New Roman" w:cs="Times New Roman"/>
                <w:sz w:val="28"/>
                <w:szCs w:val="28"/>
              </w:rPr>
              <w:t>30</w:t>
            </w:r>
          </w:p>
        </w:tc>
      </w:tr>
    </w:tbl>
    <w:p w:rsidR="00A23D18" w:rsidRPr="009663FD" w:rsidRDefault="00A23D18" w:rsidP="002924BD">
      <w:pPr>
        <w:pStyle w:val="ConsPlusNormal"/>
        <w:jc w:val="center"/>
        <w:outlineLvl w:val="1"/>
        <w:rPr>
          <w:rFonts w:ascii="Times New Roman" w:hAnsi="Times New Roman" w:cs="Times New Roman"/>
          <w:sz w:val="28"/>
          <w:szCs w:val="28"/>
        </w:rPr>
      </w:pPr>
    </w:p>
    <w:p w:rsidR="002F5777" w:rsidRDefault="002F5777" w:rsidP="00566E5B">
      <w:pPr>
        <w:pStyle w:val="ConsPlusNormal"/>
        <w:ind w:firstLine="540"/>
        <w:rPr>
          <w:rFonts w:ascii="Times New Roman" w:hAnsi="Times New Roman" w:cs="Times New Roman"/>
          <w:sz w:val="28"/>
          <w:szCs w:val="28"/>
        </w:rPr>
      </w:pPr>
    </w:p>
    <w:p w:rsidR="00566E5B" w:rsidRPr="009663FD" w:rsidRDefault="00A44541" w:rsidP="00566E5B">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5.2. Исчисление стажа, дающего право на получение надбавки к </w:t>
      </w:r>
      <w:r w:rsidR="00566E5B" w:rsidRPr="009663FD">
        <w:rPr>
          <w:rFonts w:ascii="Times New Roman" w:hAnsi="Times New Roman" w:cs="Times New Roman"/>
          <w:sz w:val="28"/>
          <w:szCs w:val="28"/>
        </w:rPr>
        <w:t xml:space="preserve">должностному окладу за выслугу лет, осуществляется в соответствии с </w:t>
      </w:r>
      <w:r w:rsidR="00566E5B" w:rsidRPr="009663FD">
        <w:rPr>
          <w:rFonts w:ascii="Times New Roman" w:hAnsi="Times New Roman" w:cs="Times New Roman"/>
          <w:sz w:val="28"/>
          <w:szCs w:val="28"/>
        </w:rPr>
        <w:lastRenderedPageBreak/>
        <w:t>действующим законодательством.</w:t>
      </w:r>
    </w:p>
    <w:p w:rsidR="00566E5B" w:rsidRPr="009663FD" w:rsidRDefault="00566E5B" w:rsidP="00566E5B">
      <w:pPr>
        <w:pStyle w:val="ConsPlusNormal"/>
        <w:ind w:firstLine="540"/>
        <w:rPr>
          <w:rFonts w:ascii="Times New Roman" w:hAnsi="Times New Roman" w:cs="Times New Roman"/>
          <w:sz w:val="28"/>
          <w:szCs w:val="28"/>
        </w:rPr>
      </w:pPr>
      <w:r w:rsidRPr="009663FD">
        <w:rPr>
          <w:rFonts w:ascii="Times New Roman" w:hAnsi="Times New Roman" w:cs="Times New Roman"/>
          <w:sz w:val="28"/>
          <w:szCs w:val="28"/>
        </w:rPr>
        <w:t>5.3. Надбавка к должностному окладу за выслугу лет выплачивается ежемесячно со дня возникновения права на нее. Размер надбавки к должностному окладу за выслугу лет подлежит изменению со дня достижения стажа соответственно 5, 10, 15 полных лет.</w:t>
      </w:r>
    </w:p>
    <w:p w:rsidR="00566E5B" w:rsidRDefault="00566E5B" w:rsidP="00566E5B">
      <w:pPr>
        <w:pStyle w:val="ConsPlusNormal"/>
        <w:ind w:firstLine="540"/>
        <w:rPr>
          <w:rFonts w:ascii="Times New Roman" w:hAnsi="Times New Roman" w:cs="Times New Roman"/>
          <w:sz w:val="28"/>
          <w:szCs w:val="28"/>
        </w:rPr>
      </w:pPr>
      <w:r w:rsidRPr="009663FD">
        <w:rPr>
          <w:rFonts w:ascii="Times New Roman" w:hAnsi="Times New Roman" w:cs="Times New Roman"/>
          <w:sz w:val="28"/>
          <w:szCs w:val="28"/>
        </w:rPr>
        <w:t>5.4. Если право на установление или изменение размера ежемесячной надбавки к должностному окладу за выслугу лет наступило в период, когда сохранялся средний заработок, в том числе выплачивалось пособие по временной нетрудоспособности или пособие по беременности и родам, надбавка к должностному окладу за выслугу лет устанавливается со дня, следующего за днем окончания указанного периода.</w:t>
      </w:r>
    </w:p>
    <w:p w:rsidR="00D6601F" w:rsidRPr="009663FD" w:rsidRDefault="00D6601F" w:rsidP="00566E5B">
      <w:pPr>
        <w:pStyle w:val="ConsPlusNormal"/>
        <w:ind w:firstLine="540"/>
        <w:rPr>
          <w:rFonts w:ascii="Times New Roman" w:hAnsi="Times New Roman" w:cs="Times New Roman"/>
          <w:sz w:val="28"/>
          <w:szCs w:val="28"/>
        </w:rPr>
      </w:pPr>
    </w:p>
    <w:p w:rsidR="00566E5B" w:rsidRDefault="00566E5B" w:rsidP="00566E5B">
      <w:pPr>
        <w:pStyle w:val="ConsPlusNormal"/>
        <w:jc w:val="center"/>
        <w:outlineLvl w:val="1"/>
        <w:rPr>
          <w:rFonts w:ascii="Times New Roman" w:hAnsi="Times New Roman" w:cs="Times New Roman"/>
          <w:b/>
          <w:sz w:val="28"/>
          <w:szCs w:val="28"/>
        </w:rPr>
      </w:pPr>
      <w:r w:rsidRPr="009663FD">
        <w:rPr>
          <w:rFonts w:ascii="Times New Roman" w:hAnsi="Times New Roman" w:cs="Times New Roman"/>
          <w:b/>
          <w:sz w:val="28"/>
          <w:szCs w:val="28"/>
        </w:rPr>
        <w:t>6. Ежемесячное денежное поощрение</w:t>
      </w:r>
    </w:p>
    <w:p w:rsidR="00A44541" w:rsidRPr="009663FD" w:rsidRDefault="00A44541" w:rsidP="00566E5B">
      <w:pPr>
        <w:pStyle w:val="ConsPlusNormal"/>
        <w:jc w:val="center"/>
        <w:outlineLvl w:val="1"/>
        <w:rPr>
          <w:rFonts w:ascii="Times New Roman" w:hAnsi="Times New Roman" w:cs="Times New Roman"/>
          <w:b/>
          <w:sz w:val="28"/>
          <w:szCs w:val="28"/>
        </w:rPr>
      </w:pPr>
    </w:p>
    <w:p w:rsidR="00566E5B" w:rsidRPr="009663FD" w:rsidRDefault="00566E5B" w:rsidP="00566E5B">
      <w:pPr>
        <w:pStyle w:val="ConsPlusNormal"/>
        <w:ind w:firstLine="540"/>
        <w:rPr>
          <w:rFonts w:ascii="Times New Roman" w:hAnsi="Times New Roman" w:cs="Times New Roman"/>
          <w:sz w:val="28"/>
          <w:szCs w:val="28"/>
        </w:rPr>
      </w:pPr>
      <w:r w:rsidRPr="009663FD">
        <w:rPr>
          <w:rFonts w:ascii="Times New Roman" w:hAnsi="Times New Roman" w:cs="Times New Roman"/>
          <w:sz w:val="28"/>
          <w:szCs w:val="28"/>
        </w:rPr>
        <w:t>6.1. Работникам учреждени</w:t>
      </w:r>
      <w:r w:rsidR="00D6601F">
        <w:rPr>
          <w:rFonts w:ascii="Times New Roman" w:hAnsi="Times New Roman" w:cs="Times New Roman"/>
          <w:sz w:val="28"/>
          <w:szCs w:val="28"/>
        </w:rPr>
        <w:t>я</w:t>
      </w:r>
      <w:r w:rsidRPr="009663FD">
        <w:rPr>
          <w:rFonts w:ascii="Times New Roman" w:hAnsi="Times New Roman" w:cs="Times New Roman"/>
          <w:sz w:val="28"/>
          <w:szCs w:val="28"/>
        </w:rPr>
        <w:t xml:space="preserve"> выплачивается ежемесячное денежное поощрение в размере до 70 процентов должностного оклада.</w:t>
      </w:r>
    </w:p>
    <w:p w:rsidR="00566E5B" w:rsidRPr="009663FD" w:rsidRDefault="00566E5B" w:rsidP="00877AA1">
      <w:pPr>
        <w:pStyle w:val="ConsPlusNormal"/>
        <w:ind w:firstLine="540"/>
        <w:jc w:val="center"/>
        <w:rPr>
          <w:rFonts w:ascii="Times New Roman" w:hAnsi="Times New Roman" w:cs="Times New Roman"/>
          <w:b/>
          <w:sz w:val="28"/>
          <w:szCs w:val="28"/>
        </w:rPr>
      </w:pPr>
      <w:r w:rsidRPr="009663FD">
        <w:rPr>
          <w:rFonts w:ascii="Times New Roman" w:hAnsi="Times New Roman" w:cs="Times New Roman"/>
          <w:b/>
          <w:sz w:val="28"/>
          <w:szCs w:val="28"/>
        </w:rPr>
        <w:t>7. Премирование</w:t>
      </w:r>
    </w:p>
    <w:p w:rsidR="005D7374" w:rsidRPr="009663FD" w:rsidRDefault="00D6601F" w:rsidP="00877AA1">
      <w:pPr>
        <w:pStyle w:val="ConsPlusNormal"/>
        <w:ind w:firstLine="709"/>
        <w:contextualSpacing/>
        <w:rPr>
          <w:rFonts w:ascii="Times New Roman" w:hAnsi="Times New Roman" w:cs="Times New Roman"/>
          <w:sz w:val="28"/>
          <w:szCs w:val="28"/>
        </w:rPr>
      </w:pPr>
      <w:r>
        <w:rPr>
          <w:rFonts w:ascii="Times New Roman" w:hAnsi="Times New Roman" w:cs="Times New Roman"/>
          <w:sz w:val="28"/>
          <w:szCs w:val="28"/>
        </w:rPr>
        <w:t>7.1.</w:t>
      </w:r>
      <w:r w:rsidR="005D7374" w:rsidRPr="009663FD">
        <w:rPr>
          <w:rFonts w:ascii="Times New Roman" w:hAnsi="Times New Roman" w:cs="Times New Roman"/>
          <w:sz w:val="28"/>
          <w:szCs w:val="28"/>
        </w:rPr>
        <w:t xml:space="preserve"> В пределах установленного фонда оплаты труда устанавливаются в</w:t>
      </w:r>
      <w:r w:rsidR="00011218" w:rsidRPr="009663FD">
        <w:rPr>
          <w:rFonts w:ascii="Times New Roman" w:hAnsi="Times New Roman" w:cs="Times New Roman"/>
          <w:sz w:val="28"/>
          <w:szCs w:val="28"/>
        </w:rPr>
        <w:t>ыплаты стимулирующего</w:t>
      </w:r>
      <w:r w:rsidR="00877A46" w:rsidRPr="009663FD">
        <w:rPr>
          <w:rFonts w:ascii="Times New Roman" w:hAnsi="Times New Roman" w:cs="Times New Roman"/>
          <w:sz w:val="28"/>
          <w:szCs w:val="28"/>
        </w:rPr>
        <w:t xml:space="preserve"> </w:t>
      </w:r>
      <w:r w:rsidR="00442250" w:rsidRPr="009663FD">
        <w:rPr>
          <w:rFonts w:ascii="Times New Roman" w:hAnsi="Times New Roman" w:cs="Times New Roman"/>
          <w:sz w:val="28"/>
          <w:szCs w:val="28"/>
        </w:rPr>
        <w:t>и компенсационного характера</w:t>
      </w:r>
      <w:r w:rsidR="00877A46" w:rsidRPr="009663FD">
        <w:rPr>
          <w:rFonts w:ascii="Times New Roman" w:hAnsi="Times New Roman" w:cs="Times New Roman"/>
          <w:sz w:val="28"/>
          <w:szCs w:val="28"/>
        </w:rPr>
        <w:t xml:space="preserve"> - премии за месяц, квартал, год и премии разового характера</w:t>
      </w:r>
      <w:r w:rsidR="00011218" w:rsidRPr="009663FD">
        <w:rPr>
          <w:rFonts w:ascii="Times New Roman" w:hAnsi="Times New Roman" w:cs="Times New Roman"/>
          <w:sz w:val="28"/>
          <w:szCs w:val="28"/>
        </w:rPr>
        <w:t>:</w:t>
      </w:r>
    </w:p>
    <w:p w:rsidR="00011218" w:rsidRDefault="00A22CB4" w:rsidP="00877AA1">
      <w:pPr>
        <w:pStyle w:val="ConsPlusNormal"/>
        <w:ind w:firstLine="709"/>
        <w:contextualSpacing/>
        <w:rPr>
          <w:rFonts w:ascii="Times New Roman" w:hAnsi="Times New Roman" w:cs="Times New Roman"/>
          <w:sz w:val="28"/>
          <w:szCs w:val="28"/>
        </w:rPr>
      </w:pPr>
      <w:r w:rsidRPr="009663FD">
        <w:rPr>
          <w:rFonts w:ascii="Times New Roman" w:hAnsi="Times New Roman" w:cs="Times New Roman"/>
          <w:sz w:val="28"/>
          <w:szCs w:val="28"/>
        </w:rPr>
        <w:t xml:space="preserve">- </w:t>
      </w:r>
      <w:r w:rsidR="00011218" w:rsidRPr="009663FD">
        <w:rPr>
          <w:rFonts w:ascii="Times New Roman" w:hAnsi="Times New Roman" w:cs="Times New Roman"/>
          <w:sz w:val="28"/>
          <w:szCs w:val="28"/>
        </w:rPr>
        <w:t>за выполнение особо важных и сложных</w:t>
      </w:r>
      <w:r w:rsidR="00877A46" w:rsidRPr="009663FD">
        <w:rPr>
          <w:rFonts w:ascii="Times New Roman" w:hAnsi="Times New Roman" w:cs="Times New Roman"/>
          <w:sz w:val="28"/>
          <w:szCs w:val="28"/>
        </w:rPr>
        <w:t xml:space="preserve"> заданий.</w:t>
      </w:r>
    </w:p>
    <w:p w:rsidR="00D6601F" w:rsidRDefault="00D6601F" w:rsidP="00877AA1">
      <w:pPr>
        <w:ind w:firstLine="709"/>
        <w:contextualSpacing/>
        <w:rPr>
          <w:sz w:val="28"/>
          <w:szCs w:val="28"/>
        </w:rPr>
      </w:pPr>
      <w:r>
        <w:rPr>
          <w:sz w:val="28"/>
          <w:szCs w:val="28"/>
        </w:rPr>
        <w:t xml:space="preserve">7.2. Выплаты стимулирующего характера и ежемесячное денежное поощрение </w:t>
      </w:r>
      <w:r w:rsidRPr="00E51F14">
        <w:rPr>
          <w:sz w:val="28"/>
          <w:szCs w:val="28"/>
        </w:rPr>
        <w:t>директору Учреждения</w:t>
      </w:r>
      <w:r>
        <w:rPr>
          <w:sz w:val="28"/>
          <w:szCs w:val="28"/>
        </w:rPr>
        <w:t xml:space="preserve">, устанавливает </w:t>
      </w:r>
      <w:r w:rsidRPr="00E56C51">
        <w:rPr>
          <w:sz w:val="28"/>
          <w:szCs w:val="28"/>
        </w:rPr>
        <w:t>глава Рузского городского</w:t>
      </w:r>
      <w:r>
        <w:rPr>
          <w:sz w:val="28"/>
          <w:szCs w:val="28"/>
        </w:rPr>
        <w:t xml:space="preserve"> округа;</w:t>
      </w:r>
    </w:p>
    <w:p w:rsidR="00D6601F" w:rsidRPr="00783B9D" w:rsidRDefault="00D6601F" w:rsidP="00877AA1">
      <w:pPr>
        <w:ind w:firstLine="709"/>
        <w:contextualSpacing/>
        <w:rPr>
          <w:sz w:val="28"/>
          <w:szCs w:val="28"/>
        </w:rPr>
      </w:pPr>
      <w:r>
        <w:rPr>
          <w:sz w:val="28"/>
          <w:szCs w:val="28"/>
        </w:rPr>
        <w:t>Остальным работникам</w:t>
      </w:r>
      <w:r w:rsidRPr="00E51F14">
        <w:rPr>
          <w:sz w:val="28"/>
          <w:szCs w:val="28"/>
        </w:rPr>
        <w:t xml:space="preserve"> Учреждения </w:t>
      </w:r>
      <w:r>
        <w:rPr>
          <w:sz w:val="28"/>
          <w:szCs w:val="28"/>
        </w:rPr>
        <w:t xml:space="preserve">выплаты </w:t>
      </w:r>
      <w:r w:rsidRPr="00E51F14">
        <w:rPr>
          <w:sz w:val="28"/>
          <w:szCs w:val="28"/>
        </w:rPr>
        <w:t>устанавли</w:t>
      </w:r>
      <w:r>
        <w:rPr>
          <w:sz w:val="28"/>
          <w:szCs w:val="28"/>
        </w:rPr>
        <w:t>ваются руководителем Учреждения.</w:t>
      </w:r>
    </w:p>
    <w:p w:rsidR="00D6601F" w:rsidRPr="00FC57A8" w:rsidRDefault="00D6601F" w:rsidP="00877AA1">
      <w:pPr>
        <w:ind w:firstLine="709"/>
        <w:contextualSpacing/>
        <w:rPr>
          <w:sz w:val="28"/>
          <w:szCs w:val="28"/>
        </w:rPr>
      </w:pPr>
      <w:r>
        <w:rPr>
          <w:sz w:val="28"/>
          <w:szCs w:val="28"/>
        </w:rPr>
        <w:t>Суммарный размер премирования определяется с учетом личного вклада в общие результаты работы и максимальным размером не ограничивается.</w:t>
      </w:r>
    </w:p>
    <w:p w:rsidR="00D6601F" w:rsidRPr="009663FD" w:rsidRDefault="00D6601F" w:rsidP="00877AA1">
      <w:pPr>
        <w:pStyle w:val="ConsPlusNormal"/>
        <w:ind w:firstLine="709"/>
        <w:contextualSpacing/>
        <w:rPr>
          <w:rFonts w:ascii="Times New Roman" w:hAnsi="Times New Roman" w:cs="Times New Roman"/>
          <w:sz w:val="28"/>
          <w:szCs w:val="28"/>
        </w:rPr>
      </w:pPr>
    </w:p>
    <w:p w:rsidR="00566E5B" w:rsidRDefault="00566E5B" w:rsidP="00877AA1">
      <w:pPr>
        <w:pStyle w:val="ConsPlusNormal"/>
        <w:jc w:val="center"/>
        <w:outlineLvl w:val="1"/>
        <w:rPr>
          <w:rFonts w:ascii="Times New Roman" w:hAnsi="Times New Roman" w:cs="Times New Roman"/>
          <w:b/>
          <w:sz w:val="28"/>
          <w:szCs w:val="28"/>
        </w:rPr>
      </w:pPr>
      <w:r w:rsidRPr="009663FD">
        <w:rPr>
          <w:rFonts w:ascii="Times New Roman" w:hAnsi="Times New Roman" w:cs="Times New Roman"/>
          <w:b/>
          <w:sz w:val="28"/>
          <w:szCs w:val="28"/>
        </w:rPr>
        <w:t xml:space="preserve">8. Материальная помощь </w:t>
      </w:r>
    </w:p>
    <w:p w:rsidR="00B4203F" w:rsidRPr="009663FD" w:rsidRDefault="00B4203F" w:rsidP="00877AA1">
      <w:pPr>
        <w:pStyle w:val="ConsPlusNormal"/>
        <w:jc w:val="center"/>
        <w:outlineLvl w:val="1"/>
        <w:rPr>
          <w:rFonts w:ascii="Times New Roman" w:hAnsi="Times New Roman" w:cs="Times New Roman"/>
          <w:b/>
          <w:sz w:val="28"/>
          <w:szCs w:val="28"/>
        </w:rPr>
      </w:pPr>
    </w:p>
    <w:p w:rsidR="00A44541" w:rsidRPr="00B4203F" w:rsidRDefault="00A44541" w:rsidP="00A44541">
      <w:pPr>
        <w:pStyle w:val="ConsPlusNormal"/>
        <w:ind w:firstLine="540"/>
        <w:rPr>
          <w:rFonts w:ascii="Times New Roman" w:hAnsi="Times New Roman" w:cs="Times New Roman"/>
          <w:sz w:val="28"/>
          <w:szCs w:val="28"/>
        </w:rPr>
      </w:pPr>
      <w:r w:rsidRPr="00B4203F">
        <w:rPr>
          <w:rFonts w:ascii="Times New Roman" w:hAnsi="Times New Roman" w:cs="Times New Roman"/>
          <w:sz w:val="28"/>
          <w:szCs w:val="28"/>
        </w:rPr>
        <w:t>8.1. Работникам муниципальных учреждений на основании личного заявления при предоставлении ежегодного оплачиваемого отпуска или его части за счет средств фонда оплаты труда один раз в календарном году выплачивается материальная помощь в размере двух должностных окладов. Материальная помощь выплачивается пропорционально отработанному в году времени.</w:t>
      </w:r>
    </w:p>
    <w:p w:rsidR="00A44541" w:rsidRPr="00B4203F" w:rsidRDefault="00A44541" w:rsidP="00A44541">
      <w:pPr>
        <w:pStyle w:val="ConsPlusNormal"/>
        <w:ind w:firstLine="540"/>
        <w:rPr>
          <w:rFonts w:ascii="Times New Roman" w:hAnsi="Times New Roman" w:cs="Times New Roman"/>
          <w:sz w:val="28"/>
          <w:szCs w:val="28"/>
        </w:rPr>
      </w:pPr>
      <w:r w:rsidRPr="00B4203F">
        <w:rPr>
          <w:rFonts w:ascii="Times New Roman" w:hAnsi="Times New Roman" w:cs="Times New Roman"/>
          <w:sz w:val="28"/>
          <w:szCs w:val="28"/>
        </w:rPr>
        <w:t>8.2. В случае неиспользования работником муниципальных учреждений права на ежегодный оплачиваемый отпуск либо отсутствия права на него, а также в случае длительной болезни или по другим уважительным причинам по заявлению работника муниципальных учреждений материальная помощь может быть выплачена и в другое время в течение календарного года.</w:t>
      </w:r>
    </w:p>
    <w:p w:rsidR="00A44541" w:rsidRPr="00B4203F" w:rsidRDefault="00A44541" w:rsidP="00A44541">
      <w:pPr>
        <w:pStyle w:val="ConsPlusNormal"/>
        <w:ind w:firstLine="540"/>
        <w:rPr>
          <w:rFonts w:ascii="Times New Roman" w:hAnsi="Times New Roman" w:cs="Times New Roman"/>
          <w:sz w:val="28"/>
          <w:szCs w:val="28"/>
        </w:rPr>
      </w:pPr>
      <w:r w:rsidRPr="00B4203F">
        <w:rPr>
          <w:rFonts w:ascii="Times New Roman" w:hAnsi="Times New Roman" w:cs="Times New Roman"/>
          <w:sz w:val="28"/>
          <w:szCs w:val="28"/>
        </w:rPr>
        <w:t>8.3. Для расчета размера материальной помощи и единовременной выплаты принимается размер должностного оклада, установленный на день выплаты материальной помощи и единовременной выплаты.</w:t>
      </w:r>
    </w:p>
    <w:p w:rsidR="00A44541" w:rsidRDefault="00A44541" w:rsidP="00877AA1">
      <w:pPr>
        <w:tabs>
          <w:tab w:val="num" w:pos="567"/>
        </w:tabs>
        <w:autoSpaceDE w:val="0"/>
        <w:autoSpaceDN w:val="0"/>
        <w:adjustRightInd w:val="0"/>
        <w:spacing w:before="220"/>
        <w:ind w:firstLine="709"/>
        <w:contextualSpacing/>
        <w:rPr>
          <w:sz w:val="28"/>
          <w:szCs w:val="28"/>
        </w:rPr>
      </w:pPr>
    </w:p>
    <w:p w:rsidR="00D020C2" w:rsidRPr="00D020C2" w:rsidRDefault="00D020C2" w:rsidP="00AC4860">
      <w:pPr>
        <w:ind w:firstLine="709"/>
        <w:contextualSpacing/>
        <w:rPr>
          <w:sz w:val="28"/>
          <w:szCs w:val="28"/>
        </w:rPr>
      </w:pPr>
    </w:p>
    <w:p w:rsidR="00A23D18" w:rsidRPr="00877AA1" w:rsidRDefault="00877AA1" w:rsidP="00B4203F">
      <w:pPr>
        <w:pStyle w:val="1"/>
        <w:ind w:firstLine="709"/>
        <w:contextualSpacing/>
        <w:rPr>
          <w:b/>
          <w:sz w:val="28"/>
          <w:szCs w:val="28"/>
        </w:rPr>
      </w:pPr>
      <w:r w:rsidRPr="00877AA1">
        <w:rPr>
          <w:b/>
          <w:sz w:val="28"/>
          <w:szCs w:val="28"/>
        </w:rPr>
        <w:t>9</w:t>
      </w:r>
      <w:r w:rsidR="00A23D18" w:rsidRPr="00877AA1">
        <w:rPr>
          <w:b/>
          <w:sz w:val="28"/>
          <w:szCs w:val="28"/>
        </w:rPr>
        <w:t>. Оплата отпусков работников централизованной бухгалтерии</w:t>
      </w:r>
    </w:p>
    <w:p w:rsidR="00A23D18" w:rsidRPr="00877AA1" w:rsidRDefault="00A23D18" w:rsidP="00AC4860">
      <w:pPr>
        <w:ind w:firstLine="709"/>
        <w:contextualSpacing/>
        <w:rPr>
          <w:b/>
          <w:sz w:val="28"/>
          <w:szCs w:val="28"/>
        </w:rPr>
      </w:pPr>
    </w:p>
    <w:p w:rsidR="00A23D18" w:rsidRDefault="00877AA1" w:rsidP="00AC4860">
      <w:pPr>
        <w:ind w:firstLine="709"/>
        <w:contextualSpacing/>
        <w:rPr>
          <w:sz w:val="28"/>
          <w:szCs w:val="28"/>
        </w:rPr>
      </w:pPr>
      <w:r>
        <w:rPr>
          <w:sz w:val="28"/>
          <w:szCs w:val="28"/>
        </w:rPr>
        <w:lastRenderedPageBreak/>
        <w:t>9</w:t>
      </w:r>
      <w:r w:rsidR="00A23D18">
        <w:rPr>
          <w:sz w:val="28"/>
          <w:szCs w:val="28"/>
        </w:rPr>
        <w:t xml:space="preserve">.1 Ежегодный оплачиваемый отпуск работников централизованной бухгалтерии состоит из основного и дополнительного оплачиваемого отпуска. </w:t>
      </w:r>
    </w:p>
    <w:p w:rsidR="00A23D18" w:rsidRDefault="00A23D18" w:rsidP="00AC4860">
      <w:pPr>
        <w:ind w:firstLine="709"/>
        <w:contextualSpacing/>
        <w:rPr>
          <w:sz w:val="28"/>
          <w:szCs w:val="28"/>
        </w:rPr>
      </w:pPr>
      <w:r>
        <w:rPr>
          <w:sz w:val="28"/>
          <w:szCs w:val="28"/>
        </w:rPr>
        <w:t xml:space="preserve">Ежегодный основной оплачиваемый отпуск предоставляется в размере </w:t>
      </w:r>
      <w:r w:rsidR="00BC0077" w:rsidRPr="00E56C51">
        <w:rPr>
          <w:sz w:val="28"/>
          <w:szCs w:val="28"/>
        </w:rPr>
        <w:t>28</w:t>
      </w:r>
      <w:r w:rsidRPr="00E56C51">
        <w:rPr>
          <w:sz w:val="28"/>
          <w:szCs w:val="28"/>
        </w:rPr>
        <w:t xml:space="preserve"> (</w:t>
      </w:r>
      <w:r w:rsidR="00E56C51" w:rsidRPr="00E56C51">
        <w:rPr>
          <w:sz w:val="28"/>
          <w:szCs w:val="28"/>
        </w:rPr>
        <w:t>двадцать восемь</w:t>
      </w:r>
      <w:r w:rsidRPr="00E56C51">
        <w:rPr>
          <w:sz w:val="28"/>
          <w:szCs w:val="28"/>
        </w:rPr>
        <w:t>) календарных дней.</w:t>
      </w:r>
    </w:p>
    <w:p w:rsidR="00A23D18" w:rsidRDefault="00A23D18" w:rsidP="00AC4860">
      <w:pPr>
        <w:ind w:firstLine="709"/>
        <w:contextualSpacing/>
        <w:rPr>
          <w:sz w:val="28"/>
          <w:szCs w:val="28"/>
        </w:rPr>
      </w:pPr>
      <w:r>
        <w:rPr>
          <w:sz w:val="28"/>
          <w:szCs w:val="28"/>
        </w:rPr>
        <w:t xml:space="preserve">Ежегодный дополнительный оплачиваемый отпуск предоставляется за выслугу лет и исчисляется из расчета один календарный день за каждый год стажа, но не более </w:t>
      </w:r>
      <w:r w:rsidR="00E56C51" w:rsidRPr="00E56C51">
        <w:rPr>
          <w:sz w:val="28"/>
          <w:szCs w:val="28"/>
        </w:rPr>
        <w:t>10</w:t>
      </w:r>
      <w:r w:rsidRPr="00E56C51">
        <w:rPr>
          <w:sz w:val="28"/>
          <w:szCs w:val="28"/>
        </w:rPr>
        <w:t xml:space="preserve"> </w:t>
      </w:r>
      <w:r>
        <w:rPr>
          <w:sz w:val="28"/>
          <w:szCs w:val="28"/>
        </w:rPr>
        <w:t xml:space="preserve">календарных дней. </w:t>
      </w:r>
    </w:p>
    <w:p w:rsidR="00A23D18" w:rsidRDefault="00A23D18" w:rsidP="00AC4860">
      <w:pPr>
        <w:ind w:firstLine="709"/>
        <w:contextualSpacing/>
        <w:rPr>
          <w:sz w:val="28"/>
          <w:szCs w:val="28"/>
        </w:rPr>
      </w:pPr>
      <w:r>
        <w:rPr>
          <w:sz w:val="28"/>
          <w:szCs w:val="28"/>
        </w:rPr>
        <w:t>Размер средней заработной платы для отпуска определяется в порядке</w:t>
      </w:r>
      <w:r w:rsidR="00877AA1">
        <w:rPr>
          <w:sz w:val="28"/>
          <w:szCs w:val="28"/>
        </w:rPr>
        <w:t>,</w:t>
      </w:r>
      <w:r>
        <w:rPr>
          <w:sz w:val="28"/>
          <w:szCs w:val="28"/>
        </w:rPr>
        <w:t xml:space="preserve"> установленном трудовым законодательством Российской Федерации.</w:t>
      </w:r>
    </w:p>
    <w:p w:rsidR="00A23D18" w:rsidRDefault="00A23D18" w:rsidP="00AC4860">
      <w:pPr>
        <w:ind w:firstLine="709"/>
        <w:contextualSpacing/>
        <w:rPr>
          <w:sz w:val="28"/>
          <w:szCs w:val="28"/>
        </w:rPr>
      </w:pPr>
    </w:p>
    <w:p w:rsidR="00A23D18" w:rsidRPr="00877AA1" w:rsidRDefault="00877AA1" w:rsidP="00B4203F">
      <w:pPr>
        <w:ind w:firstLine="709"/>
        <w:contextualSpacing/>
        <w:jc w:val="center"/>
        <w:rPr>
          <w:b/>
          <w:sz w:val="28"/>
          <w:szCs w:val="28"/>
        </w:rPr>
      </w:pPr>
      <w:r w:rsidRPr="00877AA1">
        <w:rPr>
          <w:b/>
          <w:sz w:val="28"/>
          <w:szCs w:val="28"/>
        </w:rPr>
        <w:t>10</w:t>
      </w:r>
      <w:r w:rsidR="00A23D18" w:rsidRPr="00877AA1">
        <w:rPr>
          <w:b/>
          <w:sz w:val="28"/>
          <w:szCs w:val="28"/>
        </w:rPr>
        <w:t>. Порядок определения стажа для установления надбавки за выслугу лет и дополнительного отпуска</w:t>
      </w:r>
    </w:p>
    <w:p w:rsidR="00A23D18" w:rsidRDefault="00A23D18" w:rsidP="00AC4860">
      <w:pPr>
        <w:ind w:firstLine="709"/>
        <w:contextualSpacing/>
        <w:rPr>
          <w:sz w:val="28"/>
          <w:szCs w:val="28"/>
        </w:rPr>
      </w:pPr>
    </w:p>
    <w:p w:rsidR="00A23D18" w:rsidRDefault="00877AA1" w:rsidP="00AC4860">
      <w:pPr>
        <w:ind w:firstLine="709"/>
        <w:contextualSpacing/>
        <w:rPr>
          <w:sz w:val="28"/>
          <w:szCs w:val="28"/>
        </w:rPr>
      </w:pPr>
      <w:r>
        <w:rPr>
          <w:sz w:val="28"/>
          <w:szCs w:val="28"/>
        </w:rPr>
        <w:t>10</w:t>
      </w:r>
      <w:r w:rsidR="00A23D18">
        <w:rPr>
          <w:sz w:val="28"/>
          <w:szCs w:val="28"/>
        </w:rPr>
        <w:t>.1. В стаж работы, дающий право на получение надбавки к должностному окладу за выслугу лет включается (кроме времени работы по рабочим профессиям):</w:t>
      </w:r>
    </w:p>
    <w:p w:rsidR="00A23D18" w:rsidRDefault="00877AA1" w:rsidP="00AC4860">
      <w:pPr>
        <w:ind w:firstLine="709"/>
        <w:contextualSpacing/>
        <w:rPr>
          <w:sz w:val="28"/>
          <w:szCs w:val="28"/>
        </w:rPr>
      </w:pPr>
      <w:r>
        <w:rPr>
          <w:sz w:val="28"/>
          <w:szCs w:val="28"/>
        </w:rPr>
        <w:t>10</w:t>
      </w:r>
      <w:r w:rsidR="00A23D18">
        <w:rPr>
          <w:sz w:val="28"/>
          <w:szCs w:val="28"/>
        </w:rPr>
        <w:t xml:space="preserve">.1.1. Время работы с 1 января 1992 года: </w:t>
      </w:r>
    </w:p>
    <w:p w:rsidR="00A23D18" w:rsidRDefault="00877AA1" w:rsidP="00AC4860">
      <w:pPr>
        <w:ind w:firstLine="709"/>
        <w:contextualSpacing/>
        <w:rPr>
          <w:sz w:val="28"/>
          <w:szCs w:val="28"/>
        </w:rPr>
      </w:pPr>
      <w:r>
        <w:rPr>
          <w:sz w:val="28"/>
          <w:szCs w:val="28"/>
        </w:rPr>
        <w:t>10</w:t>
      </w:r>
      <w:r w:rsidR="00A23D18">
        <w:rPr>
          <w:sz w:val="28"/>
          <w:szCs w:val="28"/>
        </w:rPr>
        <w:t xml:space="preserve">.1.1.1. в федеральных органах государственной власти и в органах государственной власти субъектов Российской Федерации; </w:t>
      </w:r>
    </w:p>
    <w:p w:rsidR="00A23D18" w:rsidRDefault="00877AA1" w:rsidP="00AC4860">
      <w:pPr>
        <w:ind w:firstLine="709"/>
        <w:contextualSpacing/>
        <w:rPr>
          <w:sz w:val="28"/>
          <w:szCs w:val="28"/>
        </w:rPr>
      </w:pPr>
      <w:r>
        <w:rPr>
          <w:sz w:val="28"/>
          <w:szCs w:val="28"/>
        </w:rPr>
        <w:t>10</w:t>
      </w:r>
      <w:r w:rsidR="00A23D18">
        <w:rPr>
          <w:sz w:val="28"/>
          <w:szCs w:val="28"/>
        </w:rPr>
        <w:t xml:space="preserve">.1.1.2. в органах местного самоуправления; </w:t>
      </w:r>
    </w:p>
    <w:p w:rsidR="00A23D18" w:rsidRDefault="00877AA1" w:rsidP="00AC4860">
      <w:pPr>
        <w:ind w:firstLine="709"/>
        <w:contextualSpacing/>
        <w:rPr>
          <w:sz w:val="28"/>
          <w:szCs w:val="28"/>
        </w:rPr>
      </w:pPr>
      <w:r>
        <w:rPr>
          <w:sz w:val="28"/>
          <w:szCs w:val="28"/>
        </w:rPr>
        <w:t>10</w:t>
      </w:r>
      <w:r w:rsidR="00A23D18">
        <w:rPr>
          <w:sz w:val="28"/>
          <w:szCs w:val="28"/>
        </w:rPr>
        <w:t>.1.2. Время работы до 31 декабря 1991 года:</w:t>
      </w:r>
    </w:p>
    <w:p w:rsidR="00A23D18" w:rsidRDefault="00877AA1" w:rsidP="00AC4860">
      <w:pPr>
        <w:ind w:firstLine="709"/>
        <w:contextualSpacing/>
        <w:rPr>
          <w:sz w:val="28"/>
          <w:szCs w:val="28"/>
        </w:rPr>
      </w:pPr>
      <w:r>
        <w:rPr>
          <w:sz w:val="28"/>
          <w:szCs w:val="28"/>
        </w:rPr>
        <w:t>10</w:t>
      </w:r>
      <w:r w:rsidR="00A23D18">
        <w:rPr>
          <w:sz w:val="28"/>
          <w:szCs w:val="28"/>
        </w:rPr>
        <w:t>.1.2.1. в органах государственной власти и управления в СССР;</w:t>
      </w:r>
    </w:p>
    <w:p w:rsidR="00A23D18" w:rsidRDefault="00877AA1" w:rsidP="00AC4860">
      <w:pPr>
        <w:ind w:firstLine="709"/>
        <w:contextualSpacing/>
        <w:rPr>
          <w:sz w:val="28"/>
          <w:szCs w:val="28"/>
        </w:rPr>
      </w:pPr>
      <w:r>
        <w:rPr>
          <w:sz w:val="28"/>
          <w:szCs w:val="28"/>
        </w:rPr>
        <w:t>10</w:t>
      </w:r>
      <w:r w:rsidR="00A23D18">
        <w:rPr>
          <w:sz w:val="28"/>
          <w:szCs w:val="28"/>
        </w:rPr>
        <w:t>.1.2.2. в Верховном Совете СССР и президиуме Верховного Совета СССР, Верховных Советах и президиумах Верховных Советов союзных и автономных республик;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w:t>
      </w:r>
    </w:p>
    <w:p w:rsidR="00A23D18" w:rsidRDefault="00877AA1" w:rsidP="00AC4860">
      <w:pPr>
        <w:ind w:firstLine="709"/>
        <w:contextualSpacing/>
        <w:rPr>
          <w:sz w:val="28"/>
          <w:szCs w:val="28"/>
        </w:rPr>
      </w:pPr>
      <w:r>
        <w:rPr>
          <w:sz w:val="28"/>
          <w:szCs w:val="28"/>
        </w:rPr>
        <w:t>10</w:t>
      </w:r>
      <w:r w:rsidR="00A23D18">
        <w:rPr>
          <w:sz w:val="28"/>
          <w:szCs w:val="28"/>
        </w:rPr>
        <w:t>.1.2.3. в Совете Министров СССР, Кабинете Министров СССР, Комитете по оперативному управлению народным хозяйством СССР, Межреспубликанском (Межгосударственном) экономическом комитете, Советах Министров (правительствах) союзных и автономных республик, исполнительных комитетах краевых, областных Советов народных депутатов (Советов депутатов трудящихся), Советов народных депутатов (Советов депутатов трудящихся) автономных областей и автономных округов, районных, городских, районных в городах и поселковых и сельских Советов народных депутатов (Советов депутатов трудящихся);</w:t>
      </w:r>
    </w:p>
    <w:p w:rsidR="00A23D18" w:rsidRDefault="00877AA1" w:rsidP="00AC4860">
      <w:pPr>
        <w:ind w:firstLine="709"/>
        <w:contextualSpacing/>
        <w:rPr>
          <w:sz w:val="28"/>
          <w:szCs w:val="28"/>
        </w:rPr>
      </w:pPr>
      <w:r>
        <w:rPr>
          <w:sz w:val="28"/>
          <w:szCs w:val="28"/>
        </w:rPr>
        <w:t>10</w:t>
      </w:r>
      <w:r w:rsidR="00A23D18">
        <w:rPr>
          <w:sz w:val="28"/>
          <w:szCs w:val="28"/>
        </w:rPr>
        <w:t>.1.3. Другие периоды работы (службы):</w:t>
      </w:r>
    </w:p>
    <w:p w:rsidR="00A23D18" w:rsidRDefault="00877AA1" w:rsidP="00AC4860">
      <w:pPr>
        <w:ind w:firstLine="709"/>
        <w:contextualSpacing/>
        <w:rPr>
          <w:sz w:val="28"/>
          <w:szCs w:val="28"/>
        </w:rPr>
      </w:pPr>
      <w:r>
        <w:rPr>
          <w:sz w:val="28"/>
          <w:szCs w:val="28"/>
        </w:rPr>
        <w:t>10</w:t>
      </w:r>
      <w:r w:rsidR="00A23D18">
        <w:rPr>
          <w:sz w:val="28"/>
          <w:szCs w:val="28"/>
        </w:rPr>
        <w:t xml:space="preserve">.1.3.1. в организациях и учреждениях, выполняющих функции государственного управления в соответствии с законодательством Российской Федерации; </w:t>
      </w:r>
    </w:p>
    <w:p w:rsidR="00A23D18" w:rsidRDefault="00877AA1" w:rsidP="00AC4860">
      <w:pPr>
        <w:ind w:firstLine="709"/>
        <w:contextualSpacing/>
        <w:rPr>
          <w:sz w:val="28"/>
          <w:szCs w:val="28"/>
        </w:rPr>
      </w:pPr>
      <w:r>
        <w:rPr>
          <w:sz w:val="28"/>
          <w:szCs w:val="28"/>
        </w:rPr>
        <w:t>10</w:t>
      </w:r>
      <w:r w:rsidR="00A23D18">
        <w:rPr>
          <w:sz w:val="28"/>
          <w:szCs w:val="28"/>
        </w:rPr>
        <w:t xml:space="preserve">.1.3.2. в финансовых, экономических, юридических службах, вычислительных и информационно-вычислительных центрах, созданных при государственных органах и органах местного самоуправления; </w:t>
      </w:r>
    </w:p>
    <w:p w:rsidR="00A23D18" w:rsidRDefault="00877AA1" w:rsidP="00AC4860">
      <w:pPr>
        <w:ind w:firstLine="709"/>
        <w:contextualSpacing/>
        <w:rPr>
          <w:sz w:val="28"/>
          <w:szCs w:val="28"/>
        </w:rPr>
      </w:pPr>
      <w:r>
        <w:rPr>
          <w:sz w:val="28"/>
          <w:szCs w:val="28"/>
        </w:rPr>
        <w:lastRenderedPageBreak/>
        <w:t>10</w:t>
      </w:r>
      <w:r w:rsidR="00A23D18">
        <w:rPr>
          <w:sz w:val="28"/>
          <w:szCs w:val="28"/>
        </w:rPr>
        <w:t xml:space="preserve">.1.3.3. в </w:t>
      </w:r>
      <w:r w:rsidR="00E51F14">
        <w:rPr>
          <w:sz w:val="28"/>
          <w:szCs w:val="28"/>
        </w:rPr>
        <w:t xml:space="preserve">централизованных </w:t>
      </w:r>
      <w:r w:rsidR="00A23D18">
        <w:rPr>
          <w:sz w:val="28"/>
          <w:szCs w:val="28"/>
        </w:rPr>
        <w:t xml:space="preserve">бухгалтериях и на должностях бухгалтеров, экономистов в бюджетных учреждениях Московской области и городского округа; </w:t>
      </w:r>
    </w:p>
    <w:p w:rsidR="00A23D18" w:rsidRDefault="00877AA1" w:rsidP="00AC4860">
      <w:pPr>
        <w:ind w:firstLine="709"/>
        <w:contextualSpacing/>
        <w:rPr>
          <w:sz w:val="28"/>
          <w:szCs w:val="28"/>
        </w:rPr>
      </w:pPr>
      <w:r>
        <w:rPr>
          <w:sz w:val="28"/>
          <w:szCs w:val="28"/>
        </w:rPr>
        <w:t>10</w:t>
      </w:r>
      <w:r w:rsidR="00A23D18">
        <w:rPr>
          <w:sz w:val="28"/>
          <w:szCs w:val="28"/>
        </w:rPr>
        <w:t xml:space="preserve">.1.3.4. время отпуска по уходу за ребенком до достижения им возраста трех лет, приходящегося на период работы, включаемый в соответствии с настоящим Положением. </w:t>
      </w:r>
    </w:p>
    <w:p w:rsidR="00A23D18" w:rsidRDefault="00877AA1" w:rsidP="00AC4860">
      <w:pPr>
        <w:ind w:firstLine="709"/>
        <w:contextualSpacing/>
        <w:rPr>
          <w:sz w:val="28"/>
          <w:szCs w:val="28"/>
        </w:rPr>
      </w:pPr>
      <w:r>
        <w:rPr>
          <w:sz w:val="28"/>
          <w:szCs w:val="28"/>
        </w:rPr>
        <w:t>10</w:t>
      </w:r>
      <w:r w:rsidR="00A23D18">
        <w:rPr>
          <w:sz w:val="28"/>
          <w:szCs w:val="28"/>
        </w:rPr>
        <w:t xml:space="preserve">.2. Стаж работы устанавливается комиссией Учреждения. </w:t>
      </w:r>
    </w:p>
    <w:p w:rsidR="00A23D18" w:rsidRDefault="00A23D18" w:rsidP="00AC4860">
      <w:pPr>
        <w:ind w:firstLine="709"/>
        <w:contextualSpacing/>
        <w:rPr>
          <w:sz w:val="28"/>
          <w:szCs w:val="28"/>
        </w:rPr>
      </w:pPr>
      <w:r>
        <w:rPr>
          <w:sz w:val="28"/>
          <w:szCs w:val="28"/>
        </w:rPr>
        <w:t xml:space="preserve">Документы, обосновывающие включение отдельного периода трудовой деятельности в стаж работы, представляются лицом, в отношении которого устанавливается стаж работы. </w:t>
      </w:r>
    </w:p>
    <w:p w:rsidR="00A23D18" w:rsidRDefault="00A23D18" w:rsidP="00AC4860">
      <w:pPr>
        <w:ind w:firstLine="709"/>
        <w:contextualSpacing/>
        <w:rPr>
          <w:sz w:val="28"/>
          <w:szCs w:val="28"/>
        </w:rPr>
      </w:pPr>
      <w:r>
        <w:rPr>
          <w:sz w:val="28"/>
          <w:szCs w:val="28"/>
        </w:rPr>
        <w:t xml:space="preserve">Документами для определения стажа работы являются трудовая книжка, а также другие документы, подтверждающие периоды работы или военной службы. </w:t>
      </w:r>
    </w:p>
    <w:p w:rsidR="00A23D18" w:rsidRDefault="00A23D18" w:rsidP="00AC4860">
      <w:pPr>
        <w:ind w:firstLine="709"/>
        <w:contextualSpacing/>
        <w:rPr>
          <w:sz w:val="28"/>
          <w:szCs w:val="28"/>
        </w:rPr>
      </w:pPr>
      <w:r>
        <w:rPr>
          <w:sz w:val="28"/>
          <w:szCs w:val="28"/>
        </w:rPr>
        <w:t xml:space="preserve">При отсутствии документов о стаже и невозможности их получения в связи с военными действиями, стихийными бедствиями (пожар, наводнение, землетрясение и прочие), авариями, катастрофами или другими чрезвычайными ситуациями стаж работы может быть подтвержден в порядке, предусмотренном законодательством Российской Федерации. </w:t>
      </w:r>
    </w:p>
    <w:p w:rsidR="00A23D18" w:rsidRDefault="00A23D18" w:rsidP="00AC4860">
      <w:pPr>
        <w:ind w:firstLine="709"/>
        <w:contextualSpacing/>
        <w:rPr>
          <w:sz w:val="28"/>
          <w:szCs w:val="28"/>
        </w:rPr>
      </w:pPr>
      <w:r>
        <w:rPr>
          <w:sz w:val="28"/>
          <w:szCs w:val="28"/>
        </w:rPr>
        <w:t xml:space="preserve">В тех случаях, когда в представленном документе о стаже указаны только годы без обозначения точных дат, за дату принимается 1 июля соответствующего года, а если не указана дата месяца, то таковой считается 15-е число соответствующего месяца. </w:t>
      </w:r>
    </w:p>
    <w:p w:rsidR="00A23D18" w:rsidRDefault="00877AA1" w:rsidP="00AC4860">
      <w:pPr>
        <w:ind w:firstLine="709"/>
        <w:contextualSpacing/>
        <w:rPr>
          <w:sz w:val="28"/>
          <w:szCs w:val="28"/>
        </w:rPr>
      </w:pPr>
      <w:r>
        <w:rPr>
          <w:sz w:val="28"/>
          <w:szCs w:val="28"/>
        </w:rPr>
        <w:t>10</w:t>
      </w:r>
      <w:r w:rsidR="00A23D18">
        <w:rPr>
          <w:sz w:val="28"/>
          <w:szCs w:val="28"/>
        </w:rPr>
        <w:t xml:space="preserve">.3. Стаж работы пересчитывается в случаях: </w:t>
      </w:r>
    </w:p>
    <w:p w:rsidR="00A23D18" w:rsidRDefault="00A23D18" w:rsidP="00AC4860">
      <w:pPr>
        <w:ind w:firstLine="709"/>
        <w:contextualSpacing/>
        <w:rPr>
          <w:sz w:val="28"/>
          <w:szCs w:val="28"/>
        </w:rPr>
      </w:pPr>
      <w:r>
        <w:rPr>
          <w:sz w:val="28"/>
          <w:szCs w:val="28"/>
        </w:rPr>
        <w:t>внесения изменений и дополнений в законодательство Российской Федерации, законодательство Московской области, нормативные правовые акты Рузского городского округа, в соответствии с которым исчисляется стаж работы. При этом стаж работы пересчитывается с первого числа месяца, следующего за месяцем вступления в силу соответствующего нормативного правового акта;</w:t>
      </w:r>
    </w:p>
    <w:p w:rsidR="00A23D18" w:rsidRDefault="00A23D18" w:rsidP="00AC4860">
      <w:pPr>
        <w:ind w:firstLine="709"/>
        <w:contextualSpacing/>
        <w:rPr>
          <w:sz w:val="28"/>
          <w:szCs w:val="28"/>
        </w:rPr>
      </w:pPr>
      <w:r>
        <w:rPr>
          <w:sz w:val="28"/>
          <w:szCs w:val="28"/>
        </w:rPr>
        <w:t xml:space="preserve">представления документов, подтверждающих обоснованность включения в стаж работы соответствующего периода работы. При этом стаж работы пересчитывается со дня представления этих документов; </w:t>
      </w:r>
    </w:p>
    <w:p w:rsidR="00A23D18" w:rsidRDefault="00A23D18" w:rsidP="00AC4860">
      <w:pPr>
        <w:ind w:firstLine="709"/>
        <w:contextualSpacing/>
        <w:rPr>
          <w:sz w:val="28"/>
          <w:szCs w:val="28"/>
        </w:rPr>
      </w:pPr>
      <w:r>
        <w:rPr>
          <w:sz w:val="28"/>
          <w:szCs w:val="28"/>
        </w:rPr>
        <w:t xml:space="preserve">необоснованного исчисления стажа работы. </w:t>
      </w:r>
    </w:p>
    <w:p w:rsidR="00A23D18" w:rsidRDefault="00877AA1" w:rsidP="00AC4860">
      <w:pPr>
        <w:ind w:firstLine="709"/>
        <w:contextualSpacing/>
        <w:rPr>
          <w:sz w:val="28"/>
          <w:szCs w:val="28"/>
        </w:rPr>
      </w:pPr>
      <w:r>
        <w:rPr>
          <w:sz w:val="28"/>
          <w:szCs w:val="28"/>
        </w:rPr>
        <w:t>10</w:t>
      </w:r>
      <w:r w:rsidR="00A23D18">
        <w:rPr>
          <w:sz w:val="28"/>
          <w:szCs w:val="28"/>
        </w:rPr>
        <w:t xml:space="preserve">.4. В случае установления соответствующей комиссией необоснованного увеличения стажа работы комиссия принимает решение о пересчете стажа со дня обнаружения ошибки. </w:t>
      </w:r>
    </w:p>
    <w:p w:rsidR="00A23D18" w:rsidRDefault="00A23D18" w:rsidP="00AC4860">
      <w:pPr>
        <w:ind w:firstLine="709"/>
        <w:contextualSpacing/>
        <w:rPr>
          <w:sz w:val="28"/>
          <w:szCs w:val="28"/>
        </w:rPr>
      </w:pPr>
      <w:r>
        <w:rPr>
          <w:sz w:val="28"/>
          <w:szCs w:val="28"/>
        </w:rPr>
        <w:t xml:space="preserve">При установлении соответствующей комиссией необоснованного уменьшения стажа работы комиссия принимает решение о его пересчете со дня неправомерного (ошибочного) исчисления стажа. </w:t>
      </w:r>
    </w:p>
    <w:p w:rsidR="00A23D18" w:rsidRDefault="00A23D18" w:rsidP="00AC4860">
      <w:pPr>
        <w:ind w:firstLine="709"/>
        <w:contextualSpacing/>
        <w:rPr>
          <w:sz w:val="28"/>
          <w:szCs w:val="28"/>
        </w:rPr>
      </w:pPr>
      <w:r>
        <w:rPr>
          <w:sz w:val="28"/>
          <w:szCs w:val="28"/>
        </w:rPr>
        <w:t xml:space="preserve">Перерасчет размера ежемесячной надбавки за выслугу лет производится соответственно со дня обнаружения ошибки или со дня неправомерного исчисления стажа работы, но не более чем за три года до дня принятия решения комиссией соответствующего решения. </w:t>
      </w:r>
    </w:p>
    <w:p w:rsidR="00A23D18" w:rsidRDefault="00877AA1" w:rsidP="00AC4860">
      <w:pPr>
        <w:ind w:firstLine="709"/>
        <w:contextualSpacing/>
        <w:rPr>
          <w:sz w:val="28"/>
          <w:szCs w:val="28"/>
        </w:rPr>
      </w:pPr>
      <w:r>
        <w:rPr>
          <w:sz w:val="28"/>
          <w:szCs w:val="28"/>
        </w:rPr>
        <w:t>10</w:t>
      </w:r>
      <w:r w:rsidR="00A23D18">
        <w:rPr>
          <w:sz w:val="28"/>
          <w:szCs w:val="28"/>
        </w:rPr>
        <w:t>.5. Споры, связанные с исчислением стажа работы работников, рассматриваются в порядке, установленном законодательством Российской Федерации и законодательством Московской области.</w:t>
      </w:r>
    </w:p>
    <w:p w:rsidR="00A23D18" w:rsidRDefault="00877AA1" w:rsidP="00AC4860">
      <w:pPr>
        <w:ind w:firstLine="709"/>
        <w:contextualSpacing/>
        <w:rPr>
          <w:sz w:val="28"/>
          <w:szCs w:val="28"/>
        </w:rPr>
      </w:pPr>
      <w:r>
        <w:rPr>
          <w:sz w:val="28"/>
          <w:szCs w:val="28"/>
        </w:rPr>
        <w:lastRenderedPageBreak/>
        <w:t>10</w:t>
      </w:r>
      <w:r w:rsidR="00A23D18">
        <w:rPr>
          <w:sz w:val="28"/>
          <w:szCs w:val="28"/>
        </w:rPr>
        <w:t xml:space="preserve">.6. В стаже работы сохраняются периоды работы (службы), которые были включены в установленном порядке в указанный стаж для выплаты надбавки к должностному окладу за выслугу лет до вступления в силу настоящего Положения. </w:t>
      </w:r>
    </w:p>
    <w:p w:rsidR="00A23D18" w:rsidRDefault="00A23D18" w:rsidP="00AC4860">
      <w:pPr>
        <w:ind w:firstLine="709"/>
        <w:contextualSpacing/>
        <w:rPr>
          <w:sz w:val="28"/>
          <w:szCs w:val="28"/>
        </w:rPr>
      </w:pPr>
    </w:p>
    <w:p w:rsidR="00A23D18" w:rsidRPr="00877AA1" w:rsidRDefault="00877AA1" w:rsidP="00B4203F">
      <w:pPr>
        <w:ind w:firstLine="709"/>
        <w:contextualSpacing/>
        <w:jc w:val="center"/>
        <w:rPr>
          <w:b/>
          <w:sz w:val="28"/>
          <w:szCs w:val="28"/>
        </w:rPr>
      </w:pPr>
      <w:r w:rsidRPr="00877AA1">
        <w:rPr>
          <w:b/>
          <w:sz w:val="28"/>
          <w:szCs w:val="28"/>
        </w:rPr>
        <w:t>11</w:t>
      </w:r>
      <w:r w:rsidR="00A23D18" w:rsidRPr="00877AA1">
        <w:rPr>
          <w:b/>
          <w:sz w:val="28"/>
          <w:szCs w:val="28"/>
        </w:rPr>
        <w:t xml:space="preserve">. Требования, предъявляемые к квалификации работников </w:t>
      </w:r>
      <w:r w:rsidR="00D12F79" w:rsidRPr="00877AA1">
        <w:rPr>
          <w:b/>
          <w:sz w:val="28"/>
          <w:szCs w:val="28"/>
        </w:rPr>
        <w:t>централизованной</w:t>
      </w:r>
      <w:r w:rsidR="00E51F14" w:rsidRPr="00877AA1">
        <w:rPr>
          <w:b/>
          <w:sz w:val="28"/>
          <w:szCs w:val="28"/>
        </w:rPr>
        <w:t xml:space="preserve"> </w:t>
      </w:r>
      <w:r w:rsidR="00A23D18" w:rsidRPr="00877AA1">
        <w:rPr>
          <w:b/>
          <w:sz w:val="28"/>
          <w:szCs w:val="28"/>
        </w:rPr>
        <w:t>бухгалтерий</w:t>
      </w:r>
    </w:p>
    <w:p w:rsidR="00A23D18" w:rsidRDefault="00A23D18" w:rsidP="00AC4860">
      <w:pPr>
        <w:ind w:firstLine="709"/>
        <w:contextualSpacing/>
        <w:rPr>
          <w:sz w:val="28"/>
          <w:szCs w:val="28"/>
        </w:rPr>
      </w:pPr>
    </w:p>
    <w:p w:rsidR="00A23D18" w:rsidRDefault="00877AA1" w:rsidP="00AC4860">
      <w:pPr>
        <w:ind w:firstLine="709"/>
        <w:contextualSpacing/>
        <w:rPr>
          <w:sz w:val="28"/>
          <w:szCs w:val="28"/>
        </w:rPr>
      </w:pPr>
      <w:r>
        <w:rPr>
          <w:sz w:val="28"/>
          <w:szCs w:val="28"/>
        </w:rPr>
        <w:t>11</w:t>
      </w:r>
      <w:r w:rsidR="00A23D18">
        <w:rPr>
          <w:sz w:val="28"/>
          <w:szCs w:val="28"/>
        </w:rPr>
        <w:t xml:space="preserve">.1. К квалификации работников </w:t>
      </w:r>
      <w:r w:rsidR="00D12F79">
        <w:rPr>
          <w:sz w:val="28"/>
          <w:szCs w:val="28"/>
        </w:rPr>
        <w:t>централизованной</w:t>
      </w:r>
      <w:r w:rsidR="00E51F14">
        <w:rPr>
          <w:sz w:val="28"/>
          <w:szCs w:val="28"/>
        </w:rPr>
        <w:t xml:space="preserve"> </w:t>
      </w:r>
      <w:r w:rsidR="00A23D18">
        <w:rPr>
          <w:sz w:val="28"/>
          <w:szCs w:val="28"/>
        </w:rPr>
        <w:t>бухгалтерий предъявляются следующие требования:</w:t>
      </w:r>
    </w:p>
    <w:p w:rsidR="00A23D18" w:rsidRDefault="00877AA1" w:rsidP="00AC4860">
      <w:pPr>
        <w:ind w:firstLine="709"/>
        <w:contextualSpacing/>
        <w:rPr>
          <w:sz w:val="28"/>
          <w:szCs w:val="28"/>
        </w:rPr>
      </w:pPr>
      <w:r>
        <w:rPr>
          <w:sz w:val="28"/>
          <w:szCs w:val="28"/>
        </w:rPr>
        <w:t>11</w:t>
      </w:r>
      <w:r w:rsidR="007E7E96">
        <w:rPr>
          <w:sz w:val="28"/>
          <w:szCs w:val="28"/>
        </w:rPr>
        <w:t>.</w:t>
      </w:r>
      <w:r w:rsidR="00A23D18">
        <w:rPr>
          <w:sz w:val="28"/>
          <w:szCs w:val="28"/>
        </w:rPr>
        <w:t>1.1. директор – наличие высшего профессионального (экономического) образования и не менее 5 лет стажа работы на руководящих должностях;</w:t>
      </w:r>
    </w:p>
    <w:p w:rsidR="00A23D18" w:rsidRDefault="00877AA1" w:rsidP="00AC4860">
      <w:pPr>
        <w:ind w:firstLine="709"/>
        <w:contextualSpacing/>
        <w:rPr>
          <w:sz w:val="28"/>
          <w:szCs w:val="28"/>
        </w:rPr>
      </w:pPr>
      <w:r>
        <w:rPr>
          <w:sz w:val="28"/>
          <w:szCs w:val="28"/>
        </w:rPr>
        <w:t>11</w:t>
      </w:r>
      <w:r w:rsidR="007E7E96">
        <w:rPr>
          <w:sz w:val="28"/>
          <w:szCs w:val="28"/>
        </w:rPr>
        <w:t>.</w:t>
      </w:r>
      <w:r w:rsidR="00A23D18">
        <w:rPr>
          <w:sz w:val="28"/>
          <w:szCs w:val="28"/>
        </w:rPr>
        <w:t>1.2. заместитель директора – наличие высшего профессионального (экономического) образования и не менее 3 лет стажа работы на руководящих должностях;</w:t>
      </w:r>
    </w:p>
    <w:p w:rsidR="00A23D18" w:rsidRDefault="00877AA1" w:rsidP="00AC4860">
      <w:pPr>
        <w:ind w:firstLine="709"/>
        <w:contextualSpacing/>
        <w:rPr>
          <w:sz w:val="28"/>
          <w:szCs w:val="28"/>
        </w:rPr>
      </w:pPr>
      <w:r>
        <w:rPr>
          <w:sz w:val="28"/>
          <w:szCs w:val="28"/>
        </w:rPr>
        <w:t>11</w:t>
      </w:r>
      <w:r w:rsidR="00A23D18">
        <w:rPr>
          <w:sz w:val="28"/>
          <w:szCs w:val="28"/>
        </w:rPr>
        <w:t>.1.3. главный бухгалтер – наличие высшего профессионального (экономического) образования и не менее 5 лет стажа бухгалтерско-финансовой работы, в том числе на руководящих должностях;</w:t>
      </w:r>
    </w:p>
    <w:p w:rsidR="00A23D18" w:rsidRDefault="00877AA1" w:rsidP="00AC4860">
      <w:pPr>
        <w:ind w:firstLine="709"/>
        <w:contextualSpacing/>
        <w:rPr>
          <w:sz w:val="28"/>
          <w:szCs w:val="28"/>
        </w:rPr>
      </w:pPr>
      <w:r>
        <w:rPr>
          <w:sz w:val="28"/>
          <w:szCs w:val="28"/>
        </w:rPr>
        <w:t>11</w:t>
      </w:r>
      <w:r w:rsidR="00A23D18">
        <w:rPr>
          <w:sz w:val="28"/>
          <w:szCs w:val="28"/>
        </w:rPr>
        <w:t>.1.4. заместитель главного бухгалтера – наличие высшего профессионального (экономического) образования и не менее 3 лет стажа бухгалтерско-финансовой работы, в том числе на руководящих должностях;</w:t>
      </w:r>
    </w:p>
    <w:p w:rsidR="00A23D18" w:rsidRDefault="00877AA1" w:rsidP="00AC4860">
      <w:pPr>
        <w:ind w:firstLine="709"/>
        <w:contextualSpacing/>
        <w:rPr>
          <w:sz w:val="28"/>
          <w:szCs w:val="28"/>
        </w:rPr>
      </w:pPr>
      <w:r>
        <w:rPr>
          <w:sz w:val="28"/>
          <w:szCs w:val="28"/>
        </w:rPr>
        <w:t>11</w:t>
      </w:r>
      <w:r w:rsidR="00A23D18">
        <w:rPr>
          <w:sz w:val="28"/>
          <w:szCs w:val="28"/>
        </w:rPr>
        <w:t>.1.5. начальник отдела – наличие высшего профессионального (экономического) образования и не менее 5 лет стажа бухгалтерско-финансовой работы;</w:t>
      </w:r>
    </w:p>
    <w:p w:rsidR="00A23D18" w:rsidRDefault="00877AA1" w:rsidP="00AC4860">
      <w:pPr>
        <w:ind w:firstLine="709"/>
        <w:contextualSpacing/>
        <w:rPr>
          <w:sz w:val="28"/>
          <w:szCs w:val="28"/>
        </w:rPr>
      </w:pPr>
      <w:r>
        <w:rPr>
          <w:sz w:val="28"/>
          <w:szCs w:val="28"/>
        </w:rPr>
        <w:t>11</w:t>
      </w:r>
      <w:r w:rsidR="00A23D18">
        <w:rPr>
          <w:sz w:val="28"/>
          <w:szCs w:val="28"/>
        </w:rPr>
        <w:t>.1.6. начальник информационно-аналитического отдела – наличие высшего образования, дополнительного образования в сфере закупок и не менее 5 лет стажа работы по специальности;</w:t>
      </w:r>
    </w:p>
    <w:p w:rsidR="00A23D18" w:rsidRDefault="00877AA1" w:rsidP="00AC4860">
      <w:pPr>
        <w:ind w:firstLine="709"/>
        <w:contextualSpacing/>
        <w:rPr>
          <w:sz w:val="28"/>
          <w:szCs w:val="28"/>
        </w:rPr>
      </w:pPr>
      <w:r>
        <w:rPr>
          <w:sz w:val="28"/>
          <w:szCs w:val="28"/>
        </w:rPr>
        <w:t>11</w:t>
      </w:r>
      <w:r w:rsidR="00A23D18">
        <w:rPr>
          <w:sz w:val="28"/>
          <w:szCs w:val="28"/>
        </w:rPr>
        <w:t>.1.7. заместитель начальника отдела – наличие высшего профессионального (экономического) образования и не менее 3 лет стажа бухгалтерско-финансовой работы;</w:t>
      </w:r>
    </w:p>
    <w:p w:rsidR="00A23D18" w:rsidRDefault="00877AA1" w:rsidP="00AC4860">
      <w:pPr>
        <w:ind w:firstLine="709"/>
        <w:contextualSpacing/>
        <w:rPr>
          <w:sz w:val="28"/>
          <w:szCs w:val="28"/>
        </w:rPr>
      </w:pPr>
      <w:r>
        <w:rPr>
          <w:sz w:val="28"/>
          <w:szCs w:val="28"/>
        </w:rPr>
        <w:t>11</w:t>
      </w:r>
      <w:r w:rsidR="00A23D18">
        <w:rPr>
          <w:sz w:val="28"/>
          <w:szCs w:val="28"/>
        </w:rPr>
        <w:t>.1.8.  главный экономист – наличие высшего профессионального (экономического) образования и не менее 3 лет стажа бухгалтерско-финансовой работы;</w:t>
      </w:r>
    </w:p>
    <w:p w:rsidR="00A23D18" w:rsidRDefault="00877AA1" w:rsidP="00AC4860">
      <w:pPr>
        <w:ind w:firstLine="709"/>
        <w:contextualSpacing/>
        <w:rPr>
          <w:sz w:val="28"/>
          <w:szCs w:val="28"/>
        </w:rPr>
      </w:pPr>
      <w:r>
        <w:rPr>
          <w:sz w:val="28"/>
          <w:szCs w:val="28"/>
        </w:rPr>
        <w:t>11</w:t>
      </w:r>
      <w:r w:rsidR="00A23D18">
        <w:rPr>
          <w:sz w:val="28"/>
          <w:szCs w:val="28"/>
        </w:rPr>
        <w:t>.1.9. ведущий бухгалтер – наличие высшего профессионального (экономического) образования без предъявления требований к стажу или наличие среднего профессионального (экономичес</w:t>
      </w:r>
      <w:r w:rsidR="007F1292">
        <w:rPr>
          <w:sz w:val="28"/>
          <w:szCs w:val="28"/>
        </w:rPr>
        <w:t xml:space="preserve">кого) образования </w:t>
      </w:r>
      <w:r w:rsidR="00A23D18">
        <w:rPr>
          <w:sz w:val="28"/>
          <w:szCs w:val="28"/>
        </w:rPr>
        <w:t>и не менее 1 года стажа работы в должности бухгалтера;</w:t>
      </w:r>
    </w:p>
    <w:p w:rsidR="00A23D18" w:rsidRDefault="00877AA1" w:rsidP="00AC4860">
      <w:pPr>
        <w:ind w:firstLine="709"/>
        <w:contextualSpacing/>
        <w:rPr>
          <w:sz w:val="28"/>
          <w:szCs w:val="28"/>
        </w:rPr>
      </w:pPr>
      <w:r>
        <w:rPr>
          <w:sz w:val="28"/>
          <w:szCs w:val="28"/>
        </w:rPr>
        <w:t>11</w:t>
      </w:r>
      <w:r w:rsidR="00A23D18">
        <w:rPr>
          <w:sz w:val="28"/>
          <w:szCs w:val="28"/>
        </w:rPr>
        <w:t xml:space="preserve">.1.10. бухгалтер </w:t>
      </w:r>
      <w:r w:rsidR="00A23D18">
        <w:rPr>
          <w:sz w:val="28"/>
          <w:szCs w:val="28"/>
          <w:lang w:val="en-US"/>
        </w:rPr>
        <w:t>I</w:t>
      </w:r>
      <w:r w:rsidR="00A23D18">
        <w:rPr>
          <w:sz w:val="28"/>
          <w:szCs w:val="28"/>
        </w:rPr>
        <w:t xml:space="preserve"> категории </w:t>
      </w:r>
      <w:r w:rsidR="00A23D18" w:rsidRPr="00E56C51">
        <w:rPr>
          <w:sz w:val="28"/>
          <w:szCs w:val="28"/>
        </w:rPr>
        <w:t xml:space="preserve">– наличие </w:t>
      </w:r>
      <w:r w:rsidR="00E56C51" w:rsidRPr="00E56C51">
        <w:rPr>
          <w:sz w:val="28"/>
          <w:szCs w:val="28"/>
        </w:rPr>
        <w:t>среднего профессиональног</w:t>
      </w:r>
      <w:r>
        <w:rPr>
          <w:sz w:val="28"/>
          <w:szCs w:val="28"/>
        </w:rPr>
        <w:t xml:space="preserve">о (экономического) образования </w:t>
      </w:r>
      <w:r w:rsidR="00A23D18">
        <w:rPr>
          <w:sz w:val="28"/>
          <w:szCs w:val="28"/>
        </w:rPr>
        <w:t>без предъявления требований к стажу или наличие специальной подготовки по установленной программе и не менее 3 лет стажа работы по учету и контролю;</w:t>
      </w:r>
    </w:p>
    <w:p w:rsidR="00A23D18" w:rsidRDefault="00877AA1" w:rsidP="00AC4860">
      <w:pPr>
        <w:ind w:firstLine="709"/>
        <w:contextualSpacing/>
        <w:rPr>
          <w:sz w:val="28"/>
          <w:szCs w:val="28"/>
        </w:rPr>
      </w:pPr>
      <w:r>
        <w:rPr>
          <w:sz w:val="28"/>
          <w:szCs w:val="28"/>
        </w:rPr>
        <w:t>11</w:t>
      </w:r>
      <w:r w:rsidR="00A23D18">
        <w:rPr>
          <w:sz w:val="28"/>
          <w:szCs w:val="28"/>
        </w:rPr>
        <w:t>.1.11.</w:t>
      </w:r>
      <w:r w:rsidR="00E51F14">
        <w:rPr>
          <w:sz w:val="28"/>
          <w:szCs w:val="28"/>
        </w:rPr>
        <w:t xml:space="preserve"> </w:t>
      </w:r>
      <w:r w:rsidR="00983364">
        <w:rPr>
          <w:sz w:val="28"/>
          <w:szCs w:val="28"/>
        </w:rPr>
        <w:t>Старший</w:t>
      </w:r>
      <w:r w:rsidR="00E51F14">
        <w:rPr>
          <w:sz w:val="28"/>
          <w:szCs w:val="28"/>
        </w:rPr>
        <w:t xml:space="preserve"> инспектор,</w:t>
      </w:r>
      <w:r w:rsidR="00A23D18">
        <w:rPr>
          <w:sz w:val="28"/>
          <w:szCs w:val="28"/>
        </w:rPr>
        <w:t xml:space="preserve"> инспектор </w:t>
      </w:r>
      <w:r w:rsidR="00A23D18">
        <w:rPr>
          <w:sz w:val="28"/>
          <w:szCs w:val="28"/>
          <w:lang w:val="en-US"/>
        </w:rPr>
        <w:t>I</w:t>
      </w:r>
      <w:r w:rsidR="00A23D18">
        <w:rPr>
          <w:sz w:val="28"/>
          <w:szCs w:val="28"/>
        </w:rPr>
        <w:t xml:space="preserve"> категории – наличие высшего образования, дополнительного образования в сфере закупок без предъявления требований к стажу.</w:t>
      </w:r>
    </w:p>
    <w:p w:rsidR="00A22CB4" w:rsidRDefault="00877AA1" w:rsidP="002F5777">
      <w:pPr>
        <w:ind w:firstLine="709"/>
        <w:contextualSpacing/>
        <w:rPr>
          <w:sz w:val="28"/>
          <w:szCs w:val="28"/>
        </w:rPr>
      </w:pPr>
      <w:r>
        <w:rPr>
          <w:sz w:val="28"/>
          <w:szCs w:val="28"/>
        </w:rPr>
        <w:t>11</w:t>
      </w:r>
      <w:r w:rsidR="00A23D18">
        <w:rPr>
          <w:sz w:val="28"/>
          <w:szCs w:val="28"/>
        </w:rPr>
        <w:t xml:space="preserve">.1.12. Лица, не имеющие соответствующего образования, но имеющие опыт практической работы в должности бухгалтера, экономиста в бюджетных </w:t>
      </w:r>
      <w:r w:rsidR="00A23D18">
        <w:rPr>
          <w:sz w:val="28"/>
          <w:szCs w:val="28"/>
        </w:rPr>
        <w:lastRenderedPageBreak/>
        <w:t xml:space="preserve">учреждениях, по решению аттестационной комиссии могут быть в порядке исключения назначены на соответствующие должности. </w:t>
      </w:r>
    </w:p>
    <w:p w:rsidR="00363F8B" w:rsidRDefault="00363F8B" w:rsidP="002F5777">
      <w:pPr>
        <w:ind w:firstLine="709"/>
        <w:contextualSpacing/>
        <w:rPr>
          <w:sz w:val="28"/>
          <w:szCs w:val="28"/>
        </w:rPr>
      </w:pPr>
    </w:p>
    <w:p w:rsidR="00363F8B" w:rsidRDefault="00363F8B" w:rsidP="00363F8B">
      <w:pPr>
        <w:ind w:firstLine="709"/>
        <w:contextualSpacing/>
        <w:jc w:val="center"/>
        <w:rPr>
          <w:b/>
          <w:sz w:val="28"/>
          <w:szCs w:val="28"/>
        </w:rPr>
      </w:pPr>
      <w:r>
        <w:rPr>
          <w:b/>
          <w:sz w:val="28"/>
          <w:szCs w:val="28"/>
        </w:rPr>
        <w:t>12</w:t>
      </w:r>
      <w:r w:rsidRPr="00877AA1">
        <w:rPr>
          <w:b/>
          <w:sz w:val="28"/>
          <w:szCs w:val="28"/>
        </w:rPr>
        <w:t xml:space="preserve">. </w:t>
      </w:r>
      <w:r>
        <w:rPr>
          <w:b/>
          <w:sz w:val="28"/>
          <w:szCs w:val="28"/>
        </w:rPr>
        <w:t>Оплата труда профессий рабочих.</w:t>
      </w:r>
    </w:p>
    <w:p w:rsidR="00363F8B" w:rsidRDefault="00363F8B" w:rsidP="00363F8B">
      <w:pPr>
        <w:ind w:firstLine="709"/>
        <w:contextualSpacing/>
        <w:jc w:val="center"/>
        <w:rPr>
          <w:b/>
          <w:sz w:val="28"/>
          <w:szCs w:val="28"/>
        </w:rPr>
      </w:pPr>
    </w:p>
    <w:p w:rsidR="00363F8B" w:rsidRDefault="00363F8B" w:rsidP="00363F8B">
      <w:pPr>
        <w:ind w:firstLine="709"/>
        <w:contextualSpacing/>
        <w:rPr>
          <w:sz w:val="28"/>
          <w:szCs w:val="28"/>
        </w:rPr>
      </w:pPr>
      <w:r>
        <w:rPr>
          <w:sz w:val="28"/>
          <w:szCs w:val="28"/>
        </w:rPr>
        <w:t>12.1. Тарифные ставки профессий рабочих устанавливается по тарифным разрядам тарифной сетки по оплате труда рабочих, согласно приложению № 1 к настоящему Постановлению.</w:t>
      </w:r>
    </w:p>
    <w:p w:rsidR="00363F8B" w:rsidRPr="00363F8B" w:rsidRDefault="00621630" w:rsidP="00363F8B">
      <w:pPr>
        <w:ind w:firstLine="709"/>
        <w:contextualSpacing/>
        <w:rPr>
          <w:sz w:val="28"/>
          <w:szCs w:val="28"/>
        </w:rPr>
      </w:pPr>
      <w:r>
        <w:rPr>
          <w:sz w:val="28"/>
          <w:szCs w:val="28"/>
        </w:rPr>
        <w:t>12.2. Р</w:t>
      </w:r>
      <w:r w:rsidR="00363F8B">
        <w:rPr>
          <w:sz w:val="28"/>
          <w:szCs w:val="28"/>
        </w:rPr>
        <w:t xml:space="preserve">азряды оплаты труда определяются согласно Единого тарифно-квалификационного справочника </w:t>
      </w:r>
      <w:r>
        <w:rPr>
          <w:sz w:val="28"/>
          <w:szCs w:val="28"/>
        </w:rPr>
        <w:t>работ и профессий рабочих (ЕКТС).</w:t>
      </w:r>
    </w:p>
    <w:p w:rsidR="00A22CB4" w:rsidRDefault="00A22CB4" w:rsidP="00A23D18">
      <w:pPr>
        <w:rPr>
          <w:sz w:val="28"/>
          <w:szCs w:val="28"/>
        </w:rPr>
      </w:pPr>
    </w:p>
    <w:p w:rsidR="00A22CB4" w:rsidRDefault="00A22CB4" w:rsidP="00A23D18">
      <w:pPr>
        <w:rPr>
          <w:sz w:val="28"/>
          <w:szCs w:val="28"/>
        </w:rPr>
      </w:pPr>
    </w:p>
    <w:p w:rsidR="0091373B" w:rsidRDefault="0091373B" w:rsidP="00A23D18">
      <w:pPr>
        <w:rPr>
          <w:sz w:val="28"/>
          <w:szCs w:val="28"/>
        </w:rPr>
      </w:pPr>
    </w:p>
    <w:p w:rsidR="002F5777" w:rsidRDefault="002F5777" w:rsidP="00A23D18">
      <w:pPr>
        <w:rPr>
          <w:sz w:val="28"/>
          <w:szCs w:val="28"/>
        </w:rPr>
        <w:sectPr w:rsidR="002F5777" w:rsidSect="00A44541">
          <w:pgSz w:w="11906" w:h="16838"/>
          <w:pgMar w:top="567" w:right="1134" w:bottom="1134" w:left="851" w:header="709" w:footer="709" w:gutter="0"/>
          <w:cols w:space="708"/>
          <w:docGrid w:linePitch="360"/>
        </w:sectPr>
      </w:pPr>
    </w:p>
    <w:p w:rsidR="00F45F96" w:rsidRDefault="00F45F96" w:rsidP="00363F8B">
      <w:pPr>
        <w:ind w:left="10490"/>
        <w:jc w:val="left"/>
        <w:rPr>
          <w:sz w:val="28"/>
          <w:szCs w:val="28"/>
        </w:rPr>
      </w:pPr>
      <w:r>
        <w:rPr>
          <w:sz w:val="28"/>
          <w:szCs w:val="28"/>
        </w:rPr>
        <w:lastRenderedPageBreak/>
        <w:t xml:space="preserve">Приложение </w:t>
      </w:r>
      <w:r w:rsidR="00363F8B">
        <w:rPr>
          <w:sz w:val="28"/>
          <w:szCs w:val="28"/>
        </w:rPr>
        <w:t>№ 1</w:t>
      </w:r>
    </w:p>
    <w:p w:rsidR="00F45F96" w:rsidRDefault="00F45F96" w:rsidP="00363F8B">
      <w:pPr>
        <w:ind w:left="10490"/>
        <w:jc w:val="left"/>
        <w:rPr>
          <w:sz w:val="28"/>
          <w:szCs w:val="28"/>
        </w:rPr>
      </w:pPr>
      <w:r>
        <w:rPr>
          <w:sz w:val="28"/>
          <w:szCs w:val="28"/>
        </w:rPr>
        <w:t xml:space="preserve">к Положению об оплате труда </w:t>
      </w:r>
    </w:p>
    <w:p w:rsidR="00F45F96" w:rsidRDefault="00F45F96" w:rsidP="00363F8B">
      <w:pPr>
        <w:ind w:left="10490"/>
        <w:jc w:val="left"/>
        <w:rPr>
          <w:sz w:val="28"/>
          <w:szCs w:val="28"/>
        </w:rPr>
      </w:pPr>
      <w:r>
        <w:rPr>
          <w:sz w:val="28"/>
          <w:szCs w:val="28"/>
        </w:rPr>
        <w:t>работников централизованной</w:t>
      </w:r>
    </w:p>
    <w:p w:rsidR="00F45F96" w:rsidRDefault="00F45F96" w:rsidP="00363F8B">
      <w:pPr>
        <w:ind w:left="10490"/>
        <w:jc w:val="left"/>
        <w:rPr>
          <w:sz w:val="28"/>
          <w:szCs w:val="28"/>
        </w:rPr>
      </w:pPr>
      <w:r>
        <w:rPr>
          <w:sz w:val="28"/>
          <w:szCs w:val="28"/>
        </w:rPr>
        <w:t xml:space="preserve">бухгалтерий муниципальных </w:t>
      </w:r>
    </w:p>
    <w:p w:rsidR="00F45F96" w:rsidRDefault="00F45F96" w:rsidP="00363F8B">
      <w:pPr>
        <w:ind w:left="10490"/>
        <w:jc w:val="left"/>
        <w:rPr>
          <w:sz w:val="28"/>
          <w:szCs w:val="28"/>
        </w:rPr>
      </w:pPr>
      <w:r>
        <w:rPr>
          <w:sz w:val="28"/>
          <w:szCs w:val="28"/>
        </w:rPr>
        <w:t xml:space="preserve">учреждений Рузского </w:t>
      </w:r>
    </w:p>
    <w:p w:rsidR="00F45F96" w:rsidRDefault="00F45F96" w:rsidP="00363F8B">
      <w:pPr>
        <w:ind w:left="10490"/>
        <w:jc w:val="left"/>
        <w:rPr>
          <w:sz w:val="28"/>
          <w:szCs w:val="28"/>
        </w:rPr>
      </w:pPr>
      <w:r>
        <w:rPr>
          <w:sz w:val="28"/>
          <w:szCs w:val="28"/>
        </w:rPr>
        <w:t>городского округа</w:t>
      </w:r>
    </w:p>
    <w:p w:rsidR="00F45F96" w:rsidRDefault="00F45F96" w:rsidP="00F45F96">
      <w:pPr>
        <w:pStyle w:val="ConsPlusNormal"/>
        <w:ind w:left="6804"/>
        <w:jc w:val="right"/>
      </w:pPr>
    </w:p>
    <w:p w:rsidR="00621630" w:rsidRDefault="00621630" w:rsidP="00F45F96">
      <w:pPr>
        <w:pStyle w:val="ConsPlusNormal"/>
        <w:jc w:val="center"/>
        <w:rPr>
          <w:rFonts w:ascii="Times New Roman" w:hAnsi="Times New Roman" w:cs="Times New Roman"/>
          <w:b/>
          <w:sz w:val="28"/>
          <w:szCs w:val="28"/>
        </w:rPr>
      </w:pPr>
    </w:p>
    <w:p w:rsidR="00F45F96" w:rsidRDefault="00F45F96" w:rsidP="00F45F96">
      <w:pPr>
        <w:pStyle w:val="ConsPlusNormal"/>
        <w:jc w:val="center"/>
      </w:pPr>
      <w:r>
        <w:rPr>
          <w:rFonts w:ascii="Times New Roman" w:hAnsi="Times New Roman" w:cs="Times New Roman"/>
          <w:b/>
          <w:sz w:val="28"/>
          <w:szCs w:val="28"/>
        </w:rPr>
        <w:t>МЕЖРАЗРЯДНЫЕ ТАРИФНЫЕ КОЭФФИЦИЕНТЫ</w:t>
      </w:r>
    </w:p>
    <w:p w:rsidR="00F45F96" w:rsidRDefault="00F45F96" w:rsidP="00F45F96">
      <w:pPr>
        <w:pStyle w:val="ConsPlusNormal"/>
        <w:jc w:val="center"/>
      </w:pPr>
      <w:r>
        <w:rPr>
          <w:rFonts w:ascii="Times New Roman" w:hAnsi="Times New Roman" w:cs="Times New Roman"/>
          <w:b/>
          <w:sz w:val="28"/>
          <w:szCs w:val="28"/>
        </w:rPr>
        <w:t>И ТАРИФНЫЕ СТАВКИ ТАРИФНОЙ СЕТКИ ПО ОПЛАТЕ ТРУДА РАБОЧИХ</w:t>
      </w:r>
    </w:p>
    <w:p w:rsidR="00F45F96" w:rsidRDefault="00F45F96" w:rsidP="00F45F96">
      <w:pPr>
        <w:pStyle w:val="ConsPlusNormal"/>
        <w:jc w:val="center"/>
        <w:rPr>
          <w:rFonts w:ascii="Times New Roman" w:hAnsi="Times New Roman" w:cs="Times New Roman"/>
          <w:b/>
          <w:sz w:val="28"/>
          <w:szCs w:val="28"/>
        </w:rPr>
      </w:pPr>
    </w:p>
    <w:tbl>
      <w:tblPr>
        <w:tblW w:w="15364" w:type="dxa"/>
        <w:tblInd w:w="-60" w:type="dxa"/>
        <w:tblLayout w:type="fixed"/>
        <w:tblCellMar>
          <w:top w:w="102" w:type="dxa"/>
          <w:left w:w="62" w:type="dxa"/>
          <w:bottom w:w="102" w:type="dxa"/>
          <w:right w:w="62" w:type="dxa"/>
        </w:tblCellMar>
        <w:tblLook w:val="0000" w:firstRow="0" w:lastRow="0" w:firstColumn="0" w:lastColumn="0" w:noHBand="0" w:noVBand="0"/>
      </w:tblPr>
      <w:tblGrid>
        <w:gridCol w:w="1898"/>
        <w:gridCol w:w="851"/>
        <w:gridCol w:w="992"/>
        <w:gridCol w:w="850"/>
        <w:gridCol w:w="1134"/>
        <w:gridCol w:w="1276"/>
        <w:gridCol w:w="1276"/>
        <w:gridCol w:w="1276"/>
        <w:gridCol w:w="1275"/>
        <w:gridCol w:w="1134"/>
        <w:gridCol w:w="1134"/>
        <w:gridCol w:w="993"/>
        <w:gridCol w:w="1275"/>
      </w:tblGrid>
      <w:tr w:rsidR="00621630" w:rsidRPr="00621630" w:rsidTr="00964331">
        <w:tc>
          <w:tcPr>
            <w:tcW w:w="1898" w:type="dxa"/>
            <w:vMerge w:val="restart"/>
            <w:tcBorders>
              <w:top w:val="single" w:sz="4" w:space="0" w:color="000000"/>
              <w:left w:val="single" w:sz="4" w:space="0" w:color="000000"/>
              <w:bottom w:val="single" w:sz="4" w:space="0" w:color="000000"/>
            </w:tcBorders>
            <w:shd w:val="clear" w:color="auto" w:fill="auto"/>
          </w:tcPr>
          <w:p w:rsidR="00621630" w:rsidRPr="00621630" w:rsidRDefault="00621630" w:rsidP="0070774A">
            <w:pPr>
              <w:pStyle w:val="ConsPlusNormal"/>
              <w:jc w:val="center"/>
              <w:rPr>
                <w:sz w:val="24"/>
                <w:szCs w:val="24"/>
              </w:rPr>
            </w:pPr>
            <w:r w:rsidRPr="00621630">
              <w:rPr>
                <w:rFonts w:ascii="Times New Roman" w:hAnsi="Times New Roman" w:cs="Times New Roman"/>
                <w:b/>
                <w:sz w:val="24"/>
                <w:szCs w:val="24"/>
              </w:rPr>
              <w:t>Наименование</w:t>
            </w:r>
          </w:p>
        </w:tc>
        <w:tc>
          <w:tcPr>
            <w:tcW w:w="13466" w:type="dxa"/>
            <w:gridSpan w:val="12"/>
            <w:tcBorders>
              <w:top w:val="single" w:sz="4" w:space="0" w:color="000000"/>
              <w:left w:val="single" w:sz="4" w:space="0" w:color="000000"/>
              <w:bottom w:val="single" w:sz="4" w:space="0" w:color="000000"/>
              <w:right w:val="single" w:sz="4" w:space="0" w:color="000000"/>
            </w:tcBorders>
            <w:shd w:val="clear" w:color="auto" w:fill="auto"/>
          </w:tcPr>
          <w:p w:rsidR="00621630" w:rsidRPr="00621630" w:rsidRDefault="00621630" w:rsidP="0070774A">
            <w:pPr>
              <w:pStyle w:val="ConsPlusNormal"/>
              <w:jc w:val="center"/>
              <w:rPr>
                <w:rFonts w:ascii="Times New Roman" w:hAnsi="Times New Roman" w:cs="Times New Roman"/>
                <w:b/>
                <w:sz w:val="24"/>
                <w:szCs w:val="24"/>
              </w:rPr>
            </w:pPr>
            <w:r w:rsidRPr="00621630">
              <w:rPr>
                <w:rFonts w:ascii="Times New Roman" w:hAnsi="Times New Roman" w:cs="Times New Roman"/>
                <w:b/>
                <w:sz w:val="24"/>
                <w:szCs w:val="24"/>
              </w:rPr>
              <w:t>Разряды</w:t>
            </w:r>
          </w:p>
        </w:tc>
      </w:tr>
      <w:tr w:rsidR="00621630" w:rsidRPr="00621630" w:rsidTr="00621630">
        <w:tc>
          <w:tcPr>
            <w:tcW w:w="1898" w:type="dxa"/>
            <w:vMerge/>
            <w:tcBorders>
              <w:top w:val="single" w:sz="4" w:space="0" w:color="000000"/>
              <w:left w:val="single" w:sz="4" w:space="0" w:color="000000"/>
              <w:bottom w:val="single" w:sz="4" w:space="0" w:color="000000"/>
            </w:tcBorders>
            <w:shd w:val="clear" w:color="auto" w:fill="auto"/>
          </w:tcPr>
          <w:p w:rsidR="00621630" w:rsidRPr="00621630" w:rsidRDefault="00621630" w:rsidP="0070774A">
            <w:pPr>
              <w:snapToGrid w:val="0"/>
              <w:rPr>
                <w:b/>
              </w:rPr>
            </w:pPr>
          </w:p>
        </w:tc>
        <w:tc>
          <w:tcPr>
            <w:tcW w:w="851" w:type="dxa"/>
            <w:tcBorders>
              <w:top w:val="single" w:sz="4" w:space="0" w:color="000000"/>
              <w:left w:val="single" w:sz="4" w:space="0" w:color="000000"/>
              <w:bottom w:val="single" w:sz="4" w:space="0" w:color="000000"/>
            </w:tcBorders>
            <w:shd w:val="clear" w:color="auto" w:fill="auto"/>
          </w:tcPr>
          <w:p w:rsidR="00621630" w:rsidRPr="00621630" w:rsidRDefault="00621630" w:rsidP="0070774A">
            <w:pPr>
              <w:pStyle w:val="ConsPlusNormal"/>
              <w:jc w:val="center"/>
              <w:rPr>
                <w:sz w:val="24"/>
                <w:szCs w:val="24"/>
              </w:rPr>
            </w:pPr>
            <w:r w:rsidRPr="00621630">
              <w:rPr>
                <w:rFonts w:ascii="Times New Roman" w:hAnsi="Times New Roman" w:cs="Times New Roman"/>
                <w:b/>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621630" w:rsidRPr="00621630" w:rsidRDefault="00621630" w:rsidP="0070774A">
            <w:pPr>
              <w:pStyle w:val="ConsPlusNormal"/>
              <w:jc w:val="center"/>
              <w:rPr>
                <w:sz w:val="24"/>
                <w:szCs w:val="24"/>
              </w:rPr>
            </w:pPr>
            <w:r w:rsidRPr="00621630">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tcBorders>
            <w:shd w:val="clear" w:color="auto" w:fill="auto"/>
          </w:tcPr>
          <w:p w:rsidR="00621630" w:rsidRPr="00621630" w:rsidRDefault="00621630" w:rsidP="0070774A">
            <w:pPr>
              <w:pStyle w:val="ConsPlusNormal"/>
              <w:jc w:val="center"/>
              <w:rPr>
                <w:sz w:val="24"/>
                <w:szCs w:val="24"/>
              </w:rPr>
            </w:pPr>
            <w:r w:rsidRPr="00621630">
              <w:rPr>
                <w:rFonts w:ascii="Times New Roman" w:hAnsi="Times New Roman" w:cs="Times New Roman"/>
                <w:b/>
                <w:sz w:val="24"/>
                <w:szCs w:val="24"/>
              </w:rPr>
              <w:t>3</w:t>
            </w:r>
          </w:p>
        </w:tc>
        <w:tc>
          <w:tcPr>
            <w:tcW w:w="1134" w:type="dxa"/>
            <w:tcBorders>
              <w:top w:val="single" w:sz="4" w:space="0" w:color="000000"/>
              <w:left w:val="single" w:sz="4" w:space="0" w:color="000000"/>
              <w:bottom w:val="single" w:sz="4" w:space="0" w:color="000000"/>
            </w:tcBorders>
            <w:shd w:val="clear" w:color="auto" w:fill="auto"/>
          </w:tcPr>
          <w:p w:rsidR="00621630" w:rsidRPr="00621630" w:rsidRDefault="00621630" w:rsidP="0070774A">
            <w:pPr>
              <w:pStyle w:val="ConsPlusNormal"/>
              <w:jc w:val="center"/>
              <w:rPr>
                <w:sz w:val="24"/>
                <w:szCs w:val="24"/>
              </w:rPr>
            </w:pPr>
            <w:r w:rsidRPr="00621630">
              <w:rPr>
                <w:rFonts w:ascii="Times New Roman" w:hAnsi="Times New Roman" w:cs="Times New Roman"/>
                <w:b/>
                <w:sz w:val="24"/>
                <w:szCs w:val="24"/>
              </w:rPr>
              <w:t>4</w:t>
            </w:r>
          </w:p>
        </w:tc>
        <w:tc>
          <w:tcPr>
            <w:tcW w:w="1276" w:type="dxa"/>
            <w:tcBorders>
              <w:top w:val="single" w:sz="4" w:space="0" w:color="000000"/>
              <w:left w:val="single" w:sz="4" w:space="0" w:color="000000"/>
              <w:bottom w:val="single" w:sz="4" w:space="0" w:color="000000"/>
            </w:tcBorders>
            <w:shd w:val="clear" w:color="auto" w:fill="auto"/>
          </w:tcPr>
          <w:p w:rsidR="00621630" w:rsidRPr="00621630" w:rsidRDefault="00621630" w:rsidP="0070774A">
            <w:pPr>
              <w:pStyle w:val="ConsPlusNormal"/>
              <w:jc w:val="center"/>
              <w:rPr>
                <w:sz w:val="24"/>
                <w:szCs w:val="24"/>
              </w:rPr>
            </w:pPr>
            <w:r w:rsidRPr="00621630">
              <w:rPr>
                <w:rFonts w:ascii="Times New Roman" w:hAnsi="Times New Roman" w:cs="Times New Roman"/>
                <w:b/>
                <w:sz w:val="24"/>
                <w:szCs w:val="24"/>
              </w:rPr>
              <w:t>5</w:t>
            </w:r>
          </w:p>
        </w:tc>
        <w:tc>
          <w:tcPr>
            <w:tcW w:w="1276" w:type="dxa"/>
            <w:tcBorders>
              <w:top w:val="single" w:sz="4" w:space="0" w:color="000000"/>
              <w:left w:val="single" w:sz="4" w:space="0" w:color="000000"/>
              <w:bottom w:val="single" w:sz="4" w:space="0" w:color="000000"/>
            </w:tcBorders>
            <w:shd w:val="clear" w:color="auto" w:fill="auto"/>
          </w:tcPr>
          <w:p w:rsidR="00621630" w:rsidRPr="00621630" w:rsidRDefault="00621630" w:rsidP="0070774A">
            <w:pPr>
              <w:pStyle w:val="ConsPlusNormal"/>
              <w:jc w:val="center"/>
              <w:rPr>
                <w:sz w:val="24"/>
                <w:szCs w:val="24"/>
              </w:rPr>
            </w:pPr>
            <w:r w:rsidRPr="00621630">
              <w:rPr>
                <w:rFonts w:ascii="Times New Roman" w:hAnsi="Times New Roman" w:cs="Times New Roman"/>
                <w:b/>
                <w:sz w:val="24"/>
                <w:szCs w:val="24"/>
              </w:rPr>
              <w:t>6</w:t>
            </w:r>
          </w:p>
        </w:tc>
        <w:tc>
          <w:tcPr>
            <w:tcW w:w="1276" w:type="dxa"/>
            <w:tcBorders>
              <w:top w:val="single" w:sz="4" w:space="0" w:color="000000"/>
              <w:left w:val="single" w:sz="4" w:space="0" w:color="000000"/>
              <w:bottom w:val="single" w:sz="4" w:space="0" w:color="000000"/>
            </w:tcBorders>
            <w:shd w:val="clear" w:color="auto" w:fill="auto"/>
          </w:tcPr>
          <w:p w:rsidR="00621630" w:rsidRPr="00621630" w:rsidRDefault="00621630" w:rsidP="0070774A">
            <w:pPr>
              <w:pStyle w:val="ConsPlusNormal"/>
              <w:jc w:val="center"/>
              <w:rPr>
                <w:sz w:val="24"/>
                <w:szCs w:val="24"/>
              </w:rPr>
            </w:pPr>
            <w:r w:rsidRPr="00621630">
              <w:rPr>
                <w:rFonts w:ascii="Times New Roman" w:hAnsi="Times New Roman" w:cs="Times New Roman"/>
                <w:b/>
                <w:sz w:val="24"/>
                <w:szCs w:val="24"/>
              </w:rPr>
              <w:t>7</w:t>
            </w:r>
          </w:p>
        </w:tc>
        <w:tc>
          <w:tcPr>
            <w:tcW w:w="1275" w:type="dxa"/>
            <w:tcBorders>
              <w:top w:val="single" w:sz="4" w:space="0" w:color="000000"/>
              <w:left w:val="single" w:sz="4" w:space="0" w:color="000000"/>
              <w:bottom w:val="single" w:sz="4" w:space="0" w:color="000000"/>
            </w:tcBorders>
            <w:shd w:val="clear" w:color="auto" w:fill="auto"/>
          </w:tcPr>
          <w:p w:rsidR="00621630" w:rsidRPr="00621630" w:rsidRDefault="00621630" w:rsidP="0070774A">
            <w:pPr>
              <w:pStyle w:val="ConsPlusNormal"/>
              <w:jc w:val="center"/>
              <w:rPr>
                <w:sz w:val="24"/>
                <w:szCs w:val="24"/>
              </w:rPr>
            </w:pPr>
            <w:r w:rsidRPr="00621630">
              <w:rPr>
                <w:rFonts w:ascii="Times New Roman" w:hAnsi="Times New Roman" w:cs="Times New Roman"/>
                <w:b/>
                <w:sz w:val="24"/>
                <w:szCs w:val="24"/>
              </w:rPr>
              <w:t>8</w:t>
            </w:r>
          </w:p>
        </w:tc>
        <w:tc>
          <w:tcPr>
            <w:tcW w:w="1134" w:type="dxa"/>
            <w:tcBorders>
              <w:top w:val="single" w:sz="4" w:space="0" w:color="000000"/>
              <w:left w:val="single" w:sz="4" w:space="0" w:color="000000"/>
              <w:bottom w:val="single" w:sz="4" w:space="0" w:color="000000"/>
            </w:tcBorders>
            <w:shd w:val="clear" w:color="auto" w:fill="auto"/>
          </w:tcPr>
          <w:p w:rsidR="00621630" w:rsidRPr="00621630" w:rsidRDefault="00621630" w:rsidP="0070774A">
            <w:pPr>
              <w:pStyle w:val="ConsPlusNormal"/>
              <w:jc w:val="center"/>
              <w:rPr>
                <w:sz w:val="24"/>
                <w:szCs w:val="24"/>
              </w:rPr>
            </w:pPr>
            <w:r w:rsidRPr="00621630">
              <w:rPr>
                <w:rFonts w:ascii="Times New Roman" w:hAnsi="Times New Roman" w:cs="Times New Roman"/>
                <w:b/>
                <w:sz w:val="24"/>
                <w:szCs w:val="24"/>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1630" w:rsidRPr="00621630" w:rsidRDefault="00621630" w:rsidP="0070774A">
            <w:pPr>
              <w:pStyle w:val="ConsPlusNormal"/>
              <w:jc w:val="center"/>
              <w:rPr>
                <w:sz w:val="24"/>
                <w:szCs w:val="24"/>
              </w:rPr>
            </w:pPr>
            <w:r w:rsidRPr="00621630">
              <w:rPr>
                <w:rFonts w:ascii="Times New Roman" w:hAnsi="Times New Roman" w:cs="Times New Roman"/>
                <w:b/>
                <w:sz w:val="24"/>
                <w:szCs w:val="24"/>
              </w:rPr>
              <w:t>10</w:t>
            </w:r>
          </w:p>
        </w:tc>
        <w:tc>
          <w:tcPr>
            <w:tcW w:w="993" w:type="dxa"/>
            <w:tcBorders>
              <w:top w:val="single" w:sz="4" w:space="0" w:color="000000"/>
              <w:left w:val="single" w:sz="4" w:space="0" w:color="000000"/>
              <w:bottom w:val="single" w:sz="4" w:space="0" w:color="000000"/>
              <w:right w:val="single" w:sz="4" w:space="0" w:color="000000"/>
            </w:tcBorders>
          </w:tcPr>
          <w:p w:rsidR="00621630" w:rsidRPr="00621630" w:rsidRDefault="00621630" w:rsidP="0070774A">
            <w:pPr>
              <w:pStyle w:val="ConsPlusNormal"/>
              <w:jc w:val="center"/>
              <w:rPr>
                <w:rFonts w:ascii="Times New Roman" w:hAnsi="Times New Roman" w:cs="Times New Roman"/>
                <w:b/>
                <w:sz w:val="24"/>
                <w:szCs w:val="24"/>
              </w:rPr>
            </w:pPr>
            <w:r>
              <w:rPr>
                <w:rFonts w:ascii="Times New Roman" w:hAnsi="Times New Roman" w:cs="Times New Roman"/>
                <w:b/>
                <w:sz w:val="24"/>
                <w:szCs w:val="24"/>
              </w:rPr>
              <w:t>11</w:t>
            </w:r>
          </w:p>
        </w:tc>
        <w:tc>
          <w:tcPr>
            <w:tcW w:w="1275" w:type="dxa"/>
            <w:tcBorders>
              <w:top w:val="single" w:sz="4" w:space="0" w:color="000000"/>
              <w:left w:val="single" w:sz="4" w:space="0" w:color="000000"/>
              <w:bottom w:val="single" w:sz="4" w:space="0" w:color="000000"/>
              <w:right w:val="single" w:sz="4" w:space="0" w:color="000000"/>
            </w:tcBorders>
          </w:tcPr>
          <w:p w:rsidR="00621630" w:rsidRPr="00621630" w:rsidRDefault="00621630" w:rsidP="0070774A">
            <w:pPr>
              <w:pStyle w:val="ConsPlusNormal"/>
              <w:jc w:val="center"/>
              <w:rPr>
                <w:rFonts w:ascii="Times New Roman" w:hAnsi="Times New Roman" w:cs="Times New Roman"/>
                <w:b/>
                <w:sz w:val="24"/>
                <w:szCs w:val="24"/>
              </w:rPr>
            </w:pPr>
            <w:r>
              <w:rPr>
                <w:rFonts w:ascii="Times New Roman" w:hAnsi="Times New Roman" w:cs="Times New Roman"/>
                <w:b/>
                <w:sz w:val="24"/>
                <w:szCs w:val="24"/>
              </w:rPr>
              <w:t>12</w:t>
            </w:r>
          </w:p>
        </w:tc>
      </w:tr>
      <w:tr w:rsidR="00621630" w:rsidRPr="00621630" w:rsidTr="00621630">
        <w:tc>
          <w:tcPr>
            <w:tcW w:w="1898" w:type="dxa"/>
            <w:tcBorders>
              <w:top w:val="single" w:sz="4" w:space="0" w:color="000000"/>
              <w:left w:val="single" w:sz="4" w:space="0" w:color="000000"/>
              <w:bottom w:val="single" w:sz="4" w:space="0" w:color="000000"/>
            </w:tcBorders>
            <w:shd w:val="clear" w:color="auto" w:fill="auto"/>
          </w:tcPr>
          <w:p w:rsidR="00621630" w:rsidRPr="00621630" w:rsidRDefault="00621630" w:rsidP="0070774A">
            <w:pPr>
              <w:pStyle w:val="ConsPlusNormal"/>
              <w:rPr>
                <w:sz w:val="24"/>
                <w:szCs w:val="24"/>
              </w:rPr>
            </w:pPr>
            <w:r w:rsidRPr="00621630">
              <w:rPr>
                <w:rFonts w:ascii="Times New Roman" w:hAnsi="Times New Roman" w:cs="Times New Roman"/>
                <w:sz w:val="24"/>
                <w:szCs w:val="24"/>
              </w:rPr>
              <w:t>Межразрядные тарифные коэффициенты</w:t>
            </w:r>
          </w:p>
        </w:tc>
        <w:tc>
          <w:tcPr>
            <w:tcW w:w="851" w:type="dxa"/>
            <w:tcBorders>
              <w:top w:val="single" w:sz="4" w:space="0" w:color="000000"/>
              <w:left w:val="single" w:sz="4" w:space="0" w:color="000000"/>
              <w:bottom w:val="single" w:sz="4" w:space="0" w:color="000000"/>
            </w:tcBorders>
            <w:shd w:val="clear" w:color="auto" w:fill="auto"/>
          </w:tcPr>
          <w:p w:rsidR="00621630" w:rsidRPr="00621630" w:rsidRDefault="00621630" w:rsidP="00621630">
            <w:pPr>
              <w:pStyle w:val="ConsPlusNormal"/>
              <w:jc w:val="center"/>
              <w:rPr>
                <w:sz w:val="24"/>
                <w:szCs w:val="24"/>
              </w:rPr>
            </w:pPr>
            <w:r w:rsidRPr="00621630">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621630" w:rsidRPr="00621630" w:rsidRDefault="00621630" w:rsidP="00621630">
            <w:pPr>
              <w:pStyle w:val="ConsPlusNormal"/>
              <w:jc w:val="center"/>
              <w:rPr>
                <w:sz w:val="24"/>
                <w:szCs w:val="24"/>
              </w:rPr>
            </w:pPr>
            <w:r w:rsidRPr="00621630">
              <w:rPr>
                <w:rFonts w:ascii="Times New Roman" w:hAnsi="Times New Roman" w:cs="Times New Roman"/>
                <w:sz w:val="24"/>
                <w:szCs w:val="24"/>
              </w:rPr>
              <w:t>1,041</w:t>
            </w:r>
          </w:p>
        </w:tc>
        <w:tc>
          <w:tcPr>
            <w:tcW w:w="850" w:type="dxa"/>
            <w:tcBorders>
              <w:top w:val="single" w:sz="4" w:space="0" w:color="000000"/>
              <w:left w:val="single" w:sz="4" w:space="0" w:color="000000"/>
              <w:bottom w:val="single" w:sz="4" w:space="0" w:color="000000"/>
            </w:tcBorders>
            <w:shd w:val="clear" w:color="auto" w:fill="auto"/>
          </w:tcPr>
          <w:p w:rsidR="00621630" w:rsidRPr="00621630" w:rsidRDefault="00621630" w:rsidP="00621630">
            <w:pPr>
              <w:pStyle w:val="ConsPlusNormal"/>
              <w:jc w:val="center"/>
              <w:rPr>
                <w:sz w:val="24"/>
                <w:szCs w:val="24"/>
              </w:rPr>
            </w:pPr>
            <w:r w:rsidRPr="00621630">
              <w:rPr>
                <w:rFonts w:ascii="Times New Roman" w:hAnsi="Times New Roman" w:cs="Times New Roman"/>
                <w:sz w:val="24"/>
                <w:szCs w:val="24"/>
              </w:rPr>
              <w:t>1,093</w:t>
            </w:r>
          </w:p>
        </w:tc>
        <w:tc>
          <w:tcPr>
            <w:tcW w:w="1134" w:type="dxa"/>
            <w:tcBorders>
              <w:top w:val="single" w:sz="4" w:space="0" w:color="000000"/>
              <w:left w:val="single" w:sz="4" w:space="0" w:color="000000"/>
              <w:bottom w:val="single" w:sz="4" w:space="0" w:color="000000"/>
            </w:tcBorders>
            <w:shd w:val="clear" w:color="auto" w:fill="auto"/>
          </w:tcPr>
          <w:p w:rsidR="00621630" w:rsidRPr="00621630" w:rsidRDefault="00621630" w:rsidP="00621630">
            <w:pPr>
              <w:pStyle w:val="ConsPlusNormal"/>
              <w:jc w:val="center"/>
              <w:rPr>
                <w:sz w:val="24"/>
                <w:szCs w:val="24"/>
              </w:rPr>
            </w:pPr>
            <w:r w:rsidRPr="00621630">
              <w:rPr>
                <w:rFonts w:ascii="Times New Roman" w:hAnsi="Times New Roman" w:cs="Times New Roman"/>
                <w:sz w:val="24"/>
                <w:szCs w:val="24"/>
              </w:rPr>
              <w:t>1,143</w:t>
            </w:r>
          </w:p>
        </w:tc>
        <w:tc>
          <w:tcPr>
            <w:tcW w:w="1276" w:type="dxa"/>
            <w:tcBorders>
              <w:top w:val="single" w:sz="4" w:space="0" w:color="000000"/>
              <w:left w:val="single" w:sz="4" w:space="0" w:color="000000"/>
              <w:bottom w:val="single" w:sz="4" w:space="0" w:color="000000"/>
            </w:tcBorders>
            <w:shd w:val="clear" w:color="auto" w:fill="auto"/>
          </w:tcPr>
          <w:p w:rsidR="00621630" w:rsidRPr="00621630" w:rsidRDefault="00621630" w:rsidP="00621630">
            <w:pPr>
              <w:pStyle w:val="ConsPlusNormal"/>
              <w:jc w:val="center"/>
              <w:rPr>
                <w:sz w:val="24"/>
                <w:szCs w:val="24"/>
              </w:rPr>
            </w:pPr>
            <w:r w:rsidRPr="00621630">
              <w:rPr>
                <w:rFonts w:ascii="Times New Roman" w:hAnsi="Times New Roman" w:cs="Times New Roman"/>
                <w:sz w:val="24"/>
                <w:szCs w:val="24"/>
              </w:rPr>
              <w:t>1,273</w:t>
            </w:r>
          </w:p>
        </w:tc>
        <w:tc>
          <w:tcPr>
            <w:tcW w:w="1276" w:type="dxa"/>
            <w:tcBorders>
              <w:top w:val="single" w:sz="4" w:space="0" w:color="000000"/>
              <w:left w:val="single" w:sz="4" w:space="0" w:color="000000"/>
              <w:bottom w:val="single" w:sz="4" w:space="0" w:color="000000"/>
            </w:tcBorders>
            <w:shd w:val="clear" w:color="auto" w:fill="auto"/>
          </w:tcPr>
          <w:p w:rsidR="00621630" w:rsidRPr="00621630" w:rsidRDefault="00621630" w:rsidP="00621630">
            <w:pPr>
              <w:pStyle w:val="ConsPlusNormal"/>
              <w:jc w:val="center"/>
              <w:rPr>
                <w:sz w:val="24"/>
                <w:szCs w:val="24"/>
              </w:rPr>
            </w:pPr>
            <w:r w:rsidRPr="00621630">
              <w:rPr>
                <w:rFonts w:ascii="Times New Roman" w:hAnsi="Times New Roman" w:cs="Times New Roman"/>
                <w:sz w:val="24"/>
                <w:szCs w:val="24"/>
              </w:rPr>
              <w:t>1,308</w:t>
            </w:r>
          </w:p>
        </w:tc>
        <w:tc>
          <w:tcPr>
            <w:tcW w:w="1276" w:type="dxa"/>
            <w:tcBorders>
              <w:top w:val="single" w:sz="4" w:space="0" w:color="000000"/>
              <w:left w:val="single" w:sz="4" w:space="0" w:color="000000"/>
              <w:bottom w:val="single" w:sz="4" w:space="0" w:color="000000"/>
            </w:tcBorders>
            <w:shd w:val="clear" w:color="auto" w:fill="auto"/>
          </w:tcPr>
          <w:p w:rsidR="00621630" w:rsidRPr="00621630" w:rsidRDefault="00621630" w:rsidP="00621630">
            <w:pPr>
              <w:pStyle w:val="ConsPlusNormal"/>
              <w:jc w:val="center"/>
              <w:rPr>
                <w:sz w:val="24"/>
                <w:szCs w:val="24"/>
              </w:rPr>
            </w:pPr>
            <w:r w:rsidRPr="00621630">
              <w:rPr>
                <w:rFonts w:ascii="Times New Roman" w:hAnsi="Times New Roman" w:cs="Times New Roman"/>
                <w:sz w:val="24"/>
                <w:szCs w:val="24"/>
              </w:rPr>
              <w:t>1,441</w:t>
            </w:r>
          </w:p>
        </w:tc>
        <w:tc>
          <w:tcPr>
            <w:tcW w:w="1275" w:type="dxa"/>
            <w:tcBorders>
              <w:top w:val="single" w:sz="4" w:space="0" w:color="000000"/>
              <w:left w:val="single" w:sz="4" w:space="0" w:color="000000"/>
              <w:bottom w:val="single" w:sz="4" w:space="0" w:color="000000"/>
            </w:tcBorders>
            <w:shd w:val="clear" w:color="auto" w:fill="auto"/>
          </w:tcPr>
          <w:p w:rsidR="00621630" w:rsidRPr="00621630" w:rsidRDefault="00621630" w:rsidP="00621630">
            <w:pPr>
              <w:pStyle w:val="ConsPlusNormal"/>
              <w:jc w:val="center"/>
              <w:rPr>
                <w:sz w:val="24"/>
                <w:szCs w:val="24"/>
              </w:rPr>
            </w:pPr>
            <w:r w:rsidRPr="00621630">
              <w:rPr>
                <w:rFonts w:ascii="Times New Roman" w:hAnsi="Times New Roman" w:cs="Times New Roman"/>
                <w:sz w:val="24"/>
                <w:szCs w:val="24"/>
              </w:rPr>
              <w:t>1,582</w:t>
            </w:r>
          </w:p>
        </w:tc>
        <w:tc>
          <w:tcPr>
            <w:tcW w:w="1134" w:type="dxa"/>
            <w:tcBorders>
              <w:top w:val="single" w:sz="4" w:space="0" w:color="000000"/>
              <w:left w:val="single" w:sz="4" w:space="0" w:color="000000"/>
              <w:bottom w:val="single" w:sz="4" w:space="0" w:color="000000"/>
            </w:tcBorders>
            <w:shd w:val="clear" w:color="auto" w:fill="auto"/>
          </w:tcPr>
          <w:p w:rsidR="00621630" w:rsidRPr="00621630" w:rsidRDefault="00621630" w:rsidP="00621630">
            <w:pPr>
              <w:pStyle w:val="ConsPlusNormal"/>
              <w:jc w:val="center"/>
              <w:rPr>
                <w:sz w:val="24"/>
                <w:szCs w:val="24"/>
              </w:rPr>
            </w:pPr>
            <w:r w:rsidRPr="00621630">
              <w:rPr>
                <w:rFonts w:ascii="Times New Roman" w:hAnsi="Times New Roman" w:cs="Times New Roman"/>
                <w:sz w:val="24"/>
                <w:szCs w:val="24"/>
              </w:rPr>
              <w:t>1,738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1630" w:rsidRPr="00621630" w:rsidRDefault="00621630" w:rsidP="00621630">
            <w:pPr>
              <w:pStyle w:val="ConsPlusNormal"/>
              <w:jc w:val="center"/>
              <w:rPr>
                <w:sz w:val="24"/>
                <w:szCs w:val="24"/>
              </w:rPr>
            </w:pPr>
            <w:r w:rsidRPr="00621630">
              <w:rPr>
                <w:rFonts w:ascii="Times New Roman" w:hAnsi="Times New Roman" w:cs="Times New Roman"/>
                <w:sz w:val="24"/>
                <w:szCs w:val="24"/>
              </w:rPr>
              <w:t>1,905</w:t>
            </w:r>
          </w:p>
        </w:tc>
        <w:tc>
          <w:tcPr>
            <w:tcW w:w="993" w:type="dxa"/>
            <w:tcBorders>
              <w:top w:val="single" w:sz="4" w:space="0" w:color="000000"/>
              <w:left w:val="single" w:sz="4" w:space="0" w:color="000000"/>
              <w:bottom w:val="single" w:sz="4" w:space="0" w:color="000000"/>
              <w:right w:val="single" w:sz="4" w:space="0" w:color="000000"/>
            </w:tcBorders>
          </w:tcPr>
          <w:p w:rsidR="00621630" w:rsidRPr="00621630" w:rsidRDefault="00621630" w:rsidP="00621630">
            <w:pPr>
              <w:pStyle w:val="ConsPlusNormal"/>
              <w:jc w:val="center"/>
              <w:rPr>
                <w:rFonts w:ascii="Times New Roman" w:hAnsi="Times New Roman" w:cs="Times New Roman"/>
                <w:sz w:val="24"/>
                <w:szCs w:val="24"/>
              </w:rPr>
            </w:pPr>
            <w:r>
              <w:rPr>
                <w:rFonts w:ascii="Times New Roman" w:hAnsi="Times New Roman" w:cs="Times New Roman"/>
                <w:sz w:val="24"/>
                <w:szCs w:val="24"/>
              </w:rPr>
              <w:t>2,093</w:t>
            </w:r>
          </w:p>
        </w:tc>
        <w:tc>
          <w:tcPr>
            <w:tcW w:w="1275" w:type="dxa"/>
            <w:tcBorders>
              <w:top w:val="single" w:sz="4" w:space="0" w:color="000000"/>
              <w:left w:val="single" w:sz="4" w:space="0" w:color="000000"/>
              <w:bottom w:val="single" w:sz="4" w:space="0" w:color="000000"/>
              <w:right w:val="single" w:sz="4" w:space="0" w:color="000000"/>
            </w:tcBorders>
          </w:tcPr>
          <w:p w:rsidR="00621630" w:rsidRPr="00621630" w:rsidRDefault="00621630" w:rsidP="00621630">
            <w:pPr>
              <w:pStyle w:val="ConsPlusNormal"/>
              <w:jc w:val="center"/>
              <w:rPr>
                <w:rFonts w:ascii="Times New Roman" w:hAnsi="Times New Roman" w:cs="Times New Roman"/>
                <w:sz w:val="24"/>
                <w:szCs w:val="24"/>
              </w:rPr>
            </w:pPr>
            <w:r>
              <w:rPr>
                <w:rFonts w:ascii="Times New Roman" w:hAnsi="Times New Roman" w:cs="Times New Roman"/>
                <w:sz w:val="24"/>
                <w:szCs w:val="24"/>
              </w:rPr>
              <w:t>2,241</w:t>
            </w:r>
          </w:p>
        </w:tc>
      </w:tr>
      <w:tr w:rsidR="00621630" w:rsidRPr="00621630" w:rsidTr="00621630">
        <w:tc>
          <w:tcPr>
            <w:tcW w:w="1898" w:type="dxa"/>
            <w:tcBorders>
              <w:top w:val="single" w:sz="4" w:space="0" w:color="000000"/>
              <w:left w:val="single" w:sz="4" w:space="0" w:color="000000"/>
              <w:bottom w:val="single" w:sz="4" w:space="0" w:color="000000"/>
            </w:tcBorders>
            <w:shd w:val="clear" w:color="auto" w:fill="auto"/>
          </w:tcPr>
          <w:p w:rsidR="00621630" w:rsidRPr="00621630" w:rsidRDefault="00621630" w:rsidP="0070774A">
            <w:pPr>
              <w:pStyle w:val="ConsPlusNormal"/>
              <w:rPr>
                <w:sz w:val="24"/>
                <w:szCs w:val="24"/>
              </w:rPr>
            </w:pPr>
            <w:r w:rsidRPr="00621630">
              <w:rPr>
                <w:rFonts w:ascii="Times New Roman" w:hAnsi="Times New Roman" w:cs="Times New Roman"/>
                <w:sz w:val="24"/>
                <w:szCs w:val="24"/>
              </w:rPr>
              <w:t>Тарифные ставки (руб.)</w:t>
            </w:r>
          </w:p>
        </w:tc>
        <w:tc>
          <w:tcPr>
            <w:tcW w:w="851" w:type="dxa"/>
            <w:tcBorders>
              <w:top w:val="single" w:sz="4" w:space="0" w:color="000000"/>
              <w:left w:val="single" w:sz="4" w:space="0" w:color="000000"/>
              <w:bottom w:val="single" w:sz="4" w:space="0" w:color="000000"/>
            </w:tcBorders>
            <w:shd w:val="clear" w:color="auto" w:fill="auto"/>
          </w:tcPr>
          <w:p w:rsidR="00621630" w:rsidRPr="00621630" w:rsidRDefault="00621630" w:rsidP="00621630">
            <w:pPr>
              <w:pStyle w:val="ConsPlusNormal"/>
              <w:jc w:val="center"/>
              <w:rPr>
                <w:sz w:val="24"/>
                <w:szCs w:val="24"/>
              </w:rPr>
            </w:pPr>
            <w:r w:rsidRPr="00621630">
              <w:rPr>
                <w:rFonts w:ascii="Times New Roman" w:hAnsi="Times New Roman" w:cs="Times New Roman"/>
                <w:sz w:val="24"/>
                <w:szCs w:val="24"/>
              </w:rPr>
              <w:t>7 706</w:t>
            </w:r>
          </w:p>
        </w:tc>
        <w:tc>
          <w:tcPr>
            <w:tcW w:w="992" w:type="dxa"/>
            <w:tcBorders>
              <w:top w:val="single" w:sz="4" w:space="0" w:color="000000"/>
              <w:left w:val="single" w:sz="4" w:space="0" w:color="000000"/>
              <w:bottom w:val="single" w:sz="4" w:space="0" w:color="000000"/>
            </w:tcBorders>
            <w:shd w:val="clear" w:color="auto" w:fill="auto"/>
          </w:tcPr>
          <w:p w:rsidR="00621630" w:rsidRPr="00621630" w:rsidRDefault="00621630" w:rsidP="00621630">
            <w:pPr>
              <w:pStyle w:val="ConsPlusNormal"/>
              <w:jc w:val="center"/>
              <w:rPr>
                <w:sz w:val="24"/>
                <w:szCs w:val="24"/>
              </w:rPr>
            </w:pPr>
            <w:r w:rsidRPr="00621630">
              <w:rPr>
                <w:rFonts w:ascii="Times New Roman" w:hAnsi="Times New Roman" w:cs="Times New Roman"/>
                <w:sz w:val="24"/>
                <w:szCs w:val="24"/>
              </w:rPr>
              <w:t>8 023</w:t>
            </w:r>
          </w:p>
        </w:tc>
        <w:tc>
          <w:tcPr>
            <w:tcW w:w="850" w:type="dxa"/>
            <w:tcBorders>
              <w:top w:val="single" w:sz="4" w:space="0" w:color="000000"/>
              <w:left w:val="single" w:sz="4" w:space="0" w:color="000000"/>
              <w:bottom w:val="single" w:sz="4" w:space="0" w:color="000000"/>
            </w:tcBorders>
            <w:shd w:val="clear" w:color="auto" w:fill="auto"/>
          </w:tcPr>
          <w:p w:rsidR="00621630" w:rsidRPr="00621630" w:rsidRDefault="00621630" w:rsidP="00621630">
            <w:pPr>
              <w:pStyle w:val="ConsPlusNormal"/>
              <w:jc w:val="center"/>
              <w:rPr>
                <w:sz w:val="24"/>
                <w:szCs w:val="24"/>
              </w:rPr>
            </w:pPr>
            <w:r w:rsidRPr="00621630">
              <w:rPr>
                <w:rFonts w:ascii="Times New Roman" w:hAnsi="Times New Roman" w:cs="Times New Roman"/>
                <w:sz w:val="24"/>
                <w:szCs w:val="24"/>
              </w:rPr>
              <w:t>8 425</w:t>
            </w:r>
          </w:p>
        </w:tc>
        <w:tc>
          <w:tcPr>
            <w:tcW w:w="1134" w:type="dxa"/>
            <w:tcBorders>
              <w:top w:val="single" w:sz="4" w:space="0" w:color="000000"/>
              <w:left w:val="single" w:sz="4" w:space="0" w:color="000000"/>
              <w:bottom w:val="single" w:sz="4" w:space="0" w:color="000000"/>
            </w:tcBorders>
            <w:shd w:val="clear" w:color="auto" w:fill="auto"/>
          </w:tcPr>
          <w:p w:rsidR="00621630" w:rsidRPr="00621630" w:rsidRDefault="00621630" w:rsidP="00621630">
            <w:pPr>
              <w:pStyle w:val="ConsPlusNormal"/>
              <w:jc w:val="center"/>
              <w:rPr>
                <w:sz w:val="24"/>
                <w:szCs w:val="24"/>
              </w:rPr>
            </w:pPr>
            <w:r w:rsidRPr="00621630">
              <w:rPr>
                <w:rFonts w:ascii="Times New Roman" w:hAnsi="Times New Roman" w:cs="Times New Roman"/>
                <w:sz w:val="24"/>
                <w:szCs w:val="24"/>
              </w:rPr>
              <w:t>8 808</w:t>
            </w:r>
          </w:p>
        </w:tc>
        <w:tc>
          <w:tcPr>
            <w:tcW w:w="1276" w:type="dxa"/>
            <w:tcBorders>
              <w:top w:val="single" w:sz="4" w:space="0" w:color="000000"/>
              <w:left w:val="single" w:sz="4" w:space="0" w:color="000000"/>
              <w:bottom w:val="single" w:sz="4" w:space="0" w:color="000000"/>
            </w:tcBorders>
            <w:shd w:val="clear" w:color="auto" w:fill="auto"/>
          </w:tcPr>
          <w:p w:rsidR="00621630" w:rsidRPr="00621630" w:rsidRDefault="00621630" w:rsidP="00621630">
            <w:pPr>
              <w:pStyle w:val="ConsPlusNormal"/>
              <w:jc w:val="center"/>
              <w:rPr>
                <w:sz w:val="24"/>
                <w:szCs w:val="24"/>
              </w:rPr>
            </w:pPr>
            <w:r w:rsidRPr="00621630">
              <w:rPr>
                <w:rFonts w:ascii="Times New Roman" w:hAnsi="Times New Roman" w:cs="Times New Roman"/>
                <w:sz w:val="24"/>
                <w:szCs w:val="24"/>
              </w:rPr>
              <w:t>9 810</w:t>
            </w:r>
          </w:p>
        </w:tc>
        <w:tc>
          <w:tcPr>
            <w:tcW w:w="1276" w:type="dxa"/>
            <w:tcBorders>
              <w:top w:val="single" w:sz="4" w:space="0" w:color="000000"/>
              <w:left w:val="single" w:sz="4" w:space="0" w:color="000000"/>
              <w:bottom w:val="single" w:sz="4" w:space="0" w:color="000000"/>
            </w:tcBorders>
            <w:shd w:val="clear" w:color="auto" w:fill="auto"/>
          </w:tcPr>
          <w:p w:rsidR="00621630" w:rsidRPr="00621630" w:rsidRDefault="00621630" w:rsidP="00621630">
            <w:pPr>
              <w:pStyle w:val="ConsPlusNormal"/>
              <w:jc w:val="center"/>
              <w:rPr>
                <w:sz w:val="24"/>
                <w:szCs w:val="24"/>
              </w:rPr>
            </w:pPr>
            <w:r w:rsidRPr="00621630">
              <w:rPr>
                <w:rFonts w:ascii="Times New Roman" w:hAnsi="Times New Roman" w:cs="Times New Roman"/>
                <w:sz w:val="24"/>
                <w:szCs w:val="24"/>
              </w:rPr>
              <w:t>10 080</w:t>
            </w:r>
          </w:p>
        </w:tc>
        <w:tc>
          <w:tcPr>
            <w:tcW w:w="1276" w:type="dxa"/>
            <w:tcBorders>
              <w:top w:val="single" w:sz="4" w:space="0" w:color="000000"/>
              <w:left w:val="single" w:sz="4" w:space="0" w:color="000000"/>
              <w:bottom w:val="single" w:sz="4" w:space="0" w:color="000000"/>
            </w:tcBorders>
            <w:shd w:val="clear" w:color="auto" w:fill="auto"/>
          </w:tcPr>
          <w:p w:rsidR="00621630" w:rsidRPr="00621630" w:rsidRDefault="00621630" w:rsidP="00621630">
            <w:pPr>
              <w:pStyle w:val="ConsPlusNormal"/>
              <w:jc w:val="center"/>
              <w:rPr>
                <w:sz w:val="24"/>
                <w:szCs w:val="24"/>
              </w:rPr>
            </w:pPr>
            <w:r w:rsidRPr="00621630">
              <w:rPr>
                <w:rFonts w:ascii="Times New Roman" w:hAnsi="Times New Roman" w:cs="Times New Roman"/>
                <w:sz w:val="24"/>
                <w:szCs w:val="24"/>
              </w:rPr>
              <w:t>11 107</w:t>
            </w:r>
          </w:p>
        </w:tc>
        <w:tc>
          <w:tcPr>
            <w:tcW w:w="1275" w:type="dxa"/>
            <w:tcBorders>
              <w:top w:val="single" w:sz="4" w:space="0" w:color="000000"/>
              <w:left w:val="single" w:sz="4" w:space="0" w:color="000000"/>
              <w:bottom w:val="single" w:sz="4" w:space="0" w:color="000000"/>
            </w:tcBorders>
            <w:shd w:val="clear" w:color="auto" w:fill="auto"/>
          </w:tcPr>
          <w:p w:rsidR="00621630" w:rsidRPr="00621630" w:rsidRDefault="00621630" w:rsidP="00621630">
            <w:pPr>
              <w:pStyle w:val="ConsPlusNormal"/>
              <w:jc w:val="center"/>
              <w:rPr>
                <w:sz w:val="24"/>
                <w:szCs w:val="24"/>
              </w:rPr>
            </w:pPr>
            <w:r w:rsidRPr="00621630">
              <w:rPr>
                <w:rFonts w:ascii="Times New Roman" w:hAnsi="Times New Roman" w:cs="Times New Roman"/>
                <w:sz w:val="24"/>
                <w:szCs w:val="24"/>
              </w:rPr>
              <w:t>12 192</w:t>
            </w:r>
          </w:p>
        </w:tc>
        <w:tc>
          <w:tcPr>
            <w:tcW w:w="1134" w:type="dxa"/>
            <w:tcBorders>
              <w:top w:val="single" w:sz="4" w:space="0" w:color="000000"/>
              <w:left w:val="single" w:sz="4" w:space="0" w:color="000000"/>
              <w:bottom w:val="single" w:sz="4" w:space="0" w:color="000000"/>
            </w:tcBorders>
            <w:shd w:val="clear" w:color="auto" w:fill="auto"/>
          </w:tcPr>
          <w:p w:rsidR="00621630" w:rsidRPr="00621630" w:rsidRDefault="00621630" w:rsidP="00621630">
            <w:pPr>
              <w:pStyle w:val="ConsPlusNormal"/>
              <w:jc w:val="center"/>
              <w:rPr>
                <w:sz w:val="24"/>
                <w:szCs w:val="24"/>
              </w:rPr>
            </w:pPr>
            <w:r w:rsidRPr="00621630">
              <w:rPr>
                <w:rFonts w:ascii="Times New Roman" w:hAnsi="Times New Roman" w:cs="Times New Roman"/>
                <w:sz w:val="24"/>
                <w:szCs w:val="24"/>
              </w:rPr>
              <w:t>13 393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1630" w:rsidRPr="00621630" w:rsidRDefault="00621630" w:rsidP="00621630">
            <w:pPr>
              <w:pStyle w:val="ConsPlusNormal"/>
              <w:jc w:val="center"/>
              <w:rPr>
                <w:sz w:val="24"/>
                <w:szCs w:val="24"/>
              </w:rPr>
            </w:pPr>
            <w:r w:rsidRPr="00621630">
              <w:rPr>
                <w:rFonts w:ascii="Times New Roman" w:hAnsi="Times New Roman" w:cs="Times New Roman"/>
                <w:sz w:val="24"/>
                <w:szCs w:val="24"/>
              </w:rPr>
              <w:t>14 680</w:t>
            </w:r>
          </w:p>
        </w:tc>
        <w:tc>
          <w:tcPr>
            <w:tcW w:w="993" w:type="dxa"/>
            <w:tcBorders>
              <w:top w:val="single" w:sz="4" w:space="0" w:color="000000"/>
              <w:left w:val="single" w:sz="4" w:space="0" w:color="000000"/>
              <w:bottom w:val="single" w:sz="4" w:space="0" w:color="000000"/>
              <w:right w:val="single" w:sz="4" w:space="0" w:color="000000"/>
            </w:tcBorders>
          </w:tcPr>
          <w:p w:rsidR="00621630" w:rsidRPr="00621630" w:rsidRDefault="00621630" w:rsidP="00621630">
            <w:pPr>
              <w:pStyle w:val="ConsPlusNormal"/>
              <w:jc w:val="center"/>
              <w:rPr>
                <w:rFonts w:ascii="Times New Roman" w:hAnsi="Times New Roman" w:cs="Times New Roman"/>
                <w:sz w:val="24"/>
                <w:szCs w:val="24"/>
              </w:rPr>
            </w:pPr>
            <w:r>
              <w:rPr>
                <w:rFonts w:ascii="Times New Roman" w:hAnsi="Times New Roman" w:cs="Times New Roman"/>
                <w:sz w:val="24"/>
                <w:szCs w:val="24"/>
              </w:rPr>
              <w:t>16 129</w:t>
            </w:r>
          </w:p>
        </w:tc>
        <w:tc>
          <w:tcPr>
            <w:tcW w:w="1275" w:type="dxa"/>
            <w:tcBorders>
              <w:top w:val="single" w:sz="4" w:space="0" w:color="000000"/>
              <w:left w:val="single" w:sz="4" w:space="0" w:color="000000"/>
              <w:bottom w:val="single" w:sz="4" w:space="0" w:color="000000"/>
              <w:right w:val="single" w:sz="4" w:space="0" w:color="000000"/>
            </w:tcBorders>
          </w:tcPr>
          <w:p w:rsidR="00621630" w:rsidRPr="00621630" w:rsidRDefault="00621630" w:rsidP="00621630">
            <w:pPr>
              <w:pStyle w:val="ConsPlusNormal"/>
              <w:jc w:val="center"/>
              <w:rPr>
                <w:rFonts w:ascii="Times New Roman" w:hAnsi="Times New Roman" w:cs="Times New Roman"/>
                <w:sz w:val="24"/>
                <w:szCs w:val="24"/>
              </w:rPr>
            </w:pPr>
            <w:r>
              <w:rPr>
                <w:rFonts w:ascii="Times New Roman" w:hAnsi="Times New Roman" w:cs="Times New Roman"/>
                <w:sz w:val="24"/>
                <w:szCs w:val="24"/>
              </w:rPr>
              <w:t>17 270</w:t>
            </w:r>
          </w:p>
        </w:tc>
      </w:tr>
    </w:tbl>
    <w:p w:rsidR="00F45F96" w:rsidRDefault="00F45F96" w:rsidP="00F45F96">
      <w:pPr>
        <w:pStyle w:val="ConsPlusNormal"/>
        <w:rPr>
          <w:rFonts w:ascii="Times New Roman" w:hAnsi="Times New Roman" w:cs="Times New Roman"/>
          <w:sz w:val="28"/>
          <w:szCs w:val="28"/>
        </w:rPr>
      </w:pPr>
    </w:p>
    <w:p w:rsidR="00F45F96" w:rsidRDefault="00F45F96"/>
    <w:p w:rsidR="00F45F96" w:rsidRDefault="00F45F96"/>
    <w:sectPr w:rsidR="00F45F96" w:rsidSect="002F5777">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BB1" w:rsidRDefault="00151BB1" w:rsidP="00963CE2">
      <w:r>
        <w:separator/>
      </w:r>
    </w:p>
  </w:endnote>
  <w:endnote w:type="continuationSeparator" w:id="0">
    <w:p w:rsidR="00151BB1" w:rsidRDefault="00151BB1" w:rsidP="0096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BB1" w:rsidRDefault="00151BB1" w:rsidP="00963CE2">
      <w:r>
        <w:separator/>
      </w:r>
    </w:p>
  </w:footnote>
  <w:footnote w:type="continuationSeparator" w:id="0">
    <w:p w:rsidR="00151BB1" w:rsidRDefault="00151BB1" w:rsidP="00963C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625D8"/>
    <w:multiLevelType w:val="hybridMultilevel"/>
    <w:tmpl w:val="377E4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8052FF"/>
    <w:multiLevelType w:val="hybridMultilevel"/>
    <w:tmpl w:val="377E4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A616D4"/>
    <w:multiLevelType w:val="hybridMultilevel"/>
    <w:tmpl w:val="CA6E581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18"/>
    <w:rsid w:val="00011218"/>
    <w:rsid w:val="000847B6"/>
    <w:rsid w:val="000F42AA"/>
    <w:rsid w:val="001434F4"/>
    <w:rsid w:val="00147B54"/>
    <w:rsid w:val="00151BB1"/>
    <w:rsid w:val="001E25A9"/>
    <w:rsid w:val="00251213"/>
    <w:rsid w:val="002924BD"/>
    <w:rsid w:val="002D45C6"/>
    <w:rsid w:val="002F5777"/>
    <w:rsid w:val="00363F8B"/>
    <w:rsid w:val="00442250"/>
    <w:rsid w:val="004B7F3A"/>
    <w:rsid w:val="00515D62"/>
    <w:rsid w:val="00566E5B"/>
    <w:rsid w:val="005D7374"/>
    <w:rsid w:val="00621630"/>
    <w:rsid w:val="00634E30"/>
    <w:rsid w:val="0068439F"/>
    <w:rsid w:val="006D4E64"/>
    <w:rsid w:val="00755B92"/>
    <w:rsid w:val="00783B9D"/>
    <w:rsid w:val="007E7E96"/>
    <w:rsid w:val="007F1292"/>
    <w:rsid w:val="00877A46"/>
    <w:rsid w:val="00877AA1"/>
    <w:rsid w:val="008913AA"/>
    <w:rsid w:val="009127AB"/>
    <w:rsid w:val="0091373B"/>
    <w:rsid w:val="00963CE2"/>
    <w:rsid w:val="009663FD"/>
    <w:rsid w:val="00983364"/>
    <w:rsid w:val="009F77B2"/>
    <w:rsid w:val="00A02120"/>
    <w:rsid w:val="00A13882"/>
    <w:rsid w:val="00A22CB4"/>
    <w:rsid w:val="00A23D18"/>
    <w:rsid w:val="00A44541"/>
    <w:rsid w:val="00AC4860"/>
    <w:rsid w:val="00B258E4"/>
    <w:rsid w:val="00B4203F"/>
    <w:rsid w:val="00BC0077"/>
    <w:rsid w:val="00C37F1E"/>
    <w:rsid w:val="00CF7AB9"/>
    <w:rsid w:val="00D020C2"/>
    <w:rsid w:val="00D1031F"/>
    <w:rsid w:val="00D12F79"/>
    <w:rsid w:val="00D24712"/>
    <w:rsid w:val="00D5371E"/>
    <w:rsid w:val="00D6601F"/>
    <w:rsid w:val="00E51F14"/>
    <w:rsid w:val="00E522E5"/>
    <w:rsid w:val="00E56C51"/>
    <w:rsid w:val="00EB5121"/>
    <w:rsid w:val="00F45F96"/>
    <w:rsid w:val="00FA2E26"/>
    <w:rsid w:val="00FC5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D5BD"/>
  <w15:docId w15:val="{4252FAB7-59CE-41A4-82D7-501B075E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D18"/>
    <w:rPr>
      <w:rFonts w:ascii="Times New Roman" w:eastAsia="Times New Roman" w:hAnsi="Times New Roman" w:cs="Times New Roman"/>
      <w:sz w:val="24"/>
      <w:szCs w:val="24"/>
      <w:lang w:eastAsia="ru-RU"/>
    </w:rPr>
  </w:style>
  <w:style w:type="paragraph" w:styleId="1">
    <w:name w:val="heading 1"/>
    <w:basedOn w:val="a"/>
    <w:next w:val="a"/>
    <w:link w:val="10"/>
    <w:qFormat/>
    <w:rsid w:val="00A23D18"/>
    <w:pPr>
      <w:keepNext/>
      <w:jc w:val="center"/>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3D18"/>
    <w:rPr>
      <w:rFonts w:ascii="Times New Roman" w:eastAsia="Times New Roman" w:hAnsi="Times New Roman" w:cs="Times New Roman"/>
      <w:sz w:val="32"/>
      <w:szCs w:val="20"/>
      <w:lang w:eastAsia="ru-RU"/>
    </w:rPr>
  </w:style>
  <w:style w:type="paragraph" w:customStyle="1" w:styleId="ConsPlusNormal">
    <w:name w:val="ConsPlusNormal"/>
    <w:rsid w:val="00D12F79"/>
    <w:pPr>
      <w:widowControl w:val="0"/>
      <w:autoSpaceDE w:val="0"/>
      <w:autoSpaceDN w:val="0"/>
    </w:pPr>
    <w:rPr>
      <w:rFonts w:ascii="Calibri" w:eastAsia="Times New Roman" w:hAnsi="Calibri" w:cs="Calibri"/>
      <w:szCs w:val="20"/>
      <w:lang w:eastAsia="ru-RU"/>
    </w:rPr>
  </w:style>
  <w:style w:type="paragraph" w:styleId="a3">
    <w:name w:val="Balloon Text"/>
    <w:basedOn w:val="a"/>
    <w:link w:val="a4"/>
    <w:uiPriority w:val="99"/>
    <w:semiHidden/>
    <w:unhideWhenUsed/>
    <w:rsid w:val="0068439F"/>
    <w:rPr>
      <w:rFonts w:ascii="Segoe UI" w:hAnsi="Segoe UI" w:cs="Segoe UI"/>
      <w:sz w:val="18"/>
      <w:szCs w:val="18"/>
    </w:rPr>
  </w:style>
  <w:style w:type="character" w:customStyle="1" w:styleId="a4">
    <w:name w:val="Текст выноски Знак"/>
    <w:basedOn w:val="a0"/>
    <w:link w:val="a3"/>
    <w:uiPriority w:val="99"/>
    <w:semiHidden/>
    <w:rsid w:val="0068439F"/>
    <w:rPr>
      <w:rFonts w:ascii="Segoe UI" w:eastAsia="Times New Roman" w:hAnsi="Segoe UI" w:cs="Segoe UI"/>
      <w:sz w:val="18"/>
      <w:szCs w:val="18"/>
      <w:lang w:eastAsia="ru-RU"/>
    </w:rPr>
  </w:style>
  <w:style w:type="paragraph" w:customStyle="1" w:styleId="ConsPlusTitle">
    <w:name w:val="ConsPlusTitle"/>
    <w:rsid w:val="002924BD"/>
    <w:pPr>
      <w:widowControl w:val="0"/>
      <w:autoSpaceDE w:val="0"/>
      <w:autoSpaceDN w:val="0"/>
      <w:jc w:val="left"/>
    </w:pPr>
    <w:rPr>
      <w:rFonts w:ascii="Calibri" w:eastAsia="Times New Roman" w:hAnsi="Calibri" w:cs="Calibri"/>
      <w:b/>
      <w:szCs w:val="20"/>
      <w:lang w:eastAsia="ru-RU"/>
    </w:rPr>
  </w:style>
  <w:style w:type="paragraph" w:styleId="a5">
    <w:name w:val="footnote text"/>
    <w:basedOn w:val="a"/>
    <w:link w:val="a6"/>
    <w:uiPriority w:val="99"/>
    <w:semiHidden/>
    <w:unhideWhenUsed/>
    <w:rsid w:val="00963CE2"/>
    <w:rPr>
      <w:sz w:val="20"/>
      <w:szCs w:val="20"/>
    </w:rPr>
  </w:style>
  <w:style w:type="character" w:customStyle="1" w:styleId="a6">
    <w:name w:val="Текст сноски Знак"/>
    <w:basedOn w:val="a0"/>
    <w:link w:val="a5"/>
    <w:uiPriority w:val="99"/>
    <w:semiHidden/>
    <w:rsid w:val="00963CE2"/>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963C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21A2F-9795-4201-8280-088775CB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9</Pages>
  <Words>2104</Words>
  <Characters>11993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Балакина Галина Николаевна</dc:creator>
  <cp:lastModifiedBy>seva.1303@mail.ru</cp:lastModifiedBy>
  <cp:revision>14</cp:revision>
  <cp:lastPrinted>2018-01-17T09:44:00Z</cp:lastPrinted>
  <dcterms:created xsi:type="dcterms:W3CDTF">2019-02-26T11:31:00Z</dcterms:created>
  <dcterms:modified xsi:type="dcterms:W3CDTF">2019-02-27T09:49:00Z</dcterms:modified>
</cp:coreProperties>
</file>