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F0F" w:rsidRPr="00805210" w:rsidRDefault="00A30E68" w:rsidP="000E56BC">
      <w:pPr>
        <w:jc w:val="center"/>
      </w:pPr>
      <w:r>
        <w:rPr>
          <w:rFonts w:eastAsia="Calibri"/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F0F" w:rsidRDefault="00830F0F" w:rsidP="000E56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0E68" w:rsidRPr="00A30E68" w:rsidRDefault="00A30E68" w:rsidP="00A30E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0E68">
        <w:rPr>
          <w:b/>
          <w:sz w:val="28"/>
          <w:szCs w:val="28"/>
        </w:rPr>
        <w:t>АДМИНИСТРАЦИЯ РУЗСКОГО ГОРОДСКОГО ОКРУГА</w:t>
      </w:r>
    </w:p>
    <w:p w:rsidR="00A30E68" w:rsidRPr="00A30E68" w:rsidRDefault="00A30E68" w:rsidP="00A30E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0E68">
        <w:rPr>
          <w:b/>
          <w:sz w:val="28"/>
          <w:szCs w:val="28"/>
        </w:rPr>
        <w:t>МОСКОВСКОЙ ОБЛАСТИ</w:t>
      </w:r>
    </w:p>
    <w:p w:rsidR="00A30E68" w:rsidRPr="00A30E68" w:rsidRDefault="00A30E68" w:rsidP="00A30E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0E68" w:rsidRPr="00A30E68" w:rsidRDefault="00A30E68" w:rsidP="00A30E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0E68">
        <w:rPr>
          <w:b/>
          <w:sz w:val="28"/>
          <w:szCs w:val="28"/>
        </w:rPr>
        <w:t>ПОСТАНОВЛЕНИЕ</w:t>
      </w:r>
    </w:p>
    <w:p w:rsidR="00A30E68" w:rsidRPr="00A30E68" w:rsidRDefault="00A30E68" w:rsidP="00A30E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0E68" w:rsidRPr="00805210" w:rsidRDefault="009D1AB4" w:rsidP="00A30E6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о</w:t>
      </w:r>
      <w:r w:rsidR="001E5C67">
        <w:rPr>
          <w:sz w:val="28"/>
          <w:szCs w:val="28"/>
        </w:rPr>
        <w:t xml:space="preserve">т </w:t>
      </w:r>
      <w:r w:rsidR="00773AD2">
        <w:rPr>
          <w:sz w:val="28"/>
          <w:szCs w:val="28"/>
        </w:rPr>
        <w:t xml:space="preserve">              </w:t>
      </w:r>
      <w:r w:rsidR="00A30E68" w:rsidRPr="00A30E68">
        <w:rPr>
          <w:sz w:val="28"/>
          <w:szCs w:val="28"/>
        </w:rPr>
        <w:t xml:space="preserve">№      </w:t>
      </w:r>
      <w:r w:rsidR="00773AD2">
        <w:rPr>
          <w:sz w:val="28"/>
          <w:szCs w:val="28"/>
        </w:rPr>
        <w:t xml:space="preserve">   </w:t>
      </w:r>
      <w:r w:rsidR="00A30E68" w:rsidRPr="00A30E68">
        <w:rPr>
          <w:sz w:val="28"/>
          <w:szCs w:val="28"/>
        </w:rPr>
        <w:t xml:space="preserve">         </w:t>
      </w:r>
      <w:r w:rsidR="00A30E68" w:rsidRPr="00A30E68">
        <w:rPr>
          <w:sz w:val="28"/>
          <w:szCs w:val="28"/>
        </w:rPr>
        <w:tab/>
      </w:r>
    </w:p>
    <w:p w:rsidR="00830F0F" w:rsidRPr="00805210" w:rsidRDefault="00830F0F" w:rsidP="000E56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621A" w:rsidRPr="00A30E68" w:rsidRDefault="00830F0F" w:rsidP="0017362C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A30E68">
        <w:rPr>
          <w:b/>
          <w:sz w:val="27"/>
          <w:szCs w:val="27"/>
        </w:rPr>
        <w:t>О</w:t>
      </w:r>
      <w:r w:rsidR="0017362C" w:rsidRPr="00A30E68">
        <w:rPr>
          <w:b/>
          <w:sz w:val="27"/>
          <w:szCs w:val="27"/>
        </w:rPr>
        <w:t>б утверждении</w:t>
      </w:r>
      <w:r w:rsidRPr="00A30E68">
        <w:rPr>
          <w:b/>
          <w:sz w:val="27"/>
          <w:szCs w:val="27"/>
        </w:rPr>
        <w:t xml:space="preserve"> </w:t>
      </w:r>
      <w:r w:rsidR="0017362C" w:rsidRPr="00A30E68">
        <w:rPr>
          <w:b/>
          <w:sz w:val="27"/>
          <w:szCs w:val="27"/>
        </w:rPr>
        <w:t xml:space="preserve">Порядка разработки и утверждения </w:t>
      </w:r>
    </w:p>
    <w:p w:rsidR="00BB621A" w:rsidRPr="00D87B32" w:rsidRDefault="0017362C" w:rsidP="00A30E68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A30E68">
        <w:rPr>
          <w:b/>
          <w:sz w:val="27"/>
          <w:szCs w:val="27"/>
        </w:rPr>
        <w:t xml:space="preserve"> схем размещения нестационарных торговых объектов</w:t>
      </w:r>
      <w:r w:rsidR="00927387" w:rsidRPr="00A30E68">
        <w:rPr>
          <w:b/>
          <w:sz w:val="27"/>
          <w:szCs w:val="27"/>
        </w:rPr>
        <w:t xml:space="preserve"> </w:t>
      </w:r>
      <w:r w:rsidR="00D87B32">
        <w:rPr>
          <w:b/>
          <w:sz w:val="27"/>
          <w:szCs w:val="27"/>
        </w:rPr>
        <w:t xml:space="preserve">на территории Рузского </w:t>
      </w:r>
      <w:r w:rsidR="00364EFD">
        <w:rPr>
          <w:b/>
          <w:sz w:val="27"/>
          <w:szCs w:val="27"/>
        </w:rPr>
        <w:t>городского</w:t>
      </w:r>
      <w:r w:rsidR="00D87B32">
        <w:rPr>
          <w:b/>
          <w:sz w:val="27"/>
          <w:szCs w:val="27"/>
        </w:rPr>
        <w:t xml:space="preserve"> округа Московской области</w:t>
      </w:r>
    </w:p>
    <w:p w:rsidR="00D97B8A" w:rsidRPr="00024BC1" w:rsidRDefault="00D97B8A" w:rsidP="006D4D9A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7"/>
          <w:szCs w:val="27"/>
        </w:rPr>
      </w:pPr>
    </w:p>
    <w:p w:rsidR="00A30E68" w:rsidRDefault="00E21D78" w:rsidP="000128EB">
      <w:pPr>
        <w:ind w:firstLine="708"/>
        <w:jc w:val="both"/>
        <w:rPr>
          <w:sz w:val="27"/>
          <w:szCs w:val="27"/>
        </w:rPr>
      </w:pPr>
      <w:r w:rsidRPr="00024BC1">
        <w:rPr>
          <w:sz w:val="27"/>
          <w:szCs w:val="27"/>
        </w:rPr>
        <w:t>В соответствии с </w:t>
      </w:r>
      <w:hyperlink r:id="rId9" w:anchor="/document/12171992/entry/0" w:history="1">
        <w:r w:rsidRPr="00024BC1">
          <w:rPr>
            <w:sz w:val="27"/>
            <w:szCs w:val="27"/>
          </w:rPr>
          <w:t>Федеральным законом</w:t>
        </w:r>
      </w:hyperlink>
      <w:r w:rsidR="00024BC1">
        <w:rPr>
          <w:sz w:val="27"/>
          <w:szCs w:val="27"/>
        </w:rPr>
        <w:t xml:space="preserve"> от 28.12.2009 </w:t>
      </w:r>
      <w:r w:rsidR="00534A17">
        <w:rPr>
          <w:sz w:val="27"/>
          <w:szCs w:val="27"/>
        </w:rPr>
        <w:t>№</w:t>
      </w:r>
      <w:r w:rsidR="00024BC1">
        <w:rPr>
          <w:sz w:val="27"/>
          <w:szCs w:val="27"/>
        </w:rPr>
        <w:t> 381-ФЗ «</w:t>
      </w:r>
      <w:r w:rsidRPr="00024BC1">
        <w:rPr>
          <w:sz w:val="27"/>
          <w:szCs w:val="27"/>
        </w:rPr>
        <w:t>Об основах государственного регулирования торговой деятельности в Российской Федерации</w:t>
      </w:r>
      <w:r w:rsidR="00024BC1">
        <w:rPr>
          <w:sz w:val="27"/>
          <w:szCs w:val="27"/>
        </w:rPr>
        <w:t>»</w:t>
      </w:r>
      <w:r w:rsidR="009D5408" w:rsidRPr="00024BC1">
        <w:rPr>
          <w:sz w:val="27"/>
          <w:szCs w:val="27"/>
        </w:rPr>
        <w:t xml:space="preserve">, </w:t>
      </w:r>
      <w:r w:rsidR="00805551" w:rsidRPr="00805551">
        <w:rPr>
          <w:sz w:val="27"/>
          <w:szCs w:val="27"/>
        </w:rPr>
        <w:t>Постановлением Правительства Российской Федерации от 29.09.2010 №772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</w:t>
      </w:r>
      <w:r w:rsidR="00805551">
        <w:rPr>
          <w:sz w:val="27"/>
          <w:szCs w:val="27"/>
        </w:rPr>
        <w:t xml:space="preserve">, </w:t>
      </w:r>
      <w:r w:rsidR="009D5408" w:rsidRPr="00024BC1">
        <w:rPr>
          <w:sz w:val="27"/>
          <w:szCs w:val="27"/>
        </w:rPr>
        <w:t xml:space="preserve">постановлением Правительства Московской области от </w:t>
      </w:r>
      <w:r w:rsidR="007A2B83" w:rsidRPr="00024BC1">
        <w:rPr>
          <w:sz w:val="27"/>
          <w:szCs w:val="27"/>
        </w:rPr>
        <w:t>03.03.2020 № 83/6</w:t>
      </w:r>
      <w:r w:rsidR="000F5182">
        <w:rPr>
          <w:sz w:val="27"/>
          <w:szCs w:val="27"/>
        </w:rPr>
        <w:br/>
      </w:r>
      <w:r w:rsidR="007A2B83" w:rsidRPr="00024BC1">
        <w:rPr>
          <w:sz w:val="27"/>
          <w:szCs w:val="27"/>
        </w:rPr>
        <w:t>«Об утверждении Положения о Министерстве сельского хозяйства и продовольствия Московской области и о признании утратившими силу некоторых постановлений Правительства Московской области»</w:t>
      </w:r>
      <w:r w:rsidR="00D87B32">
        <w:rPr>
          <w:sz w:val="27"/>
          <w:szCs w:val="27"/>
        </w:rPr>
        <w:t>, Распоряжением</w:t>
      </w:r>
      <w:r w:rsidR="00D87B32" w:rsidRPr="00D87B32">
        <w:rPr>
          <w:sz w:val="27"/>
          <w:szCs w:val="27"/>
        </w:rPr>
        <w:t xml:space="preserve"> Министерства сельского хозяйства и продовольствия Московской обла</w:t>
      </w:r>
      <w:r w:rsidR="00D87B32">
        <w:rPr>
          <w:sz w:val="27"/>
          <w:szCs w:val="27"/>
        </w:rPr>
        <w:t>сти от 13.10.</w:t>
      </w:r>
      <w:r w:rsidR="00D87B32" w:rsidRPr="00D87B32">
        <w:rPr>
          <w:sz w:val="27"/>
          <w:szCs w:val="27"/>
        </w:rPr>
        <w:t>2020 г. N 20РВ-306 "О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муниципального образования Московской области"</w:t>
      </w:r>
      <w:r w:rsidR="00D92C44">
        <w:rPr>
          <w:sz w:val="27"/>
          <w:szCs w:val="27"/>
        </w:rPr>
        <w:t>,</w:t>
      </w:r>
      <w:r w:rsidR="00A30E68">
        <w:rPr>
          <w:sz w:val="27"/>
          <w:szCs w:val="27"/>
        </w:rPr>
        <w:t xml:space="preserve"> </w:t>
      </w:r>
      <w:r w:rsidR="00A30E68" w:rsidRPr="00A30E68">
        <w:rPr>
          <w:sz w:val="27"/>
          <w:szCs w:val="27"/>
        </w:rPr>
        <w:t xml:space="preserve">руководствуясь Уставом Рузского городского округа, </w:t>
      </w:r>
      <w:r w:rsidR="00D87B32">
        <w:rPr>
          <w:sz w:val="27"/>
          <w:szCs w:val="27"/>
        </w:rPr>
        <w:t xml:space="preserve">Администрация Рузского  городского округа </w:t>
      </w:r>
      <w:r w:rsidR="00A30E68" w:rsidRPr="00A30E68">
        <w:rPr>
          <w:sz w:val="27"/>
          <w:szCs w:val="27"/>
        </w:rPr>
        <w:t>постановляет:</w:t>
      </w:r>
    </w:p>
    <w:p w:rsidR="00521DD1" w:rsidRPr="00024BC1" w:rsidRDefault="00521DD1" w:rsidP="000128EB">
      <w:pPr>
        <w:ind w:firstLine="708"/>
        <w:jc w:val="both"/>
        <w:rPr>
          <w:sz w:val="27"/>
          <w:szCs w:val="27"/>
        </w:rPr>
      </w:pPr>
    </w:p>
    <w:p w:rsidR="00521DD1" w:rsidRPr="004274D8" w:rsidRDefault="00E21D78" w:rsidP="007C42C4">
      <w:pPr>
        <w:ind w:firstLine="709"/>
        <w:jc w:val="both"/>
        <w:rPr>
          <w:sz w:val="27"/>
          <w:szCs w:val="27"/>
        </w:rPr>
      </w:pPr>
      <w:r w:rsidRPr="00024BC1">
        <w:rPr>
          <w:sz w:val="27"/>
          <w:szCs w:val="27"/>
        </w:rPr>
        <w:t>1.</w:t>
      </w:r>
      <w:r w:rsidR="007C42C4">
        <w:rPr>
          <w:sz w:val="27"/>
          <w:szCs w:val="27"/>
        </w:rPr>
        <w:t xml:space="preserve"> </w:t>
      </w:r>
      <w:r w:rsidR="00426549">
        <w:rPr>
          <w:sz w:val="27"/>
          <w:szCs w:val="27"/>
        </w:rPr>
        <w:t xml:space="preserve">Порядок разработки </w:t>
      </w:r>
      <w:r w:rsidR="00426549" w:rsidRPr="00426549">
        <w:rPr>
          <w:sz w:val="27"/>
          <w:szCs w:val="27"/>
        </w:rPr>
        <w:t>и утверждения схем размещения нестационарных торговых объектов на территории Рузского городского округа Московской области</w:t>
      </w:r>
      <w:r w:rsidR="00746CC0">
        <w:rPr>
          <w:sz w:val="27"/>
          <w:szCs w:val="27"/>
        </w:rPr>
        <w:t xml:space="preserve"> </w:t>
      </w:r>
      <w:r w:rsidR="007C42C4">
        <w:rPr>
          <w:sz w:val="27"/>
          <w:szCs w:val="27"/>
        </w:rPr>
        <w:t>изложить в новой редакции (прилагается).</w:t>
      </w:r>
    </w:p>
    <w:p w:rsidR="00521DD1" w:rsidRDefault="007C42C4" w:rsidP="007C42C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6D4D9A">
        <w:rPr>
          <w:sz w:val="27"/>
          <w:szCs w:val="27"/>
        </w:rPr>
        <w:t xml:space="preserve">. </w:t>
      </w:r>
      <w:r w:rsidR="006D4D9A" w:rsidRPr="006D4D9A">
        <w:rPr>
          <w:sz w:val="27"/>
          <w:szCs w:val="27"/>
        </w:rPr>
        <w:t>Опубликовать настоящее постановление в газете «Красное знамя» и разместить на официальном сайте Рузского городского округа в сети «Интернет».</w:t>
      </w:r>
    </w:p>
    <w:p w:rsidR="000128EB" w:rsidRDefault="007C42C4" w:rsidP="000128E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6D4D9A">
        <w:rPr>
          <w:sz w:val="27"/>
          <w:szCs w:val="27"/>
        </w:rPr>
        <w:t>.</w:t>
      </w:r>
      <w:r w:rsidR="006D4D9A" w:rsidRPr="006D4D9A">
        <w:t xml:space="preserve"> </w:t>
      </w:r>
      <w:r w:rsidR="006D4D9A" w:rsidRPr="006D4D9A">
        <w:rPr>
          <w:sz w:val="27"/>
          <w:szCs w:val="27"/>
        </w:rPr>
        <w:t>Контроль за исполнением настоящего постановления возложить на Заместителя Главы Администрации Рузского городского округа Шведова Д.В.</w:t>
      </w:r>
    </w:p>
    <w:p w:rsidR="000128EB" w:rsidRDefault="000128EB" w:rsidP="000128EB">
      <w:pPr>
        <w:jc w:val="both"/>
        <w:rPr>
          <w:sz w:val="27"/>
          <w:szCs w:val="27"/>
        </w:rPr>
      </w:pPr>
    </w:p>
    <w:p w:rsidR="000128EB" w:rsidRDefault="000128EB" w:rsidP="000128EB">
      <w:pPr>
        <w:jc w:val="both"/>
        <w:rPr>
          <w:sz w:val="27"/>
          <w:szCs w:val="27"/>
        </w:rPr>
      </w:pPr>
    </w:p>
    <w:p w:rsidR="00A639BA" w:rsidRDefault="006D4D9A" w:rsidP="000128EB">
      <w:pPr>
        <w:jc w:val="both"/>
        <w:rPr>
          <w:sz w:val="27"/>
          <w:szCs w:val="27"/>
        </w:rPr>
      </w:pPr>
      <w:r w:rsidRPr="006D4D9A">
        <w:rPr>
          <w:sz w:val="27"/>
          <w:szCs w:val="27"/>
        </w:rPr>
        <w:t xml:space="preserve">Глава городского округа                                                                 </w:t>
      </w:r>
      <w:r w:rsidR="000128EB">
        <w:rPr>
          <w:sz w:val="27"/>
          <w:szCs w:val="27"/>
        </w:rPr>
        <w:t xml:space="preserve">           Н.Н. Пархоменко</w:t>
      </w:r>
    </w:p>
    <w:p w:rsidR="003B0CF8" w:rsidRDefault="003B0CF8" w:rsidP="000128EB">
      <w:pPr>
        <w:jc w:val="both"/>
        <w:rPr>
          <w:sz w:val="27"/>
          <w:szCs w:val="27"/>
        </w:rPr>
      </w:pPr>
    </w:p>
    <w:p w:rsidR="003B0CF8" w:rsidRDefault="003B0CF8" w:rsidP="000128EB">
      <w:pPr>
        <w:jc w:val="both"/>
        <w:rPr>
          <w:sz w:val="27"/>
          <w:szCs w:val="27"/>
        </w:rPr>
      </w:pPr>
    </w:p>
    <w:p w:rsidR="003B0CF8" w:rsidRDefault="003B0CF8" w:rsidP="003B0CF8">
      <w:pPr>
        <w:rPr>
          <w:sz w:val="26"/>
          <w:szCs w:val="26"/>
        </w:rPr>
      </w:pPr>
      <w:r>
        <w:rPr>
          <w:sz w:val="26"/>
          <w:szCs w:val="26"/>
        </w:rPr>
        <w:t>Верно:</w:t>
      </w:r>
    </w:p>
    <w:p w:rsidR="003B0CF8" w:rsidRDefault="003B0CF8" w:rsidP="003B0CF8">
      <w:pPr>
        <w:rPr>
          <w:sz w:val="26"/>
          <w:szCs w:val="26"/>
        </w:rPr>
      </w:pPr>
      <w:r>
        <w:rPr>
          <w:sz w:val="26"/>
          <w:szCs w:val="26"/>
        </w:rPr>
        <w:t>Начальник общего отдела                                                                                   О.П. Гаврилова</w:t>
      </w:r>
    </w:p>
    <w:p w:rsidR="001D51C7" w:rsidRDefault="001D51C7" w:rsidP="001D51C7">
      <w:pPr>
        <w:rPr>
          <w:sz w:val="26"/>
          <w:szCs w:val="26"/>
        </w:rPr>
      </w:pPr>
    </w:p>
    <w:p w:rsidR="00806610" w:rsidRPr="00146932" w:rsidRDefault="001D51C7" w:rsidP="001D51C7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</w:t>
      </w:r>
      <w:r w:rsidR="00D81720">
        <w:rPr>
          <w:sz w:val="27"/>
          <w:szCs w:val="27"/>
        </w:rPr>
        <w:t>Приложение</w:t>
      </w:r>
      <w:r w:rsidR="00806610" w:rsidRPr="00146932">
        <w:rPr>
          <w:sz w:val="27"/>
          <w:szCs w:val="27"/>
        </w:rPr>
        <w:t xml:space="preserve"> </w:t>
      </w:r>
    </w:p>
    <w:p w:rsidR="00806610" w:rsidRPr="00146932" w:rsidRDefault="00FC3B35" w:rsidP="00806610">
      <w:pPr>
        <w:jc w:val="right"/>
        <w:rPr>
          <w:sz w:val="27"/>
          <w:szCs w:val="27"/>
        </w:rPr>
      </w:pPr>
      <w:r w:rsidRPr="00146932">
        <w:rPr>
          <w:sz w:val="27"/>
          <w:szCs w:val="27"/>
        </w:rPr>
        <w:t>к постановлению</w:t>
      </w:r>
      <w:r w:rsidR="00806610" w:rsidRPr="00146932">
        <w:rPr>
          <w:sz w:val="27"/>
          <w:szCs w:val="27"/>
        </w:rPr>
        <w:t xml:space="preserve"> Администрации </w:t>
      </w:r>
    </w:p>
    <w:p w:rsidR="00806610" w:rsidRPr="00146932" w:rsidRDefault="00806610" w:rsidP="00806610">
      <w:pPr>
        <w:jc w:val="right"/>
        <w:rPr>
          <w:sz w:val="27"/>
          <w:szCs w:val="27"/>
        </w:rPr>
      </w:pPr>
      <w:r w:rsidRPr="00146932">
        <w:rPr>
          <w:sz w:val="27"/>
          <w:szCs w:val="27"/>
        </w:rPr>
        <w:t xml:space="preserve">Рузского городского округа  </w:t>
      </w:r>
    </w:p>
    <w:p w:rsidR="001E5C67" w:rsidRDefault="001E5C67" w:rsidP="001E5C6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</w:t>
      </w:r>
      <w:r w:rsidR="00806610" w:rsidRPr="00146932">
        <w:rPr>
          <w:sz w:val="27"/>
          <w:szCs w:val="27"/>
        </w:rPr>
        <w:t xml:space="preserve">Московской области  </w:t>
      </w:r>
    </w:p>
    <w:p w:rsidR="00806610" w:rsidRPr="00146932" w:rsidRDefault="001E5C67" w:rsidP="001E5C6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</w:t>
      </w:r>
      <w:r w:rsidR="008E5C12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</w:t>
      </w:r>
      <w:r w:rsidRPr="007C42C4">
        <w:rPr>
          <w:sz w:val="27"/>
          <w:szCs w:val="27"/>
        </w:rPr>
        <w:t xml:space="preserve">от </w:t>
      </w:r>
      <w:r w:rsidR="009F385B">
        <w:rPr>
          <w:sz w:val="27"/>
          <w:szCs w:val="27"/>
        </w:rPr>
        <w:t xml:space="preserve">              </w:t>
      </w:r>
      <w:r w:rsidR="008E5C12">
        <w:rPr>
          <w:sz w:val="27"/>
          <w:szCs w:val="27"/>
        </w:rPr>
        <w:t xml:space="preserve">       </w:t>
      </w:r>
      <w:r w:rsidRPr="009F385B">
        <w:rPr>
          <w:sz w:val="27"/>
          <w:szCs w:val="27"/>
        </w:rPr>
        <w:t>№</w:t>
      </w:r>
      <w:r w:rsidR="00806610" w:rsidRPr="009F385B">
        <w:rPr>
          <w:sz w:val="27"/>
          <w:szCs w:val="27"/>
        </w:rPr>
        <w:t xml:space="preserve"> </w:t>
      </w:r>
      <w:r w:rsidR="008E5C12">
        <w:rPr>
          <w:sz w:val="27"/>
          <w:szCs w:val="27"/>
        </w:rPr>
        <w:t xml:space="preserve">   </w:t>
      </w:r>
      <w:r w:rsidR="009F385B">
        <w:rPr>
          <w:sz w:val="27"/>
          <w:szCs w:val="27"/>
        </w:rPr>
        <w:t xml:space="preserve">          </w:t>
      </w:r>
      <w:r w:rsidR="00806610" w:rsidRPr="001E5C67">
        <w:rPr>
          <w:sz w:val="27"/>
          <w:szCs w:val="27"/>
        </w:rPr>
        <w:t xml:space="preserve">                                                                                                     </w:t>
      </w:r>
      <w:r w:rsidRPr="001E5C67">
        <w:rPr>
          <w:sz w:val="27"/>
          <w:szCs w:val="27"/>
        </w:rPr>
        <w:t xml:space="preserve">         </w:t>
      </w:r>
    </w:p>
    <w:p w:rsidR="00806610" w:rsidRPr="003669B0" w:rsidRDefault="00806610" w:rsidP="00806610">
      <w:pPr>
        <w:spacing w:before="100" w:beforeAutospacing="1" w:after="100" w:afterAutospacing="1"/>
        <w:jc w:val="center"/>
        <w:rPr>
          <w:sz w:val="27"/>
          <w:szCs w:val="27"/>
        </w:rPr>
      </w:pPr>
    </w:p>
    <w:p w:rsidR="00FC3B35" w:rsidRDefault="00806610" w:rsidP="00806610">
      <w:pPr>
        <w:jc w:val="center"/>
        <w:rPr>
          <w:b/>
          <w:sz w:val="27"/>
          <w:szCs w:val="27"/>
        </w:rPr>
      </w:pPr>
      <w:r w:rsidRPr="004D74E7">
        <w:rPr>
          <w:b/>
          <w:sz w:val="27"/>
          <w:szCs w:val="27"/>
        </w:rPr>
        <w:t>Порядок</w:t>
      </w:r>
    </w:p>
    <w:p w:rsidR="00806610" w:rsidRDefault="00FC3B35" w:rsidP="00FC3B35">
      <w:pPr>
        <w:jc w:val="center"/>
        <w:rPr>
          <w:sz w:val="27"/>
          <w:szCs w:val="27"/>
        </w:rPr>
      </w:pPr>
      <w:r w:rsidRPr="00FC3B35">
        <w:rPr>
          <w:b/>
          <w:sz w:val="27"/>
          <w:szCs w:val="27"/>
        </w:rPr>
        <w:t xml:space="preserve"> разработки и утверждения схем размещения нестационарных торговых объектов на территории Рузского городского округа Московской области</w:t>
      </w:r>
      <w:r w:rsidR="00806610" w:rsidRPr="004D74E7">
        <w:rPr>
          <w:b/>
          <w:sz w:val="27"/>
          <w:szCs w:val="27"/>
        </w:rPr>
        <w:br/>
      </w:r>
    </w:p>
    <w:p w:rsidR="00806610" w:rsidRPr="003669B0" w:rsidRDefault="00806610" w:rsidP="00806610">
      <w:pPr>
        <w:jc w:val="center"/>
        <w:rPr>
          <w:sz w:val="27"/>
          <w:szCs w:val="27"/>
        </w:rPr>
      </w:pPr>
    </w:p>
    <w:p w:rsidR="00806610" w:rsidRPr="009F332F" w:rsidRDefault="00806610" w:rsidP="00806610">
      <w:pPr>
        <w:pStyle w:val="a9"/>
        <w:numPr>
          <w:ilvl w:val="0"/>
          <w:numId w:val="23"/>
        </w:numPr>
        <w:ind w:left="0" w:firstLine="0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AB24EE">
        <w:rPr>
          <w:rFonts w:ascii="Times New Roman" w:hAnsi="Times New Roman"/>
          <w:sz w:val="27"/>
          <w:szCs w:val="27"/>
          <w:lang w:eastAsia="ru-RU"/>
        </w:rPr>
        <w:t>Общие положения</w:t>
      </w:r>
    </w:p>
    <w:p w:rsidR="00806610" w:rsidRPr="003669B0" w:rsidRDefault="00806610" w:rsidP="00806610">
      <w:pPr>
        <w:ind w:firstLine="708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1.1. Порядок разраб</w:t>
      </w:r>
      <w:r>
        <w:rPr>
          <w:sz w:val="27"/>
          <w:szCs w:val="27"/>
        </w:rPr>
        <w:t>отки и утверждения</w:t>
      </w:r>
      <w:r w:rsidRPr="003669B0">
        <w:rPr>
          <w:sz w:val="27"/>
          <w:szCs w:val="27"/>
        </w:rPr>
        <w:t xml:space="preserve"> схем</w:t>
      </w:r>
      <w:r>
        <w:rPr>
          <w:sz w:val="27"/>
          <w:szCs w:val="27"/>
        </w:rPr>
        <w:t>ы</w:t>
      </w:r>
      <w:r w:rsidRPr="003669B0">
        <w:rPr>
          <w:sz w:val="27"/>
          <w:szCs w:val="27"/>
        </w:rPr>
        <w:t xml:space="preserve"> размещения нестационарных торговых объектов (далее - Порядок) </w:t>
      </w:r>
      <w:r>
        <w:rPr>
          <w:sz w:val="27"/>
          <w:szCs w:val="27"/>
        </w:rPr>
        <w:t xml:space="preserve">на территории Рузского городского округа Московской области </w:t>
      </w:r>
      <w:r w:rsidRPr="003669B0">
        <w:rPr>
          <w:sz w:val="27"/>
          <w:szCs w:val="27"/>
        </w:rPr>
        <w:t>разработан в целях реализации </w:t>
      </w:r>
      <w:hyperlink r:id="rId10" w:anchor="/document/12171992/entry/0" w:history="1">
        <w:r w:rsidRPr="003669B0">
          <w:rPr>
            <w:sz w:val="27"/>
            <w:szCs w:val="27"/>
          </w:rPr>
          <w:t>Федерального закона</w:t>
        </w:r>
      </w:hyperlink>
      <w:r w:rsidRPr="003669B0">
        <w:rPr>
          <w:sz w:val="27"/>
          <w:szCs w:val="27"/>
        </w:rPr>
        <w:t xml:space="preserve"> от 28.12.2009 </w:t>
      </w:r>
      <w:r>
        <w:rPr>
          <w:sz w:val="27"/>
          <w:szCs w:val="27"/>
        </w:rPr>
        <w:t>№</w:t>
      </w:r>
      <w:r w:rsidRPr="003669B0">
        <w:rPr>
          <w:sz w:val="27"/>
          <w:szCs w:val="27"/>
        </w:rPr>
        <w:t xml:space="preserve"> 381-ФЗ </w:t>
      </w:r>
      <w:r>
        <w:rPr>
          <w:sz w:val="27"/>
          <w:szCs w:val="27"/>
        </w:rPr>
        <w:t>«</w:t>
      </w:r>
      <w:r w:rsidRPr="003669B0">
        <w:rPr>
          <w:sz w:val="27"/>
          <w:szCs w:val="27"/>
        </w:rPr>
        <w:t>Об основах государственного регулирования торговой деятельности в Российской Федерации</w:t>
      </w:r>
      <w:r>
        <w:rPr>
          <w:sz w:val="27"/>
          <w:szCs w:val="27"/>
        </w:rPr>
        <w:t>»</w:t>
      </w:r>
      <w:r w:rsidRPr="003669B0">
        <w:rPr>
          <w:sz w:val="27"/>
          <w:szCs w:val="27"/>
        </w:rPr>
        <w:t xml:space="preserve">, </w:t>
      </w:r>
      <w:r w:rsidR="00FC3B35">
        <w:rPr>
          <w:sz w:val="27"/>
          <w:szCs w:val="27"/>
        </w:rPr>
        <w:t xml:space="preserve">в  соответствии с </w:t>
      </w:r>
      <w:r w:rsidR="00FC3B35" w:rsidRPr="00FC3B35">
        <w:rPr>
          <w:sz w:val="27"/>
          <w:szCs w:val="27"/>
        </w:rPr>
        <w:t>Распоряжением Министерства сельского хозяйства и продовольствия Московской облас</w:t>
      </w:r>
      <w:r w:rsidR="0007092F">
        <w:rPr>
          <w:sz w:val="27"/>
          <w:szCs w:val="27"/>
        </w:rPr>
        <w:t>ти от 13.10.2020 г. N 20РВ-306 «</w:t>
      </w:r>
      <w:r w:rsidR="00FC3B35" w:rsidRPr="00FC3B35">
        <w:rPr>
          <w:sz w:val="27"/>
          <w:szCs w:val="27"/>
        </w:rPr>
        <w:t>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муниципального</w:t>
      </w:r>
      <w:r w:rsidR="0007092F">
        <w:rPr>
          <w:sz w:val="27"/>
          <w:szCs w:val="27"/>
        </w:rPr>
        <w:t xml:space="preserve"> образования Московской области»</w:t>
      </w:r>
      <w:r w:rsidR="00FC3B35" w:rsidRPr="00FC3B35">
        <w:rPr>
          <w:sz w:val="27"/>
          <w:szCs w:val="27"/>
        </w:rPr>
        <w:t xml:space="preserve">, </w:t>
      </w:r>
      <w:r w:rsidR="00FC3B35">
        <w:rPr>
          <w:sz w:val="27"/>
          <w:szCs w:val="27"/>
        </w:rPr>
        <w:t xml:space="preserve"> </w:t>
      </w:r>
      <w:r w:rsidRPr="003669B0">
        <w:rPr>
          <w:sz w:val="27"/>
          <w:szCs w:val="27"/>
        </w:rPr>
        <w:t>устанавливает процедуру разра</w:t>
      </w:r>
      <w:r w:rsidR="00FC3B35">
        <w:rPr>
          <w:sz w:val="27"/>
          <w:szCs w:val="27"/>
        </w:rPr>
        <w:t xml:space="preserve">ботки и утверждения </w:t>
      </w:r>
      <w:r w:rsidRPr="003669B0">
        <w:rPr>
          <w:sz w:val="27"/>
          <w:szCs w:val="27"/>
        </w:rPr>
        <w:t>схем размещения нестационарных торговых объектов</w:t>
      </w:r>
      <w:r>
        <w:rPr>
          <w:sz w:val="27"/>
          <w:szCs w:val="27"/>
        </w:rPr>
        <w:t xml:space="preserve"> </w:t>
      </w:r>
      <w:r w:rsidRPr="003669B0">
        <w:rPr>
          <w:sz w:val="27"/>
          <w:szCs w:val="27"/>
        </w:rPr>
        <w:t xml:space="preserve">на территории </w:t>
      </w:r>
      <w:r w:rsidR="00FC3B35">
        <w:rPr>
          <w:sz w:val="27"/>
          <w:szCs w:val="27"/>
        </w:rPr>
        <w:t xml:space="preserve">Рузского  городского округа </w:t>
      </w:r>
      <w:r w:rsidRPr="003669B0">
        <w:rPr>
          <w:sz w:val="27"/>
          <w:szCs w:val="27"/>
        </w:rPr>
        <w:t>Московской области.</w:t>
      </w:r>
    </w:p>
    <w:p w:rsidR="00806610" w:rsidRPr="003669B0" w:rsidRDefault="00806610" w:rsidP="00806610">
      <w:pPr>
        <w:ind w:firstLine="708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Порядок размещения и использования нестационарных торговых объектов</w:t>
      </w:r>
      <w:r>
        <w:rPr>
          <w:sz w:val="27"/>
          <w:szCs w:val="27"/>
        </w:rPr>
        <w:br/>
      </w:r>
      <w:r w:rsidRPr="003669B0">
        <w:rPr>
          <w:sz w:val="27"/>
          <w:szCs w:val="27"/>
        </w:rPr>
        <w:t>в стационарном торговом объекте, в ином здании, строении, сооружении или</w:t>
      </w:r>
      <w:r>
        <w:rPr>
          <w:sz w:val="27"/>
          <w:szCs w:val="27"/>
        </w:rPr>
        <w:br/>
      </w:r>
      <w:r w:rsidRPr="003669B0">
        <w:rPr>
          <w:sz w:val="27"/>
          <w:szCs w:val="27"/>
        </w:rPr>
        <w:t>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806610" w:rsidRPr="003669B0" w:rsidRDefault="00806610" w:rsidP="00806610">
      <w:pPr>
        <w:ind w:firstLine="708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1.2. Размещение нестационарных т</w:t>
      </w:r>
      <w:r>
        <w:rPr>
          <w:sz w:val="27"/>
          <w:szCs w:val="27"/>
        </w:rPr>
        <w:t>орговых объектов на территории Рузского городского округа Московской области</w:t>
      </w:r>
      <w:r w:rsidRPr="003669B0">
        <w:rPr>
          <w:sz w:val="27"/>
          <w:szCs w:val="27"/>
        </w:rPr>
        <w:t xml:space="preserve"> должно соответствовать градостроительным, строительным, архитектурным, пожарным, санитарным нормам, правилам</w:t>
      </w:r>
      <w:r>
        <w:rPr>
          <w:sz w:val="27"/>
          <w:szCs w:val="27"/>
        </w:rPr>
        <w:br/>
      </w:r>
      <w:r w:rsidRPr="003669B0">
        <w:rPr>
          <w:sz w:val="27"/>
          <w:szCs w:val="27"/>
        </w:rPr>
        <w:t>и нормативам.</w:t>
      </w:r>
    </w:p>
    <w:p w:rsidR="00806610" w:rsidRPr="003669B0" w:rsidRDefault="00806610" w:rsidP="00806610">
      <w:pPr>
        <w:ind w:firstLine="708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1.3. Разработка схемы осуществляется в целях:</w:t>
      </w:r>
    </w:p>
    <w:p w:rsidR="00806610" w:rsidRPr="003669B0" w:rsidRDefault="00806610" w:rsidP="00806610">
      <w:pPr>
        <w:ind w:firstLine="708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 w:rsidR="00806610" w:rsidRPr="003669B0" w:rsidRDefault="00806610" w:rsidP="00806610">
      <w:pPr>
        <w:ind w:firstLine="708"/>
        <w:jc w:val="both"/>
        <w:rPr>
          <w:sz w:val="27"/>
          <w:szCs w:val="27"/>
        </w:rPr>
      </w:pPr>
      <w:r w:rsidRPr="003669B0">
        <w:rPr>
          <w:sz w:val="27"/>
          <w:szCs w:val="27"/>
        </w:rPr>
        <w:t xml:space="preserve">установления единого порядка размещения нестационарных торговых объектов на территории </w:t>
      </w:r>
      <w:r w:rsidR="009871C2">
        <w:rPr>
          <w:sz w:val="27"/>
          <w:szCs w:val="27"/>
        </w:rPr>
        <w:t>Рузского   городского округа</w:t>
      </w:r>
      <w:r w:rsidR="00510B20">
        <w:rPr>
          <w:sz w:val="27"/>
          <w:szCs w:val="27"/>
        </w:rPr>
        <w:t xml:space="preserve"> </w:t>
      </w:r>
      <w:r w:rsidRPr="003669B0">
        <w:rPr>
          <w:sz w:val="27"/>
          <w:szCs w:val="27"/>
        </w:rPr>
        <w:t>Московской области;</w:t>
      </w:r>
    </w:p>
    <w:p w:rsidR="00806610" w:rsidRPr="003669B0" w:rsidRDefault="00806610" w:rsidP="00806610">
      <w:pPr>
        <w:ind w:firstLine="708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достижения нормативов минимальной обеспеченности населения площадью торговых объектов, установленных Правительством Московской области;</w:t>
      </w:r>
    </w:p>
    <w:p w:rsidR="00806610" w:rsidRPr="003669B0" w:rsidRDefault="00806610" w:rsidP="00806610">
      <w:pPr>
        <w:ind w:firstLine="708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формирования современной торговой инфраструктуры;</w:t>
      </w:r>
    </w:p>
    <w:p w:rsidR="00806610" w:rsidRPr="003669B0" w:rsidRDefault="00806610" w:rsidP="00806610">
      <w:pPr>
        <w:ind w:firstLine="708"/>
        <w:jc w:val="both"/>
        <w:rPr>
          <w:sz w:val="27"/>
          <w:szCs w:val="27"/>
        </w:rPr>
      </w:pPr>
      <w:r w:rsidRPr="003669B0">
        <w:rPr>
          <w:sz w:val="27"/>
          <w:szCs w:val="27"/>
        </w:rPr>
        <w:t xml:space="preserve">оказания мер поддержки сельскохозяйственным товаропроизводителям, в том числе осуществляющим деятельность на территории </w:t>
      </w:r>
      <w:r w:rsidR="009871C2">
        <w:rPr>
          <w:sz w:val="27"/>
          <w:szCs w:val="27"/>
        </w:rPr>
        <w:t xml:space="preserve">Рузского городского округа </w:t>
      </w:r>
      <w:r w:rsidRPr="003669B0">
        <w:rPr>
          <w:sz w:val="27"/>
          <w:szCs w:val="27"/>
        </w:rPr>
        <w:t>Московской области.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lastRenderedPageBreak/>
        <w:t>1.4. Требования, предусмотренные настоящим Порядком, не распространяются на отношения, связанные с размещением нестационарных торговых объектов, находящихся на ярмарках, а также при проведении праздничных и иных массовых мероприятий, имеющих краткосрочный характер.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1.5. Утверждение </w:t>
      </w:r>
      <w:hyperlink r:id="rId11" w:anchor="/document/36757606/entry/10000" w:history="1">
        <w:r w:rsidRPr="003669B0">
          <w:rPr>
            <w:sz w:val="27"/>
            <w:szCs w:val="27"/>
          </w:rPr>
          <w:t>схем</w:t>
        </w:r>
      </w:hyperlink>
      <w:r w:rsidRPr="003669B0">
        <w:rPr>
          <w:sz w:val="27"/>
          <w:szCs w:val="27"/>
        </w:rPr>
        <w:t>, внесение в них изменений не является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указанных схем.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1.6. Включение нестационарных торговых объектов, расположенных</w:t>
      </w:r>
      <w:r>
        <w:rPr>
          <w:sz w:val="27"/>
          <w:szCs w:val="27"/>
        </w:rPr>
        <w:br/>
      </w:r>
      <w:r w:rsidRPr="003669B0">
        <w:rPr>
          <w:sz w:val="27"/>
          <w:szCs w:val="27"/>
        </w:rPr>
        <w:t>на земельных участках, находящихся в собственнос</w:t>
      </w:r>
      <w:r w:rsidR="00510B20">
        <w:rPr>
          <w:sz w:val="27"/>
          <w:szCs w:val="27"/>
        </w:rPr>
        <w:t>ти Московской области</w:t>
      </w:r>
      <w:r w:rsidR="00AF007E">
        <w:rPr>
          <w:sz w:val="27"/>
          <w:szCs w:val="27"/>
        </w:rPr>
        <w:t>,</w:t>
      </w:r>
      <w:r w:rsidRPr="003669B0">
        <w:rPr>
          <w:sz w:val="27"/>
          <w:szCs w:val="27"/>
        </w:rPr>
        <w:t xml:space="preserve"> в схему осуществляется по согласованию с</w:t>
      </w:r>
      <w:r w:rsidR="00AF007E">
        <w:rPr>
          <w:sz w:val="27"/>
          <w:szCs w:val="27"/>
        </w:rPr>
        <w:t xml:space="preserve"> исполнительным</w:t>
      </w:r>
      <w:r w:rsidRPr="003669B0">
        <w:rPr>
          <w:sz w:val="27"/>
          <w:szCs w:val="27"/>
        </w:rPr>
        <w:t xml:space="preserve"> </w:t>
      </w:r>
      <w:r w:rsidR="00AF007E">
        <w:rPr>
          <w:sz w:val="27"/>
          <w:szCs w:val="27"/>
        </w:rPr>
        <w:t>органом государственной</w:t>
      </w:r>
      <w:r w:rsidRPr="003669B0">
        <w:rPr>
          <w:sz w:val="27"/>
          <w:szCs w:val="27"/>
        </w:rPr>
        <w:t xml:space="preserve"> </w:t>
      </w:r>
      <w:proofErr w:type="gramStart"/>
      <w:r w:rsidRPr="003669B0">
        <w:rPr>
          <w:sz w:val="27"/>
          <w:szCs w:val="27"/>
        </w:rPr>
        <w:t>влас</w:t>
      </w:r>
      <w:r w:rsidR="00510B20">
        <w:rPr>
          <w:sz w:val="27"/>
          <w:szCs w:val="27"/>
        </w:rPr>
        <w:t>ти  Московской</w:t>
      </w:r>
      <w:proofErr w:type="gramEnd"/>
      <w:r w:rsidR="00510B20">
        <w:rPr>
          <w:sz w:val="27"/>
          <w:szCs w:val="27"/>
        </w:rPr>
        <w:t xml:space="preserve"> области</w:t>
      </w:r>
      <w:r w:rsidRPr="003669B0">
        <w:rPr>
          <w:sz w:val="27"/>
          <w:szCs w:val="27"/>
        </w:rPr>
        <w:t>, осуществляющим полномочия собственника имущества.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1.7. </w:t>
      </w:r>
      <w:hyperlink r:id="rId12" w:anchor="/document/36757606/entry/10000" w:history="1">
        <w:r w:rsidRPr="003669B0">
          <w:rPr>
            <w:sz w:val="27"/>
            <w:szCs w:val="27"/>
          </w:rPr>
          <w:t>Схема</w:t>
        </w:r>
      </w:hyperlink>
      <w:r w:rsidRPr="003669B0">
        <w:rPr>
          <w:sz w:val="27"/>
          <w:szCs w:val="27"/>
        </w:rPr>
        <w:t> разрабатывается и утверждается</w:t>
      </w:r>
      <w:r w:rsidR="00510B20">
        <w:rPr>
          <w:sz w:val="27"/>
          <w:szCs w:val="27"/>
        </w:rPr>
        <w:t xml:space="preserve"> </w:t>
      </w:r>
      <w:r w:rsidR="0007092F">
        <w:rPr>
          <w:sz w:val="27"/>
          <w:szCs w:val="27"/>
        </w:rPr>
        <w:t>Администрацией Рузского городского округа</w:t>
      </w:r>
      <w:r w:rsidRPr="003669B0">
        <w:rPr>
          <w:sz w:val="27"/>
          <w:szCs w:val="27"/>
        </w:rPr>
        <w:t xml:space="preserve"> Московской области,</w:t>
      </w:r>
      <w:r w:rsidR="00510B20">
        <w:rPr>
          <w:sz w:val="27"/>
          <w:szCs w:val="27"/>
        </w:rPr>
        <w:t xml:space="preserve"> определенным в соответствии с Уставом Рузского   городского округа Московской области</w:t>
      </w:r>
      <w:r w:rsidRPr="003669B0">
        <w:rPr>
          <w:sz w:val="27"/>
          <w:szCs w:val="27"/>
        </w:rPr>
        <w:t xml:space="preserve">, </w:t>
      </w:r>
      <w:r w:rsidRPr="0077634C">
        <w:rPr>
          <w:sz w:val="27"/>
          <w:szCs w:val="27"/>
        </w:rPr>
        <w:t xml:space="preserve">на </w:t>
      </w:r>
      <w:r>
        <w:rPr>
          <w:sz w:val="27"/>
          <w:szCs w:val="27"/>
        </w:rPr>
        <w:t xml:space="preserve">пять </w:t>
      </w:r>
      <w:r w:rsidRPr="003669B0">
        <w:rPr>
          <w:sz w:val="27"/>
          <w:szCs w:val="27"/>
        </w:rPr>
        <w:t>календарных лет.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1.8. Для целей настоящего Порядка используются следующие понятия: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схема</w:t>
      </w:r>
      <w:r w:rsidRPr="003669B0">
        <w:rPr>
          <w:sz w:val="27"/>
          <w:szCs w:val="27"/>
        </w:rPr>
        <w:t> -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предпринимательства.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нестационарный торговый объект</w:t>
      </w:r>
      <w:r w:rsidRPr="003669B0">
        <w:rPr>
          <w:sz w:val="27"/>
          <w:szCs w:val="27"/>
        </w:rPr>
        <w:t> - торговый объект, представляющий собой временное сооружение или временную конструкцию, не связан</w:t>
      </w:r>
      <w:r w:rsidR="00510B20">
        <w:rPr>
          <w:sz w:val="27"/>
          <w:szCs w:val="27"/>
        </w:rPr>
        <w:t>ные прочно с земельным участком</w:t>
      </w:r>
      <w:r w:rsidRPr="003669B0">
        <w:rPr>
          <w:sz w:val="27"/>
          <w:szCs w:val="27"/>
        </w:rPr>
        <w:t xml:space="preserve"> вне зависимости от присоединения или неприсоединения к сетям инженерно-технического обеспечения, в том числе передвижное сооружение.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специализация нестационарного торгового объекта</w:t>
      </w:r>
      <w:r w:rsidRPr="003669B0">
        <w:rPr>
          <w:sz w:val="27"/>
          <w:szCs w:val="27"/>
        </w:rPr>
        <w:t> - торговая деятельность, при которой восемьдесят и более процентов всех предлагаемых к продаже товаров (услуг) от их общего количества составляют товары (услуги) одной группы,</w:t>
      </w:r>
      <w:r>
        <w:rPr>
          <w:sz w:val="27"/>
          <w:szCs w:val="27"/>
        </w:rPr>
        <w:t xml:space="preserve"> </w:t>
      </w:r>
      <w:r w:rsidRPr="003669B0">
        <w:rPr>
          <w:sz w:val="27"/>
          <w:szCs w:val="27"/>
        </w:rPr>
        <w:t>за исключением деятельности по реализации печатной продукции.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 xml:space="preserve">Специализация нестационарного торгового объекта </w:t>
      </w:r>
      <w:r>
        <w:rPr>
          <w:b/>
          <w:bCs/>
          <w:sz w:val="27"/>
          <w:szCs w:val="27"/>
        </w:rPr>
        <w:t>«</w:t>
      </w:r>
      <w:r w:rsidRPr="003669B0">
        <w:rPr>
          <w:b/>
          <w:bCs/>
          <w:sz w:val="27"/>
          <w:szCs w:val="27"/>
        </w:rPr>
        <w:t>Печать</w:t>
      </w:r>
      <w:r>
        <w:rPr>
          <w:b/>
          <w:bCs/>
          <w:sz w:val="27"/>
          <w:szCs w:val="27"/>
        </w:rPr>
        <w:t>»</w:t>
      </w:r>
      <w:r w:rsidRPr="003669B0">
        <w:rPr>
          <w:sz w:val="27"/>
          <w:szCs w:val="27"/>
        </w:rPr>
        <w:t> - торговая деятельность, при которой пятьдесят и более процентов всех предлагаемых к продаже товаров от их общего количества составляет печатная продукция. Реализация иных дополнительных групп товаров (услуг) осуществляется в соответствии с установленной номенклатурой.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К нестационарным торговым объектам, включаемым в схему, относятся: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павильон</w:t>
      </w:r>
      <w:r w:rsidRPr="003669B0">
        <w:rPr>
          <w:sz w:val="27"/>
          <w:szCs w:val="27"/>
        </w:rPr>
        <w:t> - оборудованное строение, имеющее торговый зал и помещения для хранения товарного запаса, рассчитанное на одно или несколько рабочих мест;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киоск</w:t>
      </w:r>
      <w:r w:rsidRPr="003669B0">
        <w:rPr>
          <w:sz w:val="27"/>
          <w:szCs w:val="27"/>
        </w:rPr>
        <w:t> 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торговая галерея</w:t>
      </w:r>
      <w:r w:rsidRPr="003669B0">
        <w:rPr>
          <w:sz w:val="27"/>
          <w:szCs w:val="27"/>
        </w:rPr>
        <w:t> - выполненный в едином архитектурном решении нестационарный торговый объект, состоящий из совокупности, но не более пяти</w:t>
      </w:r>
      <w:r>
        <w:rPr>
          <w:sz w:val="27"/>
          <w:szCs w:val="27"/>
        </w:rPr>
        <w:t xml:space="preserve"> </w:t>
      </w:r>
      <w:r w:rsidRPr="003669B0">
        <w:rPr>
          <w:sz w:val="27"/>
          <w:szCs w:val="27"/>
        </w:rPr>
        <w:t>(в одном ряду) специализированных павильонов или киосков, симметрично расположенных напротив друг друга, обеспечивающих беспрепятственный проход для покупателей, объединенных под единой временной светопрозрачной кровлей,</w:t>
      </w:r>
      <w:r>
        <w:rPr>
          <w:sz w:val="27"/>
          <w:szCs w:val="27"/>
        </w:rPr>
        <w:t xml:space="preserve"> </w:t>
      </w:r>
      <w:r w:rsidRPr="003669B0">
        <w:rPr>
          <w:sz w:val="27"/>
          <w:szCs w:val="27"/>
        </w:rPr>
        <w:t>не несущей теплоизоляционную функцию;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lastRenderedPageBreak/>
        <w:t>пункт быстрого питания</w:t>
      </w:r>
      <w:r w:rsidRPr="003669B0">
        <w:rPr>
          <w:sz w:val="27"/>
          <w:szCs w:val="27"/>
        </w:rPr>
        <w:t> 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мобильный пункт быстрого питания</w:t>
      </w:r>
      <w:r w:rsidRPr="003669B0">
        <w:rPr>
          <w:sz w:val="27"/>
          <w:szCs w:val="27"/>
        </w:rPr>
        <w:t> - передвижное сооружение (</w:t>
      </w:r>
      <w:proofErr w:type="spellStart"/>
      <w:r w:rsidRPr="003669B0">
        <w:rPr>
          <w:sz w:val="27"/>
          <w:szCs w:val="27"/>
        </w:rPr>
        <w:t>автокафе</w:t>
      </w:r>
      <w:proofErr w:type="spellEnd"/>
      <w:r w:rsidRPr="003669B0">
        <w:rPr>
          <w:sz w:val="27"/>
          <w:szCs w:val="27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выносное холодильное оборудование</w:t>
      </w:r>
      <w:r w:rsidRPr="003669B0">
        <w:rPr>
          <w:sz w:val="27"/>
          <w:szCs w:val="27"/>
        </w:rPr>
        <w:t> - холодильник для хранения и реализации прохладительных напитков и мороженого;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торговый автомат (вендинговый автомат)</w:t>
      </w:r>
      <w:r w:rsidRPr="003669B0">
        <w:rPr>
          <w:sz w:val="27"/>
          <w:szCs w:val="27"/>
        </w:rPr>
        <w:t> - временное техническое устройство, сооружение или конструкция,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бахчевой развал</w:t>
      </w:r>
      <w:r w:rsidRPr="003669B0">
        <w:rPr>
          <w:sz w:val="27"/>
          <w:szCs w:val="27"/>
        </w:rPr>
        <w:t> 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передвижное сооружение</w:t>
      </w:r>
      <w:r w:rsidRPr="003669B0">
        <w:rPr>
          <w:sz w:val="27"/>
          <w:szCs w:val="27"/>
        </w:rPr>
        <w:t> - изотермические емкости и цистерны, прочие передвижные объекты;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объект мобильной торговли</w:t>
      </w:r>
      <w:r w:rsidRPr="003669B0">
        <w:rPr>
          <w:sz w:val="27"/>
          <w:szCs w:val="27"/>
        </w:rPr>
        <w:t> 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специализированный нестационарный торговый объект для организации реализации продукции сельскохозяйственных товаропроизводителей</w:t>
      </w:r>
      <w:r>
        <w:rPr>
          <w:b/>
          <w:bCs/>
          <w:sz w:val="27"/>
          <w:szCs w:val="27"/>
        </w:rPr>
        <w:br/>
      </w:r>
      <w:r w:rsidRPr="003669B0">
        <w:rPr>
          <w:sz w:val="27"/>
          <w:szCs w:val="27"/>
        </w:rPr>
        <w:t xml:space="preserve">(далее - специализированный нестационарный торговый объект) </w:t>
      </w:r>
      <w:r>
        <w:rPr>
          <w:sz w:val="27"/>
          <w:szCs w:val="27"/>
        </w:rPr>
        <w:t>–</w:t>
      </w:r>
      <w:r w:rsidRPr="003669B0">
        <w:rPr>
          <w:sz w:val="27"/>
          <w:szCs w:val="27"/>
        </w:rPr>
        <w:t xml:space="preserve"> выполненный</w:t>
      </w:r>
      <w:r>
        <w:rPr>
          <w:sz w:val="27"/>
          <w:szCs w:val="27"/>
        </w:rPr>
        <w:br/>
      </w:r>
      <w:r w:rsidRPr="003669B0">
        <w:rPr>
          <w:sz w:val="27"/>
          <w:szCs w:val="27"/>
        </w:rPr>
        <w:t>в едином архитектурном решении нестационарный торговый объект, состоящий</w:t>
      </w:r>
      <w:r>
        <w:rPr>
          <w:sz w:val="27"/>
          <w:szCs w:val="27"/>
        </w:rPr>
        <w:br/>
      </w:r>
      <w:r w:rsidRPr="003669B0">
        <w:rPr>
          <w:sz w:val="27"/>
          <w:szCs w:val="27"/>
        </w:rPr>
        <w:t>из соединенных между собой нестационарных торговых объектов, находящихся под общим управлением, общей площадью не более 150 кв. м, в которых не менее восьмидесяти процентов торговых мест от их общего количества, предназначено для осуществления продажи товаров сельскохозяйственными товаропроизводителями,</w:t>
      </w:r>
      <w:r>
        <w:rPr>
          <w:sz w:val="27"/>
          <w:szCs w:val="27"/>
        </w:rPr>
        <w:br/>
      </w:r>
      <w:r w:rsidRPr="003669B0">
        <w:rPr>
          <w:sz w:val="27"/>
          <w:szCs w:val="27"/>
        </w:rPr>
        <w:t>в том числе осуществляющими деятельность на территории Московской области;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 xml:space="preserve">понятие </w:t>
      </w:r>
      <w:r>
        <w:rPr>
          <w:sz w:val="27"/>
          <w:szCs w:val="27"/>
        </w:rPr>
        <w:t>«</w:t>
      </w:r>
      <w:r w:rsidRPr="003669B0">
        <w:rPr>
          <w:sz w:val="27"/>
          <w:szCs w:val="27"/>
        </w:rPr>
        <w:t>сельскохозяйственный товаропроизводитель</w:t>
      </w:r>
      <w:r>
        <w:rPr>
          <w:sz w:val="27"/>
          <w:szCs w:val="27"/>
        </w:rPr>
        <w:t>»</w:t>
      </w:r>
      <w:r w:rsidRPr="003669B0">
        <w:rPr>
          <w:sz w:val="27"/>
          <w:szCs w:val="27"/>
        </w:rPr>
        <w:t xml:space="preserve"> используется в значении, установленном </w:t>
      </w:r>
      <w:hyperlink r:id="rId13" w:anchor="/document/12151309/entry/0" w:history="1">
        <w:r w:rsidRPr="003669B0">
          <w:rPr>
            <w:sz w:val="27"/>
            <w:szCs w:val="27"/>
          </w:rPr>
          <w:t>Федеральным законом</w:t>
        </w:r>
      </w:hyperlink>
      <w:r w:rsidRPr="003669B0">
        <w:rPr>
          <w:sz w:val="27"/>
          <w:szCs w:val="27"/>
        </w:rPr>
        <w:t xml:space="preserve"> от 29.12.2006 </w:t>
      </w:r>
      <w:r>
        <w:rPr>
          <w:sz w:val="27"/>
          <w:szCs w:val="27"/>
        </w:rPr>
        <w:t>№</w:t>
      </w:r>
      <w:r w:rsidRPr="003669B0">
        <w:rPr>
          <w:sz w:val="27"/>
          <w:szCs w:val="27"/>
        </w:rPr>
        <w:t xml:space="preserve"> 264-ФЗ </w:t>
      </w:r>
      <w:r>
        <w:rPr>
          <w:sz w:val="27"/>
          <w:szCs w:val="27"/>
        </w:rPr>
        <w:t>«</w:t>
      </w:r>
      <w:r w:rsidRPr="003669B0">
        <w:rPr>
          <w:sz w:val="27"/>
          <w:szCs w:val="27"/>
        </w:rPr>
        <w:t>О развитии сельского хозяйства</w:t>
      </w:r>
      <w:r>
        <w:rPr>
          <w:sz w:val="27"/>
          <w:szCs w:val="27"/>
        </w:rPr>
        <w:t>»</w:t>
      </w:r>
      <w:r w:rsidRPr="003669B0">
        <w:rPr>
          <w:sz w:val="27"/>
          <w:szCs w:val="27"/>
        </w:rPr>
        <w:t>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елочный базар</w:t>
      </w:r>
      <w:r w:rsidRPr="003669B0">
        <w:rPr>
          <w:sz w:val="27"/>
          <w:szCs w:val="27"/>
        </w:rPr>
        <w:t> 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80661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торговая палатка</w:t>
      </w:r>
      <w:r w:rsidRPr="003669B0">
        <w:rPr>
          <w:sz w:val="27"/>
          <w:szCs w:val="27"/>
        </w:rPr>
        <w:t> - 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</w:t>
      </w:r>
      <w:r>
        <w:rPr>
          <w:sz w:val="27"/>
          <w:szCs w:val="27"/>
        </w:rPr>
        <w:t>го запаса на один день торговли;</w:t>
      </w:r>
    </w:p>
    <w:p w:rsidR="00806610" w:rsidRDefault="00806610" w:rsidP="00806610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о</w:t>
      </w:r>
      <w:r w:rsidRPr="003E6293">
        <w:rPr>
          <w:b/>
          <w:sz w:val="27"/>
          <w:szCs w:val="27"/>
        </w:rPr>
        <w:t>бъект реализации сель</w:t>
      </w:r>
      <w:r w:rsidR="009871C2">
        <w:rPr>
          <w:b/>
          <w:sz w:val="27"/>
          <w:szCs w:val="27"/>
        </w:rPr>
        <w:t>скохозяйственных и декоративных</w:t>
      </w:r>
      <w:r w:rsidR="00146932">
        <w:rPr>
          <w:b/>
          <w:sz w:val="27"/>
          <w:szCs w:val="27"/>
        </w:rPr>
        <w:t xml:space="preserve"> кустов </w:t>
      </w:r>
      <w:r w:rsidRPr="003E6293">
        <w:rPr>
          <w:b/>
          <w:sz w:val="27"/>
          <w:szCs w:val="27"/>
        </w:rPr>
        <w:t>и растений</w:t>
      </w:r>
      <w:r>
        <w:rPr>
          <w:sz w:val="27"/>
          <w:szCs w:val="27"/>
        </w:rPr>
        <w:t xml:space="preserve">  - нестационарный торговый объект, представляющий собой киоск или павильон со специально оборудованной временной конструкцией в виде обособленной  огороженной  открытой площадки  (экспозиционной и/или  декоративной), </w:t>
      </w:r>
      <w:r>
        <w:rPr>
          <w:sz w:val="27"/>
          <w:szCs w:val="27"/>
        </w:rPr>
        <w:lastRenderedPageBreak/>
        <w:t>предназначенный  для реализации  сельскохозяйственных и декоративных  деревьев, кустов и растений и  сопутствующих  товаров.</w:t>
      </w:r>
    </w:p>
    <w:p w:rsidR="00806610" w:rsidRDefault="00806610" w:rsidP="00806610">
      <w:pPr>
        <w:jc w:val="both"/>
        <w:rPr>
          <w:sz w:val="27"/>
          <w:szCs w:val="27"/>
        </w:rPr>
      </w:pP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</w:p>
    <w:p w:rsidR="00806610" w:rsidRDefault="00806610" w:rsidP="00806610">
      <w:pPr>
        <w:jc w:val="center"/>
        <w:rPr>
          <w:sz w:val="27"/>
          <w:szCs w:val="27"/>
        </w:rPr>
      </w:pPr>
      <w:r w:rsidRPr="003669B0">
        <w:rPr>
          <w:sz w:val="27"/>
          <w:szCs w:val="27"/>
        </w:rPr>
        <w:t>2. Требования к разработке схемы</w:t>
      </w:r>
    </w:p>
    <w:p w:rsidR="00806610" w:rsidRPr="003669B0" w:rsidRDefault="00806610" w:rsidP="00806610">
      <w:pPr>
        <w:jc w:val="center"/>
        <w:rPr>
          <w:sz w:val="27"/>
          <w:szCs w:val="27"/>
        </w:rPr>
      </w:pP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2.1. При разработке схемы учитываются: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 xml:space="preserve">особенности развития торговой </w:t>
      </w:r>
      <w:r w:rsidR="0007092F" w:rsidRPr="0007092F">
        <w:rPr>
          <w:sz w:val="27"/>
          <w:szCs w:val="27"/>
        </w:rPr>
        <w:t>деятельности</w:t>
      </w:r>
      <w:r w:rsidRPr="0007092F">
        <w:rPr>
          <w:sz w:val="27"/>
          <w:szCs w:val="27"/>
        </w:rPr>
        <w:t xml:space="preserve"> Рузского </w:t>
      </w:r>
      <w:r w:rsidR="009871C2">
        <w:rPr>
          <w:sz w:val="27"/>
          <w:szCs w:val="27"/>
        </w:rPr>
        <w:t xml:space="preserve">городского округа Московской </w:t>
      </w:r>
      <w:r>
        <w:rPr>
          <w:sz w:val="27"/>
          <w:szCs w:val="27"/>
        </w:rPr>
        <w:t>области</w:t>
      </w:r>
      <w:r w:rsidRPr="003669B0">
        <w:rPr>
          <w:sz w:val="27"/>
          <w:szCs w:val="27"/>
        </w:rPr>
        <w:t>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необходимость размещения не менее чем шестьдесят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обеспечение беспрепятственного развития улично-дорожной сети;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обеспечение беспрепятственного движения транспорта и пешеходов;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специализация нестационарного торгового объекта;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обеспечение соответствия деятельности нестационарных торговых объектов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2.2. Размещение нестационарных торговых объектов должно обеспечивать свободное движение пешеходов и доступ потребителей к торговым объектам, в том числе обеспечение безбарьерной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806610" w:rsidRPr="004920BB" w:rsidRDefault="00806610" w:rsidP="00806610">
      <w:pPr>
        <w:ind w:firstLine="709"/>
        <w:jc w:val="both"/>
        <w:rPr>
          <w:sz w:val="27"/>
          <w:szCs w:val="27"/>
        </w:rPr>
      </w:pPr>
      <w:r w:rsidRPr="004920BB">
        <w:rPr>
          <w:sz w:val="27"/>
          <w:szCs w:val="27"/>
        </w:rPr>
        <w:t>2.3. Внешний вид нестационарных торговых объектов должен соответствовать внешнему архитектурному облику сложившейся застр</w:t>
      </w:r>
      <w:r w:rsidR="00F325AE">
        <w:rPr>
          <w:sz w:val="27"/>
          <w:szCs w:val="27"/>
        </w:rPr>
        <w:t xml:space="preserve">ойки муниципального образования </w:t>
      </w:r>
      <w:r w:rsidR="0007092F">
        <w:rPr>
          <w:sz w:val="27"/>
          <w:szCs w:val="27"/>
        </w:rPr>
        <w:t>«Рузский городской округ Московской области»</w:t>
      </w:r>
      <w:r w:rsidR="00F325AE">
        <w:rPr>
          <w:sz w:val="27"/>
          <w:szCs w:val="27"/>
        </w:rPr>
        <w:t>.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2.</w:t>
      </w:r>
      <w:r>
        <w:rPr>
          <w:sz w:val="27"/>
          <w:szCs w:val="27"/>
        </w:rPr>
        <w:t>4</w:t>
      </w:r>
      <w:r w:rsidRPr="003669B0">
        <w:rPr>
          <w:sz w:val="27"/>
          <w:szCs w:val="27"/>
        </w:rPr>
        <w:t>. Площадки для размещения нестационарных торговых объектов и прилегающая территория должны быть благоустроены.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2.</w:t>
      </w:r>
      <w:r>
        <w:rPr>
          <w:sz w:val="27"/>
          <w:szCs w:val="27"/>
        </w:rPr>
        <w:t>5</w:t>
      </w:r>
      <w:r w:rsidRPr="003669B0">
        <w:rPr>
          <w:sz w:val="27"/>
          <w:szCs w:val="27"/>
        </w:rPr>
        <w:t>. Период размещения нестационарного торгового объекта устанавливается с учетом следующих особенностей: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для мест размещения передвижных сооружений (выносного холодильного оборудования), торговых палаток период размещения устанавливается с 1 апреля по 1 ноября;</w:t>
      </w:r>
    </w:p>
    <w:p w:rsidR="0080661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для мест размещения бахчевых развалов период размещения устанавливается с 1 августа по 1 ноября;</w:t>
      </w:r>
    </w:p>
    <w:p w:rsidR="00806610" w:rsidRPr="0077634C" w:rsidRDefault="00806610" w:rsidP="00806610">
      <w:pPr>
        <w:ind w:firstLine="709"/>
        <w:jc w:val="both"/>
        <w:rPr>
          <w:sz w:val="27"/>
          <w:szCs w:val="27"/>
        </w:rPr>
      </w:pPr>
      <w:r w:rsidRPr="0077634C">
        <w:rPr>
          <w:sz w:val="27"/>
          <w:szCs w:val="27"/>
        </w:rPr>
        <w:t xml:space="preserve">для мест размещения елочных базаров период размещения устанавливается </w:t>
      </w:r>
      <w:r w:rsidRPr="0077634C">
        <w:rPr>
          <w:sz w:val="27"/>
          <w:szCs w:val="27"/>
        </w:rPr>
        <w:br/>
        <w:t>с 1 декабря по 10 января;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77634C">
        <w:rPr>
          <w:sz w:val="27"/>
          <w:szCs w:val="27"/>
        </w:rPr>
        <w:t>для иных нестационарных торговых объектов, за исключением предусмотренных абзацами вторым, третьим и четвертым</w:t>
      </w:r>
      <w:r w:rsidRPr="003669B0">
        <w:rPr>
          <w:sz w:val="27"/>
          <w:szCs w:val="27"/>
        </w:rPr>
        <w:t xml:space="preserve"> настоящего пункта, - с учетом необходимости обеспечения устойчивого развития территорий, на срок действия схемы.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2.</w:t>
      </w:r>
      <w:r>
        <w:rPr>
          <w:sz w:val="27"/>
          <w:szCs w:val="27"/>
        </w:rPr>
        <w:t>6</w:t>
      </w:r>
      <w:r w:rsidRPr="003669B0">
        <w:rPr>
          <w:sz w:val="27"/>
          <w:szCs w:val="27"/>
        </w:rPr>
        <w:t>. Не допускается размещение нестационарных торговых объектов:</w:t>
      </w:r>
    </w:p>
    <w:p w:rsidR="00F325AE" w:rsidRDefault="00F325AE" w:rsidP="00F325A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286CF8">
        <w:rPr>
          <w:sz w:val="27"/>
          <w:szCs w:val="27"/>
        </w:rPr>
        <w:t xml:space="preserve">  </w:t>
      </w:r>
      <w:r w:rsidR="00806610" w:rsidRPr="003669B0">
        <w:rPr>
          <w:sz w:val="27"/>
          <w:szCs w:val="27"/>
        </w:rPr>
        <w:t>в местах, не включенных в схему;</w:t>
      </w:r>
    </w:p>
    <w:p w:rsidR="00806610" w:rsidRDefault="00F325AE" w:rsidP="00F325A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806610">
        <w:rPr>
          <w:sz w:val="27"/>
          <w:szCs w:val="27"/>
        </w:rPr>
        <w:t xml:space="preserve"> </w:t>
      </w:r>
      <w:r w:rsidR="00286CF8">
        <w:rPr>
          <w:sz w:val="27"/>
          <w:szCs w:val="27"/>
        </w:rPr>
        <w:t xml:space="preserve">  </w:t>
      </w:r>
      <w:r w:rsidR="00806610" w:rsidRPr="003669B0">
        <w:rPr>
          <w:sz w:val="27"/>
          <w:szCs w:val="27"/>
        </w:rPr>
        <w:t xml:space="preserve">в арках зданий, на газонах (без устройства специального настила), площадках (детских, для отдыха, спортивных, транспортных стоянках), посадочных площадках пассажирского транспорта </w:t>
      </w:r>
      <w:r w:rsidR="00806610" w:rsidRPr="0077634C">
        <w:rPr>
          <w:sz w:val="27"/>
          <w:szCs w:val="27"/>
        </w:rPr>
        <w:t>(в том числе</w:t>
      </w:r>
      <w:r w:rsidR="00806610">
        <w:rPr>
          <w:sz w:val="27"/>
          <w:szCs w:val="27"/>
        </w:rPr>
        <w:t xml:space="preserve"> </w:t>
      </w:r>
      <w:r w:rsidR="00806610" w:rsidRPr="003669B0">
        <w:rPr>
          <w:sz w:val="27"/>
          <w:szCs w:val="27"/>
        </w:rPr>
        <w:t xml:space="preserve">сблокированных с остановочным павильоном), в охранной зоне водопроводных, канализационных, электрических, кабельных сетей связи, трубопроводов, а также ближе 5 метров от остановочных павильонов, 25 метров </w:t>
      </w:r>
      <w:r w:rsidR="00806610" w:rsidRPr="003669B0">
        <w:rPr>
          <w:sz w:val="27"/>
          <w:szCs w:val="27"/>
        </w:rPr>
        <w:lastRenderedPageBreak/>
        <w:t xml:space="preserve">- от вентиляционных шахт, 20 метров - от окон жилых помещений, перед витринами торговых организаций, 3 </w:t>
      </w:r>
      <w:r w:rsidR="00806610" w:rsidRPr="0077634C">
        <w:rPr>
          <w:sz w:val="27"/>
          <w:szCs w:val="27"/>
        </w:rPr>
        <w:t>метра - от ствола дерева, 1,5 метра - от внешней границы кроны кустарника;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под железнодорожными путепроводами и автомобильными эстакадами, мостами;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в надземных и подземных переходах, а также в 5-метровой охранной зоне</w:t>
      </w:r>
      <w:r>
        <w:rPr>
          <w:sz w:val="27"/>
          <w:szCs w:val="27"/>
        </w:rPr>
        <w:br/>
      </w:r>
      <w:r w:rsidRPr="003669B0">
        <w:rPr>
          <w:sz w:val="27"/>
          <w:szCs w:val="27"/>
        </w:rPr>
        <w:t>от входов (выходов) в подземные переходы, метро;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на расстоянии менее 25 метров от мест сбора мусора и пищевых отходов, дворовых уборных, выгребных ям;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в случае, если размещение нестационарных торговых объектов препятствует свободному подъезду пожарной, аварийно-спасательной техники или доступу</w:t>
      </w:r>
      <w:r>
        <w:rPr>
          <w:sz w:val="27"/>
          <w:szCs w:val="27"/>
        </w:rPr>
        <w:br/>
      </w:r>
      <w:r w:rsidRPr="003669B0">
        <w:rPr>
          <w:sz w:val="27"/>
          <w:szCs w:val="27"/>
        </w:rPr>
        <w:t>к объектам инженерной инфраструктуры (объекты энергоснабжения и освещения, колодцы, краны, гидранты и т.д.);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без приспособления для беспрепятственного доступа к ним и использования их инвалидами и другими маломобильными группами населения;</w:t>
      </w:r>
    </w:p>
    <w:p w:rsidR="0080661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с нарушением санитарных, градостроительных, противопожарных норм</w:t>
      </w:r>
      <w:r>
        <w:rPr>
          <w:sz w:val="27"/>
          <w:szCs w:val="27"/>
        </w:rPr>
        <w:br/>
      </w:r>
      <w:r w:rsidRPr="003669B0">
        <w:rPr>
          <w:sz w:val="27"/>
          <w:szCs w:val="27"/>
        </w:rPr>
        <w:t>и правил, требований в сфере благоустройства.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</w:p>
    <w:p w:rsidR="00806610" w:rsidRDefault="00806610" w:rsidP="00806610">
      <w:pPr>
        <w:ind w:firstLine="709"/>
        <w:jc w:val="center"/>
        <w:rPr>
          <w:sz w:val="27"/>
          <w:szCs w:val="27"/>
        </w:rPr>
      </w:pPr>
      <w:r w:rsidRPr="003669B0">
        <w:rPr>
          <w:sz w:val="27"/>
          <w:szCs w:val="27"/>
        </w:rPr>
        <w:t>3. Порядок разработки и утверждения схемы</w:t>
      </w:r>
    </w:p>
    <w:p w:rsidR="00806610" w:rsidRPr="003669B0" w:rsidRDefault="00806610" w:rsidP="00806610">
      <w:pPr>
        <w:ind w:firstLine="709"/>
        <w:jc w:val="center"/>
        <w:rPr>
          <w:sz w:val="27"/>
          <w:szCs w:val="27"/>
        </w:rPr>
      </w:pP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3.1. Проект схемы разрабатывается</w:t>
      </w:r>
      <w:r w:rsidR="00BB259D">
        <w:rPr>
          <w:sz w:val="27"/>
          <w:szCs w:val="27"/>
        </w:rPr>
        <w:t xml:space="preserve"> администрацией Рузского городского округа Московской области</w:t>
      </w:r>
      <w:r w:rsidRPr="003669B0">
        <w:rPr>
          <w:sz w:val="27"/>
          <w:szCs w:val="27"/>
        </w:rPr>
        <w:t xml:space="preserve"> с учетом требований, установленных </w:t>
      </w:r>
      <w:hyperlink r:id="rId14" w:anchor="/document/36757606/entry/1200" w:history="1">
        <w:r w:rsidRPr="003669B0">
          <w:rPr>
            <w:sz w:val="27"/>
            <w:szCs w:val="27"/>
          </w:rPr>
          <w:t>разделом 2</w:t>
        </w:r>
      </w:hyperlink>
      <w:r w:rsidRPr="003669B0">
        <w:rPr>
          <w:sz w:val="27"/>
          <w:szCs w:val="27"/>
        </w:rPr>
        <w:t> настоящего Порядка.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3.2. В текстовой части схемы (в таблице), разработанной по форме</w:t>
      </w:r>
      <w:r>
        <w:rPr>
          <w:sz w:val="27"/>
          <w:szCs w:val="27"/>
        </w:rPr>
        <w:t>,</w:t>
      </w:r>
      <w:r w:rsidRPr="003669B0">
        <w:rPr>
          <w:sz w:val="27"/>
          <w:szCs w:val="27"/>
        </w:rPr>
        <w:t xml:space="preserve"> согласно </w:t>
      </w:r>
      <w:r>
        <w:rPr>
          <w:sz w:val="27"/>
          <w:szCs w:val="27"/>
        </w:rPr>
        <w:t xml:space="preserve">приложению №1 </w:t>
      </w:r>
      <w:r w:rsidRPr="003669B0">
        <w:rPr>
          <w:sz w:val="27"/>
          <w:szCs w:val="27"/>
        </w:rPr>
        <w:t>к</w:t>
      </w:r>
      <w:r>
        <w:rPr>
          <w:sz w:val="27"/>
          <w:szCs w:val="27"/>
        </w:rPr>
        <w:t xml:space="preserve"> </w:t>
      </w:r>
      <w:r w:rsidRPr="003669B0">
        <w:rPr>
          <w:sz w:val="27"/>
          <w:szCs w:val="27"/>
        </w:rPr>
        <w:t>настоящему Порядку, указывается следующая</w:t>
      </w:r>
      <w:r>
        <w:rPr>
          <w:sz w:val="27"/>
          <w:szCs w:val="27"/>
        </w:rPr>
        <w:t xml:space="preserve"> </w:t>
      </w:r>
      <w:r w:rsidRPr="003669B0">
        <w:rPr>
          <w:sz w:val="27"/>
          <w:szCs w:val="27"/>
        </w:rPr>
        <w:t>информация: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адресные ориентиры, вид, специализация нестационарного торгового объекта;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форма собственности земельного участка, на котором будет расположен нестационарный торговый объект;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период размещения нестационарного торгового объекта;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информация о возможности размещения нестационарного торгового объекта субъектами малого и среднего предпринимательства.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Графическая часть схемы разрабатывается в виде карты-схемы генерального плана городского округа (М 1:5000); генерального плана поселения масштабом</w:t>
      </w:r>
      <w:r>
        <w:rPr>
          <w:sz w:val="27"/>
          <w:szCs w:val="27"/>
        </w:rPr>
        <w:t xml:space="preserve">            </w:t>
      </w:r>
      <w:proofErr w:type="gramStart"/>
      <w:r>
        <w:rPr>
          <w:sz w:val="27"/>
          <w:szCs w:val="27"/>
        </w:rPr>
        <w:t xml:space="preserve">   </w:t>
      </w:r>
      <w:r w:rsidRPr="003669B0">
        <w:rPr>
          <w:sz w:val="27"/>
          <w:szCs w:val="27"/>
        </w:rPr>
        <w:t>(</w:t>
      </w:r>
      <w:proofErr w:type="gramEnd"/>
      <w:r w:rsidRPr="003669B0">
        <w:rPr>
          <w:sz w:val="27"/>
          <w:szCs w:val="27"/>
        </w:rPr>
        <w:t>М 1:5000) с предусмотренными на ней (на них) возможными местами размещения объектов.</w:t>
      </w:r>
    </w:p>
    <w:p w:rsidR="00806610" w:rsidRDefault="0091197B" w:rsidP="00A662A6">
      <w:pPr>
        <w:ind w:firstLine="709"/>
        <w:jc w:val="both"/>
        <w:rPr>
          <w:sz w:val="27"/>
          <w:szCs w:val="27"/>
        </w:rPr>
      </w:pPr>
      <w:r w:rsidRPr="00A662A6">
        <w:rPr>
          <w:sz w:val="27"/>
          <w:szCs w:val="27"/>
        </w:rPr>
        <w:t>3.3</w:t>
      </w:r>
      <w:r w:rsidR="00806610" w:rsidRPr="00A662A6">
        <w:rPr>
          <w:sz w:val="27"/>
          <w:szCs w:val="27"/>
        </w:rPr>
        <w:t xml:space="preserve">. </w:t>
      </w:r>
      <w:r w:rsidR="00A662A6">
        <w:rPr>
          <w:sz w:val="27"/>
          <w:szCs w:val="27"/>
        </w:rPr>
        <w:t>После разработки проекта схемы Администрация Рузского городского округа московской области направляет указанный проект на согласование в органы уполномоченные:</w:t>
      </w:r>
    </w:p>
    <w:p w:rsidR="00A662A6" w:rsidRDefault="00A662A6" w:rsidP="00A662A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в области градостроительной деятельности;</w:t>
      </w:r>
    </w:p>
    <w:p w:rsidR="00A662A6" w:rsidRDefault="00A662A6" w:rsidP="00A662A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в области использования и распоряжения земель;</w:t>
      </w:r>
    </w:p>
    <w:p w:rsidR="00A662A6" w:rsidRDefault="00A662A6" w:rsidP="00A662A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в области организации благоустройства;</w:t>
      </w:r>
    </w:p>
    <w:p w:rsidR="00A662A6" w:rsidRDefault="00A662A6" w:rsidP="00A662A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в области обеспечения благоприятной окружающей среды;</w:t>
      </w:r>
    </w:p>
    <w:p w:rsidR="00A662A6" w:rsidRDefault="00A662A6" w:rsidP="00A662A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в области организации дорожной деятельности и обеспечения оказания транспортных услуг населению;</w:t>
      </w:r>
    </w:p>
    <w:p w:rsidR="00A662A6" w:rsidRDefault="00A662A6" w:rsidP="00A662A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в области создания условий для обеспечения жителей Рузского городского округа услугами торговли;</w:t>
      </w:r>
    </w:p>
    <w:p w:rsidR="00A662A6" w:rsidRDefault="00A662A6" w:rsidP="00A662A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в области охраны объектов культурного наследия (если схема предусматривает размещение нестационарных торговых объектов на территории объектов культурного наследия и зон их охраны (при наличии таковых)</w:t>
      </w:r>
      <w:r w:rsidR="009A7368">
        <w:rPr>
          <w:sz w:val="27"/>
          <w:szCs w:val="27"/>
        </w:rPr>
        <w:t>;</w:t>
      </w:r>
    </w:p>
    <w:p w:rsidR="00030E7D" w:rsidRDefault="00030E7D" w:rsidP="00A662A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в целях создания условий для обеспечения общественного порядка и общественной безопасности на территории Рузского городского округа Московской области</w:t>
      </w:r>
      <w:r w:rsidR="005202A1">
        <w:rPr>
          <w:sz w:val="27"/>
          <w:szCs w:val="27"/>
        </w:rPr>
        <w:t xml:space="preserve"> в структурные подразделения Главного управления Министерства внутренних дел Российской Федерации по Московской области (далее – ГУ МВД России по Московской области).</w:t>
      </w:r>
    </w:p>
    <w:p w:rsidR="00A662A6" w:rsidRDefault="00A662A6" w:rsidP="00DA27A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11641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После рассмотрения уполномоченными органами проект схемы (проект изменений, внесенных в схему) направляется на рассмотрение межведомственной комиссии по вопросам потребительского рынка и услуг на территории Рузского городского округа Московской области.   </w:t>
      </w:r>
    </w:p>
    <w:p w:rsidR="00130559" w:rsidRPr="003669B0" w:rsidRDefault="00130559" w:rsidP="00DA27A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Проект схемы (проект изменений, внесенных в схему) направляется на рассмотрение Московской областной межведомственной комиссии по вопросам потребительского рынка через Министерство сельского хозяйства и продовольствия Московской области (далее – Министерство)</w:t>
      </w:r>
    </w:p>
    <w:p w:rsidR="00116418" w:rsidRDefault="0091197B" w:rsidP="0011641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3.4</w:t>
      </w:r>
      <w:r w:rsidR="00116418">
        <w:rPr>
          <w:sz w:val="27"/>
          <w:szCs w:val="27"/>
        </w:rPr>
        <w:t xml:space="preserve">. </w:t>
      </w:r>
      <w:r w:rsidR="00806610" w:rsidRPr="003669B0">
        <w:rPr>
          <w:sz w:val="27"/>
          <w:szCs w:val="27"/>
        </w:rPr>
        <w:t>Замечания (предложения) к проекту схемы, поступившие от органов, указанных в </w:t>
      </w:r>
      <w:hyperlink r:id="rId15" w:anchor="/document/36757606/entry/1033" w:history="1">
        <w:r w:rsidR="00806610" w:rsidRPr="003669B0">
          <w:rPr>
            <w:sz w:val="27"/>
            <w:szCs w:val="27"/>
          </w:rPr>
          <w:t>пункте 3.3</w:t>
        </w:r>
      </w:hyperlink>
      <w:r w:rsidR="00806610" w:rsidRPr="003669B0">
        <w:rPr>
          <w:sz w:val="27"/>
          <w:szCs w:val="27"/>
        </w:rPr>
        <w:t xml:space="preserve"> настоящего Порядка, рассматриваются </w:t>
      </w:r>
      <w:r w:rsidR="000128EB">
        <w:rPr>
          <w:sz w:val="27"/>
          <w:szCs w:val="27"/>
        </w:rPr>
        <w:t>в течении 10 рабочих дней представленный им на согласование проект схемы.</w:t>
      </w:r>
      <w:r w:rsidR="00806610">
        <w:rPr>
          <w:sz w:val="27"/>
          <w:szCs w:val="27"/>
        </w:rPr>
        <w:t xml:space="preserve"> </w:t>
      </w:r>
    </w:p>
    <w:p w:rsidR="005202A1" w:rsidRDefault="005202A1" w:rsidP="0011641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Структурные подразделения ГУ МВД России по Московской области в течении 5 рабочих дней направляют в органы местного самоуправления свои замечания на представленный им проект схемы.</w:t>
      </w:r>
    </w:p>
    <w:p w:rsidR="00116418" w:rsidRDefault="00116418" w:rsidP="0011641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5911D8">
        <w:rPr>
          <w:sz w:val="27"/>
          <w:szCs w:val="27"/>
        </w:rPr>
        <w:t xml:space="preserve">  </w:t>
      </w:r>
      <w:r w:rsidR="000128EB" w:rsidRPr="00116418">
        <w:rPr>
          <w:sz w:val="27"/>
          <w:szCs w:val="27"/>
        </w:rPr>
        <w:t>По итогам рассмотрения принимают решение о согласовании или отказе в согласовании проекта схемы.</w:t>
      </w:r>
    </w:p>
    <w:p w:rsidR="000128EB" w:rsidRPr="00116418" w:rsidRDefault="00116418" w:rsidP="0011641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5911D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="000128EB" w:rsidRPr="00116418">
        <w:rPr>
          <w:sz w:val="27"/>
          <w:szCs w:val="27"/>
        </w:rPr>
        <w:t>Согласование, отказ в согласовании, замечания (предложения) оформляются письменно.</w:t>
      </w:r>
    </w:p>
    <w:p w:rsidR="00806610" w:rsidRPr="003669B0" w:rsidRDefault="0091197B" w:rsidP="0080661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3.5</w:t>
      </w:r>
      <w:r w:rsidR="00806610" w:rsidRPr="003669B0">
        <w:rPr>
          <w:sz w:val="27"/>
          <w:szCs w:val="27"/>
        </w:rPr>
        <w:t xml:space="preserve">. </w:t>
      </w:r>
      <w:r w:rsidR="0002740A">
        <w:rPr>
          <w:sz w:val="27"/>
          <w:szCs w:val="27"/>
        </w:rPr>
        <w:t xml:space="preserve"> </w:t>
      </w:r>
      <w:r w:rsidR="005911D8">
        <w:rPr>
          <w:sz w:val="27"/>
          <w:szCs w:val="27"/>
        </w:rPr>
        <w:t xml:space="preserve"> </w:t>
      </w:r>
      <w:r w:rsidR="00806610" w:rsidRPr="003669B0">
        <w:rPr>
          <w:sz w:val="27"/>
          <w:szCs w:val="27"/>
        </w:rPr>
        <w:t>Измененный с учетом поступивших замечаний (предложений) проект схемы подлежит в течение 10 рабочих дней повторному согласованию с органами, представившими замечания (предложения).</w:t>
      </w:r>
    </w:p>
    <w:p w:rsidR="00806610" w:rsidRPr="003669B0" w:rsidRDefault="0091197B" w:rsidP="0080661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3.6</w:t>
      </w:r>
      <w:r w:rsidR="0002740A">
        <w:rPr>
          <w:sz w:val="27"/>
          <w:szCs w:val="27"/>
        </w:rPr>
        <w:t>.</w:t>
      </w:r>
      <w:r w:rsidR="005911D8">
        <w:rPr>
          <w:sz w:val="27"/>
          <w:szCs w:val="27"/>
        </w:rPr>
        <w:t xml:space="preserve"> </w:t>
      </w:r>
      <w:r w:rsidR="00806610" w:rsidRPr="003669B0">
        <w:rPr>
          <w:sz w:val="27"/>
          <w:szCs w:val="27"/>
        </w:rPr>
        <w:t>Согласованная схема утверждается муниципальным прав</w:t>
      </w:r>
      <w:r w:rsidR="00806610">
        <w:rPr>
          <w:sz w:val="27"/>
          <w:szCs w:val="27"/>
        </w:rPr>
        <w:t>овым актом, размещается на</w:t>
      </w:r>
      <w:r>
        <w:rPr>
          <w:sz w:val="27"/>
          <w:szCs w:val="27"/>
        </w:rPr>
        <w:t xml:space="preserve"> официальном сайте</w:t>
      </w:r>
      <w:r w:rsidR="00806610">
        <w:rPr>
          <w:sz w:val="27"/>
          <w:szCs w:val="27"/>
        </w:rPr>
        <w:t xml:space="preserve"> Рузского городского округа </w:t>
      </w:r>
      <w:r w:rsidR="00806610" w:rsidRPr="003669B0">
        <w:rPr>
          <w:sz w:val="27"/>
          <w:szCs w:val="27"/>
        </w:rPr>
        <w:t xml:space="preserve">в информационно-телекоммуникационной сети </w:t>
      </w:r>
      <w:r w:rsidR="00806610">
        <w:rPr>
          <w:sz w:val="27"/>
          <w:szCs w:val="27"/>
        </w:rPr>
        <w:t>«</w:t>
      </w:r>
      <w:r w:rsidR="00806610" w:rsidRPr="003669B0">
        <w:rPr>
          <w:sz w:val="27"/>
          <w:szCs w:val="27"/>
        </w:rPr>
        <w:t>Интернет</w:t>
      </w:r>
      <w:r w:rsidR="00806610">
        <w:rPr>
          <w:sz w:val="27"/>
          <w:szCs w:val="27"/>
        </w:rPr>
        <w:t>»</w:t>
      </w:r>
      <w:r w:rsidR="00806610" w:rsidRPr="003669B0">
        <w:rPr>
          <w:sz w:val="27"/>
          <w:szCs w:val="27"/>
        </w:rPr>
        <w:t xml:space="preserve"> в течение десяти дней после утверждения.</w:t>
      </w:r>
    </w:p>
    <w:p w:rsidR="00130559" w:rsidRDefault="0091197B" w:rsidP="0080661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3.7</w:t>
      </w:r>
      <w:r w:rsidR="00806610" w:rsidRPr="003669B0">
        <w:rPr>
          <w:sz w:val="27"/>
          <w:szCs w:val="27"/>
        </w:rPr>
        <w:t xml:space="preserve">. </w:t>
      </w:r>
      <w:r w:rsidR="005911D8">
        <w:rPr>
          <w:sz w:val="27"/>
          <w:szCs w:val="27"/>
        </w:rPr>
        <w:t xml:space="preserve"> </w:t>
      </w:r>
      <w:r w:rsidR="00806610" w:rsidRPr="003669B0">
        <w:rPr>
          <w:sz w:val="27"/>
          <w:szCs w:val="27"/>
        </w:rPr>
        <w:t>В течение пяти рабочих дней после опубликования муниципальный правовой акт, утвердивший схему, а также копия официального печатного издания, в котором опубликована </w:t>
      </w:r>
      <w:hyperlink r:id="rId16" w:anchor="/document/36757606/entry/10000" w:history="1">
        <w:r w:rsidR="00806610" w:rsidRPr="003669B0">
          <w:rPr>
            <w:sz w:val="27"/>
            <w:szCs w:val="27"/>
          </w:rPr>
          <w:t>схема</w:t>
        </w:r>
      </w:hyperlink>
      <w:r w:rsidR="00130559">
        <w:rPr>
          <w:sz w:val="27"/>
          <w:szCs w:val="27"/>
        </w:rPr>
        <w:t>, представляются в Министерство.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 xml:space="preserve">В целях создания условий для обеспечения общественного порядка и общественной безопасности на территории </w:t>
      </w:r>
      <w:r w:rsidR="0091197B">
        <w:rPr>
          <w:sz w:val="27"/>
          <w:szCs w:val="27"/>
        </w:rPr>
        <w:t xml:space="preserve">Рузского городского округа </w:t>
      </w:r>
      <w:r w:rsidRPr="003669B0">
        <w:rPr>
          <w:sz w:val="27"/>
          <w:szCs w:val="27"/>
        </w:rPr>
        <w:t>муниципального образовани</w:t>
      </w:r>
      <w:r w:rsidR="009871C2">
        <w:rPr>
          <w:sz w:val="27"/>
          <w:szCs w:val="27"/>
        </w:rPr>
        <w:t>я, орган местного</w:t>
      </w:r>
      <w:r w:rsidR="0091197B">
        <w:rPr>
          <w:sz w:val="27"/>
          <w:szCs w:val="27"/>
        </w:rPr>
        <w:t xml:space="preserve"> самоуправления</w:t>
      </w:r>
      <w:r w:rsidRPr="003669B0">
        <w:rPr>
          <w:sz w:val="27"/>
          <w:szCs w:val="27"/>
        </w:rPr>
        <w:t xml:space="preserve"> направляет копию схемы в территориальные органы внутренних дел (полиции), в структурные подразделения (отделы) Управления Государственной инспекции безопасности дорожного движения Главного управления внутренних дел по Московской области. Замечания (предложения), поступившие от</w:t>
      </w:r>
      <w:r>
        <w:rPr>
          <w:sz w:val="27"/>
          <w:szCs w:val="27"/>
        </w:rPr>
        <w:t xml:space="preserve"> </w:t>
      </w:r>
      <w:r w:rsidRPr="003669B0">
        <w:rPr>
          <w:sz w:val="27"/>
          <w:szCs w:val="27"/>
        </w:rPr>
        <w:t>указанных органов, рассматриваются в порядке,</w:t>
      </w:r>
      <w:r>
        <w:rPr>
          <w:sz w:val="27"/>
          <w:szCs w:val="27"/>
        </w:rPr>
        <w:t xml:space="preserve"> </w:t>
      </w:r>
      <w:r w:rsidRPr="003669B0">
        <w:rPr>
          <w:sz w:val="27"/>
          <w:szCs w:val="27"/>
        </w:rPr>
        <w:t>предусмотренном </w:t>
      </w:r>
      <w:hyperlink r:id="rId17" w:anchor="/document/36757606/entry/1035" w:history="1">
        <w:r w:rsidR="0091197B">
          <w:rPr>
            <w:sz w:val="27"/>
            <w:szCs w:val="27"/>
          </w:rPr>
          <w:t>3.4.</w:t>
        </w:r>
      </w:hyperlink>
      <w:r w:rsidRPr="003669B0">
        <w:rPr>
          <w:sz w:val="27"/>
          <w:szCs w:val="27"/>
        </w:rPr>
        <w:t> настоящего Порядка.</w:t>
      </w:r>
    </w:p>
    <w:p w:rsidR="00806610" w:rsidRPr="003669B0" w:rsidRDefault="0091197B" w:rsidP="0080661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3.8</w:t>
      </w:r>
      <w:r w:rsidR="00806610" w:rsidRPr="003669B0">
        <w:rPr>
          <w:sz w:val="27"/>
          <w:szCs w:val="27"/>
        </w:rPr>
        <w:t>. Предоставление в Министерство документов, указанных в </w:t>
      </w:r>
      <w:r>
        <w:rPr>
          <w:sz w:val="27"/>
          <w:szCs w:val="27"/>
        </w:rPr>
        <w:t>3.7.</w:t>
      </w:r>
      <w:r w:rsidR="00806610" w:rsidRPr="003669B0">
        <w:rPr>
          <w:sz w:val="27"/>
          <w:szCs w:val="27"/>
        </w:rPr>
        <w:t> настоящего Порядка, осуществляется следующим способам: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lastRenderedPageBreak/>
        <w:t xml:space="preserve">доставкой по почтовому адресу Министерства: </w:t>
      </w:r>
      <w:r w:rsidRPr="00752B5D">
        <w:rPr>
          <w:sz w:val="27"/>
          <w:szCs w:val="27"/>
        </w:rPr>
        <w:t>127994, г. Москва, ул. Садовая-Триумфальная, д.10/13</w:t>
      </w:r>
      <w:r w:rsidRPr="003669B0">
        <w:rPr>
          <w:sz w:val="27"/>
          <w:szCs w:val="27"/>
        </w:rPr>
        <w:t>.</w:t>
      </w:r>
    </w:p>
    <w:p w:rsidR="00806610" w:rsidRPr="003669B0" w:rsidRDefault="0091197B" w:rsidP="0080661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3.9</w:t>
      </w:r>
      <w:r w:rsidR="00806610" w:rsidRPr="003669B0">
        <w:rPr>
          <w:sz w:val="27"/>
          <w:szCs w:val="27"/>
        </w:rPr>
        <w:t>. В схему не чаще одного раза в квартал могут быть внесены изменения в порядке, установленном для ее разработки и утверждения.</w:t>
      </w:r>
    </w:p>
    <w:p w:rsidR="00806610" w:rsidRPr="003669B0" w:rsidRDefault="0091197B" w:rsidP="0080661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3.10</w:t>
      </w:r>
      <w:r w:rsidR="00806610" w:rsidRPr="003669B0">
        <w:rPr>
          <w:sz w:val="27"/>
          <w:szCs w:val="27"/>
        </w:rPr>
        <w:t>. Основаниями для внесения изменений в схему являются: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 xml:space="preserve">реализация долгосрочных стратегических и государственных программ Московской области, </w:t>
      </w:r>
      <w:r w:rsidR="0007092F">
        <w:rPr>
          <w:sz w:val="27"/>
          <w:szCs w:val="27"/>
        </w:rPr>
        <w:t>Рузского городского округа</w:t>
      </w:r>
      <w:r w:rsidRPr="003669B0">
        <w:rPr>
          <w:sz w:val="27"/>
          <w:szCs w:val="27"/>
        </w:rPr>
        <w:t xml:space="preserve"> Московской области;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новая застройка отдельных элементов планировочной структуры населенных пунктов, районов, микрорайонов, иных элементов, повлекшая изменение нормативов минимальной обеспеченности населения площадью торговых объектов;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ремонт и реконструкция автомобильных дорог;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изъятие земельных участков для государственных и муниципальных нужд.</w:t>
      </w:r>
    </w:p>
    <w:p w:rsidR="00806610" w:rsidRPr="003669B0" w:rsidRDefault="0091197B" w:rsidP="0080661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3.11</w:t>
      </w:r>
      <w:r w:rsidR="00806610" w:rsidRPr="003669B0">
        <w:rPr>
          <w:sz w:val="27"/>
          <w:szCs w:val="27"/>
        </w:rPr>
        <w:t>. Изменения, внесенные в схему, утверждаются муниципальным правовым актом, который подлежит опубликованию в порядке, установленном для официального опубликования муниципальных правовых актов, и размещается</w:t>
      </w:r>
      <w:r w:rsidR="00806610">
        <w:rPr>
          <w:sz w:val="27"/>
          <w:szCs w:val="27"/>
        </w:rPr>
        <w:t xml:space="preserve"> на </w:t>
      </w:r>
      <w:r w:rsidR="00806610" w:rsidRPr="003669B0">
        <w:rPr>
          <w:sz w:val="27"/>
          <w:szCs w:val="27"/>
        </w:rPr>
        <w:t xml:space="preserve">официальном сайте </w:t>
      </w:r>
      <w:r w:rsidR="00806610">
        <w:rPr>
          <w:sz w:val="27"/>
          <w:szCs w:val="27"/>
        </w:rPr>
        <w:t xml:space="preserve">Рузского городского округа </w:t>
      </w:r>
      <w:r w:rsidR="00806610" w:rsidRPr="003669B0">
        <w:rPr>
          <w:sz w:val="27"/>
          <w:szCs w:val="27"/>
        </w:rPr>
        <w:t xml:space="preserve">в информационно-телекоммуникационной сети </w:t>
      </w:r>
      <w:r w:rsidR="00806610">
        <w:rPr>
          <w:sz w:val="27"/>
          <w:szCs w:val="27"/>
        </w:rPr>
        <w:t>«</w:t>
      </w:r>
      <w:r w:rsidR="00806610" w:rsidRPr="003669B0">
        <w:rPr>
          <w:sz w:val="27"/>
          <w:szCs w:val="27"/>
        </w:rPr>
        <w:t>Интернет</w:t>
      </w:r>
      <w:r w:rsidR="00806610">
        <w:rPr>
          <w:sz w:val="27"/>
          <w:szCs w:val="27"/>
        </w:rPr>
        <w:t>»</w:t>
      </w:r>
      <w:r w:rsidR="00806610" w:rsidRPr="003669B0">
        <w:rPr>
          <w:sz w:val="27"/>
          <w:szCs w:val="27"/>
        </w:rPr>
        <w:t xml:space="preserve"> в течение десяти дней после его утверждения.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В течение пяти рабочих дней после опубликования муниципальный правовой акт, утвердивший внесенные в схему изменения, а также копия официального печатного издания, в котором опубликованы изменения в схему, представляются в Министерство способами, указанными в </w:t>
      </w:r>
      <w:r w:rsidR="0091197B">
        <w:rPr>
          <w:sz w:val="27"/>
          <w:szCs w:val="27"/>
        </w:rPr>
        <w:t>пункте 3.8.</w:t>
      </w:r>
      <w:r w:rsidRPr="003669B0">
        <w:rPr>
          <w:sz w:val="27"/>
          <w:szCs w:val="27"/>
        </w:rPr>
        <w:t> настоящего Порядка.</w:t>
      </w:r>
    </w:p>
    <w:p w:rsidR="00806610" w:rsidRPr="003669B0" w:rsidRDefault="0091197B" w:rsidP="0080661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3.12</w:t>
      </w:r>
      <w:r w:rsidR="00806610" w:rsidRPr="003669B0">
        <w:rPr>
          <w:sz w:val="27"/>
          <w:szCs w:val="27"/>
        </w:rPr>
        <w:t xml:space="preserve">. Информацию о хозяйствующих субъектах, осуществляющих торговую деятельность в нестационарных торговых объектах, включенных в </w:t>
      </w:r>
      <w:r w:rsidR="00806610">
        <w:rPr>
          <w:sz w:val="27"/>
          <w:szCs w:val="27"/>
        </w:rPr>
        <w:t>схему, Администрация Рузского городского круга</w:t>
      </w:r>
      <w:r w:rsidR="00806610" w:rsidRPr="003669B0">
        <w:rPr>
          <w:sz w:val="27"/>
          <w:szCs w:val="27"/>
        </w:rPr>
        <w:t xml:space="preserve"> ежемесячно </w:t>
      </w:r>
      <w:r w:rsidR="00806610" w:rsidRPr="0077634C">
        <w:rPr>
          <w:sz w:val="27"/>
          <w:szCs w:val="27"/>
        </w:rPr>
        <w:t>до 5 числа</w:t>
      </w:r>
      <w:r w:rsidR="00806610">
        <w:rPr>
          <w:sz w:val="27"/>
          <w:szCs w:val="27"/>
        </w:rPr>
        <w:t xml:space="preserve"> предоставляе</w:t>
      </w:r>
      <w:r w:rsidR="00806610" w:rsidRPr="003669B0">
        <w:rPr>
          <w:sz w:val="27"/>
          <w:szCs w:val="27"/>
        </w:rPr>
        <w:t>т в Министерство по форме согласно </w:t>
      </w:r>
      <w:hyperlink r:id="rId18" w:anchor="/document/36757606/entry/2100" w:history="1">
        <w:r w:rsidR="00806610" w:rsidRPr="003669B0">
          <w:rPr>
            <w:sz w:val="27"/>
            <w:szCs w:val="27"/>
          </w:rPr>
          <w:t xml:space="preserve">приложению </w:t>
        </w:r>
        <w:r w:rsidR="00806610">
          <w:rPr>
            <w:sz w:val="27"/>
            <w:szCs w:val="27"/>
          </w:rPr>
          <w:t>№</w:t>
        </w:r>
        <w:r w:rsidR="00806610" w:rsidRPr="003669B0">
          <w:rPr>
            <w:sz w:val="27"/>
            <w:szCs w:val="27"/>
          </w:rPr>
          <w:t> 2</w:t>
        </w:r>
      </w:hyperlink>
      <w:r w:rsidR="00806610" w:rsidRPr="003669B0">
        <w:rPr>
          <w:sz w:val="27"/>
          <w:szCs w:val="27"/>
        </w:rPr>
        <w:t> к настоящему Порядку.</w:t>
      </w:r>
    </w:p>
    <w:p w:rsidR="00806610" w:rsidRDefault="00806610" w:rsidP="0038672B">
      <w:pPr>
        <w:ind w:firstLine="709"/>
        <w:jc w:val="both"/>
        <w:rPr>
          <w:rStyle w:val="a5"/>
          <w:sz w:val="27"/>
          <w:szCs w:val="27"/>
        </w:rPr>
      </w:pPr>
      <w:r w:rsidRPr="003669B0">
        <w:rPr>
          <w:sz w:val="27"/>
          <w:szCs w:val="27"/>
        </w:rPr>
        <w:t>Предоставление в Министерство информации осуществляется по электронной почте на адрес </w:t>
      </w:r>
      <w:hyperlink r:id="rId19" w:history="1">
        <w:r w:rsidRPr="00A15C36">
          <w:rPr>
            <w:rStyle w:val="a5"/>
            <w:sz w:val="27"/>
            <w:szCs w:val="27"/>
          </w:rPr>
          <w:t>m</w:t>
        </w:r>
        <w:r w:rsidRPr="00A15C36">
          <w:rPr>
            <w:rStyle w:val="a5"/>
            <w:sz w:val="27"/>
            <w:szCs w:val="27"/>
            <w:lang w:val="en-US"/>
          </w:rPr>
          <w:t>sh</w:t>
        </w:r>
        <w:r w:rsidRPr="00A15C36">
          <w:rPr>
            <w:rStyle w:val="a5"/>
            <w:sz w:val="27"/>
            <w:szCs w:val="27"/>
          </w:rPr>
          <w:t>@mosreg.ru</w:t>
        </w:r>
      </w:hyperlink>
    </w:p>
    <w:p w:rsidR="00B1485A" w:rsidRDefault="00B1485A" w:rsidP="0038672B">
      <w:pPr>
        <w:ind w:firstLine="709"/>
        <w:jc w:val="both"/>
        <w:rPr>
          <w:sz w:val="27"/>
          <w:szCs w:val="27"/>
        </w:rPr>
      </w:pPr>
    </w:p>
    <w:p w:rsidR="00B1485A" w:rsidRDefault="00B1485A" w:rsidP="0038672B">
      <w:pPr>
        <w:ind w:firstLine="709"/>
        <w:jc w:val="both"/>
        <w:rPr>
          <w:sz w:val="27"/>
          <w:szCs w:val="27"/>
        </w:rPr>
      </w:pPr>
    </w:p>
    <w:p w:rsidR="00B1485A" w:rsidRDefault="00B1485A" w:rsidP="0038672B">
      <w:pPr>
        <w:ind w:firstLine="709"/>
        <w:jc w:val="both"/>
        <w:rPr>
          <w:sz w:val="27"/>
          <w:szCs w:val="27"/>
        </w:rPr>
      </w:pPr>
    </w:p>
    <w:p w:rsidR="00B1485A" w:rsidRDefault="00B1485A" w:rsidP="0038672B">
      <w:pPr>
        <w:ind w:firstLine="709"/>
        <w:jc w:val="both"/>
        <w:rPr>
          <w:sz w:val="27"/>
          <w:szCs w:val="27"/>
        </w:rPr>
      </w:pPr>
    </w:p>
    <w:p w:rsidR="00B1485A" w:rsidRPr="0038672B" w:rsidRDefault="00B1485A" w:rsidP="00B1485A">
      <w:pPr>
        <w:jc w:val="both"/>
        <w:rPr>
          <w:sz w:val="27"/>
          <w:szCs w:val="27"/>
        </w:rPr>
        <w:sectPr w:rsidR="00B1485A" w:rsidRPr="0038672B" w:rsidSect="00B1485A">
          <w:pgSz w:w="11906" w:h="16838"/>
          <w:pgMar w:top="709" w:right="709" w:bottom="992" w:left="1134" w:header="0" w:footer="454" w:gutter="0"/>
          <w:cols w:space="708"/>
          <w:docGrid w:linePitch="360"/>
        </w:sectPr>
      </w:pPr>
    </w:p>
    <w:p w:rsidR="00806610" w:rsidRPr="00024BC1" w:rsidRDefault="00806610" w:rsidP="0038672B">
      <w:pPr>
        <w:rPr>
          <w:sz w:val="27"/>
          <w:szCs w:val="27"/>
        </w:rPr>
      </w:pPr>
      <w:bookmarkStart w:id="0" w:name="_GoBack"/>
      <w:bookmarkEnd w:id="0"/>
    </w:p>
    <w:sectPr w:rsidR="00806610" w:rsidRPr="00024BC1" w:rsidSect="00806610">
      <w:headerReference w:type="default" r:id="rId20"/>
      <w:pgSz w:w="11906" w:h="16838"/>
      <w:pgMar w:top="851" w:right="709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D83" w:rsidRDefault="005B5D83">
      <w:r>
        <w:separator/>
      </w:r>
    </w:p>
  </w:endnote>
  <w:endnote w:type="continuationSeparator" w:id="0">
    <w:p w:rsidR="005B5D83" w:rsidRDefault="005B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D83" w:rsidRDefault="005B5D83">
      <w:r>
        <w:separator/>
      </w:r>
    </w:p>
  </w:footnote>
  <w:footnote w:type="continuationSeparator" w:id="0">
    <w:p w:rsidR="005B5D83" w:rsidRDefault="005B5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8EB" w:rsidRDefault="000128E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7601C4E"/>
    <w:lvl w:ilvl="0">
      <w:numFmt w:val="bullet"/>
      <w:lvlText w:val="*"/>
      <w:lvlJc w:val="left"/>
    </w:lvl>
  </w:abstractNum>
  <w:abstractNum w:abstractNumId="1" w15:restartNumberingAfterBreak="0">
    <w:nsid w:val="0E255AD6"/>
    <w:multiLevelType w:val="hybridMultilevel"/>
    <w:tmpl w:val="383CC722"/>
    <w:lvl w:ilvl="0" w:tplc="D632BAA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FE44197"/>
    <w:multiLevelType w:val="hybridMultilevel"/>
    <w:tmpl w:val="AFAE3102"/>
    <w:lvl w:ilvl="0" w:tplc="EC2CE604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350146D"/>
    <w:multiLevelType w:val="singleLevel"/>
    <w:tmpl w:val="A7341A72"/>
    <w:lvl w:ilvl="0">
      <w:start w:val="3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7C8541D"/>
    <w:multiLevelType w:val="hybridMultilevel"/>
    <w:tmpl w:val="F1A86C32"/>
    <w:lvl w:ilvl="0" w:tplc="E70A2F4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26747B"/>
    <w:multiLevelType w:val="hybridMultilevel"/>
    <w:tmpl w:val="A7EE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F2F2D"/>
    <w:multiLevelType w:val="hybridMultilevel"/>
    <w:tmpl w:val="24BCA88E"/>
    <w:lvl w:ilvl="0" w:tplc="795E98D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4D572AD"/>
    <w:multiLevelType w:val="hybridMultilevel"/>
    <w:tmpl w:val="1A662DF6"/>
    <w:lvl w:ilvl="0" w:tplc="1E9E02A6">
      <w:start w:val="1"/>
      <w:numFmt w:val="decimal"/>
      <w:lvlText w:val="%1."/>
      <w:lvlJc w:val="left"/>
      <w:pPr>
        <w:ind w:left="195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4AC81359"/>
    <w:multiLevelType w:val="multilevel"/>
    <w:tmpl w:val="A4F273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9" w15:restartNumberingAfterBreak="0">
    <w:nsid w:val="4B485820"/>
    <w:multiLevelType w:val="hybridMultilevel"/>
    <w:tmpl w:val="CC6CC5F4"/>
    <w:lvl w:ilvl="0" w:tplc="F346884E">
      <w:start w:val="4"/>
      <w:numFmt w:val="upperRoman"/>
      <w:lvlText w:val="%1."/>
      <w:lvlJc w:val="righ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570AD7"/>
    <w:multiLevelType w:val="multilevel"/>
    <w:tmpl w:val="9E360470"/>
    <w:lvl w:ilvl="0">
      <w:start w:val="4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Times New Roman" w:hint="default"/>
      </w:rPr>
    </w:lvl>
  </w:abstractNum>
  <w:abstractNum w:abstractNumId="11" w15:restartNumberingAfterBreak="0">
    <w:nsid w:val="56BC3CC6"/>
    <w:multiLevelType w:val="hybridMultilevel"/>
    <w:tmpl w:val="58E00C98"/>
    <w:lvl w:ilvl="0" w:tplc="711A7F5C">
      <w:start w:val="1"/>
      <w:numFmt w:val="decimal"/>
      <w:lvlText w:val="%1."/>
      <w:lvlJc w:val="left"/>
      <w:pPr>
        <w:ind w:left="1394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2" w15:restartNumberingAfterBreak="0">
    <w:nsid w:val="583B06EE"/>
    <w:multiLevelType w:val="multilevel"/>
    <w:tmpl w:val="EBC81CA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6645397F"/>
    <w:multiLevelType w:val="hybridMultilevel"/>
    <w:tmpl w:val="9C54DB22"/>
    <w:lvl w:ilvl="0" w:tplc="6596C1F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6C3D28E5"/>
    <w:multiLevelType w:val="hybridMultilevel"/>
    <w:tmpl w:val="8AA2E6CA"/>
    <w:lvl w:ilvl="0" w:tplc="54D83D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F253C44"/>
    <w:multiLevelType w:val="hybridMultilevel"/>
    <w:tmpl w:val="E2463C18"/>
    <w:lvl w:ilvl="0" w:tplc="3676A500">
      <w:start w:val="1"/>
      <w:numFmt w:val="bullet"/>
      <w:lvlText w:val="-"/>
      <w:lvlJc w:val="left"/>
      <w:pPr>
        <w:ind w:left="185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6" w15:restartNumberingAfterBreak="0">
    <w:nsid w:val="6F92723C"/>
    <w:multiLevelType w:val="multilevel"/>
    <w:tmpl w:val="39A6DD34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6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7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8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cs="Times New Roman" w:hint="default"/>
      </w:rPr>
    </w:lvl>
  </w:abstractNum>
  <w:abstractNum w:abstractNumId="17" w15:restartNumberingAfterBreak="0">
    <w:nsid w:val="7BD6027C"/>
    <w:multiLevelType w:val="hybridMultilevel"/>
    <w:tmpl w:val="9C54DB22"/>
    <w:lvl w:ilvl="0" w:tplc="6596C1F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4"/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9">
    <w:abstractNumId w:val="15"/>
  </w:num>
  <w:num w:numId="10">
    <w:abstractNumId w:val="10"/>
  </w:num>
  <w:num w:numId="11">
    <w:abstractNumId w:val="9"/>
  </w:num>
  <w:num w:numId="12">
    <w:abstractNumId w:val="16"/>
  </w:num>
  <w:num w:numId="13">
    <w:abstractNumId w:val="2"/>
  </w:num>
  <w:num w:numId="14">
    <w:abstractNumId w:val="1"/>
  </w:num>
  <w:num w:numId="15">
    <w:abstractNumId w:val="7"/>
  </w:num>
  <w:num w:numId="16">
    <w:abstractNumId w:val="11"/>
  </w:num>
  <w:num w:numId="17">
    <w:abstractNumId w:val="12"/>
  </w:num>
  <w:num w:numId="18">
    <w:abstractNumId w:val="13"/>
  </w:num>
  <w:num w:numId="19">
    <w:abstractNumId w:val="1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80D"/>
    <w:rsid w:val="0000304F"/>
    <w:rsid w:val="00003ABA"/>
    <w:rsid w:val="000128EB"/>
    <w:rsid w:val="00013F15"/>
    <w:rsid w:val="000162C8"/>
    <w:rsid w:val="00020275"/>
    <w:rsid w:val="00021CE6"/>
    <w:rsid w:val="00022E45"/>
    <w:rsid w:val="00024439"/>
    <w:rsid w:val="00024BC1"/>
    <w:rsid w:val="0002740A"/>
    <w:rsid w:val="00030E7D"/>
    <w:rsid w:val="000318C1"/>
    <w:rsid w:val="00031CC6"/>
    <w:rsid w:val="00032263"/>
    <w:rsid w:val="00035CAF"/>
    <w:rsid w:val="0003745A"/>
    <w:rsid w:val="00037A43"/>
    <w:rsid w:val="00040692"/>
    <w:rsid w:val="00040B95"/>
    <w:rsid w:val="00042508"/>
    <w:rsid w:val="00045A8F"/>
    <w:rsid w:val="0004644B"/>
    <w:rsid w:val="00050B10"/>
    <w:rsid w:val="000529A8"/>
    <w:rsid w:val="0005567D"/>
    <w:rsid w:val="0006093D"/>
    <w:rsid w:val="00063903"/>
    <w:rsid w:val="00066B5D"/>
    <w:rsid w:val="0007092F"/>
    <w:rsid w:val="00080431"/>
    <w:rsid w:val="0008120D"/>
    <w:rsid w:val="00083157"/>
    <w:rsid w:val="000870DB"/>
    <w:rsid w:val="00087A8A"/>
    <w:rsid w:val="000906A2"/>
    <w:rsid w:val="00090736"/>
    <w:rsid w:val="00095028"/>
    <w:rsid w:val="000A05C9"/>
    <w:rsid w:val="000A14BE"/>
    <w:rsid w:val="000A4ECC"/>
    <w:rsid w:val="000A627D"/>
    <w:rsid w:val="000B0350"/>
    <w:rsid w:val="000B4C92"/>
    <w:rsid w:val="000B626E"/>
    <w:rsid w:val="000B698D"/>
    <w:rsid w:val="000C0139"/>
    <w:rsid w:val="000C1A63"/>
    <w:rsid w:val="000D0AFE"/>
    <w:rsid w:val="000D26BF"/>
    <w:rsid w:val="000E418D"/>
    <w:rsid w:val="000E56BC"/>
    <w:rsid w:val="000F0326"/>
    <w:rsid w:val="000F3C1A"/>
    <w:rsid w:val="000F4B6F"/>
    <w:rsid w:val="000F5182"/>
    <w:rsid w:val="000F6E49"/>
    <w:rsid w:val="00107F48"/>
    <w:rsid w:val="00115878"/>
    <w:rsid w:val="001159F8"/>
    <w:rsid w:val="00116287"/>
    <w:rsid w:val="00116418"/>
    <w:rsid w:val="00120F2E"/>
    <w:rsid w:val="00130559"/>
    <w:rsid w:val="001338EB"/>
    <w:rsid w:val="00134509"/>
    <w:rsid w:val="0013482A"/>
    <w:rsid w:val="00134F21"/>
    <w:rsid w:val="00146932"/>
    <w:rsid w:val="00146C97"/>
    <w:rsid w:val="00147AAB"/>
    <w:rsid w:val="00147F55"/>
    <w:rsid w:val="00151369"/>
    <w:rsid w:val="00152458"/>
    <w:rsid w:val="00152CBD"/>
    <w:rsid w:val="001562EB"/>
    <w:rsid w:val="001732B5"/>
    <w:rsid w:val="0017362C"/>
    <w:rsid w:val="001814D0"/>
    <w:rsid w:val="00185E50"/>
    <w:rsid w:val="0019550B"/>
    <w:rsid w:val="00196076"/>
    <w:rsid w:val="001A055A"/>
    <w:rsid w:val="001A091C"/>
    <w:rsid w:val="001A1EBC"/>
    <w:rsid w:val="001B2558"/>
    <w:rsid w:val="001B3031"/>
    <w:rsid w:val="001C0FA5"/>
    <w:rsid w:val="001C7C9B"/>
    <w:rsid w:val="001C7F65"/>
    <w:rsid w:val="001D0855"/>
    <w:rsid w:val="001D4702"/>
    <w:rsid w:val="001D4D54"/>
    <w:rsid w:val="001D51C7"/>
    <w:rsid w:val="001D6E1F"/>
    <w:rsid w:val="001D72E9"/>
    <w:rsid w:val="001E5C67"/>
    <w:rsid w:val="001E7B44"/>
    <w:rsid w:val="001F2301"/>
    <w:rsid w:val="001F2DAC"/>
    <w:rsid w:val="001F3205"/>
    <w:rsid w:val="001F4574"/>
    <w:rsid w:val="001F495F"/>
    <w:rsid w:val="001F68A6"/>
    <w:rsid w:val="001F6B78"/>
    <w:rsid w:val="001F7EBB"/>
    <w:rsid w:val="0020130B"/>
    <w:rsid w:val="002023A2"/>
    <w:rsid w:val="00204731"/>
    <w:rsid w:val="002059F0"/>
    <w:rsid w:val="002069AF"/>
    <w:rsid w:val="00211BFF"/>
    <w:rsid w:val="00213A0B"/>
    <w:rsid w:val="002162C6"/>
    <w:rsid w:val="00220285"/>
    <w:rsid w:val="0022477C"/>
    <w:rsid w:val="002257E1"/>
    <w:rsid w:val="002259A2"/>
    <w:rsid w:val="0023353A"/>
    <w:rsid w:val="002336A8"/>
    <w:rsid w:val="00234FC4"/>
    <w:rsid w:val="00235024"/>
    <w:rsid w:val="00243C06"/>
    <w:rsid w:val="0024466B"/>
    <w:rsid w:val="00257267"/>
    <w:rsid w:val="002604B0"/>
    <w:rsid w:val="002700ED"/>
    <w:rsid w:val="00270FB7"/>
    <w:rsid w:val="00271214"/>
    <w:rsid w:val="0027177B"/>
    <w:rsid w:val="00273254"/>
    <w:rsid w:val="00276255"/>
    <w:rsid w:val="00276605"/>
    <w:rsid w:val="002769B6"/>
    <w:rsid w:val="002800E6"/>
    <w:rsid w:val="00281873"/>
    <w:rsid w:val="002842D5"/>
    <w:rsid w:val="00286CF8"/>
    <w:rsid w:val="00292C7C"/>
    <w:rsid w:val="002959C1"/>
    <w:rsid w:val="00295ED7"/>
    <w:rsid w:val="002A0C7A"/>
    <w:rsid w:val="002A50EC"/>
    <w:rsid w:val="002B11C3"/>
    <w:rsid w:val="002B59D9"/>
    <w:rsid w:val="002C223B"/>
    <w:rsid w:val="002C270B"/>
    <w:rsid w:val="002C5181"/>
    <w:rsid w:val="002D1AB8"/>
    <w:rsid w:val="002D2847"/>
    <w:rsid w:val="002E35BD"/>
    <w:rsid w:val="002E75B3"/>
    <w:rsid w:val="002F2852"/>
    <w:rsid w:val="002F3E4A"/>
    <w:rsid w:val="002F4131"/>
    <w:rsid w:val="002F425B"/>
    <w:rsid w:val="002F4F11"/>
    <w:rsid w:val="002F6671"/>
    <w:rsid w:val="0030103B"/>
    <w:rsid w:val="003019A9"/>
    <w:rsid w:val="00304E23"/>
    <w:rsid w:val="00305712"/>
    <w:rsid w:val="00307158"/>
    <w:rsid w:val="0031071C"/>
    <w:rsid w:val="0031115B"/>
    <w:rsid w:val="00311ECD"/>
    <w:rsid w:val="00316835"/>
    <w:rsid w:val="00320E2D"/>
    <w:rsid w:val="00323F1E"/>
    <w:rsid w:val="0033017B"/>
    <w:rsid w:val="0034050B"/>
    <w:rsid w:val="00345CC3"/>
    <w:rsid w:val="00350488"/>
    <w:rsid w:val="00350AB6"/>
    <w:rsid w:val="003518CD"/>
    <w:rsid w:val="003529FB"/>
    <w:rsid w:val="00353E90"/>
    <w:rsid w:val="003564D6"/>
    <w:rsid w:val="00364EFD"/>
    <w:rsid w:val="0037165D"/>
    <w:rsid w:val="00376302"/>
    <w:rsid w:val="00381086"/>
    <w:rsid w:val="00381863"/>
    <w:rsid w:val="00385071"/>
    <w:rsid w:val="0038672B"/>
    <w:rsid w:val="00386FBF"/>
    <w:rsid w:val="00387EF1"/>
    <w:rsid w:val="00396302"/>
    <w:rsid w:val="00397FCD"/>
    <w:rsid w:val="003A0E00"/>
    <w:rsid w:val="003A1164"/>
    <w:rsid w:val="003A485B"/>
    <w:rsid w:val="003A4B61"/>
    <w:rsid w:val="003A4E09"/>
    <w:rsid w:val="003A701D"/>
    <w:rsid w:val="003B06EE"/>
    <w:rsid w:val="003B0CF8"/>
    <w:rsid w:val="003B170C"/>
    <w:rsid w:val="003B18C0"/>
    <w:rsid w:val="003B534E"/>
    <w:rsid w:val="003B6D4C"/>
    <w:rsid w:val="003C0273"/>
    <w:rsid w:val="003C0344"/>
    <w:rsid w:val="003C207F"/>
    <w:rsid w:val="003C2331"/>
    <w:rsid w:val="003C354F"/>
    <w:rsid w:val="003C5290"/>
    <w:rsid w:val="003C5D74"/>
    <w:rsid w:val="003D076A"/>
    <w:rsid w:val="003D4D51"/>
    <w:rsid w:val="003D4DBD"/>
    <w:rsid w:val="003E0A0C"/>
    <w:rsid w:val="003E2925"/>
    <w:rsid w:val="003E792D"/>
    <w:rsid w:val="003F5AD7"/>
    <w:rsid w:val="00400788"/>
    <w:rsid w:val="00402229"/>
    <w:rsid w:val="00402F35"/>
    <w:rsid w:val="00403F7E"/>
    <w:rsid w:val="0041324A"/>
    <w:rsid w:val="0042007F"/>
    <w:rsid w:val="004205E6"/>
    <w:rsid w:val="0042074E"/>
    <w:rsid w:val="00426549"/>
    <w:rsid w:val="004274D8"/>
    <w:rsid w:val="0043203F"/>
    <w:rsid w:val="00435BA8"/>
    <w:rsid w:val="00435FDE"/>
    <w:rsid w:val="00437B62"/>
    <w:rsid w:val="00440587"/>
    <w:rsid w:val="004412F0"/>
    <w:rsid w:val="00441603"/>
    <w:rsid w:val="00444037"/>
    <w:rsid w:val="00456FA4"/>
    <w:rsid w:val="00457C80"/>
    <w:rsid w:val="004758DE"/>
    <w:rsid w:val="004777FA"/>
    <w:rsid w:val="00485350"/>
    <w:rsid w:val="00485366"/>
    <w:rsid w:val="00486537"/>
    <w:rsid w:val="00493666"/>
    <w:rsid w:val="0049434F"/>
    <w:rsid w:val="004946EA"/>
    <w:rsid w:val="0049697D"/>
    <w:rsid w:val="004A2710"/>
    <w:rsid w:val="004A362F"/>
    <w:rsid w:val="004B33F9"/>
    <w:rsid w:val="004B3FD9"/>
    <w:rsid w:val="004B5868"/>
    <w:rsid w:val="004B6494"/>
    <w:rsid w:val="004C2274"/>
    <w:rsid w:val="004C74CF"/>
    <w:rsid w:val="004E1441"/>
    <w:rsid w:val="004E5D96"/>
    <w:rsid w:val="004F0831"/>
    <w:rsid w:val="004F189C"/>
    <w:rsid w:val="004F1BE3"/>
    <w:rsid w:val="004F48AF"/>
    <w:rsid w:val="004F6978"/>
    <w:rsid w:val="004F6BE6"/>
    <w:rsid w:val="004F6FF7"/>
    <w:rsid w:val="005001D6"/>
    <w:rsid w:val="00505C88"/>
    <w:rsid w:val="00510B20"/>
    <w:rsid w:val="00515B54"/>
    <w:rsid w:val="00517209"/>
    <w:rsid w:val="005202A1"/>
    <w:rsid w:val="005218B0"/>
    <w:rsid w:val="00521DD1"/>
    <w:rsid w:val="0052499F"/>
    <w:rsid w:val="005271CA"/>
    <w:rsid w:val="00534A17"/>
    <w:rsid w:val="00546420"/>
    <w:rsid w:val="005518F9"/>
    <w:rsid w:val="0055214F"/>
    <w:rsid w:val="005526CB"/>
    <w:rsid w:val="00552F63"/>
    <w:rsid w:val="005531DE"/>
    <w:rsid w:val="00553859"/>
    <w:rsid w:val="00554FB0"/>
    <w:rsid w:val="0055527B"/>
    <w:rsid w:val="00561037"/>
    <w:rsid w:val="00562139"/>
    <w:rsid w:val="00563D47"/>
    <w:rsid w:val="00566963"/>
    <w:rsid w:val="00566F77"/>
    <w:rsid w:val="00567472"/>
    <w:rsid w:val="00574535"/>
    <w:rsid w:val="00580BFF"/>
    <w:rsid w:val="00580C7F"/>
    <w:rsid w:val="0058271B"/>
    <w:rsid w:val="00585BF9"/>
    <w:rsid w:val="0059070B"/>
    <w:rsid w:val="005908AE"/>
    <w:rsid w:val="00590C43"/>
    <w:rsid w:val="005911D8"/>
    <w:rsid w:val="005927D1"/>
    <w:rsid w:val="00593AB9"/>
    <w:rsid w:val="005A3DFE"/>
    <w:rsid w:val="005A4F7A"/>
    <w:rsid w:val="005A620E"/>
    <w:rsid w:val="005B11AC"/>
    <w:rsid w:val="005B1E45"/>
    <w:rsid w:val="005B58CC"/>
    <w:rsid w:val="005B5D83"/>
    <w:rsid w:val="005C2B0C"/>
    <w:rsid w:val="005D31F7"/>
    <w:rsid w:val="005D3E10"/>
    <w:rsid w:val="005D6B8D"/>
    <w:rsid w:val="005D736A"/>
    <w:rsid w:val="005D7441"/>
    <w:rsid w:val="005E1A66"/>
    <w:rsid w:val="005E32E6"/>
    <w:rsid w:val="005E3F22"/>
    <w:rsid w:val="005F25A4"/>
    <w:rsid w:val="005F3AB0"/>
    <w:rsid w:val="0060068A"/>
    <w:rsid w:val="00601B0E"/>
    <w:rsid w:val="00601DC8"/>
    <w:rsid w:val="00601E8D"/>
    <w:rsid w:val="006076D3"/>
    <w:rsid w:val="0061209B"/>
    <w:rsid w:val="006141F1"/>
    <w:rsid w:val="00621D5C"/>
    <w:rsid w:val="00624D51"/>
    <w:rsid w:val="006301B3"/>
    <w:rsid w:val="00630D23"/>
    <w:rsid w:val="006345B0"/>
    <w:rsid w:val="006346A7"/>
    <w:rsid w:val="006432EC"/>
    <w:rsid w:val="00646611"/>
    <w:rsid w:val="0065027E"/>
    <w:rsid w:val="006535AF"/>
    <w:rsid w:val="00654CEE"/>
    <w:rsid w:val="0065709E"/>
    <w:rsid w:val="00660392"/>
    <w:rsid w:val="00660F55"/>
    <w:rsid w:val="0066396B"/>
    <w:rsid w:val="006657EE"/>
    <w:rsid w:val="00667ACA"/>
    <w:rsid w:val="0067145C"/>
    <w:rsid w:val="00671891"/>
    <w:rsid w:val="006751E0"/>
    <w:rsid w:val="006757FD"/>
    <w:rsid w:val="006807FE"/>
    <w:rsid w:val="0068165E"/>
    <w:rsid w:val="00684289"/>
    <w:rsid w:val="0068497B"/>
    <w:rsid w:val="00693B66"/>
    <w:rsid w:val="006A0E12"/>
    <w:rsid w:val="006A3E16"/>
    <w:rsid w:val="006A4DF3"/>
    <w:rsid w:val="006A6A95"/>
    <w:rsid w:val="006A767F"/>
    <w:rsid w:val="006B1533"/>
    <w:rsid w:val="006B3BDD"/>
    <w:rsid w:val="006B4DF6"/>
    <w:rsid w:val="006B7DE7"/>
    <w:rsid w:val="006C2DF0"/>
    <w:rsid w:val="006C32AF"/>
    <w:rsid w:val="006C4649"/>
    <w:rsid w:val="006C4A77"/>
    <w:rsid w:val="006C5B15"/>
    <w:rsid w:val="006D4BE7"/>
    <w:rsid w:val="006D4D9A"/>
    <w:rsid w:val="006D5BEC"/>
    <w:rsid w:val="006E2127"/>
    <w:rsid w:val="006E740B"/>
    <w:rsid w:val="006F15D1"/>
    <w:rsid w:val="006F2758"/>
    <w:rsid w:val="006F4FBB"/>
    <w:rsid w:val="006F64F3"/>
    <w:rsid w:val="007027D9"/>
    <w:rsid w:val="00702CBA"/>
    <w:rsid w:val="00703F4F"/>
    <w:rsid w:val="0070663C"/>
    <w:rsid w:val="007066A9"/>
    <w:rsid w:val="00707314"/>
    <w:rsid w:val="00707B62"/>
    <w:rsid w:val="00710275"/>
    <w:rsid w:val="007111E4"/>
    <w:rsid w:val="00713B13"/>
    <w:rsid w:val="007224CB"/>
    <w:rsid w:val="007237A6"/>
    <w:rsid w:val="00726003"/>
    <w:rsid w:val="007300AC"/>
    <w:rsid w:val="0073589C"/>
    <w:rsid w:val="0074045E"/>
    <w:rsid w:val="00744E55"/>
    <w:rsid w:val="0074556B"/>
    <w:rsid w:val="00746CC0"/>
    <w:rsid w:val="00746DA6"/>
    <w:rsid w:val="0074765F"/>
    <w:rsid w:val="00747660"/>
    <w:rsid w:val="007477B7"/>
    <w:rsid w:val="00752455"/>
    <w:rsid w:val="007548B7"/>
    <w:rsid w:val="00754BF1"/>
    <w:rsid w:val="007561CB"/>
    <w:rsid w:val="00760E7F"/>
    <w:rsid w:val="007626EF"/>
    <w:rsid w:val="007627B8"/>
    <w:rsid w:val="00763AEB"/>
    <w:rsid w:val="00763DE2"/>
    <w:rsid w:val="00765974"/>
    <w:rsid w:val="0076696E"/>
    <w:rsid w:val="007669D8"/>
    <w:rsid w:val="00767001"/>
    <w:rsid w:val="00767402"/>
    <w:rsid w:val="00767983"/>
    <w:rsid w:val="007714C8"/>
    <w:rsid w:val="00773AD2"/>
    <w:rsid w:val="00785AFD"/>
    <w:rsid w:val="00786AFF"/>
    <w:rsid w:val="00791539"/>
    <w:rsid w:val="00792339"/>
    <w:rsid w:val="00792E80"/>
    <w:rsid w:val="00794291"/>
    <w:rsid w:val="00795E93"/>
    <w:rsid w:val="007A0EAF"/>
    <w:rsid w:val="007A28AC"/>
    <w:rsid w:val="007A2B83"/>
    <w:rsid w:val="007A51DE"/>
    <w:rsid w:val="007A54D7"/>
    <w:rsid w:val="007A7A2B"/>
    <w:rsid w:val="007B5641"/>
    <w:rsid w:val="007B6DB6"/>
    <w:rsid w:val="007B7A8C"/>
    <w:rsid w:val="007B7AC3"/>
    <w:rsid w:val="007B7F11"/>
    <w:rsid w:val="007C142B"/>
    <w:rsid w:val="007C365F"/>
    <w:rsid w:val="007C42C4"/>
    <w:rsid w:val="007C4DC4"/>
    <w:rsid w:val="007C6625"/>
    <w:rsid w:val="007C6F62"/>
    <w:rsid w:val="007D211C"/>
    <w:rsid w:val="007D2C97"/>
    <w:rsid w:val="007D337F"/>
    <w:rsid w:val="007D5667"/>
    <w:rsid w:val="007D5BA9"/>
    <w:rsid w:val="007D6ACC"/>
    <w:rsid w:val="007D7D2C"/>
    <w:rsid w:val="007E1FF1"/>
    <w:rsid w:val="007E3060"/>
    <w:rsid w:val="007E72EC"/>
    <w:rsid w:val="007E7D1A"/>
    <w:rsid w:val="007E7F7E"/>
    <w:rsid w:val="007F0133"/>
    <w:rsid w:val="007F2F29"/>
    <w:rsid w:val="007F750C"/>
    <w:rsid w:val="00801234"/>
    <w:rsid w:val="00801350"/>
    <w:rsid w:val="00804C58"/>
    <w:rsid w:val="00805210"/>
    <w:rsid w:val="00805551"/>
    <w:rsid w:val="0080604F"/>
    <w:rsid w:val="00806610"/>
    <w:rsid w:val="008076AE"/>
    <w:rsid w:val="00815C1D"/>
    <w:rsid w:val="00820445"/>
    <w:rsid w:val="0082070F"/>
    <w:rsid w:val="008222D7"/>
    <w:rsid w:val="00826862"/>
    <w:rsid w:val="00830B2F"/>
    <w:rsid w:val="00830F0F"/>
    <w:rsid w:val="008326D5"/>
    <w:rsid w:val="0084372B"/>
    <w:rsid w:val="00845E8A"/>
    <w:rsid w:val="00846BA3"/>
    <w:rsid w:val="00852A44"/>
    <w:rsid w:val="008537BF"/>
    <w:rsid w:val="008541C1"/>
    <w:rsid w:val="00856A79"/>
    <w:rsid w:val="00870D74"/>
    <w:rsid w:val="008711DD"/>
    <w:rsid w:val="00873CA2"/>
    <w:rsid w:val="00876FA9"/>
    <w:rsid w:val="00877225"/>
    <w:rsid w:val="00877695"/>
    <w:rsid w:val="0088186D"/>
    <w:rsid w:val="00891ABA"/>
    <w:rsid w:val="00891BDD"/>
    <w:rsid w:val="008968A5"/>
    <w:rsid w:val="008A0495"/>
    <w:rsid w:val="008A06E4"/>
    <w:rsid w:val="008A1B1A"/>
    <w:rsid w:val="008A1C18"/>
    <w:rsid w:val="008A2B83"/>
    <w:rsid w:val="008A39D8"/>
    <w:rsid w:val="008A6120"/>
    <w:rsid w:val="008B594E"/>
    <w:rsid w:val="008B6403"/>
    <w:rsid w:val="008B6DC8"/>
    <w:rsid w:val="008C6C40"/>
    <w:rsid w:val="008D3730"/>
    <w:rsid w:val="008E4FD3"/>
    <w:rsid w:val="008E5C12"/>
    <w:rsid w:val="008F1037"/>
    <w:rsid w:val="008F5654"/>
    <w:rsid w:val="008F5803"/>
    <w:rsid w:val="008F6AFE"/>
    <w:rsid w:val="008F6D84"/>
    <w:rsid w:val="008F7EA3"/>
    <w:rsid w:val="0091197B"/>
    <w:rsid w:val="00911D96"/>
    <w:rsid w:val="00912F4D"/>
    <w:rsid w:val="009135F8"/>
    <w:rsid w:val="00915E92"/>
    <w:rsid w:val="009161BE"/>
    <w:rsid w:val="00923582"/>
    <w:rsid w:val="00925207"/>
    <w:rsid w:val="00927387"/>
    <w:rsid w:val="0093020A"/>
    <w:rsid w:val="00937D67"/>
    <w:rsid w:val="009530A9"/>
    <w:rsid w:val="00953D2F"/>
    <w:rsid w:val="00953F03"/>
    <w:rsid w:val="00961CA0"/>
    <w:rsid w:val="00962616"/>
    <w:rsid w:val="00962FD9"/>
    <w:rsid w:val="0096339F"/>
    <w:rsid w:val="009636A4"/>
    <w:rsid w:val="00965473"/>
    <w:rsid w:val="00966BD7"/>
    <w:rsid w:val="00982227"/>
    <w:rsid w:val="00983A82"/>
    <w:rsid w:val="0098548D"/>
    <w:rsid w:val="009871C2"/>
    <w:rsid w:val="00987353"/>
    <w:rsid w:val="009910E5"/>
    <w:rsid w:val="009977B9"/>
    <w:rsid w:val="009A311A"/>
    <w:rsid w:val="009A45B4"/>
    <w:rsid w:val="009A4C77"/>
    <w:rsid w:val="009A64B9"/>
    <w:rsid w:val="009A7368"/>
    <w:rsid w:val="009B039B"/>
    <w:rsid w:val="009B2CB0"/>
    <w:rsid w:val="009B35A6"/>
    <w:rsid w:val="009C157A"/>
    <w:rsid w:val="009C54E3"/>
    <w:rsid w:val="009C5647"/>
    <w:rsid w:val="009C7669"/>
    <w:rsid w:val="009D052F"/>
    <w:rsid w:val="009D09DE"/>
    <w:rsid w:val="009D1132"/>
    <w:rsid w:val="009D1AB4"/>
    <w:rsid w:val="009D5408"/>
    <w:rsid w:val="009D5713"/>
    <w:rsid w:val="009D72A2"/>
    <w:rsid w:val="009E2334"/>
    <w:rsid w:val="009E27A5"/>
    <w:rsid w:val="009E402E"/>
    <w:rsid w:val="009E595C"/>
    <w:rsid w:val="009E75F8"/>
    <w:rsid w:val="009F2F14"/>
    <w:rsid w:val="009F385B"/>
    <w:rsid w:val="009F4441"/>
    <w:rsid w:val="009F47DA"/>
    <w:rsid w:val="009F7EFD"/>
    <w:rsid w:val="00A043D3"/>
    <w:rsid w:val="00A054A4"/>
    <w:rsid w:val="00A11235"/>
    <w:rsid w:val="00A12A9E"/>
    <w:rsid w:val="00A14A6D"/>
    <w:rsid w:val="00A14E0F"/>
    <w:rsid w:val="00A16071"/>
    <w:rsid w:val="00A163DA"/>
    <w:rsid w:val="00A24DC4"/>
    <w:rsid w:val="00A26C11"/>
    <w:rsid w:val="00A30E68"/>
    <w:rsid w:val="00A31DD7"/>
    <w:rsid w:val="00A32DB6"/>
    <w:rsid w:val="00A34F46"/>
    <w:rsid w:val="00A36562"/>
    <w:rsid w:val="00A40D9C"/>
    <w:rsid w:val="00A41A2F"/>
    <w:rsid w:val="00A473F0"/>
    <w:rsid w:val="00A57791"/>
    <w:rsid w:val="00A6010B"/>
    <w:rsid w:val="00A6305C"/>
    <w:rsid w:val="00A6383C"/>
    <w:rsid w:val="00A639BA"/>
    <w:rsid w:val="00A662A6"/>
    <w:rsid w:val="00A674AA"/>
    <w:rsid w:val="00A74934"/>
    <w:rsid w:val="00A761D8"/>
    <w:rsid w:val="00A7663C"/>
    <w:rsid w:val="00A77DEA"/>
    <w:rsid w:val="00A837BE"/>
    <w:rsid w:val="00A87FA9"/>
    <w:rsid w:val="00A91120"/>
    <w:rsid w:val="00A92CF7"/>
    <w:rsid w:val="00AA4D7F"/>
    <w:rsid w:val="00AA5018"/>
    <w:rsid w:val="00AA7E13"/>
    <w:rsid w:val="00AA7F71"/>
    <w:rsid w:val="00AB5FE4"/>
    <w:rsid w:val="00AB70D0"/>
    <w:rsid w:val="00AC0D83"/>
    <w:rsid w:val="00AC380D"/>
    <w:rsid w:val="00AC7752"/>
    <w:rsid w:val="00AD08B8"/>
    <w:rsid w:val="00AD6368"/>
    <w:rsid w:val="00AD7CE8"/>
    <w:rsid w:val="00AE1E90"/>
    <w:rsid w:val="00AE1FF4"/>
    <w:rsid w:val="00AE2531"/>
    <w:rsid w:val="00AE3320"/>
    <w:rsid w:val="00AE43EC"/>
    <w:rsid w:val="00AE7AF5"/>
    <w:rsid w:val="00AF007E"/>
    <w:rsid w:val="00AF0476"/>
    <w:rsid w:val="00AF5F87"/>
    <w:rsid w:val="00AF6F07"/>
    <w:rsid w:val="00AF79D9"/>
    <w:rsid w:val="00B0111E"/>
    <w:rsid w:val="00B0127A"/>
    <w:rsid w:val="00B03015"/>
    <w:rsid w:val="00B039E7"/>
    <w:rsid w:val="00B05490"/>
    <w:rsid w:val="00B10C89"/>
    <w:rsid w:val="00B14163"/>
    <w:rsid w:val="00B1485A"/>
    <w:rsid w:val="00B14D20"/>
    <w:rsid w:val="00B158CC"/>
    <w:rsid w:val="00B15B90"/>
    <w:rsid w:val="00B17EF2"/>
    <w:rsid w:val="00B17FF5"/>
    <w:rsid w:val="00B2330E"/>
    <w:rsid w:val="00B2741C"/>
    <w:rsid w:val="00B32C5B"/>
    <w:rsid w:val="00B350FE"/>
    <w:rsid w:val="00B42D84"/>
    <w:rsid w:val="00B438BA"/>
    <w:rsid w:val="00B46F19"/>
    <w:rsid w:val="00B479A1"/>
    <w:rsid w:val="00B50ED5"/>
    <w:rsid w:val="00B54D39"/>
    <w:rsid w:val="00B600BC"/>
    <w:rsid w:val="00B61EF7"/>
    <w:rsid w:val="00B628D7"/>
    <w:rsid w:val="00B66C1C"/>
    <w:rsid w:val="00B715F5"/>
    <w:rsid w:val="00B74A7E"/>
    <w:rsid w:val="00B74BD8"/>
    <w:rsid w:val="00B7731D"/>
    <w:rsid w:val="00B91FD4"/>
    <w:rsid w:val="00B92DB4"/>
    <w:rsid w:val="00B955FB"/>
    <w:rsid w:val="00B963A1"/>
    <w:rsid w:val="00B97B38"/>
    <w:rsid w:val="00BA3FC7"/>
    <w:rsid w:val="00BA4ACF"/>
    <w:rsid w:val="00BA5F30"/>
    <w:rsid w:val="00BB1B55"/>
    <w:rsid w:val="00BB1CC2"/>
    <w:rsid w:val="00BB259D"/>
    <w:rsid w:val="00BB2F07"/>
    <w:rsid w:val="00BB621A"/>
    <w:rsid w:val="00BB7459"/>
    <w:rsid w:val="00BC01DB"/>
    <w:rsid w:val="00BC21F1"/>
    <w:rsid w:val="00BC3939"/>
    <w:rsid w:val="00BD02F7"/>
    <w:rsid w:val="00BD2DB4"/>
    <w:rsid w:val="00BD7999"/>
    <w:rsid w:val="00BE198C"/>
    <w:rsid w:val="00BE4F59"/>
    <w:rsid w:val="00BE5872"/>
    <w:rsid w:val="00BE6EAF"/>
    <w:rsid w:val="00BF0831"/>
    <w:rsid w:val="00BF1EF4"/>
    <w:rsid w:val="00BF6E3B"/>
    <w:rsid w:val="00C03DEF"/>
    <w:rsid w:val="00C05003"/>
    <w:rsid w:val="00C0731D"/>
    <w:rsid w:val="00C1001D"/>
    <w:rsid w:val="00C160D0"/>
    <w:rsid w:val="00C319EC"/>
    <w:rsid w:val="00C3520D"/>
    <w:rsid w:val="00C37C80"/>
    <w:rsid w:val="00C4232E"/>
    <w:rsid w:val="00C43547"/>
    <w:rsid w:val="00C45F73"/>
    <w:rsid w:val="00C555AE"/>
    <w:rsid w:val="00C602C1"/>
    <w:rsid w:val="00C6554A"/>
    <w:rsid w:val="00C71CAD"/>
    <w:rsid w:val="00C72549"/>
    <w:rsid w:val="00C73848"/>
    <w:rsid w:val="00C800E7"/>
    <w:rsid w:val="00C81955"/>
    <w:rsid w:val="00C81D41"/>
    <w:rsid w:val="00C90C23"/>
    <w:rsid w:val="00C930FB"/>
    <w:rsid w:val="00C97B78"/>
    <w:rsid w:val="00CA0374"/>
    <w:rsid w:val="00CA17F6"/>
    <w:rsid w:val="00CA30A3"/>
    <w:rsid w:val="00CA32EF"/>
    <w:rsid w:val="00CA3CC9"/>
    <w:rsid w:val="00CA5077"/>
    <w:rsid w:val="00CA51AE"/>
    <w:rsid w:val="00CA72C7"/>
    <w:rsid w:val="00CB1E09"/>
    <w:rsid w:val="00CB4609"/>
    <w:rsid w:val="00CB5955"/>
    <w:rsid w:val="00CB64A0"/>
    <w:rsid w:val="00CB69BA"/>
    <w:rsid w:val="00CB78B5"/>
    <w:rsid w:val="00CD650A"/>
    <w:rsid w:val="00CD6FE1"/>
    <w:rsid w:val="00CD7A4B"/>
    <w:rsid w:val="00CE020E"/>
    <w:rsid w:val="00CE6DC4"/>
    <w:rsid w:val="00CF7594"/>
    <w:rsid w:val="00D00FB2"/>
    <w:rsid w:val="00D015C3"/>
    <w:rsid w:val="00D06042"/>
    <w:rsid w:val="00D062E4"/>
    <w:rsid w:val="00D1013E"/>
    <w:rsid w:val="00D119D4"/>
    <w:rsid w:val="00D13CA7"/>
    <w:rsid w:val="00D1511F"/>
    <w:rsid w:val="00D15830"/>
    <w:rsid w:val="00D17A27"/>
    <w:rsid w:val="00D26F33"/>
    <w:rsid w:val="00D27F7A"/>
    <w:rsid w:val="00D50D3F"/>
    <w:rsid w:val="00D54A78"/>
    <w:rsid w:val="00D626F7"/>
    <w:rsid w:val="00D62FE4"/>
    <w:rsid w:val="00D630EB"/>
    <w:rsid w:val="00D6321C"/>
    <w:rsid w:val="00D675B6"/>
    <w:rsid w:val="00D74459"/>
    <w:rsid w:val="00D80CBF"/>
    <w:rsid w:val="00D813A9"/>
    <w:rsid w:val="00D81720"/>
    <w:rsid w:val="00D82A7F"/>
    <w:rsid w:val="00D85844"/>
    <w:rsid w:val="00D86F4E"/>
    <w:rsid w:val="00D87B32"/>
    <w:rsid w:val="00D902C5"/>
    <w:rsid w:val="00D90C93"/>
    <w:rsid w:val="00D9294A"/>
    <w:rsid w:val="00D92C44"/>
    <w:rsid w:val="00D93B99"/>
    <w:rsid w:val="00D9725D"/>
    <w:rsid w:val="00D97B8A"/>
    <w:rsid w:val="00DA27AC"/>
    <w:rsid w:val="00DA5097"/>
    <w:rsid w:val="00DA5D74"/>
    <w:rsid w:val="00DA63C4"/>
    <w:rsid w:val="00DB1F72"/>
    <w:rsid w:val="00DB4B2E"/>
    <w:rsid w:val="00DB4F04"/>
    <w:rsid w:val="00DB584E"/>
    <w:rsid w:val="00DB6062"/>
    <w:rsid w:val="00DB7B37"/>
    <w:rsid w:val="00DC1B01"/>
    <w:rsid w:val="00DC68F5"/>
    <w:rsid w:val="00DD090D"/>
    <w:rsid w:val="00DD1CB3"/>
    <w:rsid w:val="00DD25AD"/>
    <w:rsid w:val="00DD3CA4"/>
    <w:rsid w:val="00DE3C03"/>
    <w:rsid w:val="00DE5AE8"/>
    <w:rsid w:val="00E1067A"/>
    <w:rsid w:val="00E114DA"/>
    <w:rsid w:val="00E124DB"/>
    <w:rsid w:val="00E12A73"/>
    <w:rsid w:val="00E137B1"/>
    <w:rsid w:val="00E21D78"/>
    <w:rsid w:val="00E22F3D"/>
    <w:rsid w:val="00E27BFD"/>
    <w:rsid w:val="00E30EB4"/>
    <w:rsid w:val="00E4309B"/>
    <w:rsid w:val="00E44208"/>
    <w:rsid w:val="00E44D70"/>
    <w:rsid w:val="00E4761D"/>
    <w:rsid w:val="00E50979"/>
    <w:rsid w:val="00E52269"/>
    <w:rsid w:val="00E55406"/>
    <w:rsid w:val="00E5540C"/>
    <w:rsid w:val="00E576A1"/>
    <w:rsid w:val="00E639F5"/>
    <w:rsid w:val="00E66E68"/>
    <w:rsid w:val="00E7371B"/>
    <w:rsid w:val="00E776F1"/>
    <w:rsid w:val="00E83896"/>
    <w:rsid w:val="00E90604"/>
    <w:rsid w:val="00E91B05"/>
    <w:rsid w:val="00E949D9"/>
    <w:rsid w:val="00E97447"/>
    <w:rsid w:val="00EA0D75"/>
    <w:rsid w:val="00EA0FDC"/>
    <w:rsid w:val="00EA2C23"/>
    <w:rsid w:val="00EB26EA"/>
    <w:rsid w:val="00EB3140"/>
    <w:rsid w:val="00EB61C4"/>
    <w:rsid w:val="00EB64F3"/>
    <w:rsid w:val="00EB70FE"/>
    <w:rsid w:val="00EC0E8C"/>
    <w:rsid w:val="00EC0F86"/>
    <w:rsid w:val="00EC5FDB"/>
    <w:rsid w:val="00EC6218"/>
    <w:rsid w:val="00EC6F7A"/>
    <w:rsid w:val="00EC7B09"/>
    <w:rsid w:val="00ED4B3B"/>
    <w:rsid w:val="00EE27EE"/>
    <w:rsid w:val="00EE2A98"/>
    <w:rsid w:val="00EE39A1"/>
    <w:rsid w:val="00EE548F"/>
    <w:rsid w:val="00EE5E94"/>
    <w:rsid w:val="00EE6C0D"/>
    <w:rsid w:val="00EF141C"/>
    <w:rsid w:val="00EF35B7"/>
    <w:rsid w:val="00EF4B73"/>
    <w:rsid w:val="00EF5A06"/>
    <w:rsid w:val="00EF7567"/>
    <w:rsid w:val="00F005CF"/>
    <w:rsid w:val="00F010A6"/>
    <w:rsid w:val="00F02950"/>
    <w:rsid w:val="00F042CA"/>
    <w:rsid w:val="00F07BF5"/>
    <w:rsid w:val="00F07E48"/>
    <w:rsid w:val="00F07F11"/>
    <w:rsid w:val="00F11004"/>
    <w:rsid w:val="00F20C20"/>
    <w:rsid w:val="00F21C7E"/>
    <w:rsid w:val="00F21FDF"/>
    <w:rsid w:val="00F31EBB"/>
    <w:rsid w:val="00F325AE"/>
    <w:rsid w:val="00F339DE"/>
    <w:rsid w:val="00F406D5"/>
    <w:rsid w:val="00F45498"/>
    <w:rsid w:val="00F465A3"/>
    <w:rsid w:val="00F503DC"/>
    <w:rsid w:val="00F56B18"/>
    <w:rsid w:val="00F626F8"/>
    <w:rsid w:val="00F657BD"/>
    <w:rsid w:val="00F7028E"/>
    <w:rsid w:val="00F72E39"/>
    <w:rsid w:val="00F760A9"/>
    <w:rsid w:val="00F84023"/>
    <w:rsid w:val="00F91413"/>
    <w:rsid w:val="00F955AB"/>
    <w:rsid w:val="00F95F01"/>
    <w:rsid w:val="00F972BE"/>
    <w:rsid w:val="00FA1573"/>
    <w:rsid w:val="00FA22A6"/>
    <w:rsid w:val="00FA7EC4"/>
    <w:rsid w:val="00FB37A7"/>
    <w:rsid w:val="00FB605D"/>
    <w:rsid w:val="00FB72C4"/>
    <w:rsid w:val="00FB7605"/>
    <w:rsid w:val="00FC3B35"/>
    <w:rsid w:val="00FC4186"/>
    <w:rsid w:val="00FC53F4"/>
    <w:rsid w:val="00FC548A"/>
    <w:rsid w:val="00FC7CE4"/>
    <w:rsid w:val="00FD3E94"/>
    <w:rsid w:val="00FD4467"/>
    <w:rsid w:val="00FE1F00"/>
    <w:rsid w:val="00FE2641"/>
    <w:rsid w:val="00FE7D5E"/>
    <w:rsid w:val="00FF16CE"/>
    <w:rsid w:val="00FF1A38"/>
    <w:rsid w:val="00FF1CE3"/>
    <w:rsid w:val="00FF20EE"/>
    <w:rsid w:val="00FF437E"/>
    <w:rsid w:val="00FF55BB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8FB32"/>
  <w15:docId w15:val="{ED58B893-FDBF-42C4-AB8C-8E092D87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40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7F11"/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F07F11"/>
    <w:rPr>
      <w:rFonts w:ascii="Tahoma" w:hAnsi="Tahoma" w:cs="Times New Roman"/>
      <w:sz w:val="16"/>
    </w:rPr>
  </w:style>
  <w:style w:type="paragraph" w:customStyle="1" w:styleId="Style8">
    <w:name w:val="Style8"/>
    <w:basedOn w:val="a"/>
    <w:uiPriority w:val="99"/>
    <w:rsid w:val="00024439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9">
    <w:name w:val="Style9"/>
    <w:basedOn w:val="a"/>
    <w:uiPriority w:val="99"/>
    <w:rsid w:val="0002443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024439"/>
    <w:pPr>
      <w:widowControl w:val="0"/>
      <w:autoSpaceDE w:val="0"/>
      <w:autoSpaceDN w:val="0"/>
      <w:adjustRightInd w:val="0"/>
      <w:spacing w:line="317" w:lineRule="exact"/>
      <w:ind w:firstLine="389"/>
      <w:jc w:val="both"/>
    </w:pPr>
  </w:style>
  <w:style w:type="paragraph" w:customStyle="1" w:styleId="Style11">
    <w:name w:val="Style11"/>
    <w:basedOn w:val="a"/>
    <w:uiPriority w:val="99"/>
    <w:rsid w:val="0002443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024439"/>
    <w:pPr>
      <w:widowControl w:val="0"/>
      <w:autoSpaceDE w:val="0"/>
      <w:autoSpaceDN w:val="0"/>
      <w:adjustRightInd w:val="0"/>
      <w:spacing w:line="322" w:lineRule="exact"/>
      <w:ind w:firstLine="785"/>
      <w:jc w:val="both"/>
    </w:pPr>
  </w:style>
  <w:style w:type="paragraph" w:customStyle="1" w:styleId="Style13">
    <w:name w:val="Style13"/>
    <w:basedOn w:val="a"/>
    <w:uiPriority w:val="99"/>
    <w:rsid w:val="00024439"/>
    <w:pPr>
      <w:widowControl w:val="0"/>
      <w:autoSpaceDE w:val="0"/>
      <w:autoSpaceDN w:val="0"/>
      <w:adjustRightInd w:val="0"/>
      <w:spacing w:line="319" w:lineRule="exact"/>
      <w:ind w:firstLine="734"/>
      <w:jc w:val="both"/>
    </w:pPr>
  </w:style>
  <w:style w:type="paragraph" w:customStyle="1" w:styleId="Style16">
    <w:name w:val="Style16"/>
    <w:basedOn w:val="a"/>
    <w:uiPriority w:val="99"/>
    <w:rsid w:val="00024439"/>
    <w:pPr>
      <w:widowControl w:val="0"/>
      <w:autoSpaceDE w:val="0"/>
      <w:autoSpaceDN w:val="0"/>
      <w:adjustRightInd w:val="0"/>
      <w:spacing w:line="317" w:lineRule="exact"/>
      <w:ind w:hanging="583"/>
    </w:pPr>
  </w:style>
  <w:style w:type="paragraph" w:customStyle="1" w:styleId="Style17">
    <w:name w:val="Style17"/>
    <w:basedOn w:val="a"/>
    <w:uiPriority w:val="99"/>
    <w:rsid w:val="00024439"/>
    <w:pPr>
      <w:widowControl w:val="0"/>
      <w:autoSpaceDE w:val="0"/>
      <w:autoSpaceDN w:val="0"/>
      <w:adjustRightInd w:val="0"/>
      <w:spacing w:line="324" w:lineRule="exact"/>
      <w:ind w:firstLine="720"/>
      <w:jc w:val="both"/>
    </w:pPr>
  </w:style>
  <w:style w:type="paragraph" w:customStyle="1" w:styleId="Style18">
    <w:name w:val="Style18"/>
    <w:basedOn w:val="a"/>
    <w:uiPriority w:val="99"/>
    <w:rsid w:val="00024439"/>
    <w:pPr>
      <w:widowControl w:val="0"/>
      <w:autoSpaceDE w:val="0"/>
      <w:autoSpaceDN w:val="0"/>
      <w:adjustRightInd w:val="0"/>
      <w:spacing w:line="324" w:lineRule="exact"/>
      <w:ind w:hanging="1908"/>
    </w:pPr>
  </w:style>
  <w:style w:type="paragraph" w:customStyle="1" w:styleId="Style19">
    <w:name w:val="Style19"/>
    <w:basedOn w:val="a"/>
    <w:uiPriority w:val="99"/>
    <w:rsid w:val="00024439"/>
    <w:pPr>
      <w:widowControl w:val="0"/>
      <w:autoSpaceDE w:val="0"/>
      <w:autoSpaceDN w:val="0"/>
      <w:adjustRightInd w:val="0"/>
      <w:spacing w:line="331" w:lineRule="exact"/>
      <w:ind w:firstLine="1130"/>
    </w:pPr>
  </w:style>
  <w:style w:type="paragraph" w:customStyle="1" w:styleId="Style20">
    <w:name w:val="Style20"/>
    <w:basedOn w:val="a"/>
    <w:uiPriority w:val="99"/>
    <w:rsid w:val="00024439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21">
    <w:name w:val="Style21"/>
    <w:basedOn w:val="a"/>
    <w:uiPriority w:val="99"/>
    <w:rsid w:val="00024439"/>
    <w:pPr>
      <w:widowControl w:val="0"/>
      <w:autoSpaceDE w:val="0"/>
      <w:autoSpaceDN w:val="0"/>
      <w:adjustRightInd w:val="0"/>
      <w:spacing w:line="320" w:lineRule="exact"/>
      <w:ind w:firstLine="734"/>
      <w:jc w:val="both"/>
    </w:pPr>
  </w:style>
  <w:style w:type="paragraph" w:customStyle="1" w:styleId="Style23">
    <w:name w:val="Style23"/>
    <w:basedOn w:val="a"/>
    <w:uiPriority w:val="99"/>
    <w:rsid w:val="00024439"/>
    <w:pPr>
      <w:widowControl w:val="0"/>
      <w:autoSpaceDE w:val="0"/>
      <w:autoSpaceDN w:val="0"/>
      <w:adjustRightInd w:val="0"/>
      <w:spacing w:line="324" w:lineRule="exact"/>
      <w:ind w:firstLine="742"/>
      <w:jc w:val="both"/>
    </w:pPr>
  </w:style>
  <w:style w:type="paragraph" w:customStyle="1" w:styleId="Style24">
    <w:name w:val="Style24"/>
    <w:basedOn w:val="a"/>
    <w:uiPriority w:val="99"/>
    <w:rsid w:val="00024439"/>
    <w:pPr>
      <w:widowControl w:val="0"/>
      <w:autoSpaceDE w:val="0"/>
      <w:autoSpaceDN w:val="0"/>
      <w:adjustRightInd w:val="0"/>
      <w:spacing w:line="324" w:lineRule="exact"/>
      <w:ind w:firstLine="1166"/>
      <w:jc w:val="both"/>
    </w:pPr>
  </w:style>
  <w:style w:type="paragraph" w:customStyle="1" w:styleId="Style25">
    <w:name w:val="Style25"/>
    <w:basedOn w:val="a"/>
    <w:uiPriority w:val="99"/>
    <w:rsid w:val="00024439"/>
    <w:pPr>
      <w:widowControl w:val="0"/>
      <w:autoSpaceDE w:val="0"/>
      <w:autoSpaceDN w:val="0"/>
      <w:adjustRightInd w:val="0"/>
      <w:spacing w:line="317" w:lineRule="exact"/>
      <w:ind w:firstLine="713"/>
      <w:jc w:val="both"/>
    </w:pPr>
  </w:style>
  <w:style w:type="paragraph" w:customStyle="1" w:styleId="Style27">
    <w:name w:val="Style27"/>
    <w:basedOn w:val="a"/>
    <w:uiPriority w:val="99"/>
    <w:rsid w:val="00024439"/>
    <w:pPr>
      <w:widowControl w:val="0"/>
      <w:autoSpaceDE w:val="0"/>
      <w:autoSpaceDN w:val="0"/>
      <w:adjustRightInd w:val="0"/>
      <w:spacing w:line="320" w:lineRule="exact"/>
      <w:ind w:firstLine="720"/>
      <w:jc w:val="both"/>
    </w:pPr>
  </w:style>
  <w:style w:type="paragraph" w:customStyle="1" w:styleId="Style28">
    <w:name w:val="Style28"/>
    <w:basedOn w:val="a"/>
    <w:uiPriority w:val="99"/>
    <w:rsid w:val="00024439"/>
    <w:pPr>
      <w:widowControl w:val="0"/>
      <w:autoSpaceDE w:val="0"/>
      <w:autoSpaceDN w:val="0"/>
      <w:adjustRightInd w:val="0"/>
      <w:spacing w:line="319" w:lineRule="exact"/>
      <w:ind w:firstLine="540"/>
      <w:jc w:val="both"/>
    </w:pPr>
  </w:style>
  <w:style w:type="paragraph" w:customStyle="1" w:styleId="Style29">
    <w:name w:val="Style29"/>
    <w:basedOn w:val="a"/>
    <w:uiPriority w:val="99"/>
    <w:rsid w:val="00024439"/>
    <w:pPr>
      <w:widowControl w:val="0"/>
      <w:autoSpaceDE w:val="0"/>
      <w:autoSpaceDN w:val="0"/>
      <w:adjustRightInd w:val="0"/>
      <w:spacing w:line="324" w:lineRule="exact"/>
      <w:ind w:firstLine="713"/>
      <w:jc w:val="both"/>
    </w:pPr>
  </w:style>
  <w:style w:type="paragraph" w:customStyle="1" w:styleId="Style30">
    <w:name w:val="Style30"/>
    <w:basedOn w:val="a"/>
    <w:uiPriority w:val="99"/>
    <w:rsid w:val="00024439"/>
    <w:pPr>
      <w:widowControl w:val="0"/>
      <w:autoSpaceDE w:val="0"/>
      <w:autoSpaceDN w:val="0"/>
      <w:adjustRightInd w:val="0"/>
      <w:spacing w:line="324" w:lineRule="exact"/>
      <w:ind w:firstLine="173"/>
    </w:pPr>
  </w:style>
  <w:style w:type="paragraph" w:customStyle="1" w:styleId="Style31">
    <w:name w:val="Style31"/>
    <w:basedOn w:val="a"/>
    <w:uiPriority w:val="99"/>
    <w:rsid w:val="00024439"/>
    <w:pPr>
      <w:widowControl w:val="0"/>
      <w:autoSpaceDE w:val="0"/>
      <w:autoSpaceDN w:val="0"/>
      <w:adjustRightInd w:val="0"/>
      <w:spacing w:line="322" w:lineRule="exact"/>
      <w:ind w:firstLine="727"/>
      <w:jc w:val="both"/>
    </w:pPr>
  </w:style>
  <w:style w:type="paragraph" w:customStyle="1" w:styleId="Style32">
    <w:name w:val="Style32"/>
    <w:basedOn w:val="a"/>
    <w:uiPriority w:val="99"/>
    <w:rsid w:val="00024439"/>
    <w:pPr>
      <w:widowControl w:val="0"/>
      <w:autoSpaceDE w:val="0"/>
      <w:autoSpaceDN w:val="0"/>
      <w:adjustRightInd w:val="0"/>
      <w:spacing w:line="328" w:lineRule="exact"/>
      <w:ind w:firstLine="720"/>
    </w:pPr>
  </w:style>
  <w:style w:type="paragraph" w:customStyle="1" w:styleId="Style33">
    <w:name w:val="Style33"/>
    <w:basedOn w:val="a"/>
    <w:uiPriority w:val="99"/>
    <w:rsid w:val="00024439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uiPriority w:val="99"/>
    <w:rsid w:val="00024439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35">
    <w:name w:val="Style35"/>
    <w:basedOn w:val="a"/>
    <w:uiPriority w:val="99"/>
    <w:rsid w:val="00024439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uiPriority w:val="99"/>
    <w:rsid w:val="0002443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uiPriority w:val="99"/>
    <w:rsid w:val="00024439"/>
    <w:pPr>
      <w:widowControl w:val="0"/>
      <w:autoSpaceDE w:val="0"/>
      <w:autoSpaceDN w:val="0"/>
      <w:adjustRightInd w:val="0"/>
      <w:spacing w:line="238" w:lineRule="exact"/>
      <w:jc w:val="center"/>
    </w:pPr>
  </w:style>
  <w:style w:type="paragraph" w:customStyle="1" w:styleId="Style39">
    <w:name w:val="Style39"/>
    <w:basedOn w:val="a"/>
    <w:uiPriority w:val="99"/>
    <w:rsid w:val="00024439"/>
    <w:pPr>
      <w:widowControl w:val="0"/>
      <w:autoSpaceDE w:val="0"/>
      <w:autoSpaceDN w:val="0"/>
      <w:adjustRightInd w:val="0"/>
    </w:pPr>
  </w:style>
  <w:style w:type="paragraph" w:customStyle="1" w:styleId="Style40">
    <w:name w:val="Style40"/>
    <w:basedOn w:val="a"/>
    <w:uiPriority w:val="99"/>
    <w:rsid w:val="0002443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024439"/>
    <w:pPr>
      <w:widowControl w:val="0"/>
      <w:autoSpaceDE w:val="0"/>
      <w:autoSpaceDN w:val="0"/>
      <w:adjustRightInd w:val="0"/>
      <w:spacing w:line="238" w:lineRule="exact"/>
      <w:ind w:firstLine="612"/>
    </w:pPr>
  </w:style>
  <w:style w:type="character" w:customStyle="1" w:styleId="FontStyle47">
    <w:name w:val="Font Style47"/>
    <w:uiPriority w:val="99"/>
    <w:rsid w:val="00024439"/>
    <w:rPr>
      <w:rFonts w:ascii="Times New Roman" w:hAnsi="Times New Roman"/>
      <w:sz w:val="26"/>
    </w:rPr>
  </w:style>
  <w:style w:type="character" w:customStyle="1" w:styleId="FontStyle50">
    <w:name w:val="Font Style50"/>
    <w:uiPriority w:val="99"/>
    <w:rsid w:val="00024439"/>
    <w:rPr>
      <w:rFonts w:ascii="Times New Roman" w:hAnsi="Times New Roman"/>
      <w:sz w:val="20"/>
    </w:rPr>
  </w:style>
  <w:style w:type="character" w:customStyle="1" w:styleId="FontStyle51">
    <w:name w:val="Font Style51"/>
    <w:uiPriority w:val="99"/>
    <w:rsid w:val="00024439"/>
    <w:rPr>
      <w:rFonts w:ascii="Times New Roman" w:hAnsi="Times New Roman"/>
      <w:b/>
      <w:i/>
      <w:sz w:val="18"/>
    </w:rPr>
  </w:style>
  <w:style w:type="paragraph" w:customStyle="1" w:styleId="ConsPlusNormal">
    <w:name w:val="ConsPlusNormal"/>
    <w:link w:val="ConsPlusNormal0"/>
    <w:rsid w:val="0002443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styleId="a5">
    <w:name w:val="Hyperlink"/>
    <w:uiPriority w:val="99"/>
    <w:rsid w:val="0002443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97F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B7731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7731D"/>
    <w:pPr>
      <w:autoSpaceDE w:val="0"/>
      <w:autoSpaceDN w:val="0"/>
      <w:adjustRightInd w:val="0"/>
    </w:pPr>
    <w:rPr>
      <w:sz w:val="26"/>
      <w:szCs w:val="26"/>
    </w:rPr>
  </w:style>
  <w:style w:type="paragraph" w:styleId="a6">
    <w:name w:val="Title"/>
    <w:basedOn w:val="a"/>
    <w:link w:val="a7"/>
    <w:uiPriority w:val="99"/>
    <w:qFormat/>
    <w:rsid w:val="00D1013E"/>
    <w:pPr>
      <w:jc w:val="center"/>
    </w:pPr>
    <w:rPr>
      <w:b/>
      <w:bCs/>
    </w:rPr>
  </w:style>
  <w:style w:type="character" w:customStyle="1" w:styleId="a7">
    <w:name w:val="Заголовок Знак"/>
    <w:link w:val="a6"/>
    <w:uiPriority w:val="99"/>
    <w:locked/>
    <w:rsid w:val="00D1013E"/>
    <w:rPr>
      <w:rFonts w:cs="Times New Roman"/>
      <w:b/>
      <w:sz w:val="24"/>
    </w:rPr>
  </w:style>
  <w:style w:type="paragraph" w:styleId="2">
    <w:name w:val="Body Text Indent 2"/>
    <w:basedOn w:val="a"/>
    <w:link w:val="20"/>
    <w:uiPriority w:val="99"/>
    <w:rsid w:val="00D1013E"/>
    <w:pPr>
      <w:ind w:firstLine="1080"/>
      <w:jc w:val="both"/>
    </w:pPr>
    <w:rPr>
      <w:u w:val="single"/>
    </w:rPr>
  </w:style>
  <w:style w:type="character" w:customStyle="1" w:styleId="20">
    <w:name w:val="Основной текст с отступом 2 Знак"/>
    <w:link w:val="2"/>
    <w:uiPriority w:val="99"/>
    <w:locked/>
    <w:rsid w:val="00D1013E"/>
    <w:rPr>
      <w:rFonts w:cs="Times New Roman"/>
      <w:sz w:val="24"/>
      <w:u w:val="single"/>
    </w:rPr>
  </w:style>
  <w:style w:type="table" w:styleId="a8">
    <w:name w:val="Table Grid"/>
    <w:basedOn w:val="a1"/>
    <w:uiPriority w:val="99"/>
    <w:rsid w:val="00B350F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B350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035C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35CAF"/>
    <w:rPr>
      <w:rFonts w:cs="Times New Roman"/>
      <w:sz w:val="24"/>
    </w:rPr>
  </w:style>
  <w:style w:type="character" w:customStyle="1" w:styleId="apple-converted-space">
    <w:name w:val="apple-converted-space"/>
    <w:uiPriority w:val="99"/>
    <w:rsid w:val="00DD1CB3"/>
  </w:style>
  <w:style w:type="table" w:customStyle="1" w:styleId="1">
    <w:name w:val="Сетка таблицы1"/>
    <w:uiPriority w:val="99"/>
    <w:rsid w:val="007237A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9D571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7028E"/>
    <w:rPr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7669D8"/>
    <w:rPr>
      <w:rFonts w:ascii="Arial" w:hAnsi="Arial"/>
      <w:sz w:val="22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320E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20E2D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20E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20E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4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518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5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101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69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2018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2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5068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5791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991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2972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607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36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455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6943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666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9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8236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617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769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226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16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0244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820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625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109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97074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109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37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5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053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36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756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2037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4020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7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3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443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6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049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8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949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06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emo.garant.ru/" TargetMode="External"/><Relationship Id="rId18" Type="http://schemas.openxmlformats.org/officeDocument/2006/relationships/hyperlink" Target="https://demo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emo.garant.ru/" TargetMode="External"/><Relationship Id="rId17" Type="http://schemas.openxmlformats.org/officeDocument/2006/relationships/hyperlink" Target="https://dem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mo.garant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m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mo.garant.ru/" TargetMode="External"/><Relationship Id="rId10" Type="http://schemas.openxmlformats.org/officeDocument/2006/relationships/hyperlink" Target="https://demo.garant.ru/" TargetMode="External"/><Relationship Id="rId19" Type="http://schemas.openxmlformats.org/officeDocument/2006/relationships/hyperlink" Target="mailto:msh@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mo.garant.ru/" TargetMode="External"/><Relationship Id="rId14" Type="http://schemas.openxmlformats.org/officeDocument/2006/relationships/hyperlink" Target="https://demo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11FFA-8522-4874-B926-BC6A7B8C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3329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Административный регламент Главного управления архитектуры и градостроительства Московской области по и</vt:lpstr>
    </vt:vector>
  </TitlesOfParts>
  <Company>Главархитектура МО</Company>
  <LinksUpToDate>false</LinksUpToDate>
  <CharactersWithSpaces>22261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Административный регламент Главного управления архитектуры и градостроительства Московской области по и</dc:title>
  <dc:creator>Рубченков</dc:creator>
  <dc:description>exif_MSED_950f3dad79026680333d0cb56ef4b8473d2969610a3b51a920a64cbbfd2428ca</dc:description>
  <cp:lastModifiedBy>Филюшкина М.А.</cp:lastModifiedBy>
  <cp:revision>11</cp:revision>
  <cp:lastPrinted>2020-12-03T13:16:00Z</cp:lastPrinted>
  <dcterms:created xsi:type="dcterms:W3CDTF">2021-03-26T08:13:00Z</dcterms:created>
  <dcterms:modified xsi:type="dcterms:W3CDTF">2021-03-26T11:39:00Z</dcterms:modified>
</cp:coreProperties>
</file>