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EF60" w14:textId="628542C2"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Приложение</w:t>
      </w:r>
    </w:p>
    <w:p w14:paraId="2D5EF767" w14:textId="4E5B7E42" w:rsidR="00E12515" w:rsidRPr="00005F23" w:rsidRDefault="00005F23"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к</w:t>
      </w:r>
      <w:r w:rsidR="00E12515" w:rsidRPr="00005F23">
        <w:rPr>
          <w:rFonts w:ascii="Times New Roman" w:hAnsi="Times New Roman" w:cs="Times New Roman"/>
          <w:sz w:val="24"/>
          <w:szCs w:val="24"/>
        </w:rPr>
        <w:t xml:space="preserve"> постановлению Администрации</w:t>
      </w:r>
    </w:p>
    <w:p w14:paraId="7FE48225" w14:textId="477D8F0E"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Рузского городского округа</w:t>
      </w:r>
    </w:p>
    <w:p w14:paraId="36E5E5ED" w14:textId="74625133"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Московской области</w:t>
      </w:r>
    </w:p>
    <w:p w14:paraId="7AD1F51B" w14:textId="5EF21C1C"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от __________</w:t>
      </w:r>
      <w:r w:rsidR="00005F23" w:rsidRPr="00005F23">
        <w:rPr>
          <w:rFonts w:ascii="Times New Roman" w:hAnsi="Times New Roman" w:cs="Times New Roman"/>
          <w:sz w:val="24"/>
          <w:szCs w:val="24"/>
        </w:rPr>
        <w:t>_____</w:t>
      </w:r>
      <w:r w:rsidRPr="00005F23">
        <w:rPr>
          <w:rFonts w:ascii="Times New Roman" w:hAnsi="Times New Roman" w:cs="Times New Roman"/>
          <w:sz w:val="24"/>
          <w:szCs w:val="24"/>
        </w:rPr>
        <w:t>_№</w:t>
      </w:r>
      <w:r w:rsidR="00005F23" w:rsidRPr="00005F23">
        <w:rPr>
          <w:rFonts w:ascii="Times New Roman" w:hAnsi="Times New Roman" w:cs="Times New Roman"/>
          <w:sz w:val="24"/>
          <w:szCs w:val="24"/>
        </w:rPr>
        <w:t>_</w:t>
      </w:r>
      <w:r w:rsidRPr="00005F23">
        <w:rPr>
          <w:rFonts w:ascii="Times New Roman" w:hAnsi="Times New Roman" w:cs="Times New Roman"/>
          <w:sz w:val="24"/>
          <w:szCs w:val="24"/>
        </w:rPr>
        <w:t>_____</w:t>
      </w:r>
    </w:p>
    <w:p w14:paraId="092D559C" w14:textId="77777777" w:rsidR="00005F23" w:rsidRPr="00E12515" w:rsidRDefault="00005F23" w:rsidP="00E12515">
      <w:pPr>
        <w:pStyle w:val="1"/>
        <w:numPr>
          <w:ilvl w:val="0"/>
          <w:numId w:val="0"/>
        </w:numPr>
        <w:spacing w:before="0" w:after="0" w:line="240" w:lineRule="auto"/>
        <w:ind w:left="360"/>
        <w:jc w:val="right"/>
        <w:rPr>
          <w:b w:val="0"/>
        </w:rPr>
      </w:pPr>
    </w:p>
    <w:p w14:paraId="458F8097" w14:textId="69D9FE80" w:rsidR="00D22485" w:rsidRPr="00E12515" w:rsidRDefault="00D22485" w:rsidP="00E12515">
      <w:pPr>
        <w:pStyle w:val="1"/>
        <w:numPr>
          <w:ilvl w:val="0"/>
          <w:numId w:val="0"/>
        </w:numPr>
        <w:spacing w:before="0" w:after="0" w:line="240" w:lineRule="auto"/>
        <w:ind w:left="360"/>
      </w:pPr>
      <w:bookmarkStart w:id="0" w:name="_Toc860288"/>
      <w:r w:rsidRPr="00E12515">
        <w:t>АДМИНИСТРАТИВНЫЙ РЕГЛАМЕНТ</w:t>
      </w:r>
      <w:bookmarkEnd w:id="0"/>
    </w:p>
    <w:p w14:paraId="2D450983"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ПРЕДОСТАВЛЕНИЯ МУНИЦИПАЛЬНОЙ УСЛУГИ</w:t>
      </w:r>
    </w:p>
    <w:p w14:paraId="4C8ABEC8"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w:t>
      </w:r>
    </w:p>
    <w:p w14:paraId="1CDBBFA6" w14:textId="5E2D9C97" w:rsidR="00D22485" w:rsidRPr="00E12515" w:rsidRDefault="00D22485" w:rsidP="00E12515">
      <w:pPr>
        <w:pStyle w:val="1"/>
        <w:numPr>
          <w:ilvl w:val="0"/>
          <w:numId w:val="0"/>
        </w:numPr>
        <w:ind w:left="360"/>
        <w:rPr>
          <w:sz w:val="28"/>
        </w:rPr>
      </w:pPr>
      <w:bookmarkStart w:id="1" w:name="_Toc524701088"/>
      <w:bookmarkStart w:id="2" w:name="_Toc860289"/>
      <w:bookmarkEnd w:id="1"/>
      <w:r w:rsidRPr="00E12515">
        <w:rPr>
          <w:sz w:val="28"/>
        </w:rPr>
        <w:t>Список разделов</w:t>
      </w:r>
      <w:bookmarkEnd w:id="2"/>
    </w:p>
    <w:sdt>
      <w:sdtPr>
        <w:rPr>
          <w:sz w:val="23"/>
          <w:szCs w:val="23"/>
        </w:rPr>
        <w:id w:val="-1599247056"/>
        <w:docPartObj>
          <w:docPartGallery w:val="Table of Contents"/>
          <w:docPartUnique/>
        </w:docPartObj>
      </w:sdtPr>
      <w:sdtEndPr>
        <w:rPr>
          <w:b/>
          <w:bCs/>
          <w:sz w:val="22"/>
          <w:szCs w:val="22"/>
        </w:rPr>
      </w:sdtEndPr>
      <w:sdtContent>
        <w:p w14:paraId="4D8FD056" w14:textId="11B426FE" w:rsidR="00091199" w:rsidRPr="00005F23" w:rsidRDefault="00091199" w:rsidP="00982E3F">
          <w:pPr>
            <w:spacing w:after="0" w:line="240" w:lineRule="auto"/>
            <w:ind w:right="-142"/>
            <w:rPr>
              <w:sz w:val="23"/>
              <w:szCs w:val="23"/>
              <w:lang w:eastAsia="ru-RU"/>
            </w:rPr>
          </w:pPr>
        </w:p>
        <w:p w14:paraId="5464A2A2" w14:textId="46611C9A" w:rsidR="00EE2069" w:rsidRDefault="00091199" w:rsidP="00E751B2">
          <w:pPr>
            <w:pStyle w:val="15"/>
            <w:rPr>
              <w:rFonts w:asciiTheme="minorHAnsi" w:eastAsiaTheme="minorEastAsia" w:hAnsiTheme="minorHAnsi" w:cstheme="minorBidi"/>
              <w:sz w:val="22"/>
              <w:lang w:eastAsia="ru-RU"/>
            </w:rPr>
          </w:pPr>
          <w:r w:rsidRPr="00005F23">
            <w:rPr>
              <w:bCs/>
              <w:sz w:val="23"/>
              <w:szCs w:val="23"/>
            </w:rPr>
            <w:fldChar w:fldCharType="begin"/>
          </w:r>
          <w:r w:rsidRPr="00005F23">
            <w:rPr>
              <w:bCs/>
              <w:sz w:val="23"/>
              <w:szCs w:val="23"/>
            </w:rPr>
            <w:instrText xml:space="preserve"> TOC \o "1-3" \h \z \u </w:instrText>
          </w:r>
          <w:r w:rsidRPr="00005F23">
            <w:rPr>
              <w:bCs/>
              <w:sz w:val="23"/>
              <w:szCs w:val="23"/>
            </w:rPr>
            <w:fldChar w:fldCharType="separate"/>
          </w:r>
          <w:hyperlink w:anchor="_Toc860288" w:history="1">
            <w:r w:rsidR="00EE2069" w:rsidRPr="00CC77EB">
              <w:rPr>
                <w:rStyle w:val="af0"/>
              </w:rPr>
              <w:t>АДМИНИСТРАТИВНЫЙ РЕГЛАМЕНТ</w:t>
            </w:r>
            <w:r w:rsidR="00EE2069">
              <w:rPr>
                <w:webHidden/>
              </w:rPr>
              <w:tab/>
            </w:r>
            <w:r w:rsidR="00EE2069">
              <w:rPr>
                <w:webHidden/>
              </w:rPr>
              <w:fldChar w:fldCharType="begin"/>
            </w:r>
            <w:r w:rsidR="00EE2069">
              <w:rPr>
                <w:webHidden/>
              </w:rPr>
              <w:instrText xml:space="preserve"> PAGEREF _Toc860288 \h </w:instrText>
            </w:r>
            <w:r w:rsidR="00EE2069">
              <w:rPr>
                <w:webHidden/>
              </w:rPr>
            </w:r>
            <w:r w:rsidR="00EE2069">
              <w:rPr>
                <w:webHidden/>
              </w:rPr>
              <w:fldChar w:fldCharType="separate"/>
            </w:r>
            <w:r w:rsidR="00887F7F">
              <w:rPr>
                <w:webHidden/>
              </w:rPr>
              <w:t>1</w:t>
            </w:r>
            <w:r w:rsidR="00EE2069">
              <w:rPr>
                <w:webHidden/>
              </w:rPr>
              <w:fldChar w:fldCharType="end"/>
            </w:r>
          </w:hyperlink>
        </w:p>
        <w:p w14:paraId="33C015F7" w14:textId="3C050B7F" w:rsidR="00EE2069" w:rsidRDefault="00A4657E" w:rsidP="00E751B2">
          <w:pPr>
            <w:pStyle w:val="15"/>
            <w:rPr>
              <w:rFonts w:asciiTheme="minorHAnsi" w:eastAsiaTheme="minorEastAsia" w:hAnsiTheme="minorHAnsi" w:cstheme="minorBidi"/>
              <w:sz w:val="22"/>
              <w:lang w:eastAsia="ru-RU"/>
            </w:rPr>
          </w:pPr>
          <w:hyperlink w:anchor="_Toc860289" w:history="1">
            <w:r w:rsidR="00EE2069" w:rsidRPr="00CC77EB">
              <w:rPr>
                <w:rStyle w:val="af0"/>
              </w:rPr>
              <w:t>Список разделов</w:t>
            </w:r>
            <w:r w:rsidR="00EE2069">
              <w:rPr>
                <w:webHidden/>
              </w:rPr>
              <w:tab/>
            </w:r>
            <w:r w:rsidR="00EE2069">
              <w:rPr>
                <w:webHidden/>
              </w:rPr>
              <w:fldChar w:fldCharType="begin"/>
            </w:r>
            <w:r w:rsidR="00EE2069">
              <w:rPr>
                <w:webHidden/>
              </w:rPr>
              <w:instrText xml:space="preserve"> PAGEREF _Toc860289 \h </w:instrText>
            </w:r>
            <w:r w:rsidR="00EE2069">
              <w:rPr>
                <w:webHidden/>
              </w:rPr>
            </w:r>
            <w:r w:rsidR="00EE2069">
              <w:rPr>
                <w:webHidden/>
              </w:rPr>
              <w:fldChar w:fldCharType="separate"/>
            </w:r>
            <w:r w:rsidR="00887F7F">
              <w:rPr>
                <w:webHidden/>
              </w:rPr>
              <w:t>1</w:t>
            </w:r>
            <w:r w:rsidR="00EE2069">
              <w:rPr>
                <w:webHidden/>
              </w:rPr>
              <w:fldChar w:fldCharType="end"/>
            </w:r>
          </w:hyperlink>
        </w:p>
        <w:p w14:paraId="6B177AE5" w14:textId="35637C2E" w:rsidR="00EE2069" w:rsidRDefault="00A4657E" w:rsidP="00E751B2">
          <w:pPr>
            <w:pStyle w:val="15"/>
            <w:rPr>
              <w:rFonts w:asciiTheme="minorHAnsi" w:eastAsiaTheme="minorEastAsia" w:hAnsiTheme="minorHAnsi" w:cstheme="minorBidi"/>
              <w:sz w:val="22"/>
              <w:lang w:eastAsia="ru-RU"/>
            </w:rPr>
          </w:pPr>
          <w:hyperlink w:anchor="_Toc860290" w:history="1">
            <w:r w:rsidR="00EE2069" w:rsidRPr="00CC77EB">
              <w:rPr>
                <w:rStyle w:val="af0"/>
              </w:rPr>
              <w:t>I.</w:t>
            </w:r>
            <w:r w:rsidR="00EE2069">
              <w:rPr>
                <w:rFonts w:asciiTheme="minorHAnsi" w:eastAsiaTheme="minorEastAsia" w:hAnsiTheme="minorHAnsi" w:cstheme="minorBidi"/>
                <w:sz w:val="22"/>
                <w:lang w:eastAsia="ru-RU"/>
              </w:rPr>
              <w:tab/>
            </w:r>
            <w:r w:rsidR="00EE2069" w:rsidRPr="00CC77EB">
              <w:rPr>
                <w:rStyle w:val="af0"/>
              </w:rPr>
              <w:t>Общие положения</w:t>
            </w:r>
            <w:r w:rsidR="00EE2069">
              <w:rPr>
                <w:webHidden/>
              </w:rPr>
              <w:tab/>
            </w:r>
            <w:r w:rsidR="00EE2069">
              <w:rPr>
                <w:webHidden/>
              </w:rPr>
              <w:fldChar w:fldCharType="begin"/>
            </w:r>
            <w:r w:rsidR="00EE2069">
              <w:rPr>
                <w:webHidden/>
              </w:rPr>
              <w:instrText xml:space="preserve"> PAGEREF _Toc860290 \h </w:instrText>
            </w:r>
            <w:r w:rsidR="00EE2069">
              <w:rPr>
                <w:webHidden/>
              </w:rPr>
            </w:r>
            <w:r w:rsidR="00EE2069">
              <w:rPr>
                <w:webHidden/>
              </w:rPr>
              <w:fldChar w:fldCharType="separate"/>
            </w:r>
            <w:r w:rsidR="00887F7F">
              <w:rPr>
                <w:webHidden/>
              </w:rPr>
              <w:t>3</w:t>
            </w:r>
            <w:r w:rsidR="00EE2069">
              <w:rPr>
                <w:webHidden/>
              </w:rPr>
              <w:fldChar w:fldCharType="end"/>
            </w:r>
          </w:hyperlink>
        </w:p>
        <w:p w14:paraId="7ED29F0B" w14:textId="2DC62E9C"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1" w:history="1">
            <w:r w:rsidR="00EE2069" w:rsidRPr="00CC77EB">
              <w:rPr>
                <w:rStyle w:val="af0"/>
              </w:rPr>
              <w:t>1.</w:t>
            </w:r>
            <w:r w:rsidR="00EE2069">
              <w:rPr>
                <w:rFonts w:asciiTheme="minorHAnsi" w:eastAsiaTheme="minorEastAsia" w:hAnsiTheme="minorHAnsi" w:cstheme="minorBidi"/>
                <w:b w:val="0"/>
                <w:sz w:val="22"/>
                <w:lang w:eastAsia="ru-RU"/>
              </w:rPr>
              <w:tab/>
            </w:r>
            <w:r w:rsidR="00EE2069" w:rsidRPr="00CC77EB">
              <w:rPr>
                <w:rStyle w:val="af0"/>
              </w:rPr>
              <w:t>Предмет регулирования Административного регламента</w:t>
            </w:r>
            <w:r w:rsidR="00EE2069">
              <w:rPr>
                <w:webHidden/>
              </w:rPr>
              <w:tab/>
            </w:r>
            <w:r w:rsidR="00EE2069">
              <w:rPr>
                <w:webHidden/>
              </w:rPr>
              <w:fldChar w:fldCharType="begin"/>
            </w:r>
            <w:r w:rsidR="00EE2069">
              <w:rPr>
                <w:webHidden/>
              </w:rPr>
              <w:instrText xml:space="preserve"> PAGEREF _Toc860291 \h </w:instrText>
            </w:r>
            <w:r w:rsidR="00EE2069">
              <w:rPr>
                <w:webHidden/>
              </w:rPr>
            </w:r>
            <w:r w:rsidR="00EE2069">
              <w:rPr>
                <w:webHidden/>
              </w:rPr>
              <w:fldChar w:fldCharType="separate"/>
            </w:r>
            <w:r w:rsidR="00887F7F">
              <w:rPr>
                <w:webHidden/>
              </w:rPr>
              <w:t>3</w:t>
            </w:r>
            <w:r w:rsidR="00EE2069">
              <w:rPr>
                <w:webHidden/>
              </w:rPr>
              <w:fldChar w:fldCharType="end"/>
            </w:r>
          </w:hyperlink>
        </w:p>
        <w:p w14:paraId="712C72F0" w14:textId="1AEF45D5"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2" w:history="1">
            <w:r w:rsidR="00EE2069" w:rsidRPr="00CC77EB">
              <w:rPr>
                <w:rStyle w:val="af0"/>
              </w:rPr>
              <w:t>2.</w:t>
            </w:r>
            <w:r w:rsidR="00EE2069">
              <w:rPr>
                <w:rFonts w:asciiTheme="minorHAnsi" w:eastAsiaTheme="minorEastAsia" w:hAnsiTheme="minorHAnsi" w:cstheme="minorBidi"/>
                <w:b w:val="0"/>
                <w:sz w:val="22"/>
                <w:lang w:eastAsia="ru-RU"/>
              </w:rPr>
              <w:tab/>
            </w:r>
            <w:r w:rsidR="00EE2069" w:rsidRPr="00CC77EB">
              <w:rPr>
                <w:rStyle w:val="af0"/>
              </w:rPr>
              <w:t>Лица, имеющие право на получение Муниципальной услуги</w:t>
            </w:r>
            <w:r w:rsidR="00EE2069">
              <w:rPr>
                <w:webHidden/>
              </w:rPr>
              <w:tab/>
            </w:r>
            <w:r w:rsidR="00EE2069">
              <w:rPr>
                <w:webHidden/>
              </w:rPr>
              <w:fldChar w:fldCharType="begin"/>
            </w:r>
            <w:r w:rsidR="00EE2069">
              <w:rPr>
                <w:webHidden/>
              </w:rPr>
              <w:instrText xml:space="preserve"> PAGEREF _Toc860292 \h </w:instrText>
            </w:r>
            <w:r w:rsidR="00EE2069">
              <w:rPr>
                <w:webHidden/>
              </w:rPr>
            </w:r>
            <w:r w:rsidR="00EE2069">
              <w:rPr>
                <w:webHidden/>
              </w:rPr>
              <w:fldChar w:fldCharType="separate"/>
            </w:r>
            <w:r w:rsidR="00887F7F">
              <w:rPr>
                <w:webHidden/>
              </w:rPr>
              <w:t>3</w:t>
            </w:r>
            <w:r w:rsidR="00EE2069">
              <w:rPr>
                <w:webHidden/>
              </w:rPr>
              <w:fldChar w:fldCharType="end"/>
            </w:r>
          </w:hyperlink>
        </w:p>
        <w:p w14:paraId="51424A76" w14:textId="6F8A6156"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3" w:history="1">
            <w:r w:rsidR="00EE2069" w:rsidRPr="00CC77EB">
              <w:rPr>
                <w:rStyle w:val="af0"/>
              </w:rPr>
              <w:t>3.</w:t>
            </w:r>
            <w:r w:rsidR="00EE2069">
              <w:rPr>
                <w:rFonts w:asciiTheme="minorHAnsi" w:eastAsiaTheme="minorEastAsia" w:hAnsiTheme="minorHAnsi" w:cstheme="minorBidi"/>
                <w:b w:val="0"/>
                <w:sz w:val="22"/>
                <w:lang w:eastAsia="ru-RU"/>
              </w:rPr>
              <w:tab/>
            </w:r>
            <w:r w:rsidR="00EE2069" w:rsidRPr="00CC77EB">
              <w:rPr>
                <w:rStyle w:val="af0"/>
              </w:rPr>
              <w:t>Требования к порядку информирования о порядке предоставления Муниципальной услуги</w:t>
            </w:r>
            <w:r w:rsidR="00EE2069">
              <w:rPr>
                <w:webHidden/>
              </w:rPr>
              <w:tab/>
            </w:r>
            <w:r w:rsidR="00EE2069">
              <w:rPr>
                <w:webHidden/>
              </w:rPr>
              <w:fldChar w:fldCharType="begin"/>
            </w:r>
            <w:r w:rsidR="00EE2069">
              <w:rPr>
                <w:webHidden/>
              </w:rPr>
              <w:instrText xml:space="preserve"> PAGEREF _Toc860293 \h </w:instrText>
            </w:r>
            <w:r w:rsidR="00EE2069">
              <w:rPr>
                <w:webHidden/>
              </w:rPr>
            </w:r>
            <w:r w:rsidR="00EE2069">
              <w:rPr>
                <w:webHidden/>
              </w:rPr>
              <w:fldChar w:fldCharType="separate"/>
            </w:r>
            <w:r w:rsidR="00887F7F">
              <w:rPr>
                <w:webHidden/>
              </w:rPr>
              <w:t>3</w:t>
            </w:r>
            <w:r w:rsidR="00EE2069">
              <w:rPr>
                <w:webHidden/>
              </w:rPr>
              <w:fldChar w:fldCharType="end"/>
            </w:r>
          </w:hyperlink>
        </w:p>
        <w:p w14:paraId="772F72A5" w14:textId="66C84FD4" w:rsidR="00EE2069" w:rsidRDefault="00A4657E" w:rsidP="00E751B2">
          <w:pPr>
            <w:pStyle w:val="15"/>
            <w:rPr>
              <w:rFonts w:asciiTheme="minorHAnsi" w:eastAsiaTheme="minorEastAsia" w:hAnsiTheme="minorHAnsi" w:cstheme="minorBidi"/>
              <w:sz w:val="22"/>
              <w:lang w:eastAsia="ru-RU"/>
            </w:rPr>
          </w:pPr>
          <w:hyperlink w:anchor="_Toc860294" w:history="1">
            <w:r w:rsidR="00EE2069" w:rsidRPr="00CC77EB">
              <w:rPr>
                <w:rStyle w:val="af0"/>
              </w:rPr>
              <w:t>II.</w:t>
            </w:r>
            <w:r w:rsidR="00EE2069">
              <w:rPr>
                <w:rFonts w:asciiTheme="minorHAnsi" w:eastAsiaTheme="minorEastAsia" w:hAnsiTheme="minorHAnsi" w:cstheme="minorBidi"/>
                <w:sz w:val="22"/>
                <w:lang w:eastAsia="ru-RU"/>
              </w:rPr>
              <w:tab/>
            </w:r>
            <w:r w:rsidR="00EE2069" w:rsidRPr="00CC77EB">
              <w:rPr>
                <w:rStyle w:val="af0"/>
              </w:rPr>
              <w:t>Стандарт предоставления Муниципальной услуги</w:t>
            </w:r>
            <w:r w:rsidR="00EE2069">
              <w:rPr>
                <w:webHidden/>
              </w:rPr>
              <w:tab/>
            </w:r>
            <w:r w:rsidR="00EE2069">
              <w:rPr>
                <w:webHidden/>
              </w:rPr>
              <w:fldChar w:fldCharType="begin"/>
            </w:r>
            <w:r w:rsidR="00EE2069">
              <w:rPr>
                <w:webHidden/>
              </w:rPr>
              <w:instrText xml:space="preserve"> PAGEREF _Toc860294 \h </w:instrText>
            </w:r>
            <w:r w:rsidR="00EE2069">
              <w:rPr>
                <w:webHidden/>
              </w:rPr>
            </w:r>
            <w:r w:rsidR="00EE2069">
              <w:rPr>
                <w:webHidden/>
              </w:rPr>
              <w:fldChar w:fldCharType="separate"/>
            </w:r>
            <w:r w:rsidR="00887F7F">
              <w:rPr>
                <w:webHidden/>
              </w:rPr>
              <w:t>6</w:t>
            </w:r>
            <w:r w:rsidR="00EE2069">
              <w:rPr>
                <w:webHidden/>
              </w:rPr>
              <w:fldChar w:fldCharType="end"/>
            </w:r>
          </w:hyperlink>
        </w:p>
        <w:p w14:paraId="724E25B7" w14:textId="7008910D"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5" w:history="1">
            <w:r w:rsidR="00EE2069" w:rsidRPr="00CC77EB">
              <w:rPr>
                <w:rStyle w:val="af0"/>
              </w:rPr>
              <w:t>4.</w:t>
            </w:r>
            <w:r w:rsidR="00EE2069">
              <w:rPr>
                <w:rFonts w:asciiTheme="minorHAnsi" w:eastAsiaTheme="minorEastAsia" w:hAnsiTheme="minorHAnsi" w:cstheme="minorBidi"/>
                <w:b w:val="0"/>
                <w:sz w:val="22"/>
                <w:lang w:eastAsia="ru-RU"/>
              </w:rPr>
              <w:tab/>
            </w:r>
            <w:r w:rsidR="00EE2069" w:rsidRPr="00CC77EB">
              <w:rPr>
                <w:rStyle w:val="af0"/>
              </w:rPr>
              <w:t>Наименование Муниципальной услуги</w:t>
            </w:r>
            <w:r w:rsidR="00EE2069">
              <w:rPr>
                <w:webHidden/>
              </w:rPr>
              <w:tab/>
            </w:r>
            <w:r w:rsidR="00EE2069">
              <w:rPr>
                <w:webHidden/>
              </w:rPr>
              <w:fldChar w:fldCharType="begin"/>
            </w:r>
            <w:r w:rsidR="00EE2069">
              <w:rPr>
                <w:webHidden/>
              </w:rPr>
              <w:instrText xml:space="preserve"> PAGEREF _Toc860295 \h </w:instrText>
            </w:r>
            <w:r w:rsidR="00EE2069">
              <w:rPr>
                <w:webHidden/>
              </w:rPr>
            </w:r>
            <w:r w:rsidR="00EE2069">
              <w:rPr>
                <w:webHidden/>
              </w:rPr>
              <w:fldChar w:fldCharType="separate"/>
            </w:r>
            <w:r w:rsidR="00887F7F">
              <w:rPr>
                <w:webHidden/>
              </w:rPr>
              <w:t>6</w:t>
            </w:r>
            <w:r w:rsidR="00EE2069">
              <w:rPr>
                <w:webHidden/>
              </w:rPr>
              <w:fldChar w:fldCharType="end"/>
            </w:r>
          </w:hyperlink>
        </w:p>
        <w:p w14:paraId="3B09CE66" w14:textId="0869B2BB"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6" w:history="1">
            <w:r w:rsidR="00EE2069" w:rsidRPr="00CC77EB">
              <w:rPr>
                <w:rStyle w:val="af0"/>
                <w:rFonts w:eastAsia="Times New Roman"/>
                <w:lang w:eastAsia="ru-RU"/>
              </w:rPr>
              <w:t>5.</w:t>
            </w:r>
            <w:r w:rsidR="00EE2069">
              <w:rPr>
                <w:rFonts w:asciiTheme="minorHAnsi" w:eastAsiaTheme="minorEastAsia" w:hAnsiTheme="minorHAnsi" w:cstheme="minorBidi"/>
                <w:b w:val="0"/>
                <w:sz w:val="22"/>
                <w:lang w:eastAsia="ru-RU"/>
              </w:rPr>
              <w:tab/>
            </w:r>
            <w:r w:rsidR="00EE2069" w:rsidRPr="00CC77EB">
              <w:rPr>
                <w:rStyle w:val="af0"/>
              </w:rPr>
              <w:t>Органы и организации, участвующие в предоставлении Муниципальной услуги</w:t>
            </w:r>
            <w:r w:rsidR="00EE2069">
              <w:rPr>
                <w:webHidden/>
              </w:rPr>
              <w:tab/>
            </w:r>
            <w:r w:rsidR="00EE2069">
              <w:rPr>
                <w:webHidden/>
              </w:rPr>
              <w:fldChar w:fldCharType="begin"/>
            </w:r>
            <w:r w:rsidR="00EE2069">
              <w:rPr>
                <w:webHidden/>
              </w:rPr>
              <w:instrText xml:space="preserve"> PAGEREF _Toc860296 \h </w:instrText>
            </w:r>
            <w:r w:rsidR="00EE2069">
              <w:rPr>
                <w:webHidden/>
              </w:rPr>
            </w:r>
            <w:r w:rsidR="00EE2069">
              <w:rPr>
                <w:webHidden/>
              </w:rPr>
              <w:fldChar w:fldCharType="separate"/>
            </w:r>
            <w:r w:rsidR="00887F7F">
              <w:rPr>
                <w:webHidden/>
              </w:rPr>
              <w:t>6</w:t>
            </w:r>
            <w:r w:rsidR="00EE2069">
              <w:rPr>
                <w:webHidden/>
              </w:rPr>
              <w:fldChar w:fldCharType="end"/>
            </w:r>
          </w:hyperlink>
        </w:p>
        <w:p w14:paraId="023FEEB5" w14:textId="676AB68A"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7" w:history="1">
            <w:r w:rsidR="00EE2069" w:rsidRPr="00CC77EB">
              <w:rPr>
                <w:rStyle w:val="af0"/>
                <w:rFonts w:eastAsia="Times New Roman"/>
                <w:highlight w:val="white"/>
                <w:lang w:eastAsia="ar-SA"/>
              </w:rPr>
              <w:t>6.</w:t>
            </w:r>
            <w:r w:rsidR="00EE2069">
              <w:rPr>
                <w:rFonts w:asciiTheme="minorHAnsi" w:eastAsiaTheme="minorEastAsia" w:hAnsiTheme="minorHAnsi" w:cstheme="minorBidi"/>
                <w:b w:val="0"/>
                <w:sz w:val="22"/>
                <w:lang w:eastAsia="ru-RU"/>
              </w:rPr>
              <w:tab/>
            </w:r>
            <w:r w:rsidR="00EE2069" w:rsidRPr="00CC77EB">
              <w:rPr>
                <w:rStyle w:val="af0"/>
              </w:rPr>
              <w:t>Результат предоставления Муниципальной услуги</w:t>
            </w:r>
            <w:r w:rsidR="00EE2069">
              <w:rPr>
                <w:webHidden/>
              </w:rPr>
              <w:tab/>
            </w:r>
            <w:r w:rsidR="00EE2069">
              <w:rPr>
                <w:webHidden/>
              </w:rPr>
              <w:fldChar w:fldCharType="begin"/>
            </w:r>
            <w:r w:rsidR="00EE2069">
              <w:rPr>
                <w:webHidden/>
              </w:rPr>
              <w:instrText xml:space="preserve"> PAGEREF _Toc860297 \h </w:instrText>
            </w:r>
            <w:r w:rsidR="00EE2069">
              <w:rPr>
                <w:webHidden/>
              </w:rPr>
            </w:r>
            <w:r w:rsidR="00EE2069">
              <w:rPr>
                <w:webHidden/>
              </w:rPr>
              <w:fldChar w:fldCharType="separate"/>
            </w:r>
            <w:r w:rsidR="00887F7F">
              <w:rPr>
                <w:webHidden/>
              </w:rPr>
              <w:t>7</w:t>
            </w:r>
            <w:r w:rsidR="00EE2069">
              <w:rPr>
                <w:webHidden/>
              </w:rPr>
              <w:fldChar w:fldCharType="end"/>
            </w:r>
          </w:hyperlink>
        </w:p>
        <w:p w14:paraId="69B54C73" w14:textId="6FB52B53"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8" w:history="1">
            <w:r w:rsidR="00EE2069" w:rsidRPr="00CC77EB">
              <w:rPr>
                <w:rStyle w:val="af0"/>
              </w:rPr>
              <w:t>7.</w:t>
            </w:r>
            <w:r w:rsidR="00EE2069">
              <w:rPr>
                <w:rFonts w:asciiTheme="minorHAnsi" w:eastAsiaTheme="minorEastAsia" w:hAnsiTheme="minorHAnsi" w:cstheme="minorBidi"/>
                <w:b w:val="0"/>
                <w:sz w:val="22"/>
                <w:lang w:eastAsia="ru-RU"/>
              </w:rPr>
              <w:tab/>
            </w:r>
            <w:r w:rsidR="00EE2069" w:rsidRPr="00CC77EB">
              <w:rPr>
                <w:rStyle w:val="af0"/>
              </w:rPr>
              <w:t>Срок регистрации запроса Заявителя о предоставлении Муниципальной услуги</w:t>
            </w:r>
            <w:r w:rsidR="00EE2069">
              <w:rPr>
                <w:webHidden/>
              </w:rPr>
              <w:tab/>
            </w:r>
            <w:r w:rsidR="00EE2069">
              <w:rPr>
                <w:webHidden/>
              </w:rPr>
              <w:fldChar w:fldCharType="begin"/>
            </w:r>
            <w:r w:rsidR="00EE2069">
              <w:rPr>
                <w:webHidden/>
              </w:rPr>
              <w:instrText xml:space="preserve"> PAGEREF _Toc860298 \h </w:instrText>
            </w:r>
            <w:r w:rsidR="00EE2069">
              <w:rPr>
                <w:webHidden/>
              </w:rPr>
            </w:r>
            <w:r w:rsidR="00EE2069">
              <w:rPr>
                <w:webHidden/>
              </w:rPr>
              <w:fldChar w:fldCharType="separate"/>
            </w:r>
            <w:r w:rsidR="00887F7F">
              <w:rPr>
                <w:webHidden/>
              </w:rPr>
              <w:t>7</w:t>
            </w:r>
            <w:r w:rsidR="00EE2069">
              <w:rPr>
                <w:webHidden/>
              </w:rPr>
              <w:fldChar w:fldCharType="end"/>
            </w:r>
          </w:hyperlink>
        </w:p>
        <w:p w14:paraId="6B42C88B" w14:textId="6C3DB1F3" w:rsidR="00EE2069" w:rsidRDefault="00A4657E" w:rsidP="00982E3F">
          <w:pPr>
            <w:pStyle w:val="21"/>
            <w:ind w:right="-142"/>
            <w:jc w:val="left"/>
            <w:rPr>
              <w:rFonts w:asciiTheme="minorHAnsi" w:eastAsiaTheme="minorEastAsia" w:hAnsiTheme="minorHAnsi" w:cstheme="minorBidi"/>
              <w:b w:val="0"/>
              <w:sz w:val="22"/>
              <w:lang w:eastAsia="ru-RU"/>
            </w:rPr>
          </w:pPr>
          <w:hyperlink w:anchor="_Toc860299" w:history="1">
            <w:r w:rsidR="00EE2069" w:rsidRPr="00CC77EB">
              <w:rPr>
                <w:rStyle w:val="af0"/>
              </w:rPr>
              <w:t>8.</w:t>
            </w:r>
            <w:r w:rsidR="00EE2069">
              <w:rPr>
                <w:rFonts w:asciiTheme="minorHAnsi" w:eastAsiaTheme="minorEastAsia" w:hAnsiTheme="minorHAnsi" w:cstheme="minorBidi"/>
                <w:b w:val="0"/>
                <w:sz w:val="22"/>
                <w:lang w:eastAsia="ru-RU"/>
              </w:rPr>
              <w:tab/>
            </w:r>
            <w:r w:rsidR="00EE2069" w:rsidRPr="00CC77EB">
              <w:rPr>
                <w:rStyle w:val="af0"/>
              </w:rPr>
              <w:t>Срок предоставления Муниципальной услуги</w:t>
            </w:r>
            <w:r w:rsidR="00EE2069">
              <w:rPr>
                <w:webHidden/>
              </w:rPr>
              <w:tab/>
            </w:r>
            <w:r w:rsidR="00EE2069">
              <w:rPr>
                <w:webHidden/>
              </w:rPr>
              <w:fldChar w:fldCharType="begin"/>
            </w:r>
            <w:r w:rsidR="00EE2069">
              <w:rPr>
                <w:webHidden/>
              </w:rPr>
              <w:instrText xml:space="preserve"> PAGEREF _Toc860299 \h </w:instrText>
            </w:r>
            <w:r w:rsidR="00EE2069">
              <w:rPr>
                <w:webHidden/>
              </w:rPr>
            </w:r>
            <w:r w:rsidR="00EE2069">
              <w:rPr>
                <w:webHidden/>
              </w:rPr>
              <w:fldChar w:fldCharType="separate"/>
            </w:r>
            <w:r w:rsidR="00887F7F">
              <w:rPr>
                <w:webHidden/>
              </w:rPr>
              <w:t>7</w:t>
            </w:r>
            <w:r w:rsidR="00EE2069">
              <w:rPr>
                <w:webHidden/>
              </w:rPr>
              <w:fldChar w:fldCharType="end"/>
            </w:r>
          </w:hyperlink>
        </w:p>
        <w:p w14:paraId="7C147B7F" w14:textId="69A90C79"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0" w:history="1">
            <w:r w:rsidR="00EE2069" w:rsidRPr="00CC77EB">
              <w:rPr>
                <w:rStyle w:val="af0"/>
              </w:rPr>
              <w:t>9.</w:t>
            </w:r>
            <w:r w:rsidR="00EE2069">
              <w:rPr>
                <w:rFonts w:asciiTheme="minorHAnsi" w:eastAsiaTheme="minorEastAsia" w:hAnsiTheme="minorHAnsi" w:cstheme="minorBidi"/>
                <w:b w:val="0"/>
                <w:sz w:val="22"/>
                <w:lang w:eastAsia="ru-RU"/>
              </w:rPr>
              <w:tab/>
            </w:r>
            <w:r w:rsidR="00EE2069" w:rsidRPr="00CC77EB">
              <w:rPr>
                <w:rStyle w:val="af0"/>
              </w:rPr>
              <w:t>Правовые основания предоставления Муниципальной услуги</w:t>
            </w:r>
            <w:r w:rsidR="00EE2069">
              <w:rPr>
                <w:webHidden/>
              </w:rPr>
              <w:tab/>
            </w:r>
            <w:r w:rsidR="00EE2069">
              <w:rPr>
                <w:webHidden/>
              </w:rPr>
              <w:fldChar w:fldCharType="begin"/>
            </w:r>
            <w:r w:rsidR="00EE2069">
              <w:rPr>
                <w:webHidden/>
              </w:rPr>
              <w:instrText xml:space="preserve"> PAGEREF _Toc860300 \h </w:instrText>
            </w:r>
            <w:r w:rsidR="00EE2069">
              <w:rPr>
                <w:webHidden/>
              </w:rPr>
            </w:r>
            <w:r w:rsidR="00EE2069">
              <w:rPr>
                <w:webHidden/>
              </w:rPr>
              <w:fldChar w:fldCharType="separate"/>
            </w:r>
            <w:r w:rsidR="00887F7F">
              <w:rPr>
                <w:webHidden/>
              </w:rPr>
              <w:t>7</w:t>
            </w:r>
            <w:r w:rsidR="00EE2069">
              <w:rPr>
                <w:webHidden/>
              </w:rPr>
              <w:fldChar w:fldCharType="end"/>
            </w:r>
          </w:hyperlink>
        </w:p>
        <w:p w14:paraId="38D2B2D8" w14:textId="76C1C8CF"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1" w:history="1">
            <w:r w:rsidR="00EE2069" w:rsidRPr="00CC77EB">
              <w:rPr>
                <w:rStyle w:val="af0"/>
              </w:rPr>
              <w:t>10.</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подлежащих представлению Заявителем</w:t>
            </w:r>
            <w:r w:rsidR="00EE2069">
              <w:rPr>
                <w:webHidden/>
              </w:rPr>
              <w:tab/>
            </w:r>
            <w:r w:rsidR="00EE2069">
              <w:rPr>
                <w:webHidden/>
              </w:rPr>
              <w:fldChar w:fldCharType="begin"/>
            </w:r>
            <w:r w:rsidR="00EE2069">
              <w:rPr>
                <w:webHidden/>
              </w:rPr>
              <w:instrText xml:space="preserve"> PAGEREF _Toc860301 \h </w:instrText>
            </w:r>
            <w:r w:rsidR="00EE2069">
              <w:rPr>
                <w:webHidden/>
              </w:rPr>
            </w:r>
            <w:r w:rsidR="00EE2069">
              <w:rPr>
                <w:webHidden/>
              </w:rPr>
              <w:fldChar w:fldCharType="separate"/>
            </w:r>
            <w:r w:rsidR="00887F7F">
              <w:rPr>
                <w:webHidden/>
              </w:rPr>
              <w:t>8</w:t>
            </w:r>
            <w:r w:rsidR="00EE2069">
              <w:rPr>
                <w:webHidden/>
              </w:rPr>
              <w:fldChar w:fldCharType="end"/>
            </w:r>
          </w:hyperlink>
        </w:p>
        <w:p w14:paraId="0623DE1E" w14:textId="3E6FF473"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2" w:history="1">
            <w:r w:rsidR="00EE2069" w:rsidRPr="00CC77EB">
              <w:rPr>
                <w:rStyle w:val="af0"/>
              </w:rPr>
              <w:t>11.</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E2069">
              <w:rPr>
                <w:webHidden/>
              </w:rPr>
              <w:tab/>
            </w:r>
            <w:r w:rsidR="00EE2069">
              <w:rPr>
                <w:webHidden/>
              </w:rPr>
              <w:fldChar w:fldCharType="begin"/>
            </w:r>
            <w:r w:rsidR="00EE2069">
              <w:rPr>
                <w:webHidden/>
              </w:rPr>
              <w:instrText xml:space="preserve"> PAGEREF _Toc860302 \h </w:instrText>
            </w:r>
            <w:r w:rsidR="00EE2069">
              <w:rPr>
                <w:webHidden/>
              </w:rPr>
            </w:r>
            <w:r w:rsidR="00EE2069">
              <w:rPr>
                <w:webHidden/>
              </w:rPr>
              <w:fldChar w:fldCharType="separate"/>
            </w:r>
            <w:r w:rsidR="00887F7F">
              <w:rPr>
                <w:webHidden/>
              </w:rPr>
              <w:t>9</w:t>
            </w:r>
            <w:r w:rsidR="00EE2069">
              <w:rPr>
                <w:webHidden/>
              </w:rPr>
              <w:fldChar w:fldCharType="end"/>
            </w:r>
          </w:hyperlink>
        </w:p>
        <w:p w14:paraId="290CC99D" w14:textId="26FCFFA1"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3" w:history="1">
            <w:r w:rsidR="00EE2069" w:rsidRPr="00CC77EB">
              <w:rPr>
                <w:rStyle w:val="af0"/>
              </w:rPr>
              <w:t>12.</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приеме документов, необходимых для предоставления Муниципальной услуги</w:t>
            </w:r>
            <w:r w:rsidR="00EE2069">
              <w:rPr>
                <w:webHidden/>
              </w:rPr>
              <w:tab/>
            </w:r>
            <w:r w:rsidR="00EE2069">
              <w:rPr>
                <w:webHidden/>
              </w:rPr>
              <w:fldChar w:fldCharType="begin"/>
            </w:r>
            <w:r w:rsidR="00EE2069">
              <w:rPr>
                <w:webHidden/>
              </w:rPr>
              <w:instrText xml:space="preserve"> PAGEREF _Toc860303 \h </w:instrText>
            </w:r>
            <w:r w:rsidR="00EE2069">
              <w:rPr>
                <w:webHidden/>
              </w:rPr>
            </w:r>
            <w:r w:rsidR="00EE2069">
              <w:rPr>
                <w:webHidden/>
              </w:rPr>
              <w:fldChar w:fldCharType="separate"/>
            </w:r>
            <w:r w:rsidR="00887F7F">
              <w:rPr>
                <w:webHidden/>
              </w:rPr>
              <w:t>9</w:t>
            </w:r>
            <w:r w:rsidR="00EE2069">
              <w:rPr>
                <w:webHidden/>
              </w:rPr>
              <w:fldChar w:fldCharType="end"/>
            </w:r>
          </w:hyperlink>
        </w:p>
        <w:p w14:paraId="6A9F6606" w14:textId="15F5440C"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4" w:history="1">
            <w:r w:rsidR="00EE2069" w:rsidRPr="00CC77EB">
              <w:rPr>
                <w:rStyle w:val="af0"/>
              </w:rPr>
              <w:t>13.</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предоставлении Муниципальной услуги</w:t>
            </w:r>
            <w:r w:rsidR="00EE2069">
              <w:rPr>
                <w:webHidden/>
              </w:rPr>
              <w:tab/>
            </w:r>
            <w:r w:rsidR="00EE2069">
              <w:rPr>
                <w:webHidden/>
              </w:rPr>
              <w:fldChar w:fldCharType="begin"/>
            </w:r>
            <w:r w:rsidR="00EE2069">
              <w:rPr>
                <w:webHidden/>
              </w:rPr>
              <w:instrText xml:space="preserve"> PAGEREF _Toc860304 \h </w:instrText>
            </w:r>
            <w:r w:rsidR="00EE2069">
              <w:rPr>
                <w:webHidden/>
              </w:rPr>
            </w:r>
            <w:r w:rsidR="00EE2069">
              <w:rPr>
                <w:webHidden/>
              </w:rPr>
              <w:fldChar w:fldCharType="separate"/>
            </w:r>
            <w:r w:rsidR="00887F7F">
              <w:rPr>
                <w:webHidden/>
              </w:rPr>
              <w:t>10</w:t>
            </w:r>
            <w:r w:rsidR="00EE2069">
              <w:rPr>
                <w:webHidden/>
              </w:rPr>
              <w:fldChar w:fldCharType="end"/>
            </w:r>
          </w:hyperlink>
        </w:p>
        <w:p w14:paraId="0019D3CB" w14:textId="679DC608"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5" w:history="1">
            <w:r w:rsidR="00EE2069" w:rsidRPr="00CC77EB">
              <w:rPr>
                <w:rStyle w:val="af0"/>
              </w:rPr>
              <w:t>14.</w:t>
            </w:r>
            <w:r w:rsidR="00EE2069">
              <w:rPr>
                <w:rFonts w:asciiTheme="minorHAnsi" w:eastAsiaTheme="minorEastAsia" w:hAnsiTheme="minorHAnsi" w:cstheme="minorBidi"/>
                <w:b w:val="0"/>
                <w:sz w:val="22"/>
                <w:lang w:eastAsia="ru-RU"/>
              </w:rPr>
              <w:tab/>
            </w:r>
            <w:r w:rsidR="00EE2069" w:rsidRPr="00CC77EB">
              <w:rPr>
                <w:rStyle w:val="af0"/>
              </w:rPr>
              <w:t>Порядок, размер и основания взимания Муниципальной пошлины или иной платы, взимаемой за предоставление Муниципальной услуги</w:t>
            </w:r>
            <w:r w:rsidR="00EE2069">
              <w:rPr>
                <w:webHidden/>
              </w:rPr>
              <w:tab/>
            </w:r>
            <w:r w:rsidR="00EE2069">
              <w:rPr>
                <w:webHidden/>
              </w:rPr>
              <w:fldChar w:fldCharType="begin"/>
            </w:r>
            <w:r w:rsidR="00EE2069">
              <w:rPr>
                <w:webHidden/>
              </w:rPr>
              <w:instrText xml:space="preserve"> PAGEREF _Toc860305 \h </w:instrText>
            </w:r>
            <w:r w:rsidR="00EE2069">
              <w:rPr>
                <w:webHidden/>
              </w:rPr>
            </w:r>
            <w:r w:rsidR="00EE2069">
              <w:rPr>
                <w:webHidden/>
              </w:rPr>
              <w:fldChar w:fldCharType="separate"/>
            </w:r>
            <w:r w:rsidR="00887F7F">
              <w:rPr>
                <w:webHidden/>
              </w:rPr>
              <w:t>11</w:t>
            </w:r>
            <w:r w:rsidR="00EE2069">
              <w:rPr>
                <w:webHidden/>
              </w:rPr>
              <w:fldChar w:fldCharType="end"/>
            </w:r>
          </w:hyperlink>
        </w:p>
        <w:p w14:paraId="79DEBD87" w14:textId="2F3A1ADC"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6" w:history="1">
            <w:r w:rsidR="00EE2069" w:rsidRPr="00CC77EB">
              <w:rPr>
                <w:rStyle w:val="af0"/>
              </w:rPr>
              <w:t>15.</w:t>
            </w:r>
            <w:r w:rsidR="00EE2069">
              <w:rPr>
                <w:rFonts w:asciiTheme="minorHAnsi" w:eastAsiaTheme="minorEastAsia" w:hAnsiTheme="minorHAnsi" w:cstheme="minorBidi"/>
                <w:b w:val="0"/>
                <w:sz w:val="22"/>
                <w:lang w:eastAsia="ru-RU"/>
              </w:rPr>
              <w:tab/>
            </w:r>
            <w:r w:rsidR="00EE2069" w:rsidRPr="00CC77EB">
              <w:rPr>
                <w:rStyle w:val="af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E2069">
              <w:rPr>
                <w:webHidden/>
              </w:rPr>
              <w:tab/>
            </w:r>
            <w:r w:rsidR="00EE2069">
              <w:rPr>
                <w:webHidden/>
              </w:rPr>
              <w:fldChar w:fldCharType="begin"/>
            </w:r>
            <w:r w:rsidR="00EE2069">
              <w:rPr>
                <w:webHidden/>
              </w:rPr>
              <w:instrText xml:space="preserve"> PAGEREF _Toc860306 \h </w:instrText>
            </w:r>
            <w:r w:rsidR="00EE2069">
              <w:rPr>
                <w:webHidden/>
              </w:rPr>
            </w:r>
            <w:r w:rsidR="00EE2069">
              <w:rPr>
                <w:webHidden/>
              </w:rPr>
              <w:fldChar w:fldCharType="separate"/>
            </w:r>
            <w:r w:rsidR="00887F7F">
              <w:rPr>
                <w:webHidden/>
              </w:rPr>
              <w:t>11</w:t>
            </w:r>
            <w:r w:rsidR="00EE2069">
              <w:rPr>
                <w:webHidden/>
              </w:rPr>
              <w:fldChar w:fldCharType="end"/>
            </w:r>
          </w:hyperlink>
        </w:p>
        <w:p w14:paraId="7119D961" w14:textId="4F8E2A03"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7" w:history="1">
            <w:r w:rsidR="00EE2069" w:rsidRPr="00CC77EB">
              <w:rPr>
                <w:rStyle w:val="af0"/>
              </w:rPr>
              <w:t>16.</w:t>
            </w:r>
            <w:r w:rsidR="00EE2069">
              <w:rPr>
                <w:rFonts w:asciiTheme="minorHAnsi" w:eastAsiaTheme="minorEastAsia" w:hAnsiTheme="minorHAnsi" w:cstheme="minorBidi"/>
                <w:b w:val="0"/>
                <w:sz w:val="22"/>
                <w:lang w:eastAsia="ru-RU"/>
              </w:rPr>
              <w:tab/>
            </w:r>
            <w:r w:rsidR="00EE2069" w:rsidRPr="00CC77EB">
              <w:rPr>
                <w:rStyle w:val="af0"/>
              </w:rPr>
              <w:t>Способы предоставления Заявителем документов, необходимых для получения Муниципальной услуги</w:t>
            </w:r>
            <w:r w:rsidR="00EE2069">
              <w:rPr>
                <w:webHidden/>
              </w:rPr>
              <w:tab/>
            </w:r>
            <w:r w:rsidR="00EE2069">
              <w:rPr>
                <w:webHidden/>
              </w:rPr>
              <w:fldChar w:fldCharType="begin"/>
            </w:r>
            <w:r w:rsidR="00EE2069">
              <w:rPr>
                <w:webHidden/>
              </w:rPr>
              <w:instrText xml:space="preserve"> PAGEREF _Toc860307 \h </w:instrText>
            </w:r>
            <w:r w:rsidR="00EE2069">
              <w:rPr>
                <w:webHidden/>
              </w:rPr>
            </w:r>
            <w:r w:rsidR="00EE2069">
              <w:rPr>
                <w:webHidden/>
              </w:rPr>
              <w:fldChar w:fldCharType="separate"/>
            </w:r>
            <w:r w:rsidR="00887F7F">
              <w:rPr>
                <w:webHidden/>
              </w:rPr>
              <w:t>11</w:t>
            </w:r>
            <w:r w:rsidR="00EE2069">
              <w:rPr>
                <w:webHidden/>
              </w:rPr>
              <w:fldChar w:fldCharType="end"/>
            </w:r>
          </w:hyperlink>
        </w:p>
        <w:p w14:paraId="07B5571A" w14:textId="2D5998D9"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8" w:history="1">
            <w:r w:rsidR="00EE2069" w:rsidRPr="00CC77EB">
              <w:rPr>
                <w:rStyle w:val="af0"/>
              </w:rPr>
              <w:t>17.</w:t>
            </w:r>
            <w:r w:rsidR="00EE2069">
              <w:rPr>
                <w:rFonts w:asciiTheme="minorHAnsi" w:eastAsiaTheme="minorEastAsia" w:hAnsiTheme="minorHAnsi" w:cstheme="minorBidi"/>
                <w:b w:val="0"/>
                <w:sz w:val="22"/>
                <w:lang w:eastAsia="ru-RU"/>
              </w:rPr>
              <w:tab/>
            </w:r>
            <w:r w:rsidR="00EE2069" w:rsidRPr="00CC77EB">
              <w:rPr>
                <w:rStyle w:val="af0"/>
              </w:rPr>
              <w:t>Способы получения Заявителем результатов предоставления Муниципальной услуги</w:t>
            </w:r>
            <w:r w:rsidR="00EE2069">
              <w:rPr>
                <w:webHidden/>
              </w:rPr>
              <w:tab/>
            </w:r>
            <w:r w:rsidR="00EE2069">
              <w:rPr>
                <w:webHidden/>
              </w:rPr>
              <w:fldChar w:fldCharType="begin"/>
            </w:r>
            <w:r w:rsidR="00EE2069">
              <w:rPr>
                <w:webHidden/>
              </w:rPr>
              <w:instrText xml:space="preserve"> PAGEREF _Toc860308 \h </w:instrText>
            </w:r>
            <w:r w:rsidR="00EE2069">
              <w:rPr>
                <w:webHidden/>
              </w:rPr>
            </w:r>
            <w:r w:rsidR="00EE2069">
              <w:rPr>
                <w:webHidden/>
              </w:rPr>
              <w:fldChar w:fldCharType="separate"/>
            </w:r>
            <w:r w:rsidR="00887F7F">
              <w:rPr>
                <w:webHidden/>
              </w:rPr>
              <w:t>12</w:t>
            </w:r>
            <w:r w:rsidR="00EE2069">
              <w:rPr>
                <w:webHidden/>
              </w:rPr>
              <w:fldChar w:fldCharType="end"/>
            </w:r>
          </w:hyperlink>
        </w:p>
        <w:p w14:paraId="52DB3378" w14:textId="1BFA126D"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09" w:history="1">
            <w:r w:rsidR="00EE2069" w:rsidRPr="00CC77EB">
              <w:rPr>
                <w:rStyle w:val="af0"/>
              </w:rPr>
              <w:t>18.</w:t>
            </w:r>
            <w:r w:rsidR="00EE2069">
              <w:rPr>
                <w:rFonts w:asciiTheme="minorHAnsi" w:eastAsiaTheme="minorEastAsia" w:hAnsiTheme="minorHAnsi" w:cstheme="minorBidi"/>
                <w:b w:val="0"/>
                <w:sz w:val="22"/>
                <w:lang w:eastAsia="ru-RU"/>
              </w:rPr>
              <w:tab/>
            </w:r>
            <w:r w:rsidR="00EE2069" w:rsidRPr="00CC77EB">
              <w:rPr>
                <w:rStyle w:val="af0"/>
              </w:rPr>
              <w:t>Максимальный срок ожидания в очереди</w:t>
            </w:r>
            <w:r w:rsidR="00EE2069">
              <w:rPr>
                <w:webHidden/>
              </w:rPr>
              <w:tab/>
            </w:r>
            <w:r w:rsidR="00EE2069">
              <w:rPr>
                <w:webHidden/>
              </w:rPr>
              <w:fldChar w:fldCharType="begin"/>
            </w:r>
            <w:r w:rsidR="00EE2069">
              <w:rPr>
                <w:webHidden/>
              </w:rPr>
              <w:instrText xml:space="preserve"> PAGEREF _Toc860309 \h </w:instrText>
            </w:r>
            <w:r w:rsidR="00EE2069">
              <w:rPr>
                <w:webHidden/>
              </w:rPr>
            </w:r>
            <w:r w:rsidR="00EE2069">
              <w:rPr>
                <w:webHidden/>
              </w:rPr>
              <w:fldChar w:fldCharType="separate"/>
            </w:r>
            <w:r w:rsidR="00887F7F">
              <w:rPr>
                <w:webHidden/>
              </w:rPr>
              <w:t>12</w:t>
            </w:r>
            <w:r w:rsidR="00EE2069">
              <w:rPr>
                <w:webHidden/>
              </w:rPr>
              <w:fldChar w:fldCharType="end"/>
            </w:r>
          </w:hyperlink>
        </w:p>
        <w:p w14:paraId="3E52772F" w14:textId="1AD31F3F"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0" w:history="1">
            <w:r w:rsidR="00EE2069" w:rsidRPr="00CC77EB">
              <w:rPr>
                <w:rStyle w:val="af0"/>
              </w:rPr>
              <w:t>19.</w:t>
            </w:r>
            <w:r w:rsidR="00EE2069">
              <w:rPr>
                <w:rFonts w:asciiTheme="minorHAnsi" w:eastAsiaTheme="minorEastAsia" w:hAnsiTheme="minorHAnsi" w:cstheme="minorBidi"/>
                <w:b w:val="0"/>
                <w:sz w:val="22"/>
                <w:lang w:eastAsia="ru-RU"/>
              </w:rPr>
              <w:tab/>
            </w:r>
            <w:r w:rsidR="00EE2069" w:rsidRPr="00CC77EB">
              <w:rPr>
                <w:rStyle w:val="af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E2069">
              <w:rPr>
                <w:webHidden/>
              </w:rPr>
              <w:tab/>
            </w:r>
            <w:r w:rsidR="00EE2069">
              <w:rPr>
                <w:webHidden/>
              </w:rPr>
              <w:fldChar w:fldCharType="begin"/>
            </w:r>
            <w:r w:rsidR="00EE2069">
              <w:rPr>
                <w:webHidden/>
              </w:rPr>
              <w:instrText xml:space="preserve"> PAGEREF _Toc860310 \h </w:instrText>
            </w:r>
            <w:r w:rsidR="00EE2069">
              <w:rPr>
                <w:webHidden/>
              </w:rPr>
            </w:r>
            <w:r w:rsidR="00EE2069">
              <w:rPr>
                <w:webHidden/>
              </w:rPr>
              <w:fldChar w:fldCharType="separate"/>
            </w:r>
            <w:r w:rsidR="00887F7F">
              <w:rPr>
                <w:webHidden/>
              </w:rPr>
              <w:t>12</w:t>
            </w:r>
            <w:r w:rsidR="00EE2069">
              <w:rPr>
                <w:webHidden/>
              </w:rPr>
              <w:fldChar w:fldCharType="end"/>
            </w:r>
          </w:hyperlink>
        </w:p>
        <w:p w14:paraId="7CB311D3" w14:textId="75DC6020"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1" w:history="1">
            <w:r w:rsidR="00EE2069" w:rsidRPr="00CC77EB">
              <w:rPr>
                <w:rStyle w:val="af0"/>
              </w:rPr>
              <w:t>20.</w:t>
            </w:r>
            <w:r w:rsidR="00EE2069">
              <w:rPr>
                <w:rFonts w:asciiTheme="minorHAnsi" w:eastAsiaTheme="minorEastAsia" w:hAnsiTheme="minorHAnsi" w:cstheme="minorBidi"/>
                <w:b w:val="0"/>
                <w:sz w:val="22"/>
                <w:lang w:eastAsia="ru-RU"/>
              </w:rPr>
              <w:tab/>
            </w:r>
            <w:r w:rsidR="00EE2069" w:rsidRPr="00CC77EB">
              <w:rPr>
                <w:rStyle w:val="af0"/>
              </w:rPr>
              <w:t>Показатели доступности и качества Муниципальной услуги</w:t>
            </w:r>
            <w:r w:rsidR="00EE2069">
              <w:rPr>
                <w:webHidden/>
              </w:rPr>
              <w:tab/>
            </w:r>
            <w:r w:rsidR="00EE2069">
              <w:rPr>
                <w:webHidden/>
              </w:rPr>
              <w:fldChar w:fldCharType="begin"/>
            </w:r>
            <w:r w:rsidR="00EE2069">
              <w:rPr>
                <w:webHidden/>
              </w:rPr>
              <w:instrText xml:space="preserve"> PAGEREF _Toc860311 \h </w:instrText>
            </w:r>
            <w:r w:rsidR="00EE2069">
              <w:rPr>
                <w:webHidden/>
              </w:rPr>
            </w:r>
            <w:r w:rsidR="00EE2069">
              <w:rPr>
                <w:webHidden/>
              </w:rPr>
              <w:fldChar w:fldCharType="separate"/>
            </w:r>
            <w:r w:rsidR="00887F7F">
              <w:rPr>
                <w:webHidden/>
              </w:rPr>
              <w:t>14</w:t>
            </w:r>
            <w:r w:rsidR="00EE2069">
              <w:rPr>
                <w:webHidden/>
              </w:rPr>
              <w:fldChar w:fldCharType="end"/>
            </w:r>
          </w:hyperlink>
        </w:p>
        <w:p w14:paraId="7CBFBDFD" w14:textId="5331881A"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2" w:history="1">
            <w:r w:rsidR="00EE2069" w:rsidRPr="00CC77EB">
              <w:rPr>
                <w:rStyle w:val="af0"/>
              </w:rPr>
              <w:t>21.</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электронной форме</w:t>
            </w:r>
            <w:r w:rsidR="00EE2069">
              <w:rPr>
                <w:webHidden/>
              </w:rPr>
              <w:tab/>
            </w:r>
            <w:r w:rsidR="00EE2069">
              <w:rPr>
                <w:webHidden/>
              </w:rPr>
              <w:fldChar w:fldCharType="begin"/>
            </w:r>
            <w:r w:rsidR="00EE2069">
              <w:rPr>
                <w:webHidden/>
              </w:rPr>
              <w:instrText xml:space="preserve"> PAGEREF _Toc860312 \h </w:instrText>
            </w:r>
            <w:r w:rsidR="00EE2069">
              <w:rPr>
                <w:webHidden/>
              </w:rPr>
            </w:r>
            <w:r w:rsidR="00EE2069">
              <w:rPr>
                <w:webHidden/>
              </w:rPr>
              <w:fldChar w:fldCharType="separate"/>
            </w:r>
            <w:r w:rsidR="00887F7F">
              <w:rPr>
                <w:webHidden/>
              </w:rPr>
              <w:t>14</w:t>
            </w:r>
            <w:r w:rsidR="00EE2069">
              <w:rPr>
                <w:webHidden/>
              </w:rPr>
              <w:fldChar w:fldCharType="end"/>
            </w:r>
          </w:hyperlink>
        </w:p>
        <w:p w14:paraId="62E89A4E" w14:textId="59E6A734"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3" w:history="1">
            <w:r w:rsidR="00EE2069" w:rsidRPr="00CC77EB">
              <w:rPr>
                <w:rStyle w:val="af0"/>
              </w:rPr>
              <w:t>22.</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МФЦ</w:t>
            </w:r>
            <w:r w:rsidR="00EE2069">
              <w:rPr>
                <w:webHidden/>
              </w:rPr>
              <w:tab/>
            </w:r>
            <w:r w:rsidR="00EE2069">
              <w:rPr>
                <w:webHidden/>
              </w:rPr>
              <w:fldChar w:fldCharType="begin"/>
            </w:r>
            <w:r w:rsidR="00EE2069">
              <w:rPr>
                <w:webHidden/>
              </w:rPr>
              <w:instrText xml:space="preserve"> PAGEREF _Toc860313 \h </w:instrText>
            </w:r>
            <w:r w:rsidR="00EE2069">
              <w:rPr>
                <w:webHidden/>
              </w:rPr>
            </w:r>
            <w:r w:rsidR="00EE2069">
              <w:rPr>
                <w:webHidden/>
              </w:rPr>
              <w:fldChar w:fldCharType="separate"/>
            </w:r>
            <w:r w:rsidR="00887F7F">
              <w:rPr>
                <w:webHidden/>
              </w:rPr>
              <w:t>15</w:t>
            </w:r>
            <w:r w:rsidR="00EE2069">
              <w:rPr>
                <w:webHidden/>
              </w:rPr>
              <w:fldChar w:fldCharType="end"/>
            </w:r>
          </w:hyperlink>
        </w:p>
        <w:p w14:paraId="107484DF" w14:textId="4B1E91A6" w:rsidR="00EE2069" w:rsidRDefault="00A4657E" w:rsidP="00E751B2">
          <w:pPr>
            <w:pStyle w:val="15"/>
            <w:rPr>
              <w:rFonts w:asciiTheme="minorHAnsi" w:eastAsiaTheme="minorEastAsia" w:hAnsiTheme="minorHAnsi" w:cstheme="minorBidi"/>
              <w:sz w:val="22"/>
              <w:lang w:eastAsia="ru-RU"/>
            </w:rPr>
          </w:pPr>
          <w:hyperlink w:anchor="_Toc860314" w:history="1">
            <w:r w:rsidR="00EE2069" w:rsidRPr="00CC77EB">
              <w:rPr>
                <w:rStyle w:val="af0"/>
              </w:rPr>
              <w:t>III.</w:t>
            </w:r>
            <w:r w:rsidR="00EE2069">
              <w:rPr>
                <w:rFonts w:asciiTheme="minorHAnsi" w:eastAsiaTheme="minorEastAsia" w:hAnsiTheme="minorHAnsi" w:cstheme="minorBidi"/>
                <w:sz w:val="22"/>
                <w:lang w:eastAsia="ru-RU"/>
              </w:rPr>
              <w:tab/>
            </w:r>
            <w:r w:rsidR="00EE2069" w:rsidRPr="00CC77EB">
              <w:rPr>
                <w:rStyle w:val="af0"/>
              </w:rPr>
              <w:t>Состав, последовательность и сроки выполнения административных процедур, требования к порядку их выполнения</w:t>
            </w:r>
            <w:r w:rsidR="00EE2069">
              <w:rPr>
                <w:webHidden/>
              </w:rPr>
              <w:tab/>
            </w:r>
            <w:r w:rsidR="00EE2069">
              <w:rPr>
                <w:webHidden/>
              </w:rPr>
              <w:fldChar w:fldCharType="begin"/>
            </w:r>
            <w:r w:rsidR="00EE2069">
              <w:rPr>
                <w:webHidden/>
              </w:rPr>
              <w:instrText xml:space="preserve"> PAGEREF _Toc860314 \h </w:instrText>
            </w:r>
            <w:r w:rsidR="00EE2069">
              <w:rPr>
                <w:webHidden/>
              </w:rPr>
            </w:r>
            <w:r w:rsidR="00EE2069">
              <w:rPr>
                <w:webHidden/>
              </w:rPr>
              <w:fldChar w:fldCharType="separate"/>
            </w:r>
            <w:r w:rsidR="00887F7F">
              <w:rPr>
                <w:webHidden/>
              </w:rPr>
              <w:t>16</w:t>
            </w:r>
            <w:r w:rsidR="00EE2069">
              <w:rPr>
                <w:webHidden/>
              </w:rPr>
              <w:fldChar w:fldCharType="end"/>
            </w:r>
          </w:hyperlink>
        </w:p>
        <w:p w14:paraId="611A0D04" w14:textId="16C403F4"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5" w:history="1">
            <w:r w:rsidR="00EE2069" w:rsidRPr="00CC77EB">
              <w:rPr>
                <w:rStyle w:val="af0"/>
              </w:rPr>
              <w:t>23.</w:t>
            </w:r>
            <w:r w:rsidR="00EE2069">
              <w:rPr>
                <w:rFonts w:asciiTheme="minorHAnsi" w:eastAsiaTheme="minorEastAsia" w:hAnsiTheme="minorHAnsi" w:cstheme="minorBidi"/>
                <w:b w:val="0"/>
                <w:sz w:val="22"/>
                <w:lang w:eastAsia="ru-RU"/>
              </w:rPr>
              <w:tab/>
            </w:r>
            <w:r w:rsidR="00EE2069" w:rsidRPr="00CC77EB">
              <w:rPr>
                <w:rStyle w:val="af0"/>
              </w:rPr>
              <w:t>Состав, последовательность и сроки выполнения административных процедур при предоставлении Муниципальной услуги</w:t>
            </w:r>
            <w:r w:rsidR="00EE2069">
              <w:rPr>
                <w:webHidden/>
              </w:rPr>
              <w:tab/>
            </w:r>
            <w:r w:rsidR="00EE2069">
              <w:rPr>
                <w:webHidden/>
              </w:rPr>
              <w:fldChar w:fldCharType="begin"/>
            </w:r>
            <w:r w:rsidR="00EE2069">
              <w:rPr>
                <w:webHidden/>
              </w:rPr>
              <w:instrText xml:space="preserve"> PAGEREF _Toc860315 \h </w:instrText>
            </w:r>
            <w:r w:rsidR="00EE2069">
              <w:rPr>
                <w:webHidden/>
              </w:rPr>
            </w:r>
            <w:r w:rsidR="00EE2069">
              <w:rPr>
                <w:webHidden/>
              </w:rPr>
              <w:fldChar w:fldCharType="separate"/>
            </w:r>
            <w:r w:rsidR="00887F7F">
              <w:rPr>
                <w:webHidden/>
              </w:rPr>
              <w:t>16</w:t>
            </w:r>
            <w:r w:rsidR="00EE2069">
              <w:rPr>
                <w:webHidden/>
              </w:rPr>
              <w:fldChar w:fldCharType="end"/>
            </w:r>
          </w:hyperlink>
        </w:p>
        <w:p w14:paraId="3F724086" w14:textId="7BE5E17F" w:rsidR="00EE2069" w:rsidRDefault="00A4657E" w:rsidP="00E751B2">
          <w:pPr>
            <w:pStyle w:val="15"/>
            <w:rPr>
              <w:rFonts w:asciiTheme="minorHAnsi" w:eastAsiaTheme="minorEastAsia" w:hAnsiTheme="minorHAnsi" w:cstheme="minorBidi"/>
              <w:sz w:val="22"/>
              <w:lang w:eastAsia="ru-RU"/>
            </w:rPr>
          </w:pPr>
          <w:hyperlink w:anchor="_Toc860316" w:history="1">
            <w:r w:rsidR="00EE2069" w:rsidRPr="00CC77EB">
              <w:rPr>
                <w:rStyle w:val="af0"/>
              </w:rPr>
              <w:t>IV.</w:t>
            </w:r>
            <w:r w:rsidR="00EE2069">
              <w:rPr>
                <w:rFonts w:asciiTheme="minorHAnsi" w:eastAsiaTheme="minorEastAsia" w:hAnsiTheme="minorHAnsi" w:cstheme="minorBidi"/>
                <w:sz w:val="22"/>
                <w:lang w:eastAsia="ru-RU"/>
              </w:rPr>
              <w:tab/>
            </w:r>
            <w:r w:rsidR="00EE2069" w:rsidRPr="00CC77EB">
              <w:rPr>
                <w:rStyle w:val="af0"/>
              </w:rPr>
              <w:t>Порядок и формы контроля за исполнением административного регламента предоставления Муниципальной услуги</w:t>
            </w:r>
            <w:r w:rsidR="00EE2069">
              <w:rPr>
                <w:webHidden/>
              </w:rPr>
              <w:tab/>
            </w:r>
            <w:r w:rsidR="00EE2069">
              <w:rPr>
                <w:webHidden/>
              </w:rPr>
              <w:fldChar w:fldCharType="begin"/>
            </w:r>
            <w:r w:rsidR="00EE2069">
              <w:rPr>
                <w:webHidden/>
              </w:rPr>
              <w:instrText xml:space="preserve"> PAGEREF _Toc860316 \h </w:instrText>
            </w:r>
            <w:r w:rsidR="00EE2069">
              <w:rPr>
                <w:webHidden/>
              </w:rPr>
            </w:r>
            <w:r w:rsidR="00EE2069">
              <w:rPr>
                <w:webHidden/>
              </w:rPr>
              <w:fldChar w:fldCharType="separate"/>
            </w:r>
            <w:r w:rsidR="00887F7F">
              <w:rPr>
                <w:webHidden/>
              </w:rPr>
              <w:t>17</w:t>
            </w:r>
            <w:r w:rsidR="00EE2069">
              <w:rPr>
                <w:webHidden/>
              </w:rPr>
              <w:fldChar w:fldCharType="end"/>
            </w:r>
          </w:hyperlink>
        </w:p>
        <w:p w14:paraId="1D222801" w14:textId="247DEFE3"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7" w:history="1">
            <w:r w:rsidR="00EE2069" w:rsidRPr="00CC77EB">
              <w:rPr>
                <w:rStyle w:val="af0"/>
              </w:rPr>
              <w:t>24.</w:t>
            </w:r>
            <w:r w:rsidR="00EE2069">
              <w:rPr>
                <w:rFonts w:asciiTheme="minorHAnsi" w:eastAsiaTheme="minorEastAsia" w:hAnsiTheme="minorHAnsi" w:cstheme="minorBidi"/>
                <w:b w:val="0"/>
                <w:sz w:val="22"/>
                <w:lang w:eastAsia="ru-RU"/>
              </w:rPr>
              <w:tab/>
            </w:r>
            <w:r w:rsidR="00EE2069" w:rsidRPr="00CC77EB">
              <w:rPr>
                <w:rStyle w:val="af0"/>
              </w:rPr>
              <w:t>Порядок осуществления Текущего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E2069">
              <w:rPr>
                <w:webHidden/>
              </w:rPr>
              <w:tab/>
            </w:r>
            <w:r w:rsidR="00EE2069">
              <w:rPr>
                <w:webHidden/>
              </w:rPr>
              <w:fldChar w:fldCharType="begin"/>
            </w:r>
            <w:r w:rsidR="00EE2069">
              <w:rPr>
                <w:webHidden/>
              </w:rPr>
              <w:instrText xml:space="preserve"> PAGEREF _Toc860317 \h </w:instrText>
            </w:r>
            <w:r w:rsidR="00EE2069">
              <w:rPr>
                <w:webHidden/>
              </w:rPr>
            </w:r>
            <w:r w:rsidR="00EE2069">
              <w:rPr>
                <w:webHidden/>
              </w:rPr>
              <w:fldChar w:fldCharType="separate"/>
            </w:r>
            <w:r w:rsidR="00887F7F">
              <w:rPr>
                <w:webHidden/>
              </w:rPr>
              <w:t>17</w:t>
            </w:r>
            <w:r w:rsidR="00EE2069">
              <w:rPr>
                <w:webHidden/>
              </w:rPr>
              <w:fldChar w:fldCharType="end"/>
            </w:r>
          </w:hyperlink>
        </w:p>
        <w:p w14:paraId="4265613D" w14:textId="5E5B4D92"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8" w:history="1">
            <w:r w:rsidR="00EE2069" w:rsidRPr="00CC77EB">
              <w:rPr>
                <w:rStyle w:val="af0"/>
              </w:rPr>
              <w:t>25.</w:t>
            </w:r>
            <w:r w:rsidR="00EE2069">
              <w:rPr>
                <w:rFonts w:asciiTheme="minorHAnsi" w:eastAsiaTheme="minorEastAsia" w:hAnsiTheme="minorHAnsi" w:cstheme="minorBidi"/>
                <w:b w:val="0"/>
                <w:sz w:val="22"/>
                <w:lang w:eastAsia="ru-RU"/>
              </w:rPr>
              <w:tab/>
            </w:r>
            <w:r w:rsidR="00EE2069" w:rsidRPr="00CC77EB">
              <w:rPr>
                <w:rStyle w:val="af0"/>
              </w:rPr>
              <w:t>Порядок и периодичность осуществления плановых и внеплановых проверок полноты и качества предоставления Муниципальной услуги</w:t>
            </w:r>
            <w:r w:rsidR="00EE2069">
              <w:rPr>
                <w:webHidden/>
              </w:rPr>
              <w:tab/>
            </w:r>
            <w:r w:rsidR="00EE2069">
              <w:rPr>
                <w:webHidden/>
              </w:rPr>
              <w:fldChar w:fldCharType="begin"/>
            </w:r>
            <w:r w:rsidR="00EE2069">
              <w:rPr>
                <w:webHidden/>
              </w:rPr>
              <w:instrText xml:space="preserve"> PAGEREF _Toc860318 \h </w:instrText>
            </w:r>
            <w:r w:rsidR="00EE2069">
              <w:rPr>
                <w:webHidden/>
              </w:rPr>
            </w:r>
            <w:r w:rsidR="00EE2069">
              <w:rPr>
                <w:webHidden/>
              </w:rPr>
              <w:fldChar w:fldCharType="separate"/>
            </w:r>
            <w:r w:rsidR="00887F7F">
              <w:rPr>
                <w:webHidden/>
              </w:rPr>
              <w:t>17</w:t>
            </w:r>
            <w:r w:rsidR="00EE2069">
              <w:rPr>
                <w:webHidden/>
              </w:rPr>
              <w:fldChar w:fldCharType="end"/>
            </w:r>
          </w:hyperlink>
        </w:p>
        <w:p w14:paraId="465047D0" w14:textId="43B4AEE8"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19" w:history="1">
            <w:r w:rsidR="00EE2069" w:rsidRPr="00CC77EB">
              <w:rPr>
                <w:rStyle w:val="af0"/>
              </w:rPr>
              <w:t>26.</w:t>
            </w:r>
            <w:r w:rsidR="00EE2069">
              <w:rPr>
                <w:rFonts w:asciiTheme="minorHAnsi" w:eastAsiaTheme="minorEastAsia" w:hAnsiTheme="minorHAnsi" w:cstheme="minorBidi"/>
                <w:b w:val="0"/>
                <w:sz w:val="22"/>
                <w:lang w:eastAsia="ru-RU"/>
              </w:rPr>
              <w:tab/>
            </w:r>
            <w:r w:rsidR="00EE2069" w:rsidRPr="00CC77EB">
              <w:rPr>
                <w:rStyle w:val="af0"/>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EE2069">
              <w:rPr>
                <w:webHidden/>
              </w:rPr>
              <w:tab/>
            </w:r>
            <w:r w:rsidR="00EE2069">
              <w:rPr>
                <w:webHidden/>
              </w:rPr>
              <w:fldChar w:fldCharType="begin"/>
            </w:r>
            <w:r w:rsidR="00EE2069">
              <w:rPr>
                <w:webHidden/>
              </w:rPr>
              <w:instrText xml:space="preserve"> PAGEREF _Toc860319 \h </w:instrText>
            </w:r>
            <w:r w:rsidR="00EE2069">
              <w:rPr>
                <w:webHidden/>
              </w:rPr>
            </w:r>
            <w:r w:rsidR="00EE2069">
              <w:rPr>
                <w:webHidden/>
              </w:rPr>
              <w:fldChar w:fldCharType="separate"/>
            </w:r>
            <w:r w:rsidR="00887F7F">
              <w:rPr>
                <w:webHidden/>
              </w:rPr>
              <w:t>18</w:t>
            </w:r>
            <w:r w:rsidR="00EE2069">
              <w:rPr>
                <w:webHidden/>
              </w:rPr>
              <w:fldChar w:fldCharType="end"/>
            </w:r>
          </w:hyperlink>
        </w:p>
        <w:p w14:paraId="10DFCA8F" w14:textId="36A2457C"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20" w:history="1">
            <w:r w:rsidR="00EE2069" w:rsidRPr="00CC77EB">
              <w:rPr>
                <w:rStyle w:val="af0"/>
              </w:rPr>
              <w:t>27.</w:t>
            </w:r>
            <w:r w:rsidR="00EE2069">
              <w:rPr>
                <w:rFonts w:asciiTheme="minorHAnsi" w:eastAsiaTheme="minorEastAsia" w:hAnsiTheme="minorHAnsi" w:cstheme="minorBidi"/>
                <w:b w:val="0"/>
                <w:sz w:val="22"/>
                <w:lang w:eastAsia="ru-RU"/>
              </w:rPr>
              <w:tab/>
            </w:r>
            <w:r w:rsidR="00EE2069" w:rsidRPr="00CC77EB">
              <w:rPr>
                <w:rStyle w:val="af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E2069">
              <w:rPr>
                <w:webHidden/>
              </w:rPr>
              <w:tab/>
            </w:r>
            <w:r w:rsidR="00EE2069">
              <w:rPr>
                <w:webHidden/>
              </w:rPr>
              <w:fldChar w:fldCharType="begin"/>
            </w:r>
            <w:r w:rsidR="00EE2069">
              <w:rPr>
                <w:webHidden/>
              </w:rPr>
              <w:instrText xml:space="preserve"> PAGEREF _Toc860320 \h </w:instrText>
            </w:r>
            <w:r w:rsidR="00EE2069">
              <w:rPr>
                <w:webHidden/>
              </w:rPr>
            </w:r>
            <w:r w:rsidR="00EE2069">
              <w:rPr>
                <w:webHidden/>
              </w:rPr>
              <w:fldChar w:fldCharType="separate"/>
            </w:r>
            <w:r w:rsidR="00887F7F">
              <w:rPr>
                <w:webHidden/>
              </w:rPr>
              <w:t>18</w:t>
            </w:r>
            <w:r w:rsidR="00EE2069">
              <w:rPr>
                <w:webHidden/>
              </w:rPr>
              <w:fldChar w:fldCharType="end"/>
            </w:r>
          </w:hyperlink>
        </w:p>
        <w:p w14:paraId="746A9B2D" w14:textId="4A51EA2C" w:rsidR="00EE2069" w:rsidRDefault="00A4657E" w:rsidP="00E751B2">
          <w:pPr>
            <w:pStyle w:val="15"/>
            <w:rPr>
              <w:rFonts w:asciiTheme="minorHAnsi" w:eastAsiaTheme="minorEastAsia" w:hAnsiTheme="minorHAnsi" w:cstheme="minorBidi"/>
              <w:sz w:val="22"/>
              <w:lang w:eastAsia="ru-RU"/>
            </w:rPr>
          </w:pPr>
          <w:hyperlink w:anchor="_Toc860321" w:history="1">
            <w:r w:rsidR="00EE2069" w:rsidRPr="00CC77EB">
              <w:rPr>
                <w:rStyle w:val="af0"/>
              </w:rPr>
              <w:t>V.</w:t>
            </w:r>
            <w:r w:rsidR="00EE2069">
              <w:rPr>
                <w:rFonts w:asciiTheme="minorHAnsi" w:eastAsiaTheme="minorEastAsia" w:hAnsiTheme="minorHAnsi" w:cstheme="minorBidi"/>
                <w:sz w:val="22"/>
                <w:lang w:eastAsia="ru-RU"/>
              </w:rPr>
              <w:tab/>
            </w:r>
            <w:r w:rsidR="00EE2069" w:rsidRPr="00CC77EB">
              <w:rPr>
                <w:rStyle w:val="af0"/>
              </w:rPr>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_Toc860321 \h </w:instrText>
            </w:r>
            <w:r w:rsidR="00EE2069">
              <w:rPr>
                <w:webHidden/>
              </w:rPr>
            </w:r>
            <w:r w:rsidR="00EE2069">
              <w:rPr>
                <w:webHidden/>
              </w:rPr>
              <w:fldChar w:fldCharType="separate"/>
            </w:r>
            <w:r w:rsidR="00887F7F">
              <w:rPr>
                <w:webHidden/>
              </w:rPr>
              <w:t>19</w:t>
            </w:r>
            <w:r w:rsidR="00EE2069">
              <w:rPr>
                <w:webHidden/>
              </w:rPr>
              <w:fldChar w:fldCharType="end"/>
            </w:r>
          </w:hyperlink>
        </w:p>
        <w:p w14:paraId="38CFF546" w14:textId="5F0930CD" w:rsidR="00EE2069" w:rsidRDefault="00A4657E" w:rsidP="00982E3F">
          <w:pPr>
            <w:pStyle w:val="21"/>
            <w:ind w:right="-142"/>
            <w:jc w:val="left"/>
            <w:rPr>
              <w:rFonts w:asciiTheme="minorHAnsi" w:eastAsiaTheme="minorEastAsia" w:hAnsiTheme="minorHAnsi" w:cstheme="minorBidi"/>
              <w:b w:val="0"/>
              <w:sz w:val="22"/>
              <w:lang w:eastAsia="ru-RU"/>
            </w:rPr>
          </w:pPr>
          <w:hyperlink w:anchor="_Toc860322" w:history="1">
            <w:r w:rsidR="00EE2069" w:rsidRPr="00CC77EB">
              <w:rPr>
                <w:rStyle w:val="af0"/>
              </w:rPr>
              <w:t>28.</w:t>
            </w:r>
            <w:r w:rsidR="00EE2069">
              <w:rPr>
                <w:rFonts w:asciiTheme="minorHAnsi" w:eastAsiaTheme="minorEastAsia" w:hAnsiTheme="minorHAnsi" w:cstheme="minorBidi"/>
                <w:b w:val="0"/>
                <w:sz w:val="22"/>
                <w:lang w:eastAsia="ru-RU"/>
              </w:rPr>
              <w:tab/>
            </w:r>
            <w:r w:rsidR="00EE2069" w:rsidRPr="00CC77EB">
              <w:rPr>
                <w:rStyle w:val="af0"/>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_Toc860322 \h </w:instrText>
            </w:r>
            <w:r w:rsidR="00EE2069">
              <w:rPr>
                <w:webHidden/>
              </w:rPr>
            </w:r>
            <w:r w:rsidR="00EE2069">
              <w:rPr>
                <w:webHidden/>
              </w:rPr>
              <w:fldChar w:fldCharType="separate"/>
            </w:r>
            <w:r w:rsidR="00887F7F">
              <w:rPr>
                <w:webHidden/>
              </w:rPr>
              <w:t>19</w:t>
            </w:r>
            <w:r w:rsidR="00EE2069">
              <w:rPr>
                <w:webHidden/>
              </w:rPr>
              <w:fldChar w:fldCharType="end"/>
            </w:r>
          </w:hyperlink>
        </w:p>
        <w:p w14:paraId="1D0155E0" w14:textId="4DC77DF8" w:rsidR="00EE2069" w:rsidRDefault="00A4657E" w:rsidP="00E751B2">
          <w:pPr>
            <w:pStyle w:val="15"/>
            <w:rPr>
              <w:rFonts w:asciiTheme="minorHAnsi" w:eastAsiaTheme="minorEastAsia" w:hAnsiTheme="minorHAnsi" w:cstheme="minorBidi"/>
              <w:sz w:val="22"/>
              <w:lang w:eastAsia="ru-RU"/>
            </w:rPr>
          </w:pPr>
          <w:hyperlink w:anchor="_Toc860323" w:history="1">
            <w:r w:rsidR="00EE2069" w:rsidRPr="00CC77EB">
              <w:rPr>
                <w:rStyle w:val="af0"/>
                <w:rFonts w:eastAsia="Times New Roman" w:cstheme="majorBidi"/>
                <w:highlight w:val="white"/>
                <w:lang w:eastAsia="ar-SA"/>
              </w:rPr>
              <w:t>Приложение 1</w:t>
            </w:r>
            <w:r w:rsidR="00EE2069">
              <w:rPr>
                <w:webHidden/>
              </w:rPr>
              <w:tab/>
            </w:r>
            <w:r w:rsidR="00EE2069">
              <w:rPr>
                <w:webHidden/>
              </w:rPr>
              <w:fldChar w:fldCharType="begin"/>
            </w:r>
            <w:r w:rsidR="00EE2069">
              <w:rPr>
                <w:webHidden/>
              </w:rPr>
              <w:instrText xml:space="preserve"> PAGEREF _Toc860323 \h </w:instrText>
            </w:r>
            <w:r w:rsidR="00EE2069">
              <w:rPr>
                <w:webHidden/>
              </w:rPr>
            </w:r>
            <w:r w:rsidR="00EE2069">
              <w:rPr>
                <w:webHidden/>
              </w:rPr>
              <w:fldChar w:fldCharType="separate"/>
            </w:r>
            <w:r w:rsidR="00887F7F">
              <w:rPr>
                <w:webHidden/>
              </w:rPr>
              <w:t>25</w:t>
            </w:r>
            <w:r w:rsidR="00EE2069">
              <w:rPr>
                <w:webHidden/>
              </w:rPr>
              <w:fldChar w:fldCharType="end"/>
            </w:r>
          </w:hyperlink>
        </w:p>
        <w:p w14:paraId="574824E0" w14:textId="12FFBBF7" w:rsidR="00EE2069" w:rsidRDefault="00A4657E" w:rsidP="00E751B2">
          <w:pPr>
            <w:pStyle w:val="15"/>
            <w:rPr>
              <w:rFonts w:asciiTheme="minorHAnsi" w:eastAsiaTheme="minorEastAsia" w:hAnsiTheme="minorHAnsi" w:cstheme="minorBidi"/>
              <w:sz w:val="22"/>
              <w:lang w:eastAsia="ru-RU"/>
            </w:rPr>
          </w:pPr>
          <w:hyperlink w:anchor="_Toc860324" w:history="1">
            <w:r w:rsidR="00EE2069" w:rsidRPr="00CC77EB">
              <w:rPr>
                <w:rStyle w:val="af0"/>
                <w:rFonts w:eastAsia="Times New Roman" w:cstheme="majorBidi"/>
                <w:highlight w:val="white"/>
                <w:lang w:eastAsia="ar-SA"/>
              </w:rPr>
              <w:t>Приложение 2</w:t>
            </w:r>
            <w:r w:rsidR="00EE2069">
              <w:rPr>
                <w:webHidden/>
              </w:rPr>
              <w:tab/>
            </w:r>
            <w:r w:rsidR="00EE2069">
              <w:rPr>
                <w:webHidden/>
              </w:rPr>
              <w:fldChar w:fldCharType="begin"/>
            </w:r>
            <w:r w:rsidR="00EE2069">
              <w:rPr>
                <w:webHidden/>
              </w:rPr>
              <w:instrText xml:space="preserve"> PAGEREF _Toc860324 \h </w:instrText>
            </w:r>
            <w:r w:rsidR="00EE2069">
              <w:rPr>
                <w:webHidden/>
              </w:rPr>
            </w:r>
            <w:r w:rsidR="00EE2069">
              <w:rPr>
                <w:webHidden/>
              </w:rPr>
              <w:fldChar w:fldCharType="separate"/>
            </w:r>
            <w:r w:rsidR="00887F7F">
              <w:rPr>
                <w:webHidden/>
              </w:rPr>
              <w:t>27</w:t>
            </w:r>
            <w:r w:rsidR="00EE2069">
              <w:rPr>
                <w:webHidden/>
              </w:rPr>
              <w:fldChar w:fldCharType="end"/>
            </w:r>
          </w:hyperlink>
        </w:p>
        <w:p w14:paraId="05BB8F8D" w14:textId="01548E25" w:rsidR="00EE2069" w:rsidRDefault="00A4657E" w:rsidP="00E751B2">
          <w:pPr>
            <w:pStyle w:val="15"/>
            <w:rPr>
              <w:rFonts w:asciiTheme="minorHAnsi" w:eastAsiaTheme="minorEastAsia" w:hAnsiTheme="minorHAnsi" w:cstheme="minorBidi"/>
              <w:sz w:val="22"/>
              <w:lang w:eastAsia="ru-RU"/>
            </w:rPr>
          </w:pPr>
          <w:hyperlink w:anchor="_Toc860325" w:history="1">
            <w:r w:rsidR="00EE2069" w:rsidRPr="00CC77EB">
              <w:rPr>
                <w:rStyle w:val="af0"/>
                <w:rFonts w:eastAsia="Times New Roman" w:cstheme="majorBidi"/>
                <w:highlight w:val="white"/>
                <w:lang w:eastAsia="ar-SA"/>
              </w:rPr>
              <w:t>Приложение 3</w:t>
            </w:r>
            <w:r w:rsidR="00EE2069">
              <w:rPr>
                <w:webHidden/>
              </w:rPr>
              <w:tab/>
            </w:r>
            <w:r w:rsidR="00EE2069">
              <w:rPr>
                <w:webHidden/>
              </w:rPr>
              <w:fldChar w:fldCharType="begin"/>
            </w:r>
            <w:r w:rsidR="00EE2069">
              <w:rPr>
                <w:webHidden/>
              </w:rPr>
              <w:instrText xml:space="preserve"> PAGEREF _Toc860325 \h </w:instrText>
            </w:r>
            <w:r w:rsidR="00EE2069">
              <w:rPr>
                <w:webHidden/>
              </w:rPr>
            </w:r>
            <w:r w:rsidR="00EE2069">
              <w:rPr>
                <w:webHidden/>
              </w:rPr>
              <w:fldChar w:fldCharType="separate"/>
            </w:r>
            <w:r w:rsidR="00887F7F">
              <w:rPr>
                <w:webHidden/>
              </w:rPr>
              <w:t>28</w:t>
            </w:r>
            <w:r w:rsidR="00EE2069">
              <w:rPr>
                <w:webHidden/>
              </w:rPr>
              <w:fldChar w:fldCharType="end"/>
            </w:r>
          </w:hyperlink>
        </w:p>
        <w:p w14:paraId="077ED677" w14:textId="025A8190" w:rsidR="00EE2069" w:rsidRDefault="00A4657E" w:rsidP="00E751B2">
          <w:pPr>
            <w:pStyle w:val="15"/>
            <w:rPr>
              <w:rFonts w:asciiTheme="minorHAnsi" w:eastAsiaTheme="minorEastAsia" w:hAnsiTheme="minorHAnsi" w:cstheme="minorBidi"/>
              <w:sz w:val="22"/>
              <w:lang w:eastAsia="ru-RU"/>
            </w:rPr>
          </w:pPr>
          <w:hyperlink w:anchor="_Toc860326" w:history="1">
            <w:r w:rsidR="00EE2069" w:rsidRPr="00CC77EB">
              <w:rPr>
                <w:rStyle w:val="af0"/>
                <w:rFonts w:eastAsia="Times New Roman" w:cstheme="majorBidi"/>
                <w:highlight w:val="white"/>
                <w:lang w:eastAsia="ar-SA"/>
              </w:rPr>
              <w:t>Приложение 4</w:t>
            </w:r>
            <w:r w:rsidR="00EE2069">
              <w:rPr>
                <w:webHidden/>
              </w:rPr>
              <w:tab/>
            </w:r>
            <w:r w:rsidR="00EE2069">
              <w:rPr>
                <w:webHidden/>
              </w:rPr>
              <w:fldChar w:fldCharType="begin"/>
            </w:r>
            <w:r w:rsidR="00EE2069">
              <w:rPr>
                <w:webHidden/>
              </w:rPr>
              <w:instrText xml:space="preserve"> PAGEREF _Toc860326 \h </w:instrText>
            </w:r>
            <w:r w:rsidR="00EE2069">
              <w:rPr>
                <w:webHidden/>
              </w:rPr>
            </w:r>
            <w:r w:rsidR="00EE2069">
              <w:rPr>
                <w:webHidden/>
              </w:rPr>
              <w:fldChar w:fldCharType="separate"/>
            </w:r>
            <w:r w:rsidR="00887F7F">
              <w:rPr>
                <w:webHidden/>
              </w:rPr>
              <w:t>29</w:t>
            </w:r>
            <w:r w:rsidR="00EE2069">
              <w:rPr>
                <w:webHidden/>
              </w:rPr>
              <w:fldChar w:fldCharType="end"/>
            </w:r>
          </w:hyperlink>
        </w:p>
        <w:p w14:paraId="27F63639" w14:textId="70459D5F" w:rsidR="00EE2069" w:rsidRDefault="00A4657E" w:rsidP="00E751B2">
          <w:pPr>
            <w:pStyle w:val="15"/>
            <w:rPr>
              <w:rFonts w:asciiTheme="minorHAnsi" w:eastAsiaTheme="minorEastAsia" w:hAnsiTheme="minorHAnsi" w:cstheme="minorBidi"/>
              <w:sz w:val="22"/>
              <w:lang w:eastAsia="ru-RU"/>
            </w:rPr>
          </w:pPr>
          <w:hyperlink w:anchor="_Toc860327" w:history="1">
            <w:r w:rsidR="00EE2069" w:rsidRPr="00CC77EB">
              <w:rPr>
                <w:rStyle w:val="af0"/>
                <w:rFonts w:eastAsia="Times New Roman" w:cstheme="majorBidi"/>
                <w:highlight w:val="white"/>
                <w:lang w:eastAsia="ar-SA"/>
              </w:rPr>
              <w:t>Приложение 5</w:t>
            </w:r>
            <w:r w:rsidR="00EE2069">
              <w:rPr>
                <w:webHidden/>
              </w:rPr>
              <w:tab/>
            </w:r>
            <w:r w:rsidR="00EE2069">
              <w:rPr>
                <w:webHidden/>
              </w:rPr>
              <w:fldChar w:fldCharType="begin"/>
            </w:r>
            <w:r w:rsidR="00EE2069">
              <w:rPr>
                <w:webHidden/>
              </w:rPr>
              <w:instrText xml:space="preserve"> PAGEREF _Toc860327 \h </w:instrText>
            </w:r>
            <w:r w:rsidR="00EE2069">
              <w:rPr>
                <w:webHidden/>
              </w:rPr>
            </w:r>
            <w:r w:rsidR="00EE2069">
              <w:rPr>
                <w:webHidden/>
              </w:rPr>
              <w:fldChar w:fldCharType="separate"/>
            </w:r>
            <w:r w:rsidR="00887F7F">
              <w:rPr>
                <w:webHidden/>
              </w:rPr>
              <w:t>32</w:t>
            </w:r>
            <w:r w:rsidR="00EE2069">
              <w:rPr>
                <w:webHidden/>
              </w:rPr>
              <w:fldChar w:fldCharType="end"/>
            </w:r>
          </w:hyperlink>
        </w:p>
        <w:p w14:paraId="2B8AFBE1" w14:textId="5A162D3A" w:rsidR="00EE2069" w:rsidRDefault="00A4657E" w:rsidP="00E751B2">
          <w:pPr>
            <w:pStyle w:val="15"/>
            <w:rPr>
              <w:rFonts w:asciiTheme="minorHAnsi" w:eastAsiaTheme="minorEastAsia" w:hAnsiTheme="minorHAnsi" w:cstheme="minorBidi"/>
              <w:sz w:val="22"/>
              <w:lang w:eastAsia="ru-RU"/>
            </w:rPr>
          </w:pPr>
          <w:hyperlink w:anchor="_Toc860328" w:history="1">
            <w:r w:rsidR="00EE2069" w:rsidRPr="00CC77EB">
              <w:rPr>
                <w:rStyle w:val="af0"/>
                <w:rFonts w:eastAsia="Times New Roman" w:cstheme="majorBidi"/>
                <w:highlight w:val="white"/>
                <w:lang w:eastAsia="ar-SA"/>
              </w:rPr>
              <w:t>Приложение 6</w:t>
            </w:r>
            <w:r w:rsidR="00EE2069">
              <w:rPr>
                <w:webHidden/>
              </w:rPr>
              <w:tab/>
            </w:r>
            <w:r w:rsidR="00EE2069">
              <w:rPr>
                <w:webHidden/>
              </w:rPr>
              <w:fldChar w:fldCharType="begin"/>
            </w:r>
            <w:r w:rsidR="00EE2069">
              <w:rPr>
                <w:webHidden/>
              </w:rPr>
              <w:instrText xml:space="preserve"> PAGEREF _Toc860328 \h </w:instrText>
            </w:r>
            <w:r w:rsidR="00EE2069">
              <w:rPr>
                <w:webHidden/>
              </w:rPr>
            </w:r>
            <w:r w:rsidR="00EE2069">
              <w:rPr>
                <w:webHidden/>
              </w:rPr>
              <w:fldChar w:fldCharType="separate"/>
            </w:r>
            <w:r w:rsidR="00887F7F">
              <w:rPr>
                <w:webHidden/>
              </w:rPr>
              <w:t>34</w:t>
            </w:r>
            <w:r w:rsidR="00EE2069">
              <w:rPr>
                <w:webHidden/>
              </w:rPr>
              <w:fldChar w:fldCharType="end"/>
            </w:r>
          </w:hyperlink>
        </w:p>
        <w:p w14:paraId="0DEDB20B" w14:textId="77B252DB" w:rsidR="00EE2069" w:rsidRDefault="00A4657E" w:rsidP="00E751B2">
          <w:pPr>
            <w:pStyle w:val="15"/>
            <w:rPr>
              <w:rFonts w:asciiTheme="minorHAnsi" w:eastAsiaTheme="minorEastAsia" w:hAnsiTheme="minorHAnsi" w:cstheme="minorBidi"/>
              <w:sz w:val="22"/>
              <w:lang w:eastAsia="ru-RU"/>
            </w:rPr>
          </w:pPr>
          <w:hyperlink w:anchor="_Toc860329" w:history="1">
            <w:r w:rsidR="00EE2069" w:rsidRPr="00CC77EB">
              <w:rPr>
                <w:rStyle w:val="af0"/>
                <w:rFonts w:eastAsia="Times New Roman" w:cstheme="majorBidi"/>
                <w:highlight w:val="white"/>
                <w:lang w:eastAsia="ar-SA"/>
              </w:rPr>
              <w:t>Приложение 7</w:t>
            </w:r>
            <w:r w:rsidR="00EE2069">
              <w:rPr>
                <w:webHidden/>
              </w:rPr>
              <w:tab/>
            </w:r>
            <w:r w:rsidR="00EE2069">
              <w:rPr>
                <w:webHidden/>
              </w:rPr>
              <w:fldChar w:fldCharType="begin"/>
            </w:r>
            <w:r w:rsidR="00EE2069">
              <w:rPr>
                <w:webHidden/>
              </w:rPr>
              <w:instrText xml:space="preserve"> PAGEREF _Toc860329 \h </w:instrText>
            </w:r>
            <w:r w:rsidR="00EE2069">
              <w:rPr>
                <w:webHidden/>
              </w:rPr>
            </w:r>
            <w:r w:rsidR="00EE2069">
              <w:rPr>
                <w:webHidden/>
              </w:rPr>
              <w:fldChar w:fldCharType="separate"/>
            </w:r>
            <w:r w:rsidR="00887F7F">
              <w:rPr>
                <w:webHidden/>
              </w:rPr>
              <w:t>36</w:t>
            </w:r>
            <w:r w:rsidR="00EE2069">
              <w:rPr>
                <w:webHidden/>
              </w:rPr>
              <w:fldChar w:fldCharType="end"/>
            </w:r>
          </w:hyperlink>
        </w:p>
        <w:p w14:paraId="72D41886" w14:textId="1E7325D5" w:rsidR="00EE2069" w:rsidRDefault="00A4657E" w:rsidP="00E751B2">
          <w:pPr>
            <w:pStyle w:val="15"/>
            <w:rPr>
              <w:rFonts w:asciiTheme="minorHAnsi" w:eastAsiaTheme="minorEastAsia" w:hAnsiTheme="minorHAnsi" w:cstheme="minorBidi"/>
              <w:sz w:val="22"/>
              <w:lang w:eastAsia="ru-RU"/>
            </w:rPr>
          </w:pPr>
          <w:hyperlink w:anchor="_Toc860330" w:history="1">
            <w:r w:rsidR="00EE2069" w:rsidRPr="00CC77EB">
              <w:rPr>
                <w:rStyle w:val="af0"/>
                <w:rFonts w:eastAsia="Times New Roman" w:cstheme="majorBidi"/>
                <w:highlight w:val="white"/>
                <w:lang w:eastAsia="ar-SA"/>
              </w:rPr>
              <w:t>Приложение 8</w:t>
            </w:r>
            <w:r w:rsidR="00EE2069">
              <w:rPr>
                <w:webHidden/>
              </w:rPr>
              <w:tab/>
            </w:r>
            <w:r w:rsidR="00EE2069">
              <w:rPr>
                <w:webHidden/>
              </w:rPr>
              <w:fldChar w:fldCharType="begin"/>
            </w:r>
            <w:r w:rsidR="00EE2069">
              <w:rPr>
                <w:webHidden/>
              </w:rPr>
              <w:instrText xml:space="preserve"> PAGEREF _Toc860330 \h </w:instrText>
            </w:r>
            <w:r w:rsidR="00EE2069">
              <w:rPr>
                <w:webHidden/>
              </w:rPr>
            </w:r>
            <w:r w:rsidR="00EE2069">
              <w:rPr>
                <w:webHidden/>
              </w:rPr>
              <w:fldChar w:fldCharType="separate"/>
            </w:r>
            <w:r w:rsidR="00887F7F">
              <w:rPr>
                <w:webHidden/>
              </w:rPr>
              <w:t>37</w:t>
            </w:r>
            <w:r w:rsidR="00EE2069">
              <w:rPr>
                <w:webHidden/>
              </w:rPr>
              <w:fldChar w:fldCharType="end"/>
            </w:r>
          </w:hyperlink>
        </w:p>
        <w:p w14:paraId="4DBDC64A" w14:textId="3441C85D" w:rsidR="00EE2069" w:rsidRDefault="00A4657E" w:rsidP="00E751B2">
          <w:pPr>
            <w:pStyle w:val="15"/>
            <w:rPr>
              <w:rFonts w:asciiTheme="minorHAnsi" w:eastAsiaTheme="minorEastAsia" w:hAnsiTheme="minorHAnsi" w:cstheme="minorBidi"/>
              <w:sz w:val="22"/>
              <w:lang w:eastAsia="ru-RU"/>
            </w:rPr>
          </w:pPr>
          <w:hyperlink w:anchor="_Toc860331" w:history="1">
            <w:r w:rsidR="00EE2069" w:rsidRPr="00CC77EB">
              <w:rPr>
                <w:rStyle w:val="af0"/>
                <w:rFonts w:eastAsia="Times New Roman" w:cstheme="majorBidi"/>
                <w:highlight w:val="white"/>
                <w:lang w:eastAsia="ar-SA"/>
              </w:rPr>
              <w:t>Приложение 9</w:t>
            </w:r>
            <w:r w:rsidR="00EE2069">
              <w:rPr>
                <w:webHidden/>
              </w:rPr>
              <w:tab/>
            </w:r>
            <w:r w:rsidR="00EE2069">
              <w:rPr>
                <w:webHidden/>
              </w:rPr>
              <w:fldChar w:fldCharType="begin"/>
            </w:r>
            <w:r w:rsidR="00EE2069">
              <w:rPr>
                <w:webHidden/>
              </w:rPr>
              <w:instrText xml:space="preserve"> PAGEREF _Toc860331 \h </w:instrText>
            </w:r>
            <w:r w:rsidR="00EE2069">
              <w:rPr>
                <w:webHidden/>
              </w:rPr>
            </w:r>
            <w:r w:rsidR="00EE2069">
              <w:rPr>
                <w:webHidden/>
              </w:rPr>
              <w:fldChar w:fldCharType="separate"/>
            </w:r>
            <w:r w:rsidR="00887F7F">
              <w:rPr>
                <w:webHidden/>
              </w:rPr>
              <w:t>40</w:t>
            </w:r>
            <w:r w:rsidR="00EE2069">
              <w:rPr>
                <w:webHidden/>
              </w:rPr>
              <w:fldChar w:fldCharType="end"/>
            </w:r>
          </w:hyperlink>
        </w:p>
        <w:p w14:paraId="046CD73C" w14:textId="0F27B61D" w:rsidR="00EE2069" w:rsidRDefault="00A4657E" w:rsidP="00E751B2">
          <w:pPr>
            <w:pStyle w:val="15"/>
            <w:rPr>
              <w:rFonts w:asciiTheme="minorHAnsi" w:eastAsiaTheme="minorEastAsia" w:hAnsiTheme="minorHAnsi" w:cstheme="minorBidi"/>
              <w:sz w:val="22"/>
              <w:lang w:eastAsia="ru-RU"/>
            </w:rPr>
          </w:pPr>
          <w:hyperlink w:anchor="_Toc860332" w:history="1">
            <w:r w:rsidR="00EE2069" w:rsidRPr="00CC77EB">
              <w:rPr>
                <w:rStyle w:val="af0"/>
                <w:rFonts w:eastAsia="Times New Roman" w:cstheme="majorBidi"/>
                <w:highlight w:val="white"/>
                <w:lang w:eastAsia="ar-SA"/>
              </w:rPr>
              <w:t>Приложение 10</w:t>
            </w:r>
            <w:r w:rsidR="00EE2069">
              <w:rPr>
                <w:webHidden/>
              </w:rPr>
              <w:tab/>
            </w:r>
            <w:r w:rsidR="00EE2069">
              <w:rPr>
                <w:webHidden/>
              </w:rPr>
              <w:fldChar w:fldCharType="begin"/>
            </w:r>
            <w:r w:rsidR="00EE2069">
              <w:rPr>
                <w:webHidden/>
              </w:rPr>
              <w:instrText xml:space="preserve"> PAGEREF _Toc860332 \h </w:instrText>
            </w:r>
            <w:r w:rsidR="00EE2069">
              <w:rPr>
                <w:webHidden/>
              </w:rPr>
            </w:r>
            <w:r w:rsidR="00EE2069">
              <w:rPr>
                <w:webHidden/>
              </w:rPr>
              <w:fldChar w:fldCharType="separate"/>
            </w:r>
            <w:r w:rsidR="00887F7F">
              <w:rPr>
                <w:webHidden/>
              </w:rPr>
              <w:t>43</w:t>
            </w:r>
            <w:r w:rsidR="00EE2069">
              <w:rPr>
                <w:webHidden/>
              </w:rPr>
              <w:fldChar w:fldCharType="end"/>
            </w:r>
          </w:hyperlink>
        </w:p>
        <w:p w14:paraId="5E89BDCF" w14:textId="0548C03C" w:rsidR="00EE2069" w:rsidRDefault="00A4657E" w:rsidP="00E751B2">
          <w:pPr>
            <w:pStyle w:val="15"/>
            <w:rPr>
              <w:rFonts w:asciiTheme="minorHAnsi" w:eastAsiaTheme="minorEastAsia" w:hAnsiTheme="minorHAnsi" w:cstheme="minorBidi"/>
              <w:sz w:val="22"/>
              <w:lang w:eastAsia="ru-RU"/>
            </w:rPr>
          </w:pPr>
          <w:hyperlink w:anchor="_Toc860333" w:history="1">
            <w:r w:rsidR="00EE2069" w:rsidRPr="00CC77EB">
              <w:rPr>
                <w:rStyle w:val="af0"/>
                <w:rFonts w:eastAsia="Times New Roman" w:cstheme="majorBidi"/>
                <w:highlight w:val="white"/>
                <w:lang w:eastAsia="ar-SA"/>
              </w:rPr>
              <w:t>Приложение 11</w:t>
            </w:r>
            <w:r w:rsidR="00EE2069">
              <w:rPr>
                <w:webHidden/>
              </w:rPr>
              <w:tab/>
            </w:r>
            <w:r w:rsidR="00EE2069">
              <w:rPr>
                <w:webHidden/>
              </w:rPr>
              <w:fldChar w:fldCharType="begin"/>
            </w:r>
            <w:r w:rsidR="00EE2069">
              <w:rPr>
                <w:webHidden/>
              </w:rPr>
              <w:instrText xml:space="preserve"> PAGEREF _Toc860333 \h </w:instrText>
            </w:r>
            <w:r w:rsidR="00EE2069">
              <w:rPr>
                <w:webHidden/>
              </w:rPr>
            </w:r>
            <w:r w:rsidR="00EE2069">
              <w:rPr>
                <w:webHidden/>
              </w:rPr>
              <w:fldChar w:fldCharType="separate"/>
            </w:r>
            <w:r w:rsidR="00887F7F">
              <w:rPr>
                <w:webHidden/>
              </w:rPr>
              <w:t>49</w:t>
            </w:r>
            <w:r w:rsidR="00EE2069">
              <w:rPr>
                <w:webHidden/>
              </w:rPr>
              <w:fldChar w:fldCharType="end"/>
            </w:r>
          </w:hyperlink>
        </w:p>
        <w:p w14:paraId="6543A40F" w14:textId="6F632AD5" w:rsidR="00EE2069" w:rsidRDefault="00A4657E" w:rsidP="00E751B2">
          <w:pPr>
            <w:pStyle w:val="15"/>
            <w:rPr>
              <w:rFonts w:asciiTheme="minorHAnsi" w:eastAsiaTheme="minorEastAsia" w:hAnsiTheme="minorHAnsi" w:cstheme="minorBidi"/>
              <w:sz w:val="22"/>
              <w:lang w:eastAsia="ru-RU"/>
            </w:rPr>
          </w:pPr>
          <w:hyperlink w:anchor="_Toc860334" w:history="1">
            <w:r w:rsidR="00EE2069" w:rsidRPr="00CC77EB">
              <w:rPr>
                <w:rStyle w:val="af0"/>
                <w:rFonts w:eastAsia="Times New Roman" w:cstheme="majorBidi"/>
                <w:highlight w:val="white"/>
                <w:lang w:eastAsia="ar-SA"/>
              </w:rPr>
              <w:t>Приложение 12</w:t>
            </w:r>
            <w:r w:rsidR="00EE2069">
              <w:rPr>
                <w:webHidden/>
              </w:rPr>
              <w:tab/>
            </w:r>
            <w:r w:rsidR="00EE2069">
              <w:rPr>
                <w:webHidden/>
              </w:rPr>
              <w:fldChar w:fldCharType="begin"/>
            </w:r>
            <w:r w:rsidR="00EE2069">
              <w:rPr>
                <w:webHidden/>
              </w:rPr>
              <w:instrText xml:space="preserve"> PAGEREF _Toc860334 \h </w:instrText>
            </w:r>
            <w:r w:rsidR="00EE2069">
              <w:rPr>
                <w:webHidden/>
              </w:rPr>
            </w:r>
            <w:r w:rsidR="00EE2069">
              <w:rPr>
                <w:webHidden/>
              </w:rPr>
              <w:fldChar w:fldCharType="separate"/>
            </w:r>
            <w:r w:rsidR="00887F7F">
              <w:rPr>
                <w:webHidden/>
              </w:rPr>
              <w:t>50</w:t>
            </w:r>
            <w:r w:rsidR="00EE2069">
              <w:rPr>
                <w:webHidden/>
              </w:rPr>
              <w:fldChar w:fldCharType="end"/>
            </w:r>
          </w:hyperlink>
        </w:p>
        <w:p w14:paraId="21384E22" w14:textId="44BF892F" w:rsidR="00091199" w:rsidRDefault="00091199" w:rsidP="00982E3F">
          <w:pPr>
            <w:spacing w:after="0" w:line="240" w:lineRule="auto"/>
            <w:ind w:right="-142"/>
            <w:rPr>
              <w:b/>
              <w:bCs/>
            </w:rPr>
          </w:pPr>
          <w:r w:rsidRPr="00005F23">
            <w:rPr>
              <w:rFonts w:ascii="Times New Roman" w:hAnsi="Times New Roman" w:cs="Times New Roman"/>
              <w:b/>
              <w:bCs/>
              <w:sz w:val="23"/>
              <w:szCs w:val="23"/>
            </w:rPr>
            <w:fldChar w:fldCharType="end"/>
          </w:r>
        </w:p>
      </w:sdtContent>
    </w:sdt>
    <w:p w14:paraId="02FEA9D8" w14:textId="7EC667CE" w:rsidR="00E751B2" w:rsidRDefault="00E751B2" w:rsidP="00982E3F">
      <w:pPr>
        <w:spacing w:after="0" w:line="240" w:lineRule="auto"/>
        <w:ind w:right="-142"/>
        <w:rPr>
          <w:b/>
          <w:bCs/>
        </w:rPr>
      </w:pPr>
    </w:p>
    <w:p w14:paraId="1C894DB7" w14:textId="73443E0D" w:rsidR="00E751B2" w:rsidRDefault="00E751B2" w:rsidP="00982E3F">
      <w:pPr>
        <w:spacing w:after="0" w:line="240" w:lineRule="auto"/>
        <w:ind w:right="-142"/>
        <w:rPr>
          <w:b/>
          <w:bCs/>
        </w:rPr>
      </w:pPr>
    </w:p>
    <w:p w14:paraId="22F8CD20" w14:textId="77777777" w:rsidR="00E751B2" w:rsidRDefault="00E751B2" w:rsidP="00982E3F">
      <w:pPr>
        <w:spacing w:after="0" w:line="240" w:lineRule="auto"/>
        <w:ind w:right="-142"/>
      </w:pPr>
    </w:p>
    <w:p w14:paraId="086BFB39" w14:textId="2EAD6E3D" w:rsidR="00E03509" w:rsidRDefault="00E03509" w:rsidP="00E03509">
      <w:pPr>
        <w:pStyle w:val="1"/>
      </w:pPr>
      <w:bookmarkStart w:id="3" w:name="_Toc860290"/>
      <w:r>
        <w:lastRenderedPageBreak/>
        <w:t>Общие положения</w:t>
      </w:r>
      <w:bookmarkEnd w:id="3"/>
      <w:r>
        <w:t xml:space="preserve"> </w:t>
      </w:r>
    </w:p>
    <w:p w14:paraId="48801300" w14:textId="6FD37D06" w:rsidR="00E03509" w:rsidRDefault="00E03509" w:rsidP="00E03509">
      <w:pPr>
        <w:pStyle w:val="2"/>
        <w:numPr>
          <w:ilvl w:val="0"/>
          <w:numId w:val="3"/>
        </w:numPr>
      </w:pPr>
      <w:bookmarkStart w:id="4" w:name="_Toc860291"/>
      <w:r>
        <w:t>Предмет регулирования Административного регламента</w:t>
      </w:r>
      <w:bookmarkEnd w:id="4"/>
    </w:p>
    <w:p w14:paraId="34ED7A51"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регулирует отношения, возникающие в связи с предоставлением Муниципальной услуги «</w:t>
      </w:r>
      <w:r>
        <w:rPr>
          <w:rFonts w:eastAsia="Times New Roman"/>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Pr>
          <w:sz w:val="24"/>
          <w:szCs w:val="24"/>
          <w:highlight w:val="white"/>
        </w:rPr>
        <w:t xml:space="preserve"> (далее – Муниципальная услуга) Администрацией Рузского городского округа (далее-Администрация)</w:t>
      </w:r>
    </w:p>
    <w:p w14:paraId="157A496C"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Pr>
          <w:bCs/>
          <w:sz w:val="24"/>
          <w:szCs w:val="24"/>
          <w:highlight w:val="white"/>
        </w:rPr>
        <w:t xml:space="preserve"> по предоставлению </w:t>
      </w:r>
      <w:r>
        <w:rPr>
          <w:sz w:val="24"/>
          <w:szCs w:val="24"/>
          <w:highlight w:val="white"/>
        </w:rPr>
        <w:t xml:space="preserve">Муниципальной </w:t>
      </w:r>
      <w:r>
        <w:rPr>
          <w:bCs/>
          <w:sz w:val="24"/>
          <w:szCs w:val="24"/>
          <w:highlight w:val="white"/>
        </w:rPr>
        <w:t>услуги</w:t>
      </w:r>
      <w:r>
        <w:rPr>
          <w:sz w:val="24"/>
          <w:szCs w:val="24"/>
          <w:highlight w:val="white"/>
        </w:rPr>
        <w:t>,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и территориально-структурных подразделений Администрации (далее – ТСП).</w:t>
      </w:r>
    </w:p>
    <w:p w14:paraId="0F5F7F77" w14:textId="77777777" w:rsidR="00E03509" w:rsidRDefault="00E03509" w:rsidP="00E03509">
      <w:pPr>
        <w:pStyle w:val="110"/>
        <w:numPr>
          <w:ilvl w:val="1"/>
          <w:numId w:val="3"/>
        </w:numPr>
        <w:spacing w:line="23" w:lineRule="atLeast"/>
        <w:rPr>
          <w:sz w:val="24"/>
          <w:szCs w:val="24"/>
        </w:rPr>
      </w:pPr>
      <w:r>
        <w:rPr>
          <w:sz w:val="24"/>
          <w:szCs w:val="24"/>
          <w:highlight w:val="white"/>
        </w:rPr>
        <w:t>Термины и определения, используемые в Административном регламенте</w:t>
      </w:r>
      <w:r>
        <w:rPr>
          <w:highlight w:val="white"/>
        </w:rPr>
        <w:t>.</w:t>
      </w:r>
    </w:p>
    <w:p w14:paraId="5DA9B9CB" w14:textId="77777777" w:rsidR="00E03509" w:rsidRDefault="00E03509" w:rsidP="00E03509">
      <w:pPr>
        <w:pStyle w:val="110"/>
        <w:spacing w:line="23" w:lineRule="atLeast"/>
        <w:ind w:firstLine="709"/>
        <w:rPr>
          <w:sz w:val="24"/>
          <w:szCs w:val="24"/>
        </w:rPr>
      </w:pPr>
      <w:r>
        <w:rPr>
          <w:sz w:val="24"/>
          <w:szCs w:val="24"/>
          <w:highlight w:val="white"/>
        </w:rPr>
        <w:t xml:space="preserve">ЕИС ОУ - Единая информационная система оказания государственных и муниципальных услуг Московской области, используемая </w:t>
      </w:r>
      <w:r>
        <w:rPr>
          <w:rFonts w:eastAsia="Times New Roman"/>
          <w:sz w:val="24"/>
          <w:szCs w:val="24"/>
          <w:highlight w:val="white"/>
          <w:lang w:eastAsia="ar-SA"/>
        </w:rPr>
        <w:t xml:space="preserve">Администрации </w:t>
      </w:r>
      <w:r>
        <w:rPr>
          <w:sz w:val="24"/>
          <w:szCs w:val="24"/>
          <w:highlight w:val="white"/>
        </w:rPr>
        <w:t xml:space="preserve">для предоставления Муниципальной услуги; </w:t>
      </w:r>
    </w:p>
    <w:p w14:paraId="5349781D" w14:textId="77777777" w:rsidR="00E03509" w:rsidRDefault="00E03509" w:rsidP="00E03509">
      <w:pPr>
        <w:pStyle w:val="110"/>
        <w:spacing w:line="23" w:lineRule="atLeast"/>
        <w:ind w:firstLine="709"/>
        <w:rPr>
          <w:sz w:val="24"/>
          <w:szCs w:val="24"/>
        </w:rPr>
      </w:pPr>
      <w:r>
        <w:rPr>
          <w:sz w:val="24"/>
          <w:szCs w:val="24"/>
          <w:highlight w:val="white"/>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4491C26F" w14:textId="39095D82" w:rsidR="00E03509" w:rsidRDefault="00E03509" w:rsidP="00E03509">
      <w:pPr>
        <w:pStyle w:val="110"/>
        <w:numPr>
          <w:ilvl w:val="1"/>
          <w:numId w:val="3"/>
        </w:numPr>
        <w:spacing w:line="23" w:lineRule="atLeast"/>
        <w:rPr>
          <w:sz w:val="24"/>
          <w:szCs w:val="24"/>
        </w:rPr>
      </w:pPr>
      <w:bookmarkStart w:id="5" w:name="dst100038"/>
      <w:bookmarkEnd w:id="5"/>
      <w:r>
        <w:rPr>
          <w:sz w:val="24"/>
          <w:szCs w:val="24"/>
          <w:highlight w:val="white"/>
        </w:rPr>
        <w:t>Остальные термины и определения, используемые в Административном регламенте указаны в Приложении 1 к Административному регламенту.</w:t>
      </w:r>
    </w:p>
    <w:p w14:paraId="0F382800" w14:textId="24BA11BC" w:rsidR="00E03509" w:rsidRDefault="00E03509" w:rsidP="00E03509">
      <w:pPr>
        <w:pStyle w:val="2"/>
        <w:numPr>
          <w:ilvl w:val="0"/>
          <w:numId w:val="3"/>
        </w:numPr>
      </w:pPr>
      <w:bookmarkStart w:id="6" w:name="_Toc860292"/>
      <w:r>
        <w:t>Лица, имеющие право на получение Муниципальной услуги</w:t>
      </w:r>
      <w:bookmarkEnd w:id="6"/>
    </w:p>
    <w:p w14:paraId="344A6ADA" w14:textId="44E8DC72" w:rsidR="00E03509" w:rsidRDefault="00E03509" w:rsidP="00E03509">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highlight w:val="white"/>
        </w:rPr>
        <w:t xml:space="preserve">Лицами, имеющими право на получение Муниципальной услуги, являются физическое или юридическое лицо либо их уполномоченные представители, обратившиеся в </w:t>
      </w:r>
      <w:r>
        <w:rPr>
          <w:rFonts w:ascii="Times New Roman" w:hAnsi="Times New Roman" w:cs="Times New Roman"/>
          <w:sz w:val="24"/>
          <w:szCs w:val="24"/>
          <w:highlight w:val="white"/>
          <w:lang w:eastAsia="ar-SA"/>
        </w:rPr>
        <w:t>Администрации</w:t>
      </w:r>
      <w:r>
        <w:rPr>
          <w:rFonts w:ascii="Times New Roman" w:hAnsi="Times New Roman" w:cs="Times New Roman"/>
          <w:sz w:val="24"/>
          <w:szCs w:val="24"/>
          <w:highlight w:val="white"/>
        </w:rPr>
        <w:t xml:space="preserve"> с запросом о предоставлении Муниципальной услуги (далее – Заявители). </w:t>
      </w:r>
    </w:p>
    <w:p w14:paraId="25F1F055" w14:textId="345DCC5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Категории Заявителей для получения согласования проектов организации дорожного движения на автомобильных дорогах общего пользования местного значения Московской области:</w:t>
      </w:r>
    </w:p>
    <w:p w14:paraId="4D9DBD20" w14:textId="4C68ED3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а) </w:t>
      </w:r>
      <w:r w:rsidRPr="00E03509">
        <w:rPr>
          <w:rFonts w:ascii="Times New Roman" w:eastAsia="Times New Roman" w:hAnsi="Times New Roman" w:cs="Times New Roman"/>
          <w:sz w:val="24"/>
          <w:szCs w:val="24"/>
          <w:highlight w:val="white"/>
          <w:lang w:eastAsia="ar-SA"/>
        </w:rPr>
        <w:t>физические лица;</w:t>
      </w:r>
    </w:p>
    <w:p w14:paraId="376D6312" w14:textId="543E1B0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б) </w:t>
      </w:r>
      <w:r w:rsidRPr="00E03509">
        <w:rPr>
          <w:rFonts w:ascii="Times New Roman" w:eastAsia="Times New Roman" w:hAnsi="Times New Roman" w:cs="Times New Roman"/>
          <w:sz w:val="24"/>
          <w:szCs w:val="24"/>
          <w:highlight w:val="white"/>
          <w:lang w:eastAsia="ar-SA"/>
        </w:rPr>
        <w:t>юридические лица;</w:t>
      </w:r>
    </w:p>
    <w:p w14:paraId="7A7E7956" w14:textId="27BE5758"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в) </w:t>
      </w:r>
      <w:r w:rsidRPr="00E03509">
        <w:rPr>
          <w:rFonts w:ascii="Times New Roman" w:eastAsia="Times New Roman" w:hAnsi="Times New Roman" w:cs="Times New Roman"/>
          <w:sz w:val="24"/>
          <w:szCs w:val="24"/>
          <w:highlight w:val="white"/>
          <w:lang w:eastAsia="ar-SA"/>
        </w:rPr>
        <w:t>индивидуальные предприниматели:</w:t>
      </w:r>
    </w:p>
    <w:p w14:paraId="6101C33D" w14:textId="242673A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bookmarkStart w:id="7" w:name="sub_1100"/>
      <w:bookmarkEnd w:id="7"/>
      <w:r>
        <w:rPr>
          <w:rFonts w:ascii="Times New Roman" w:eastAsia="Times New Roman" w:hAnsi="Times New Roman" w:cs="Times New Roman"/>
          <w:sz w:val="24"/>
          <w:szCs w:val="24"/>
          <w:highlight w:val="white"/>
          <w:lang w:eastAsia="ar-SA"/>
        </w:rPr>
        <w:t>Интересы лиц, указанных в пункте 2.2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722FB511" w14:textId="2D7D54DB" w:rsidR="00E03509" w:rsidRPr="00E03509" w:rsidRDefault="00E03509" w:rsidP="00E03509">
      <w:pPr>
        <w:pStyle w:val="2"/>
        <w:numPr>
          <w:ilvl w:val="0"/>
          <w:numId w:val="3"/>
        </w:numPr>
      </w:pPr>
      <w:bookmarkStart w:id="8" w:name="_Toc860293"/>
      <w:r w:rsidRPr="00E03509">
        <w:t>Требования к порядку информирования о порядке предоставления Муниципальной услуги</w:t>
      </w:r>
      <w:bookmarkEnd w:id="8"/>
    </w:p>
    <w:p w14:paraId="30BCEDA9" w14:textId="1E03897B"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14:paraId="5AF64974" w14:textId="77777777" w:rsidR="00E03509" w:rsidRPr="00E03509" w:rsidRDefault="00E03509" w:rsidP="00E03509">
      <w:pPr>
        <w:widowControl w:val="0"/>
        <w:suppressAutoHyphens/>
        <w:spacing w:after="0" w:line="240" w:lineRule="auto"/>
        <w:ind w:firstLine="1134"/>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356CD7E9" w14:textId="77777777" w:rsidR="00E03509" w:rsidRDefault="00E03509" w:rsidP="00E03509">
      <w:pPr>
        <w:pStyle w:val="110"/>
        <w:spacing w:line="240" w:lineRule="auto"/>
        <w:ind w:firstLine="851"/>
        <w:rPr>
          <w:sz w:val="24"/>
          <w:szCs w:val="24"/>
        </w:rPr>
      </w:pPr>
      <w:r>
        <w:rPr>
          <w:sz w:val="24"/>
          <w:szCs w:val="24"/>
          <w:highlight w:val="white"/>
        </w:rPr>
        <w:t>место нахождения и график работы Администрации, ее структурных подразделений, предоставляющих Муниципальную услугу;</w:t>
      </w:r>
    </w:p>
    <w:p w14:paraId="2BA3C749" w14:textId="77777777" w:rsidR="00E03509" w:rsidRDefault="00E03509" w:rsidP="00E03509">
      <w:pPr>
        <w:pStyle w:val="110"/>
        <w:spacing w:line="240" w:lineRule="auto"/>
        <w:ind w:firstLine="851"/>
        <w:rPr>
          <w:sz w:val="24"/>
          <w:szCs w:val="24"/>
        </w:rPr>
      </w:pPr>
      <w:r>
        <w:rPr>
          <w:sz w:val="24"/>
          <w:szCs w:val="24"/>
          <w:highlight w:val="white"/>
        </w:rPr>
        <w:lastRenderedPageBreak/>
        <w:t xml:space="preserve">справочные телефоны структурных подразделений Ведомства, участвующих в предоставлении Муниципальной услуги, в том числе номер телефона-автоинформатора; </w:t>
      </w:r>
    </w:p>
    <w:p w14:paraId="4520F37E" w14:textId="77777777" w:rsidR="00E03509" w:rsidRDefault="00E03509" w:rsidP="00E03509">
      <w:pPr>
        <w:pStyle w:val="110"/>
        <w:spacing w:line="240" w:lineRule="auto"/>
        <w:ind w:firstLine="851"/>
        <w:rPr>
          <w:sz w:val="24"/>
          <w:szCs w:val="24"/>
        </w:rPr>
      </w:pPr>
      <w:r>
        <w:rPr>
          <w:sz w:val="24"/>
          <w:szCs w:val="24"/>
          <w:highlight w:val="white"/>
        </w:rPr>
        <w:t xml:space="preserve">адреса официального сайта, а также электронной почты и (или) формы обратной связи Администрации в сети «Интернет». </w:t>
      </w:r>
    </w:p>
    <w:p w14:paraId="1C29F68D" w14:textId="465360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14:paraId="10E44788" w14:textId="07AB13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2098EAC0" w14:textId="4918FEE1"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Информирование Заявителей по вопросам предоставления Муниципальной услуги осуществляется:</w:t>
      </w:r>
    </w:p>
    <w:p w14:paraId="2572800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путем размещения информации на сайте Администрации, РПГУ.</w:t>
      </w:r>
    </w:p>
    <w:p w14:paraId="34A62977" w14:textId="1CCC23FF"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б)</w:t>
      </w:r>
      <w:r>
        <w:rPr>
          <w:rFonts w:ascii="Times New Roman" w:eastAsia="Times New Roman" w:hAnsi="Times New Roman" w:cs="Times New Roman"/>
          <w:sz w:val="24"/>
          <w:szCs w:val="24"/>
          <w:highlight w:val="white"/>
          <w:lang w:eastAsia="ar-SA"/>
        </w:rPr>
        <w:t xml:space="preserve"> </w:t>
      </w:r>
      <w:r w:rsidRPr="00E03509">
        <w:rPr>
          <w:rFonts w:ascii="Times New Roman" w:eastAsia="Times New Roman" w:hAnsi="Times New Roman" w:cs="Times New Roman"/>
          <w:sz w:val="24"/>
          <w:szCs w:val="24"/>
          <w:highlight w:val="white"/>
          <w:lang w:eastAsia="ar-SA"/>
        </w:rPr>
        <w:t>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Администрации;</w:t>
      </w:r>
    </w:p>
    <w:p w14:paraId="6591986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в) путем публикации информационных материалов в средствах массовой информации;</w:t>
      </w:r>
    </w:p>
    <w:p w14:paraId="1D9100B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ED516A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д) посредством телефонной и факсимильной связи;</w:t>
      </w:r>
    </w:p>
    <w:p w14:paraId="2FD35BB7"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е) посредством ответов на письменные и устные обращения Заявителей по вопросу предоставления Муниципальной услуги.</w:t>
      </w:r>
    </w:p>
    <w:p w14:paraId="5A723ACB" w14:textId="5CEEF658"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B466A3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66A6F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Перечень лиц, имеющих право на получение Муниципальной услуги;</w:t>
      </w:r>
    </w:p>
    <w:p w14:paraId="08200E8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срок предоставления Муниципальной услуги;</w:t>
      </w:r>
    </w:p>
    <w:p w14:paraId="50D903E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770EE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исчерпывающий перечень оснований для приостановления или отказа в предоставлении Муниципальной услуги;</w:t>
      </w:r>
    </w:p>
    <w:p w14:paraId="628496C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933B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w:t>
      </w:r>
    </w:p>
    <w:p w14:paraId="77621B77"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3.7. Информация на РПГУ и сайте Администрации о порядке и сроках предоставления Муниципальной услуги предоставляется бесплатно.</w:t>
      </w:r>
    </w:p>
    <w:p w14:paraId="09C4AD94"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3.8. На сайте Администрации дополнительно размещаются:</w:t>
      </w:r>
    </w:p>
    <w:p w14:paraId="5943B84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полные наименования и почтовые адреса Администрации, непосредственно предоставляющих Муниципальную услугу;</w:t>
      </w:r>
    </w:p>
    <w:p w14:paraId="1601F19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14:paraId="639CCC65"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режим работы Администрации;</w:t>
      </w:r>
    </w:p>
    <w:p w14:paraId="115A298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график работы Подразделения, непосредственно предоставляющего Муниципальную услугу;</w:t>
      </w:r>
    </w:p>
    <w:p w14:paraId="4AF86DB9"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7961CD6"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перечень лиц, имеющих право на получение Муниципальной услуги;</w:t>
      </w:r>
    </w:p>
    <w:p w14:paraId="14DD144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 образцы   и инструкции по заполнению;</w:t>
      </w:r>
    </w:p>
    <w:p w14:paraId="006006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з) порядок и способы предварительной записи на получение Муниципальной услуги;</w:t>
      </w:r>
    </w:p>
    <w:p w14:paraId="7EE5DEA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 текст Административного регламента с приложениями;</w:t>
      </w:r>
    </w:p>
    <w:p w14:paraId="539C509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 краткое описание порядка предоставления Муниципальной услуги;</w:t>
      </w:r>
    </w:p>
    <w:p w14:paraId="2ECC8C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л)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14:paraId="78369D3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23ACA01" w14:textId="31A2A576"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04648606" w14:textId="77777777" w:rsidR="00E03509" w:rsidRDefault="00E03509" w:rsidP="00E03509">
      <w:pPr>
        <w:pStyle w:val="110"/>
        <w:spacing w:line="240" w:lineRule="auto"/>
        <w:rPr>
          <w:sz w:val="24"/>
          <w:szCs w:val="24"/>
        </w:rPr>
      </w:pPr>
      <w:r>
        <w:rPr>
          <w:sz w:val="24"/>
          <w:szCs w:val="24"/>
          <w:highlight w:val="white"/>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F7638BF" w14:textId="77777777" w:rsidR="00E03509" w:rsidRDefault="00E03509" w:rsidP="00E03509">
      <w:pPr>
        <w:pStyle w:val="110"/>
        <w:spacing w:line="240" w:lineRule="auto"/>
        <w:rPr>
          <w:sz w:val="24"/>
          <w:szCs w:val="24"/>
        </w:rPr>
      </w:pPr>
      <w:r>
        <w:rPr>
          <w:sz w:val="24"/>
          <w:szCs w:val="24"/>
          <w:highlight w:val="white"/>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56BC371" w14:textId="77777777" w:rsidR="00E03509" w:rsidRDefault="00E03509" w:rsidP="00E03509">
      <w:pPr>
        <w:pStyle w:val="110"/>
        <w:spacing w:line="240" w:lineRule="auto"/>
        <w:rPr>
          <w:sz w:val="24"/>
          <w:szCs w:val="24"/>
        </w:rPr>
      </w:pPr>
      <w:r>
        <w:rPr>
          <w:sz w:val="24"/>
          <w:szCs w:val="24"/>
          <w:highlight w:val="white"/>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14:paraId="62358789" w14:textId="77777777" w:rsidR="00E03509" w:rsidRDefault="00E03509" w:rsidP="00E03509">
      <w:pPr>
        <w:pStyle w:val="110"/>
        <w:spacing w:line="240" w:lineRule="auto"/>
        <w:rPr>
          <w:sz w:val="24"/>
          <w:szCs w:val="24"/>
        </w:rPr>
      </w:pPr>
      <w:r>
        <w:rPr>
          <w:sz w:val="24"/>
          <w:szCs w:val="24"/>
          <w:highlight w:val="white"/>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3A9D8988" w14:textId="47B27343"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48B1FC6C"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о перечне лиц, имеющих право на получение Муниципальной услуги;</w:t>
      </w:r>
    </w:p>
    <w:p w14:paraId="6F2DA92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5BF28E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о перечне документов, необходимых для получения Муниципальной услуги;</w:t>
      </w:r>
    </w:p>
    <w:p w14:paraId="51917AA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о сроках предоставления Муниципальной услуги;</w:t>
      </w:r>
    </w:p>
    <w:p w14:paraId="551AB30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об основаниях для приостановления Муниципальной услуги;</w:t>
      </w:r>
    </w:p>
    <w:p w14:paraId="7C53F2E1"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об основаниях для отказа в предоставлении Муниципальной услуги;</w:t>
      </w:r>
    </w:p>
    <w:p w14:paraId="3B9996E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о месте размещения на РПГУ, сайте Администрации информации по вопросам предоставления Муниципальной услуги.</w:t>
      </w:r>
    </w:p>
    <w:p w14:paraId="0E3FDF3D" w14:textId="23FCB18D"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14:paraId="4363D22B" w14:textId="30342A64"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14:paraId="67829F80" w14:textId="77777777" w:rsidR="00E03509" w:rsidRPr="005144E3" w:rsidRDefault="00E03509"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92DD036" w14:textId="5C4B12B2"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w:t>
      </w:r>
      <w:r w:rsidRPr="005144E3">
        <w:rPr>
          <w:rFonts w:ascii="Times New Roman" w:eastAsia="Times New Roman" w:hAnsi="Times New Roman" w:cs="Times New Roman"/>
          <w:sz w:val="24"/>
          <w:szCs w:val="24"/>
          <w:highlight w:val="white"/>
          <w:lang w:eastAsia="ar-SA"/>
        </w:rPr>
        <w:lastRenderedPageBreak/>
        <w:t>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0D9971E0" w14:textId="6C37893E"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2790318" w14:textId="77777777" w:rsidR="005144E3" w:rsidRPr="005144E3"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CFBC3B7" w14:textId="2F7A90A2" w:rsidR="005144E3" w:rsidRDefault="002F3C09" w:rsidP="005144E3">
      <w:pPr>
        <w:pStyle w:val="1"/>
        <w:ind w:left="0" w:firstLine="0"/>
      </w:pPr>
      <w:r>
        <w:t xml:space="preserve"> </w:t>
      </w:r>
      <w:bookmarkStart w:id="9" w:name="_Toc860294"/>
      <w:r w:rsidR="005144E3">
        <w:t>Стандарт предоставления Муниципальной услуги</w:t>
      </w:r>
      <w:bookmarkEnd w:id="9"/>
    </w:p>
    <w:p w14:paraId="2330538F" w14:textId="4025EE55" w:rsidR="005144E3" w:rsidRPr="005144E3" w:rsidRDefault="005144E3" w:rsidP="005144E3">
      <w:pPr>
        <w:pStyle w:val="2"/>
        <w:numPr>
          <w:ilvl w:val="0"/>
          <w:numId w:val="3"/>
        </w:numPr>
      </w:pPr>
      <w:bookmarkStart w:id="10" w:name="_Toc524701092"/>
      <w:bookmarkStart w:id="11" w:name="_Toc460157620"/>
      <w:bookmarkStart w:id="12" w:name="_Toc460157534"/>
      <w:bookmarkStart w:id="13" w:name="_Toc860295"/>
      <w:r w:rsidRPr="005144E3">
        <w:t xml:space="preserve">Наименование </w:t>
      </w:r>
      <w:bookmarkEnd w:id="10"/>
      <w:bookmarkEnd w:id="11"/>
      <w:bookmarkEnd w:id="12"/>
      <w:r w:rsidRPr="005144E3">
        <w:t>Муниципальной услуги</w:t>
      </w:r>
      <w:bookmarkEnd w:id="13"/>
    </w:p>
    <w:p w14:paraId="4356671F" w14:textId="14E98506" w:rsidR="005144E3" w:rsidRDefault="005144E3"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Муниципальная услуга «Согласование проектов организации дорожного движения на автомобильных дорогах общего пользования местного значения Московской области».</w:t>
      </w:r>
    </w:p>
    <w:p w14:paraId="4C57D63D" w14:textId="0B3DE6A5" w:rsidR="005144E3" w:rsidRDefault="005144E3" w:rsidP="005144E3">
      <w:pPr>
        <w:pStyle w:val="2"/>
        <w:numPr>
          <w:ilvl w:val="0"/>
          <w:numId w:val="3"/>
        </w:numPr>
        <w:rPr>
          <w:rFonts w:eastAsia="Times New Roman" w:cs="Times New Roman"/>
          <w:b w:val="0"/>
          <w:i w:val="0"/>
          <w:szCs w:val="24"/>
          <w:lang w:eastAsia="ru-RU"/>
        </w:rPr>
      </w:pPr>
      <w:bookmarkStart w:id="14" w:name="_Toc524701093"/>
      <w:bookmarkStart w:id="15" w:name="_Toc460157536"/>
      <w:bookmarkStart w:id="16" w:name="_Toc460157622"/>
      <w:bookmarkStart w:id="17" w:name="_Toc860296"/>
      <w:r w:rsidRPr="005144E3">
        <w:t xml:space="preserve">Органы и организации, участвующие в предоставлении </w:t>
      </w:r>
      <w:bookmarkEnd w:id="14"/>
      <w:bookmarkEnd w:id="15"/>
      <w:bookmarkEnd w:id="16"/>
      <w:r w:rsidRPr="005144E3">
        <w:t>Муниципальной услуги</w:t>
      </w:r>
      <w:bookmarkEnd w:id="17"/>
    </w:p>
    <w:p w14:paraId="2ACC851D" w14:textId="0AF95811"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Организацией, ответственной за предоставление Муниципальной услуги, является Администрация.</w:t>
      </w:r>
    </w:p>
    <w:p w14:paraId="031B6A94" w14:textId="1AB42E8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4DD4565A" w14:textId="0D69231F"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14:paraId="6601A971" w14:textId="15751356"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8CE305C" w14:textId="689FD35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Непосредственное предоставление Муниципальной услуги осуществляет структурное подразделение Администрации – Отдел </w:t>
      </w:r>
      <w:r w:rsidR="00887F7F">
        <w:rPr>
          <w:rFonts w:ascii="Times New Roman" w:eastAsia="Times New Roman" w:hAnsi="Times New Roman" w:cs="Times New Roman"/>
          <w:sz w:val="24"/>
          <w:szCs w:val="24"/>
          <w:highlight w:val="white"/>
          <w:lang w:eastAsia="ar-SA"/>
        </w:rPr>
        <w:t>управления капительного ремонта, строительства, дорожной деятельности и благоустройства</w:t>
      </w:r>
      <w:r w:rsidRPr="00BC44E9">
        <w:rPr>
          <w:rFonts w:ascii="Times New Roman" w:eastAsia="Times New Roman" w:hAnsi="Times New Roman" w:cs="Times New Roman"/>
          <w:sz w:val="24"/>
          <w:szCs w:val="24"/>
          <w:highlight w:val="white"/>
          <w:lang w:eastAsia="ar-SA"/>
        </w:rPr>
        <w:t xml:space="preserve"> (далее – Подразделение).</w:t>
      </w:r>
    </w:p>
    <w:p w14:paraId="4922313B" w14:textId="3D94C9F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3FC78F48" w14:textId="28D83C07"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и (или) муниципальных услуг, утвержденным постановлением Правительства Московской области от 1 апреля 2015г. № 186/12.</w:t>
      </w:r>
    </w:p>
    <w:p w14:paraId="65D097BE" w14:textId="74ECDE7C"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В целях предоставления Муниципальной услуги Администрации </w:t>
      </w:r>
      <w:r w:rsidRPr="00BC44E9">
        <w:rPr>
          <w:rFonts w:ascii="Times New Roman" w:eastAsia="Times New Roman" w:hAnsi="Times New Roman" w:cs="Times New Roman"/>
          <w:sz w:val="24"/>
          <w:szCs w:val="24"/>
          <w:highlight w:val="white"/>
          <w:lang w:eastAsia="ar-SA"/>
        </w:rPr>
        <w:lastRenderedPageBreak/>
        <w:t>взаимодействует с Министерством транспорта и дорожной инфраструктуры Московской области.</w:t>
      </w:r>
    </w:p>
    <w:p w14:paraId="3E20291E" w14:textId="6D667990" w:rsidR="00BC44E9" w:rsidRPr="00BC44E9" w:rsidRDefault="00BC44E9" w:rsidP="00BC44E9">
      <w:pPr>
        <w:pStyle w:val="2"/>
        <w:numPr>
          <w:ilvl w:val="0"/>
          <w:numId w:val="3"/>
        </w:numPr>
        <w:rPr>
          <w:rFonts w:eastAsia="Times New Roman" w:cs="Times New Roman"/>
          <w:szCs w:val="24"/>
          <w:highlight w:val="white"/>
          <w:lang w:eastAsia="ar-SA"/>
        </w:rPr>
      </w:pPr>
      <w:bookmarkStart w:id="18" w:name="_Toc860297"/>
      <w:r w:rsidRPr="00BC44E9">
        <w:t>Результат предоставления Муниципальной услуги</w:t>
      </w:r>
      <w:bookmarkEnd w:id="18"/>
    </w:p>
    <w:p w14:paraId="2425470C" w14:textId="7E988058"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Результатом предоставления Муниципальной услуги является:</w:t>
      </w:r>
    </w:p>
    <w:p w14:paraId="45234AD6" w14:textId="48655C0F"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lang w:eastAsia="ar-SA"/>
        </w:rPr>
      </w:pPr>
      <w:r w:rsidRPr="00BC44E9">
        <w:rPr>
          <w:rFonts w:ascii="Times New Roman" w:eastAsia="Times New Roman" w:hAnsi="Times New Roman" w:cs="Times New Roman"/>
          <w:bCs/>
          <w:sz w:val="24"/>
          <w:szCs w:val="24"/>
          <w:highlight w:val="white"/>
          <w:lang w:eastAsia="ar-SA"/>
        </w:rPr>
        <w:t>Решение о предоставлении Муниципальной услуги</w:t>
      </w:r>
    </w:p>
    <w:p w14:paraId="75FAC569"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 Согласование проекта организации дорожного движения на период эксплуатации дороги или их участков.</w:t>
      </w:r>
    </w:p>
    <w:p w14:paraId="30744CE6"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б)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 превышающий сутки.</w:t>
      </w:r>
    </w:p>
    <w:p w14:paraId="78B6E1DA" w14:textId="3C381536"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 xml:space="preserve">Решение об отказе в предоставлении Муниципальной услуги, в случае наличия оснований для отказа в предоставления </w:t>
      </w:r>
      <w:r w:rsidRPr="00BC44E9">
        <w:rPr>
          <w:rFonts w:ascii="Times New Roman" w:eastAsia="Times New Roman" w:hAnsi="Times New Roman" w:cs="Times New Roman"/>
          <w:bCs/>
          <w:sz w:val="24"/>
          <w:szCs w:val="24"/>
          <w:highlight w:val="white"/>
          <w:lang w:eastAsia="ar-SA"/>
        </w:rPr>
        <w:tab/>
        <w:t>Муниципальной услуги указанных в пункте 13 настоящего Административного регламента, по форме, приведённой в Приложении 4 к Административному регламенту).</w:t>
      </w:r>
    </w:p>
    <w:p w14:paraId="1B036148" w14:textId="3B809BA4"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w:t>
      </w:r>
    </w:p>
    <w:p w14:paraId="6BB7CF03" w14:textId="4FDFBD2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Сведения о предоставлении 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058D875A" w14:textId="5568E54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 Решение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w:t>
      </w:r>
    </w:p>
    <w:p w14:paraId="65C1226A" w14:textId="14EA5744" w:rsidR="00BC44E9" w:rsidRPr="00BC44E9" w:rsidRDefault="00BC44E9" w:rsidP="00BC44E9">
      <w:pPr>
        <w:pStyle w:val="2"/>
        <w:numPr>
          <w:ilvl w:val="0"/>
          <w:numId w:val="3"/>
        </w:numPr>
      </w:pPr>
      <w:bookmarkStart w:id="19" w:name="_Toc860298"/>
      <w:r w:rsidRPr="00BC44E9">
        <w:t>Срок регистрации запроса Заявителя о предоставлении Муниципальной услуги</w:t>
      </w:r>
      <w:bookmarkEnd w:id="19"/>
    </w:p>
    <w:p w14:paraId="5CE7D6F5" w14:textId="77777777"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день его подачи. Заявление, поданное посредством РПГУ после 16:00 рабочего дня либо в нерабочий день,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на следующий рабочий день</w:t>
      </w:r>
    </w:p>
    <w:p w14:paraId="452E4A1F" w14:textId="1BDE6E4A"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порядке, установленном организационно-распорядительном документе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w:t>
      </w:r>
    </w:p>
    <w:p w14:paraId="224694CC" w14:textId="06B8B0EE" w:rsidR="00BC44E9" w:rsidRPr="00BC44E9" w:rsidRDefault="00BC44E9" w:rsidP="00BC44E9">
      <w:pPr>
        <w:pStyle w:val="2"/>
        <w:numPr>
          <w:ilvl w:val="0"/>
          <w:numId w:val="3"/>
        </w:numPr>
      </w:pPr>
      <w:bookmarkStart w:id="20" w:name="_Toc860299"/>
      <w:r w:rsidRPr="00BC44E9">
        <w:t>Срок предоставления Муниципальной услуги</w:t>
      </w:r>
      <w:bookmarkEnd w:id="20"/>
    </w:p>
    <w:p w14:paraId="3EBBC232" w14:textId="001A01CB"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Срок предоставления Муниципальной услуги:</w:t>
      </w:r>
    </w:p>
    <w:p w14:paraId="4415C20B" w14:textId="5D62484A"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ab/>
        <w:t>Срок предоставления Муниципальной услуги не зависимо от цели обращения составляет 10 рабочих дней, со дня регистрации заявления в Администрации.</w:t>
      </w:r>
    </w:p>
    <w:p w14:paraId="11C1FD96" w14:textId="1E7C21DE"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В случае наличия оснований для отказа в предоставлении Муниципальной услуги, соответствующий результат направляется Заявителю в срок до 10 рабочих дней, со дня регистрации Заявления в Администрации.</w:t>
      </w:r>
    </w:p>
    <w:p w14:paraId="5A2A11F2" w14:textId="2D96A16E" w:rsid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Максимальный срок предоставления Муниципальной услуги – 10 рабочих дней.</w:t>
      </w:r>
    </w:p>
    <w:p w14:paraId="76E3989D" w14:textId="3E669F33" w:rsidR="00BC44E9" w:rsidRPr="00BC44E9" w:rsidRDefault="00BC44E9" w:rsidP="00BC44E9">
      <w:pPr>
        <w:pStyle w:val="2"/>
        <w:numPr>
          <w:ilvl w:val="0"/>
          <w:numId w:val="3"/>
        </w:numPr>
      </w:pPr>
      <w:bookmarkStart w:id="21" w:name="_Toc860300"/>
      <w:r w:rsidRPr="00BC44E9">
        <w:t>Правовые основания предоставления Муниципальной услуги</w:t>
      </w:r>
      <w:bookmarkEnd w:id="21"/>
    </w:p>
    <w:p w14:paraId="2E2CA86E" w14:textId="5877BCE9"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3F39DD5B" w14:textId="375521D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33D0262B" w14:textId="6436FA56" w:rsidR="00BC44E9" w:rsidRPr="00BC44E9" w:rsidRDefault="00BC44E9" w:rsidP="00BC44E9">
      <w:pPr>
        <w:pStyle w:val="2"/>
        <w:numPr>
          <w:ilvl w:val="0"/>
          <w:numId w:val="3"/>
        </w:numPr>
      </w:pPr>
      <w:bookmarkStart w:id="22" w:name="_Toc860301"/>
      <w:r w:rsidRPr="00BC44E9">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22"/>
    </w:p>
    <w:p w14:paraId="48E1E2E2"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Перечень документов, обязательных для предоставления Заявителем независимо от обращения за предоставлением Муниципальной услуги:</w:t>
      </w:r>
    </w:p>
    <w:p w14:paraId="1CC9D6E3" w14:textId="77777777" w:rsidR="00BC44E9" w:rsidRPr="001B1278" w:rsidRDefault="00BC44E9" w:rsidP="001B1278">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Для получения услуги согласования проектов организации дорожного движения на автомобильных дорогах общего пользования местного значения Московской области:</w:t>
      </w:r>
    </w:p>
    <w:p w14:paraId="064593B1" w14:textId="233EC413"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заявление о предоставлении Муниципальной услуги по форме, приведенной в Приложении 7 к Административному регламенту;</w:t>
      </w:r>
    </w:p>
    <w:p w14:paraId="363F9CE2"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б) документ, удостоверяющий личность Заявителя;</w:t>
      </w:r>
    </w:p>
    <w:p w14:paraId="41724AB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8A831CE"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478B8CF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д) проект организации дорожного движения, оформленный согласно </w:t>
      </w:r>
      <w:r>
        <w:rPr>
          <w:rFonts w:ascii="Times New Roman" w:eastAsia="Times New Roman" w:hAnsi="Times New Roman" w:cs="Times New Roman"/>
          <w:sz w:val="24"/>
          <w:szCs w:val="24"/>
          <w:highlight w:val="white"/>
          <w:lang w:eastAsia="ar-SA"/>
        </w:rPr>
        <w:t>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4FAAE2F9" w14:textId="39F4C22D"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е)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Приложение № 8 к настоящему Административному регламенту).</w:t>
      </w:r>
    </w:p>
    <w:p w14:paraId="69D25A19" w14:textId="4D002369"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ж) Заявление, оформленное согласно Приложению 11 к настоящему Административному Регламенту (в случае наличия технической ошибки в выданном документе)</w:t>
      </w:r>
    </w:p>
    <w:p w14:paraId="45D763A6" w14:textId="7DCA17CE"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Описание документов и порядок их представления Заявителем в зависимости от способа обращения приведен в Приложении 9 к Административному регламенту.</w:t>
      </w:r>
    </w:p>
    <w:p w14:paraId="7316A6BA"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7071C17"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Администрации запрещено требовать у Заявителя:</w:t>
      </w:r>
    </w:p>
    <w:p w14:paraId="39CD80B8" w14:textId="77777777" w:rsid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315ED02" w14:textId="0CEB4BF4" w:rsidR="00BC44E9" w:rsidRP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324AA8"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66DC36"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C1ABA8A"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в) истечение срока действия документов или изменение информации после </w:t>
      </w:r>
      <w:r w:rsidRPr="001B1278">
        <w:rPr>
          <w:rFonts w:ascii="Times New Roman" w:eastAsia="Times New Roman" w:hAnsi="Times New Roman" w:cs="Times New Roman"/>
          <w:sz w:val="24"/>
          <w:szCs w:val="24"/>
          <w:highlight w:val="white"/>
          <w:lang w:eastAsia="ar-SA"/>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731F7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60B9D9F" w14:textId="4F05939C" w:rsidR="001B1278" w:rsidRPr="001B1278" w:rsidRDefault="001B1278" w:rsidP="001B1278">
      <w:pPr>
        <w:pStyle w:val="2"/>
        <w:numPr>
          <w:ilvl w:val="0"/>
          <w:numId w:val="3"/>
        </w:numPr>
      </w:pPr>
      <w:bookmarkStart w:id="23" w:name="_Toc524701099"/>
      <w:bookmarkStart w:id="24" w:name="_Toc860302"/>
      <w:r w:rsidRPr="001B1278">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3"/>
      <w:bookmarkEnd w:id="24"/>
      <w:r w:rsidRPr="001B1278">
        <w:t xml:space="preserve"> </w:t>
      </w:r>
    </w:p>
    <w:p w14:paraId="7990EDAD" w14:textId="6E7726A5"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47FAECB9" w14:textId="77777777" w:rsidR="001B1278" w:rsidRPr="001B1278" w:rsidRDefault="001B1278"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 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 </w:t>
      </w:r>
    </w:p>
    <w:p w14:paraId="00585E30" w14:textId="6C126AEB"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5921F6E8" w14:textId="199CB7A1"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70A0737" w14:textId="2C3D5183"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p>
    <w:p w14:paraId="26C37E2E" w14:textId="68EAD80D" w:rsid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DEEC191" w14:textId="6EE93B06" w:rsidR="001B1278" w:rsidRPr="001B1278" w:rsidRDefault="001B1278" w:rsidP="001B1278">
      <w:pPr>
        <w:pStyle w:val="2"/>
        <w:numPr>
          <w:ilvl w:val="0"/>
          <w:numId w:val="3"/>
        </w:numPr>
      </w:pPr>
      <w:bookmarkStart w:id="25" w:name="_Toc860303"/>
      <w:r w:rsidRPr="001B1278">
        <w:t>Исчерпывающий перечень оснований для отказа в приеме документов, необходимых для предоставления Муниципальной услуги</w:t>
      </w:r>
      <w:bookmarkEnd w:id="25"/>
    </w:p>
    <w:p w14:paraId="705F32F6" w14:textId="0BC6BDA2"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Основаниями для отказа в приеме и регистрации заявления и документов, необходимых для предоставления Муниципальной услуги являются:</w:t>
      </w:r>
    </w:p>
    <w:p w14:paraId="0F32FFB5" w14:textId="62659AB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услуги, не предоставляемой Администрацией.</w:t>
      </w:r>
    </w:p>
    <w:p w14:paraId="328876D5" w14:textId="6EED0E0F"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38438612" w14:textId="17413C6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подчистки и исправления текста.</w:t>
      </w:r>
    </w:p>
    <w:p w14:paraId="117B3F54" w14:textId="3CB70513"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Представлен не полный комплект документов.</w:t>
      </w:r>
    </w:p>
    <w:p w14:paraId="40392460" w14:textId="544A729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имеют исправления, не заверенные в установленном законодательством порядке.</w:t>
      </w:r>
    </w:p>
    <w:p w14:paraId="6B354CD1" w14:textId="471A9F50"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6D0D4E0" w14:textId="635E8A1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Некорректное заполнение обязательных полей в форме интерактивного запроса </w:t>
      </w:r>
      <w:r w:rsidRPr="001B1278">
        <w:rPr>
          <w:rFonts w:ascii="Times New Roman" w:eastAsia="Times New Roman" w:hAnsi="Times New Roman" w:cs="Times New Roman"/>
          <w:bCs/>
          <w:sz w:val="24"/>
          <w:szCs w:val="24"/>
          <w:highlight w:val="white"/>
          <w:lang w:eastAsia="ar-SA"/>
        </w:rPr>
        <w:lastRenderedPageBreak/>
        <w:t xml:space="preserve">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44838565" w14:textId="3CE47FE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 </w:t>
      </w:r>
    </w:p>
    <w:p w14:paraId="04A13C73" w14:textId="250AA75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3898C991" w14:textId="1443CDE8"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58798595" w14:textId="324A626E"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49069107" w14:textId="6AAEEE99"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1BF6829A" w14:textId="54045F36"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30B841C" w14:textId="2BFDB6D6" w:rsidR="00B31D5C" w:rsidRPr="00B31D5C" w:rsidRDefault="00B31D5C" w:rsidP="00B31D5C">
      <w:pPr>
        <w:pStyle w:val="2"/>
        <w:numPr>
          <w:ilvl w:val="0"/>
          <w:numId w:val="3"/>
        </w:numPr>
      </w:pPr>
      <w:bookmarkStart w:id="26" w:name="_Toc860304"/>
      <w:r w:rsidRPr="00B31D5C">
        <w:t>Исчерпывающий перечень оснований для отказа в предоставлении Муниципальной услуги</w:t>
      </w:r>
      <w:bookmarkEnd w:id="26"/>
    </w:p>
    <w:p w14:paraId="49233545" w14:textId="52A8AF71"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Основаниями для отказа при получении решения согласования, являются:</w:t>
      </w:r>
    </w:p>
    <w:p w14:paraId="66BF6803" w14:textId="2C5F6C1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58063406" w14:textId="63C1EF9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0106AA77" w14:textId="22105F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14:paraId="77C65A5D" w14:textId="6923D2D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0F859867" w14:textId="1E5CC78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33454C1" w14:textId="195B4A7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59A41F77" w14:textId="42C262E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Заявление подано лицом, не имеющим полномочий представлять интересы Заявителя.</w:t>
      </w:r>
    </w:p>
    <w:p w14:paraId="085810A5" w14:textId="3657FA8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Отзыв заявления на предоставление услуги по инициативе заявителя.</w:t>
      </w:r>
    </w:p>
    <w:p w14:paraId="35833972" w14:textId="0E223DC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Отзыв заявления на предоставление услуги по инициативе заявителя.</w:t>
      </w:r>
    </w:p>
    <w:p w14:paraId="063FAA67" w14:textId="222204E3"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а также посредством реализованного на РПГУ </w:t>
      </w:r>
      <w:r w:rsidRPr="00B31D5C">
        <w:rPr>
          <w:rFonts w:ascii="Times New Roman" w:eastAsia="Times New Roman" w:hAnsi="Times New Roman" w:cs="Times New Roman"/>
          <w:sz w:val="24"/>
          <w:szCs w:val="24"/>
          <w:highlight w:val="white"/>
          <w:lang w:eastAsia="ar-SA"/>
        </w:rPr>
        <w:lastRenderedPageBreak/>
        <w:t>функционала в Личном кабинете Заявителя.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14:paraId="5378D8AE" w14:textId="79C55385"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5E1D6BF1" w14:textId="11E42DF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46F5AE5" w14:textId="77777777" w:rsidR="001B1278" w:rsidRPr="001B1278" w:rsidRDefault="001B1278" w:rsidP="001B1278">
      <w:pPr>
        <w:pStyle w:val="a7"/>
        <w:widowControl w:val="0"/>
        <w:suppressAutoHyphens/>
        <w:spacing w:after="0" w:line="240" w:lineRule="auto"/>
        <w:ind w:left="360"/>
        <w:jc w:val="both"/>
        <w:rPr>
          <w:rFonts w:ascii="Times New Roman" w:eastAsia="Times New Roman" w:hAnsi="Times New Roman" w:cs="Times New Roman"/>
          <w:sz w:val="24"/>
          <w:szCs w:val="24"/>
          <w:highlight w:val="white"/>
          <w:lang w:eastAsia="ar-SA"/>
        </w:rPr>
      </w:pPr>
    </w:p>
    <w:p w14:paraId="6B7125BF" w14:textId="35DEAF71" w:rsidR="00B31D5C" w:rsidRPr="00B31D5C" w:rsidRDefault="00B31D5C" w:rsidP="00B31D5C">
      <w:pPr>
        <w:pStyle w:val="2"/>
        <w:numPr>
          <w:ilvl w:val="0"/>
          <w:numId w:val="3"/>
        </w:numPr>
      </w:pPr>
      <w:bookmarkStart w:id="27" w:name="_Toc860305"/>
      <w:r w:rsidRPr="00B31D5C">
        <w:t>Порядок, размер и основания взимания Муниципальной пошлины или иной платы, взимаемой за предоставление Муниципальной услуги</w:t>
      </w:r>
      <w:bookmarkEnd w:id="27"/>
    </w:p>
    <w:p w14:paraId="2681BCEA" w14:textId="18A85269"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 xml:space="preserve">Муниципальная услуга предоставляется бесплатно. </w:t>
      </w:r>
    </w:p>
    <w:p w14:paraId="0C6E31FB" w14:textId="77777777" w:rsidR="00B31D5C" w:rsidRPr="00B31D5C" w:rsidRDefault="00B31D5C" w:rsidP="00B31D5C">
      <w:pPr>
        <w:pStyle w:val="a7"/>
        <w:widowControl w:val="0"/>
        <w:suppressAutoHyphens/>
        <w:spacing w:after="0" w:line="240" w:lineRule="auto"/>
        <w:ind w:left="851"/>
        <w:jc w:val="both"/>
        <w:rPr>
          <w:rFonts w:ascii="Times New Roman" w:hAnsi="Times New Roman" w:cs="Times New Roman"/>
          <w:sz w:val="24"/>
          <w:szCs w:val="24"/>
        </w:rPr>
      </w:pPr>
    </w:p>
    <w:p w14:paraId="02B615AC" w14:textId="65A5BD4D" w:rsidR="00B31D5C" w:rsidRPr="00B31D5C" w:rsidRDefault="00B31D5C" w:rsidP="00B31D5C">
      <w:pPr>
        <w:pStyle w:val="2"/>
        <w:numPr>
          <w:ilvl w:val="0"/>
          <w:numId w:val="3"/>
        </w:numPr>
      </w:pPr>
      <w:bookmarkStart w:id="28" w:name="_Toc524701103"/>
      <w:bookmarkStart w:id="29" w:name="_Toc460157632"/>
      <w:bookmarkStart w:id="30" w:name="_Toc460157546"/>
      <w:bookmarkStart w:id="31" w:name="_Toc860306"/>
      <w:r w:rsidRPr="00B31D5C">
        <w:t xml:space="preserve">Перечень услуг, необходимых и обязательных для предоставления </w:t>
      </w:r>
      <w:bookmarkEnd w:id="28"/>
      <w:bookmarkEnd w:id="29"/>
      <w:bookmarkEnd w:id="30"/>
      <w:r w:rsidRPr="00B31D5C">
        <w:t>Муниципальной услуги, в том числе порядок, размер и основания взимания платы за предоставление таких услуг</w:t>
      </w:r>
      <w:bookmarkEnd w:id="31"/>
    </w:p>
    <w:p w14:paraId="1E6A1664"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6E9C8EE" w14:textId="7A80279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 xml:space="preserve">Услуги, необходимые и обязательные для предоставления Муниципальной услуги, отсутствуют. </w:t>
      </w:r>
    </w:p>
    <w:p w14:paraId="31CE31B2"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E554E55" w14:textId="17267F15" w:rsidR="00B31D5C" w:rsidRPr="00B31D5C" w:rsidRDefault="00B31D5C" w:rsidP="00B31D5C">
      <w:pPr>
        <w:pStyle w:val="2"/>
        <w:numPr>
          <w:ilvl w:val="0"/>
          <w:numId w:val="3"/>
        </w:numPr>
      </w:pPr>
      <w:bookmarkStart w:id="32" w:name="_Toc524701104"/>
      <w:bookmarkStart w:id="33" w:name="_Toc860307"/>
      <w:bookmarkEnd w:id="32"/>
      <w:r w:rsidRPr="00B31D5C">
        <w:t>Способы предоставления Заявителем документов, необходимых для получения Муниципальной услуги</w:t>
      </w:r>
      <w:bookmarkEnd w:id="33"/>
    </w:p>
    <w:p w14:paraId="39AAF676"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6EBDCFB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bookmarkStart w:id="34" w:name="_Toc460157634"/>
      <w:bookmarkStart w:id="35" w:name="_Toc460157548"/>
      <w:bookmarkEnd w:id="34"/>
      <w:bookmarkEnd w:id="35"/>
      <w:r>
        <w:rPr>
          <w:rFonts w:ascii="Times New Roman" w:eastAsia="Times New Roman" w:hAnsi="Times New Roman" w:cs="Times New Roman"/>
          <w:sz w:val="24"/>
          <w:szCs w:val="24"/>
          <w:highlight w:val="white"/>
          <w:lang w:eastAsia="ar-SA"/>
        </w:rPr>
        <w:t>Основанием для предоставления Муниципальной услуги является обращение Заявителя (представителя Заявителя) с заявлением в форме электронного документа в Администрацию.</w:t>
      </w:r>
    </w:p>
    <w:p w14:paraId="02D60722"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67DC55A0" w14:textId="3A01D14C"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0ACDD6C3" w14:textId="6956979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Ведомство.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5B4B615" w14:textId="5D7EECFD"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50BA02CB" w14:textId="5F0EFFF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B0A044F" w14:textId="0E04892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w:t>
      </w:r>
      <w:r w:rsidRPr="00B31D5C">
        <w:rPr>
          <w:rFonts w:ascii="Times New Roman" w:eastAsia="Times New Roman" w:hAnsi="Times New Roman" w:cs="Times New Roman"/>
          <w:bCs/>
          <w:sz w:val="24"/>
          <w:szCs w:val="24"/>
          <w:highlight w:val="white"/>
          <w:lang w:eastAsia="ar-SA"/>
        </w:rPr>
        <w:lastRenderedPageBreak/>
        <w:t xml:space="preserve">местного самоуправления и полученных Администрацией посредством межведомственного электронного взаимодействия. </w:t>
      </w:r>
    </w:p>
    <w:p w14:paraId="1A540705" w14:textId="6D8790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249E06C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5D76264D" w14:textId="7B37C632" w:rsid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5BB5E82" w14:textId="77777777" w:rsidR="00B31D5C" w:rsidRPr="00B31D5C" w:rsidRDefault="00B31D5C" w:rsidP="00B31D5C">
      <w:pPr>
        <w:pStyle w:val="a7"/>
        <w:widowControl w:val="0"/>
        <w:suppressAutoHyphens/>
        <w:spacing w:after="0" w:line="240" w:lineRule="auto"/>
        <w:ind w:left="851"/>
        <w:jc w:val="both"/>
        <w:rPr>
          <w:rFonts w:ascii="Times New Roman" w:eastAsia="Times New Roman" w:hAnsi="Times New Roman" w:cs="Times New Roman"/>
          <w:sz w:val="24"/>
          <w:szCs w:val="24"/>
          <w:highlight w:val="white"/>
          <w:lang w:eastAsia="ar-SA"/>
        </w:rPr>
      </w:pPr>
    </w:p>
    <w:p w14:paraId="745C27AE" w14:textId="26E17782" w:rsidR="00B31D5C" w:rsidRPr="00B31D5C" w:rsidRDefault="00B31D5C" w:rsidP="00B31D5C">
      <w:pPr>
        <w:pStyle w:val="2"/>
        <w:numPr>
          <w:ilvl w:val="0"/>
          <w:numId w:val="3"/>
        </w:numPr>
      </w:pPr>
      <w:bookmarkStart w:id="36" w:name="_Toc524701105"/>
      <w:bookmarkStart w:id="37" w:name="_Toc460157549"/>
      <w:bookmarkStart w:id="38" w:name="_Toc460157635"/>
      <w:bookmarkStart w:id="39" w:name="_Toc860308"/>
      <w:r w:rsidRPr="00B31D5C">
        <w:t xml:space="preserve">Способы получения Заявителем результатов предоставления </w:t>
      </w:r>
      <w:bookmarkEnd w:id="36"/>
      <w:bookmarkEnd w:id="37"/>
      <w:bookmarkEnd w:id="38"/>
      <w:r w:rsidRPr="00B31D5C">
        <w:t>Муниципальной услуги</w:t>
      </w:r>
      <w:bookmarkEnd w:id="39"/>
      <w:r w:rsidR="00EE2069">
        <w:t xml:space="preserve">          </w:t>
      </w:r>
    </w:p>
    <w:p w14:paraId="0E6B3CB1"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43041D27" w14:textId="67466805"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FDF4C9E" w14:textId="069A786E"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через Личный кабинет на РПГУ;</w:t>
      </w:r>
    </w:p>
    <w:p w14:paraId="048B0F03" w14:textId="13116EEC"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посредством сервиса РПГУ «Узнать статус заявления».</w:t>
      </w:r>
    </w:p>
    <w:p w14:paraId="65CB8FBF" w14:textId="4C1BF302"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4D56924A" w14:textId="5AB425D3"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Результат предоставления Муниципальной услуги может быть получен следующими способами:</w:t>
      </w:r>
    </w:p>
    <w:p w14:paraId="0D36FD0C" w14:textId="6F0AD7C5"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В форме электронного документа в личный кабинет на РПГУ. </w:t>
      </w:r>
    </w:p>
    <w:p w14:paraId="119678DF"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54A7CFBD" w14:textId="3EDA607B"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560484DD" w14:textId="55DE2CCC" w:rsidR="00B31D5C" w:rsidRPr="00B31D5C" w:rsidRDefault="00B31D5C" w:rsidP="00B31D5C">
      <w:pPr>
        <w:pStyle w:val="2"/>
        <w:numPr>
          <w:ilvl w:val="0"/>
          <w:numId w:val="3"/>
        </w:numPr>
      </w:pPr>
      <w:bookmarkStart w:id="40" w:name="_Toc515296486"/>
      <w:bookmarkStart w:id="41" w:name="_Toc510617008"/>
      <w:bookmarkStart w:id="42" w:name="_Toc438376243"/>
      <w:bookmarkStart w:id="43" w:name="_Toc438110038"/>
      <w:bookmarkStart w:id="44" w:name="_Toc437973296"/>
      <w:bookmarkStart w:id="45" w:name="_Toc524701106"/>
      <w:bookmarkStart w:id="46" w:name="_Toc460157551"/>
      <w:bookmarkStart w:id="47" w:name="_Toc460157637"/>
      <w:bookmarkStart w:id="48" w:name="_Toc860309"/>
      <w:bookmarkEnd w:id="40"/>
      <w:bookmarkEnd w:id="41"/>
      <w:bookmarkEnd w:id="42"/>
      <w:bookmarkEnd w:id="43"/>
      <w:bookmarkEnd w:id="44"/>
      <w:bookmarkEnd w:id="45"/>
      <w:bookmarkEnd w:id="46"/>
      <w:bookmarkEnd w:id="47"/>
      <w:r w:rsidRPr="00B31D5C">
        <w:t>Максимальный срок ожидания в очереди</w:t>
      </w:r>
      <w:bookmarkEnd w:id="48"/>
    </w:p>
    <w:p w14:paraId="3FA35131" w14:textId="77777777" w:rsidR="00B31D5C" w:rsidRPr="00B31D5C" w:rsidRDefault="00B31D5C" w:rsidP="00B31D5C">
      <w:pPr>
        <w:pStyle w:val="110"/>
        <w:spacing w:line="23" w:lineRule="atLeast"/>
        <w:ind w:left="851"/>
        <w:rPr>
          <w:sz w:val="24"/>
          <w:szCs w:val="24"/>
        </w:rPr>
      </w:pPr>
    </w:p>
    <w:p w14:paraId="3788191A" w14:textId="3979DCD5" w:rsidR="00B31D5C" w:rsidRDefault="00B31D5C" w:rsidP="00B31D5C">
      <w:pPr>
        <w:pStyle w:val="110"/>
        <w:numPr>
          <w:ilvl w:val="1"/>
          <w:numId w:val="3"/>
        </w:numPr>
        <w:spacing w:line="23" w:lineRule="atLeast"/>
        <w:rPr>
          <w:sz w:val="24"/>
          <w:szCs w:val="24"/>
        </w:rPr>
      </w:pPr>
      <w:r>
        <w:rPr>
          <w:sz w:val="24"/>
          <w:szCs w:val="24"/>
          <w:highlight w:val="white"/>
        </w:rPr>
        <w:t>Максимальный срок ожидания в очереди на предоставление бесплатного доступа к РПГУ в МФЦ или предоставления при личной подаче Заявления и при получении результата предоставления Муниципальной услуги не должен превышать 12,5 минут.</w:t>
      </w:r>
    </w:p>
    <w:p w14:paraId="1319ABFA" w14:textId="77777777" w:rsidR="0086255F" w:rsidRDefault="0086255F" w:rsidP="0086255F">
      <w:pPr>
        <w:pStyle w:val="110"/>
        <w:spacing w:line="23" w:lineRule="atLeast"/>
        <w:rPr>
          <w:sz w:val="24"/>
          <w:szCs w:val="24"/>
        </w:rPr>
      </w:pPr>
    </w:p>
    <w:p w14:paraId="20014E89" w14:textId="6D33134C" w:rsidR="0086255F" w:rsidRPr="0086255F" w:rsidRDefault="0086255F" w:rsidP="0086255F">
      <w:pPr>
        <w:pStyle w:val="2"/>
        <w:numPr>
          <w:ilvl w:val="0"/>
          <w:numId w:val="3"/>
        </w:numPr>
      </w:pPr>
      <w:bookmarkStart w:id="49" w:name="_Toc438376244"/>
      <w:bookmarkStart w:id="50" w:name="_Toc438110039"/>
      <w:bookmarkStart w:id="51" w:name="_Toc437973297"/>
      <w:bookmarkStart w:id="52" w:name="_Toc510617009"/>
      <w:bookmarkStart w:id="53" w:name="_Toc515296487"/>
      <w:bookmarkStart w:id="54" w:name="_Toc524701107"/>
      <w:bookmarkStart w:id="55" w:name="_Toc860310"/>
      <w:r w:rsidRPr="0086255F">
        <w:t xml:space="preserve">Требования к помещениям, </w:t>
      </w:r>
      <w:bookmarkEnd w:id="49"/>
      <w:bookmarkEnd w:id="50"/>
      <w:bookmarkEnd w:id="51"/>
      <w:r w:rsidRPr="0086255F">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52"/>
      <w:r w:rsidRPr="0086255F">
        <w:t xml:space="preserve"> для инвалидов, маломобильных групп населения</w:t>
      </w:r>
      <w:bookmarkEnd w:id="53"/>
      <w:bookmarkEnd w:id="54"/>
      <w:bookmarkEnd w:id="55"/>
      <w:r w:rsidRPr="0086255F">
        <w:t xml:space="preserve"> </w:t>
      </w:r>
    </w:p>
    <w:p w14:paraId="6D2E8FF8" w14:textId="3A3D9DA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Администрация, МФЦ</w:t>
      </w:r>
      <w:r w:rsidRPr="0086255F">
        <w:rPr>
          <w:sz w:val="24"/>
          <w:szCs w:val="24"/>
          <w:highlight w:val="white"/>
        </w:rPr>
        <w:t xml:space="preserve"> </w:t>
      </w:r>
      <w:r>
        <w:rPr>
          <w:sz w:val="24"/>
          <w:szCs w:val="24"/>
          <w:highlight w:val="white"/>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 октября 2009 года №121/2009-ОЗ «Об обеспечении беспрепятственного доступа инвалидов и </w:t>
      </w:r>
      <w:r>
        <w:rPr>
          <w:sz w:val="24"/>
          <w:szCs w:val="24"/>
          <w:highlight w:val="white"/>
        </w:rPr>
        <w:lastRenderedPageBreak/>
        <w:t>других маломобильных групп населения к объектам социальной, транспортной и инженерной инфраструктур в Московской области».</w:t>
      </w:r>
    </w:p>
    <w:p w14:paraId="2E5611C2" w14:textId="533F30B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6F41246" w14:textId="37A86BE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4C6DD641" w14:textId="38051FF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2CC158C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1) средствами визуальной и звуковой информации;</w:t>
      </w:r>
    </w:p>
    <w:p w14:paraId="10768F2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2) специальными указателями около строящихся и ремонтируемых объектов;</w:t>
      </w:r>
    </w:p>
    <w:p w14:paraId="2F5D7C24"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3) звуковой сигнализацией у светофоров;</w:t>
      </w:r>
    </w:p>
    <w:p w14:paraId="30704FCA"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4) телефонами-автоматами или иными средствами связи, доступными для инвалидов;</w:t>
      </w:r>
    </w:p>
    <w:p w14:paraId="5FB1C2A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5) санитарно-гигиеническими помещениями;</w:t>
      </w:r>
    </w:p>
    <w:p w14:paraId="4184C147"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6) пандусами и поручнями у лестниц при входах в здание;</w:t>
      </w:r>
    </w:p>
    <w:p w14:paraId="1CF7A75F"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7) пандусами при входах в здания, пандусами или   подъемными</w:t>
      </w:r>
    </w:p>
    <w:p w14:paraId="63DCB489" w14:textId="14C72C8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2506E17C" w14:textId="04FDB9A2"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405133D"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а) электронной системой управления очередью (при наличии);</w:t>
      </w:r>
    </w:p>
    <w:p w14:paraId="21BFBFB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информационными стендами, содержащими визуальную и текстовую информацию.</w:t>
      </w:r>
    </w:p>
    <w:p w14:paraId="5429831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57965C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средствами визуальной и звуковой информации.</w:t>
      </w:r>
    </w:p>
    <w:p w14:paraId="3E60AF9F" w14:textId="670D5188"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Количество мест ожидания определяется исходя из фактической нагрузки и возможностей для их размещения в здании.</w:t>
      </w:r>
    </w:p>
    <w:p w14:paraId="1E3E4DF1" w14:textId="6D0B56C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Места ожидания должны соответствовать комфортным условиям для заявителей и оптимальным условиям работы должностных лиц.</w:t>
      </w:r>
    </w:p>
    <w:p w14:paraId="5740CE99" w14:textId="504B1FA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C4298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а) беспрепятственный доступ к помещениям МФЦ, где предоставляется Муниципальная услуга;</w:t>
      </w:r>
    </w:p>
    <w:p w14:paraId="51DA92B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возможность самостоятельного или с помощью работников МФЦ, передвижения по территории, на которой расположены помещения;</w:t>
      </w:r>
    </w:p>
    <w:p w14:paraId="493AC241"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E3B20A9"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D60E68F" w14:textId="77777777" w:rsidR="0086255F" w:rsidRDefault="0086255F" w:rsidP="0086255F">
      <w:pPr>
        <w:spacing w:after="0"/>
        <w:ind w:firstLine="709"/>
        <w:jc w:val="both"/>
        <w:rPr>
          <w:sz w:val="24"/>
          <w:szCs w:val="24"/>
        </w:rPr>
      </w:pPr>
      <w:r>
        <w:rPr>
          <w:rFonts w:ascii="Times New Roman" w:hAnsi="Times New Roman"/>
          <w:sz w:val="24"/>
          <w:szCs w:val="24"/>
          <w:highlight w:val="white"/>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r>
        <w:rPr>
          <w:sz w:val="24"/>
          <w:szCs w:val="24"/>
          <w:highlight w:val="white"/>
        </w:rPr>
        <w:t xml:space="preserve">   </w:t>
      </w:r>
    </w:p>
    <w:p w14:paraId="7414C846" w14:textId="77777777" w:rsidR="0086255F" w:rsidRDefault="0086255F" w:rsidP="0086255F">
      <w:pPr>
        <w:pStyle w:val="110"/>
        <w:spacing w:line="23" w:lineRule="atLeast"/>
        <w:rPr>
          <w:sz w:val="24"/>
          <w:szCs w:val="24"/>
        </w:rPr>
      </w:pPr>
    </w:p>
    <w:p w14:paraId="77F4E39A" w14:textId="6C7E15DB" w:rsidR="0086255F" w:rsidRPr="0086255F" w:rsidRDefault="0086255F" w:rsidP="0086255F">
      <w:pPr>
        <w:pStyle w:val="2"/>
        <w:numPr>
          <w:ilvl w:val="0"/>
          <w:numId w:val="3"/>
        </w:numPr>
      </w:pPr>
      <w:bookmarkStart w:id="56" w:name="_Toc860311"/>
      <w:r w:rsidRPr="0086255F">
        <w:t>Показатели доступности и качества Муниципальной услуги</w:t>
      </w:r>
      <w:bookmarkEnd w:id="56"/>
    </w:p>
    <w:p w14:paraId="541B51AE" w14:textId="77777777" w:rsidR="0086255F" w:rsidRDefault="0086255F" w:rsidP="0086255F">
      <w:pPr>
        <w:pStyle w:val="110"/>
        <w:spacing w:line="23" w:lineRule="atLeast"/>
        <w:ind w:left="851"/>
        <w:rPr>
          <w:sz w:val="24"/>
          <w:szCs w:val="24"/>
          <w:highlight w:val="white"/>
        </w:rPr>
      </w:pPr>
    </w:p>
    <w:p w14:paraId="6C432C4F" w14:textId="37A949D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Оценка доступности и качества предоставления Муниципальной услуги должна осуществляться по следующим показателям:</w:t>
      </w:r>
    </w:p>
    <w:p w14:paraId="6807CAB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DF967D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возможность выбора Заявителем форм предоставления Муниципальной услуги, в том числе с использованием РПГУ;</w:t>
      </w:r>
    </w:p>
    <w:p w14:paraId="341158E8" w14:textId="77777777" w:rsidR="0086255F" w:rsidRDefault="0086255F" w:rsidP="0086255F">
      <w:pPr>
        <w:pStyle w:val="a7"/>
        <w:numPr>
          <w:ilvl w:val="0"/>
          <w:numId w:val="15"/>
        </w:numPr>
        <w:spacing w:after="0" w:line="23" w:lineRule="atLeast"/>
        <w:ind w:left="284" w:firstLine="709"/>
        <w:jc w:val="both"/>
        <w:rPr>
          <w:rFonts w:ascii="Times New Roman" w:hAnsi="Times New Roman" w:cs="Times New Roman"/>
          <w:sz w:val="24"/>
          <w:szCs w:val="24"/>
        </w:rPr>
      </w:pPr>
      <w:r>
        <w:rPr>
          <w:rFonts w:ascii="Times New Roman" w:hAnsi="Times New Roman" w:cs="Times New Roman"/>
          <w:sz w:val="24"/>
          <w:szCs w:val="24"/>
          <w:highlight w:val="white"/>
        </w:rPr>
        <w:t>возможность обращения за получением Муниципальной услуги в электронной форме посредством РПГУ, в МФЦ;</w:t>
      </w:r>
    </w:p>
    <w:p w14:paraId="188C7FC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 xml:space="preserve">доступность обращения за предоставлением Муниципальной услуги, в том числе для маломобильных групп населения; </w:t>
      </w:r>
    </w:p>
    <w:p w14:paraId="610F5B79"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5350AC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EC05C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отсутствие обоснованных жалоб со стороны граждан по результатам предоставления Муниципальной услуги;</w:t>
      </w:r>
    </w:p>
    <w:p w14:paraId="3FA6A30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76C9D1A8"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получения информации о ходе предоставления Муниципальной услуги, в том числе с использованием РПГУ.</w:t>
      </w:r>
    </w:p>
    <w:p w14:paraId="377D131E" w14:textId="5ECC9613" w:rsidR="0086255F" w:rsidRDefault="0086255F" w:rsidP="0086255F">
      <w:pPr>
        <w:pStyle w:val="110"/>
        <w:numPr>
          <w:ilvl w:val="1"/>
          <w:numId w:val="3"/>
        </w:numPr>
        <w:spacing w:line="23" w:lineRule="atLeast"/>
        <w:rPr>
          <w:sz w:val="24"/>
          <w:szCs w:val="24"/>
          <w:highlight w:val="white"/>
        </w:rPr>
      </w:pPr>
      <w:r>
        <w:rPr>
          <w:sz w:val="24"/>
          <w:szCs w:val="24"/>
          <w:highlight w:val="white"/>
        </w:rPr>
        <w:t>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14:paraId="69A63FBA" w14:textId="3611D230" w:rsidR="0086255F" w:rsidRPr="0086255F" w:rsidRDefault="0086255F" w:rsidP="0086255F">
      <w:pPr>
        <w:pStyle w:val="110"/>
        <w:spacing w:line="23" w:lineRule="atLeast"/>
        <w:rPr>
          <w:sz w:val="24"/>
          <w:szCs w:val="24"/>
          <w:highlight w:val="white"/>
        </w:rPr>
      </w:pPr>
    </w:p>
    <w:p w14:paraId="60B55FD2" w14:textId="04998A07" w:rsidR="0086255F" w:rsidRPr="0086255F" w:rsidRDefault="0086255F" w:rsidP="0086255F">
      <w:pPr>
        <w:pStyle w:val="2"/>
        <w:numPr>
          <w:ilvl w:val="0"/>
          <w:numId w:val="3"/>
        </w:numPr>
      </w:pPr>
      <w:bookmarkStart w:id="57" w:name="_Toc515296489"/>
      <w:bookmarkStart w:id="58" w:name="_Toc510617011"/>
      <w:bookmarkStart w:id="59" w:name="_Toc524701109"/>
      <w:bookmarkStart w:id="60" w:name="_Toc860312"/>
      <w:r w:rsidRPr="0086255F">
        <w:t xml:space="preserve">Требования </w:t>
      </w:r>
      <w:bookmarkEnd w:id="57"/>
      <w:bookmarkEnd w:id="58"/>
      <w:bookmarkEnd w:id="59"/>
      <w:r w:rsidRPr="0086255F">
        <w:t>к организации предоставления Муниципальной услуги в электронной форме</w:t>
      </w:r>
      <w:bookmarkEnd w:id="60"/>
      <w:r w:rsidR="00EE2069">
        <w:t xml:space="preserve">            </w:t>
      </w:r>
    </w:p>
    <w:p w14:paraId="28076294" w14:textId="77777777" w:rsidR="0086255F" w:rsidRPr="0086255F" w:rsidRDefault="0086255F" w:rsidP="0086255F">
      <w:pPr>
        <w:pStyle w:val="110"/>
        <w:spacing w:line="23" w:lineRule="atLeast"/>
        <w:rPr>
          <w:sz w:val="24"/>
          <w:szCs w:val="24"/>
        </w:rPr>
      </w:pPr>
    </w:p>
    <w:p w14:paraId="06075627" w14:textId="12537DA2" w:rsidR="0086255F" w:rsidRDefault="0086255F" w:rsidP="0086255F">
      <w:pPr>
        <w:pStyle w:val="110"/>
        <w:numPr>
          <w:ilvl w:val="1"/>
          <w:numId w:val="3"/>
        </w:numPr>
        <w:spacing w:line="23" w:lineRule="atLeast"/>
        <w:rPr>
          <w:sz w:val="24"/>
          <w:szCs w:val="24"/>
        </w:rPr>
      </w:pPr>
      <w:r>
        <w:rPr>
          <w:sz w:val="24"/>
          <w:szCs w:val="24"/>
          <w:highlight w:val="white"/>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14:paraId="6280B928" w14:textId="77777777" w:rsidR="0086255F" w:rsidRDefault="0086255F" w:rsidP="0086255F">
      <w:pPr>
        <w:pStyle w:val="110"/>
        <w:numPr>
          <w:ilvl w:val="1"/>
          <w:numId w:val="3"/>
        </w:numPr>
        <w:spacing w:line="23" w:lineRule="atLeast"/>
        <w:rPr>
          <w:sz w:val="24"/>
          <w:szCs w:val="24"/>
        </w:rPr>
      </w:pPr>
      <w:r>
        <w:rPr>
          <w:sz w:val="24"/>
          <w:szCs w:val="24"/>
          <w:highlight w:val="white"/>
        </w:rPr>
        <w:t>При предоставлении Муниципальной услуги в электронной форме осуществляются:</w:t>
      </w:r>
    </w:p>
    <w:p w14:paraId="7F4C2D10" w14:textId="620D35BB"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2869B07B" w14:textId="292BF1A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Администрации использованием РПГУ.</w:t>
      </w:r>
    </w:p>
    <w:p w14:paraId="79A42749" w14:textId="6EDC45BF"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получение заявителем сведений о ходе выполнения запроса о предоставлении Муниципальной услуги;</w:t>
      </w:r>
    </w:p>
    <w:p w14:paraId="29841C19" w14:textId="167FB39C"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14:paraId="4C36B93B" w14:textId="43DF213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lastRenderedPageBreak/>
        <w:t>получение заявителем результата предоставления Муниципальной услуги посредством информационного сервиса «Узнать статус заявления»;</w:t>
      </w:r>
    </w:p>
    <w:p w14:paraId="6A6CF794"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162DF39" w14:textId="77777777" w:rsidR="0086255F" w:rsidRDefault="0086255F" w:rsidP="0086255F">
      <w:pPr>
        <w:pStyle w:val="110"/>
        <w:numPr>
          <w:ilvl w:val="1"/>
          <w:numId w:val="3"/>
        </w:numPr>
        <w:spacing w:line="23" w:lineRule="atLeast"/>
        <w:rPr>
          <w:sz w:val="24"/>
          <w:szCs w:val="24"/>
        </w:rPr>
      </w:pPr>
      <w:r>
        <w:rPr>
          <w:sz w:val="24"/>
          <w:szCs w:val="24"/>
          <w:highlight w:val="white"/>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791A9493"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представляются в следующих форматах:</w:t>
      </w:r>
    </w:p>
    <w:p w14:paraId="0BC2C9CF" w14:textId="77777777" w:rsidR="0086255F" w:rsidRDefault="0086255F" w:rsidP="0086255F">
      <w:pPr>
        <w:pStyle w:val="110"/>
        <w:spacing w:line="23" w:lineRule="atLeast"/>
        <w:ind w:firstLine="709"/>
        <w:rPr>
          <w:sz w:val="24"/>
          <w:szCs w:val="24"/>
        </w:rPr>
      </w:pPr>
      <w:r>
        <w:rPr>
          <w:sz w:val="24"/>
          <w:szCs w:val="24"/>
          <w:highlight w:val="white"/>
        </w:rPr>
        <w:t>xml – для формализованных документов;</w:t>
      </w:r>
    </w:p>
    <w:p w14:paraId="4AC4CE29" w14:textId="77777777" w:rsidR="0086255F" w:rsidRDefault="0086255F" w:rsidP="0086255F">
      <w:pPr>
        <w:pStyle w:val="110"/>
        <w:spacing w:line="23" w:lineRule="atLeast"/>
        <w:ind w:firstLine="709"/>
        <w:rPr>
          <w:sz w:val="24"/>
          <w:szCs w:val="24"/>
        </w:rPr>
      </w:pPr>
      <w:r>
        <w:rPr>
          <w:sz w:val="24"/>
          <w:szCs w:val="24"/>
          <w:highlight w:val="white"/>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7B25CB11" w14:textId="77777777" w:rsidR="0086255F" w:rsidRDefault="0086255F" w:rsidP="0086255F">
      <w:pPr>
        <w:pStyle w:val="110"/>
        <w:spacing w:line="23" w:lineRule="atLeast"/>
        <w:ind w:firstLine="709"/>
        <w:rPr>
          <w:sz w:val="24"/>
          <w:szCs w:val="24"/>
        </w:rPr>
      </w:pPr>
      <w:r>
        <w:rPr>
          <w:sz w:val="24"/>
          <w:szCs w:val="24"/>
          <w:highlight w:val="white"/>
        </w:rPr>
        <w:t>xls, xlsx, ods – для документов, содержащих расчеты;</w:t>
      </w:r>
    </w:p>
    <w:p w14:paraId="73EC32A6" w14:textId="77777777" w:rsidR="0086255F" w:rsidRDefault="0086255F" w:rsidP="0086255F">
      <w:pPr>
        <w:pStyle w:val="110"/>
        <w:spacing w:line="23" w:lineRule="atLeast"/>
        <w:ind w:firstLine="709"/>
        <w:rPr>
          <w:sz w:val="24"/>
          <w:szCs w:val="24"/>
        </w:rPr>
      </w:pPr>
      <w:r>
        <w:rPr>
          <w:sz w:val="24"/>
          <w:szCs w:val="24"/>
          <w:highlight w:val="white"/>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76004AA" w14:textId="77777777" w:rsidR="0086255F" w:rsidRDefault="0086255F" w:rsidP="0086255F">
      <w:pPr>
        <w:pStyle w:val="110"/>
        <w:numPr>
          <w:ilvl w:val="2"/>
          <w:numId w:val="3"/>
        </w:numPr>
        <w:spacing w:line="23" w:lineRule="atLeast"/>
        <w:rPr>
          <w:sz w:val="24"/>
          <w:szCs w:val="24"/>
        </w:rPr>
      </w:pPr>
      <w:r>
        <w:rPr>
          <w:sz w:val="24"/>
          <w:szCs w:val="24"/>
          <w:highlight w:val="whit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99FB90F" w14:textId="77777777" w:rsidR="0086255F" w:rsidRDefault="0086255F" w:rsidP="0086255F">
      <w:pPr>
        <w:pStyle w:val="110"/>
        <w:spacing w:line="23" w:lineRule="atLeast"/>
        <w:ind w:firstLine="709"/>
        <w:rPr>
          <w:sz w:val="24"/>
          <w:szCs w:val="24"/>
        </w:rPr>
      </w:pPr>
      <w:r>
        <w:rPr>
          <w:sz w:val="24"/>
          <w:szCs w:val="24"/>
          <w:highlight w:val="white"/>
        </w:rPr>
        <w:t>«черно-белый» (при отсутствии в документе графических изображений и (или) цветного текста);</w:t>
      </w:r>
    </w:p>
    <w:p w14:paraId="0F8B6359" w14:textId="77777777" w:rsidR="0086255F" w:rsidRDefault="0086255F" w:rsidP="0086255F">
      <w:pPr>
        <w:pStyle w:val="110"/>
        <w:spacing w:line="23" w:lineRule="atLeast"/>
        <w:ind w:firstLine="709"/>
        <w:rPr>
          <w:sz w:val="24"/>
          <w:szCs w:val="24"/>
        </w:rPr>
      </w:pPr>
      <w:r>
        <w:rPr>
          <w:sz w:val="24"/>
          <w:szCs w:val="24"/>
          <w:highlight w:val="white"/>
        </w:rPr>
        <w:t>«оттенки серого» (при наличии в документе графических изображений, отличных от цветного графического изображения);</w:t>
      </w:r>
    </w:p>
    <w:p w14:paraId="716EFA36" w14:textId="77777777" w:rsidR="0086255F" w:rsidRDefault="0086255F" w:rsidP="0086255F">
      <w:pPr>
        <w:pStyle w:val="110"/>
        <w:spacing w:line="23" w:lineRule="atLeast"/>
        <w:ind w:firstLine="709"/>
        <w:rPr>
          <w:sz w:val="24"/>
          <w:szCs w:val="24"/>
        </w:rPr>
      </w:pPr>
      <w:r>
        <w:rPr>
          <w:sz w:val="24"/>
          <w:szCs w:val="24"/>
          <w:highlight w:val="white"/>
        </w:rPr>
        <w:t xml:space="preserve"> «цветной» или «режим полной цветопередачи» (при наличии в документе цветных графических изображений либо цветного текста); </w:t>
      </w:r>
    </w:p>
    <w:p w14:paraId="4981E240" w14:textId="77777777" w:rsidR="0086255F" w:rsidRDefault="0086255F" w:rsidP="0086255F">
      <w:pPr>
        <w:pStyle w:val="110"/>
        <w:spacing w:line="23" w:lineRule="atLeast"/>
        <w:ind w:firstLine="709"/>
        <w:rPr>
          <w:sz w:val="24"/>
          <w:szCs w:val="24"/>
        </w:rPr>
      </w:pPr>
      <w:r>
        <w:rPr>
          <w:sz w:val="24"/>
          <w:szCs w:val="24"/>
          <w:highlight w:val="white"/>
        </w:rPr>
        <w:t>сохранением всех аутентичных признаков подлинности, а именно: графической подписи лица, печати, углового штампа бланка;</w:t>
      </w:r>
    </w:p>
    <w:p w14:paraId="16D19C2D" w14:textId="77777777" w:rsidR="0086255F" w:rsidRDefault="0086255F" w:rsidP="0086255F">
      <w:pPr>
        <w:pStyle w:val="110"/>
        <w:spacing w:line="23" w:lineRule="atLeast"/>
        <w:ind w:firstLine="709"/>
        <w:rPr>
          <w:sz w:val="24"/>
          <w:szCs w:val="24"/>
        </w:rPr>
      </w:pPr>
      <w:r>
        <w:rPr>
          <w:sz w:val="24"/>
          <w:szCs w:val="24"/>
          <w:highlight w:val="white"/>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261258C"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должны обеспечивать:</w:t>
      </w:r>
    </w:p>
    <w:p w14:paraId="63EA0C00" w14:textId="77777777" w:rsidR="0086255F" w:rsidRDefault="0086255F" w:rsidP="0086255F">
      <w:pPr>
        <w:pStyle w:val="110"/>
        <w:spacing w:line="23" w:lineRule="atLeast"/>
        <w:ind w:firstLine="709"/>
        <w:rPr>
          <w:sz w:val="24"/>
          <w:szCs w:val="24"/>
        </w:rPr>
      </w:pPr>
      <w:r>
        <w:rPr>
          <w:sz w:val="24"/>
          <w:szCs w:val="24"/>
          <w:highlight w:val="white"/>
        </w:rPr>
        <w:t>возможность идентифицировать документ и количество листов в документе;</w:t>
      </w:r>
    </w:p>
    <w:p w14:paraId="24DB5949" w14:textId="77777777" w:rsidR="0086255F" w:rsidRDefault="0086255F" w:rsidP="0086255F">
      <w:pPr>
        <w:pStyle w:val="110"/>
        <w:spacing w:line="23" w:lineRule="atLeast"/>
        <w:ind w:firstLine="709"/>
        <w:rPr>
          <w:sz w:val="24"/>
          <w:szCs w:val="24"/>
        </w:rPr>
      </w:pPr>
      <w:r>
        <w:rPr>
          <w:sz w:val="24"/>
          <w:szCs w:val="24"/>
          <w:highlight w:val="white"/>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FD049D" w14:textId="77777777" w:rsidR="0086255F" w:rsidRDefault="0086255F" w:rsidP="0086255F">
      <w:pPr>
        <w:pStyle w:val="110"/>
        <w:spacing w:line="23" w:lineRule="atLeast"/>
        <w:ind w:firstLine="709"/>
        <w:rPr>
          <w:sz w:val="24"/>
          <w:szCs w:val="24"/>
        </w:rPr>
      </w:pPr>
      <w:r>
        <w:rPr>
          <w:sz w:val="24"/>
          <w:szCs w:val="24"/>
          <w:highlight w:val="white"/>
        </w:rPr>
        <w:t>содержать оглавление, соответствующее их смыслу и содержанию;</w:t>
      </w:r>
    </w:p>
    <w:p w14:paraId="3EA6AC43" w14:textId="77777777" w:rsidR="0086255F" w:rsidRDefault="0086255F" w:rsidP="0086255F">
      <w:pPr>
        <w:pStyle w:val="110"/>
        <w:spacing w:line="23" w:lineRule="atLeast"/>
        <w:ind w:firstLine="709"/>
        <w:rPr>
          <w:sz w:val="24"/>
          <w:szCs w:val="24"/>
        </w:rPr>
      </w:pPr>
      <w:r>
        <w:rPr>
          <w:sz w:val="24"/>
          <w:szCs w:val="24"/>
          <w:highlight w:val="whit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B2B6D25" w14:textId="77777777" w:rsidR="0086255F" w:rsidRDefault="0086255F" w:rsidP="0086255F">
      <w:pPr>
        <w:pStyle w:val="110"/>
        <w:numPr>
          <w:ilvl w:val="2"/>
          <w:numId w:val="3"/>
        </w:numPr>
        <w:spacing w:line="23" w:lineRule="atLeast"/>
        <w:rPr>
          <w:sz w:val="24"/>
          <w:szCs w:val="24"/>
        </w:rPr>
      </w:pPr>
      <w:r>
        <w:rPr>
          <w:sz w:val="24"/>
          <w:szCs w:val="24"/>
          <w:highlight w:val="white"/>
        </w:rPr>
        <w:t>Документы, подлежащие представлению в форматах xls, xlsx или ods, формируются в виде отдельного электронного документа.</w:t>
      </w:r>
    </w:p>
    <w:p w14:paraId="6C06E002" w14:textId="1BB75A0F" w:rsidR="0086255F" w:rsidRDefault="0086255F" w:rsidP="0086255F">
      <w:pPr>
        <w:pStyle w:val="110"/>
        <w:numPr>
          <w:ilvl w:val="1"/>
          <w:numId w:val="3"/>
        </w:numPr>
        <w:spacing w:line="23" w:lineRule="atLeast"/>
        <w:rPr>
          <w:sz w:val="24"/>
          <w:szCs w:val="24"/>
        </w:rPr>
      </w:pPr>
      <w:r>
        <w:rPr>
          <w:sz w:val="24"/>
          <w:szCs w:val="24"/>
          <w:highlight w:val="white"/>
        </w:rPr>
        <w:t>Максимально допустимый размер прикрепленного пакета документов не должен превышать 10 ГБ.</w:t>
      </w:r>
    </w:p>
    <w:p w14:paraId="6406A5F9" w14:textId="77777777" w:rsidR="0086255F" w:rsidRDefault="0086255F" w:rsidP="0086255F">
      <w:pPr>
        <w:pStyle w:val="110"/>
        <w:spacing w:line="23" w:lineRule="atLeast"/>
        <w:ind w:left="851"/>
        <w:rPr>
          <w:sz w:val="24"/>
          <w:szCs w:val="24"/>
        </w:rPr>
      </w:pPr>
    </w:p>
    <w:p w14:paraId="60C7718E" w14:textId="145AD383" w:rsidR="0086255F" w:rsidRPr="00091199" w:rsidRDefault="0086255F" w:rsidP="00091199">
      <w:pPr>
        <w:pStyle w:val="2"/>
        <w:numPr>
          <w:ilvl w:val="0"/>
          <w:numId w:val="3"/>
        </w:numPr>
      </w:pPr>
      <w:bookmarkStart w:id="61" w:name="_Toc860313"/>
      <w:r w:rsidRPr="00091199">
        <w:t>Требования к организации предоставления Муниципальной услуги в МФЦ</w:t>
      </w:r>
      <w:bookmarkEnd w:id="61"/>
    </w:p>
    <w:p w14:paraId="1EE137ED" w14:textId="77777777" w:rsidR="0086255F" w:rsidRPr="0086255F" w:rsidRDefault="0086255F" w:rsidP="0086255F">
      <w:pPr>
        <w:pStyle w:val="110"/>
        <w:spacing w:line="23" w:lineRule="atLeast"/>
        <w:ind w:left="851"/>
        <w:rPr>
          <w:sz w:val="24"/>
          <w:szCs w:val="24"/>
        </w:rPr>
      </w:pPr>
    </w:p>
    <w:p w14:paraId="5E5C5037" w14:textId="2BA97459" w:rsidR="0086255F" w:rsidRDefault="0086255F" w:rsidP="0086255F">
      <w:pPr>
        <w:pStyle w:val="110"/>
        <w:numPr>
          <w:ilvl w:val="1"/>
          <w:numId w:val="3"/>
        </w:numPr>
        <w:spacing w:line="23" w:lineRule="atLeast"/>
        <w:rPr>
          <w:sz w:val="24"/>
          <w:szCs w:val="24"/>
        </w:rPr>
      </w:pPr>
      <w:r>
        <w:rPr>
          <w:sz w:val="24"/>
          <w:szCs w:val="24"/>
          <w:highlight w:val="white"/>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67E42F2" w14:textId="77777777" w:rsidR="0086255F" w:rsidRDefault="0086255F" w:rsidP="0086255F">
      <w:pPr>
        <w:pStyle w:val="110"/>
        <w:numPr>
          <w:ilvl w:val="1"/>
          <w:numId w:val="3"/>
        </w:numPr>
        <w:spacing w:line="23" w:lineRule="atLeast"/>
        <w:rPr>
          <w:sz w:val="24"/>
          <w:szCs w:val="24"/>
        </w:rPr>
      </w:pPr>
      <w:r>
        <w:rPr>
          <w:sz w:val="24"/>
          <w:szCs w:val="24"/>
          <w:highlight w:val="white"/>
        </w:rPr>
        <w:lastRenderedPageBreak/>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4DB0626"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187972D" w14:textId="77777777" w:rsidR="0086255F" w:rsidRDefault="0086255F" w:rsidP="0086255F">
      <w:pPr>
        <w:pStyle w:val="110"/>
        <w:numPr>
          <w:ilvl w:val="1"/>
          <w:numId w:val="3"/>
        </w:numPr>
        <w:spacing w:line="23" w:lineRule="atLeast"/>
        <w:rPr>
          <w:sz w:val="24"/>
          <w:szCs w:val="24"/>
        </w:rPr>
      </w:pPr>
      <w:r>
        <w:rPr>
          <w:sz w:val="24"/>
          <w:szCs w:val="24"/>
          <w:highlight w:val="white"/>
        </w:rPr>
        <w:t>В МФЦ обеспечиваются:</w:t>
      </w:r>
    </w:p>
    <w:p w14:paraId="29BF7C1B" w14:textId="77777777" w:rsidR="0086255F" w:rsidRDefault="0086255F" w:rsidP="0086255F">
      <w:pPr>
        <w:spacing w:after="0" w:line="23" w:lineRule="atLeast"/>
        <w:ind w:firstLine="426"/>
        <w:jc w:val="both"/>
        <w:rPr>
          <w:rFonts w:ascii="Times New Roman" w:hAnsi="Times New Roman"/>
          <w:sz w:val="24"/>
          <w:szCs w:val="24"/>
        </w:rPr>
      </w:pPr>
      <w:r>
        <w:rPr>
          <w:rFonts w:ascii="Times New Roman" w:hAnsi="Times New Roman"/>
          <w:sz w:val="24"/>
          <w:szCs w:val="24"/>
          <w:highlight w:val="white"/>
        </w:rPr>
        <w:t>а) бесплатный доступ заявителей к РПГУ для обеспечения возможности получения Муниципальной услуги в электронной форме;</w:t>
      </w:r>
    </w:p>
    <w:p w14:paraId="3208DAB9" w14:textId="412B3E6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8BBA68E" w14:textId="1924FC0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Муниципально</w:t>
      </w:r>
      <w:r w:rsidR="00025B70">
        <w:rPr>
          <w:sz w:val="24"/>
          <w:szCs w:val="24"/>
          <w:highlight w:val="white"/>
        </w:rPr>
        <w:t>го</w:t>
      </w:r>
      <w:r>
        <w:rPr>
          <w:sz w:val="24"/>
          <w:szCs w:val="24"/>
          <w:highlight w:val="white"/>
        </w:rPr>
        <w:t xml:space="preserve"> учреждения Московской области «Многофункциональный центр предоставления государственных и муниципальных услуг».</w:t>
      </w:r>
    </w:p>
    <w:p w14:paraId="71F143AA" w14:textId="0F382405"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4FBDC5CC" w14:textId="77CA9081"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3E59F275" w14:textId="3116AA03"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DA0F49F" w14:textId="77777777" w:rsidR="005144E3" w:rsidRPr="005144E3" w:rsidRDefault="005144E3"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14:paraId="590B57B3" w14:textId="6250FCEA" w:rsidR="005144E3" w:rsidRDefault="00894B9E" w:rsidP="005144E3">
      <w:pPr>
        <w:pStyle w:val="1"/>
        <w:ind w:left="0" w:firstLine="0"/>
      </w:pPr>
      <w:r>
        <w:t xml:space="preserve"> </w:t>
      </w:r>
      <w:bookmarkStart w:id="62" w:name="_Toc860314"/>
      <w:r w:rsidRPr="00894B9E">
        <w:t>Состав, последовательность и сроки выполнения административных процедур, требования к порядку их выполнения</w:t>
      </w:r>
      <w:bookmarkEnd w:id="62"/>
    </w:p>
    <w:p w14:paraId="00D3BD50" w14:textId="54F67FC6" w:rsidR="00894B9E" w:rsidRPr="00091199" w:rsidRDefault="00894B9E" w:rsidP="00091199">
      <w:pPr>
        <w:pStyle w:val="2"/>
        <w:numPr>
          <w:ilvl w:val="0"/>
          <w:numId w:val="3"/>
        </w:numPr>
      </w:pPr>
      <w:bookmarkStart w:id="63" w:name="_Toc860315"/>
      <w:r w:rsidRPr="00091199">
        <w:t>Состав, последовательность и сроки выполнения административных процедур при предоставлении Муниципальной услуги</w:t>
      </w:r>
      <w:bookmarkEnd w:id="63"/>
    </w:p>
    <w:p w14:paraId="56125FFB" w14:textId="77777777" w:rsidR="00894B9E" w:rsidRDefault="00894B9E" w:rsidP="00894B9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9F909B0" w14:textId="63508F9A"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Перечень административных процедур:</w:t>
      </w:r>
    </w:p>
    <w:p w14:paraId="01F55A4A" w14:textId="5933BAA6"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П</w:t>
      </w:r>
      <w:r w:rsidR="00894B9E" w:rsidRPr="00BE700C">
        <w:rPr>
          <w:rFonts w:ascii="Times New Roman" w:eastAsia="Calibri" w:hAnsi="Times New Roman" w:cs="Times New Roman"/>
          <w:sz w:val="24"/>
          <w:szCs w:val="24"/>
          <w:highlight w:val="white"/>
          <w:lang w:eastAsia="en-US"/>
        </w:rPr>
        <w:t xml:space="preserve">рием (получение) и проверка представленных Заявителем документов и сведений; </w:t>
      </w:r>
    </w:p>
    <w:p w14:paraId="3C9588F2" w14:textId="128E2AE4"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Р</w:t>
      </w:r>
      <w:r w:rsidR="00894B9E" w:rsidRPr="00BE700C">
        <w:rPr>
          <w:rFonts w:ascii="Times New Roman" w:eastAsia="Calibri" w:hAnsi="Times New Roman" w:cs="Times New Roman"/>
          <w:sz w:val="24"/>
          <w:szCs w:val="24"/>
          <w:highlight w:val="white"/>
          <w:lang w:eastAsia="en-US"/>
        </w:rPr>
        <w:t>егистрация или отказ в регистрации обращения Заявителя на предоставление Муниципальной услуги;</w:t>
      </w:r>
    </w:p>
    <w:p w14:paraId="4FB3915E" w14:textId="21C7E050"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Формирование, направление и обработка результатов исполнения межведомственных запросов;</w:t>
      </w:r>
    </w:p>
    <w:p w14:paraId="36DCB1BE" w14:textId="0BF5339C"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lastRenderedPageBreak/>
        <w:t>Рассмотрение документов, принятие решения,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4B9BA3C2" w14:textId="58C99347"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Оформление и утверждение результата предоставления Муниципальной услуги;</w:t>
      </w:r>
    </w:p>
    <w:p w14:paraId="2CE62C3C" w14:textId="61580E0D"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И</w:t>
      </w:r>
      <w:r w:rsidR="00894B9E" w:rsidRPr="00BE700C">
        <w:rPr>
          <w:rFonts w:ascii="Times New Roman" w:eastAsia="Calibri" w:hAnsi="Times New Roman" w:cs="Times New Roman"/>
          <w:sz w:val="24"/>
          <w:szCs w:val="24"/>
          <w:highlight w:val="white"/>
          <w:lang w:eastAsia="en-US"/>
        </w:rPr>
        <w:t>нформирование Заявителя о готовности результата предоставления Муниципальной услуги и его направление Заявителю.</w:t>
      </w:r>
    </w:p>
    <w:p w14:paraId="153BBCB6" w14:textId="0A1FECFB"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Выдача результата предоставления Муниципальной услуги Заявителю.</w:t>
      </w:r>
    </w:p>
    <w:p w14:paraId="2FC34D76" w14:textId="5E43759D"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727F7C4F" w14:textId="5D03FA73"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Блок-схема предоставления Муниципальной услуги приведена в Приложении 12 к настоящему Административному регламенту</w:t>
      </w:r>
    </w:p>
    <w:p w14:paraId="3720CFE1" w14:textId="29F253E0" w:rsidR="00894B9E" w:rsidRDefault="002F3C09" w:rsidP="005144E3">
      <w:pPr>
        <w:pStyle w:val="1"/>
        <w:ind w:left="0" w:firstLine="0"/>
      </w:pPr>
      <w:r>
        <w:rPr>
          <w:rFonts w:eastAsia="Times New Roman" w:cs="Times New Roman"/>
          <w:bCs/>
          <w:szCs w:val="24"/>
          <w:highlight w:val="white"/>
          <w:lang w:eastAsia="ar-SA"/>
        </w:rPr>
        <w:t xml:space="preserve"> </w:t>
      </w:r>
      <w:bookmarkStart w:id="64" w:name="_Toc860316"/>
      <w:r w:rsidRPr="002F3C09">
        <w:t>Порядок и формы контроля за исполнением административного регламента предоставления Муниципальной услуги</w:t>
      </w:r>
      <w:bookmarkEnd w:id="64"/>
    </w:p>
    <w:p w14:paraId="7EE58AD5" w14:textId="5ECC4798" w:rsidR="002F3C09" w:rsidRPr="00091199" w:rsidRDefault="002F3C09" w:rsidP="00091199">
      <w:pPr>
        <w:pStyle w:val="2"/>
        <w:numPr>
          <w:ilvl w:val="0"/>
          <w:numId w:val="3"/>
        </w:numPr>
      </w:pPr>
      <w:bookmarkStart w:id="65" w:name="_Toc524701114"/>
      <w:bookmarkStart w:id="66" w:name="_Toc860317"/>
      <w:r w:rsidRPr="00091199">
        <w:t xml:space="preserve">Порядок осуществления Текущего за соблюдением и исполнением ответственными должностными лицами, </w:t>
      </w:r>
      <w:bookmarkEnd w:id="65"/>
      <w:r w:rsidRPr="00091199">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66"/>
    </w:p>
    <w:p w14:paraId="470C0BDC" w14:textId="77777777" w:rsidR="002F3C09" w:rsidRDefault="002F3C09" w:rsidP="002F3C09">
      <w:pPr>
        <w:widowControl w:val="0"/>
        <w:suppressAutoHyphens/>
        <w:spacing w:after="0" w:line="240" w:lineRule="auto"/>
        <w:jc w:val="both"/>
        <w:rPr>
          <w:rFonts w:ascii="Times New Roman" w:eastAsia="Times New Roman" w:hAnsi="Times New Roman" w:cs="Times New Roman"/>
          <w:sz w:val="24"/>
          <w:szCs w:val="24"/>
          <w:highlight w:val="white"/>
          <w:lang w:eastAsia="ar-SA"/>
        </w:rPr>
      </w:pPr>
      <w:bookmarkStart w:id="67" w:name="_Toc460157561"/>
      <w:bookmarkStart w:id="68" w:name="_Toc460157647"/>
      <w:bookmarkEnd w:id="67"/>
      <w:bookmarkEnd w:id="68"/>
    </w:p>
    <w:p w14:paraId="2729B461" w14:textId="574EFEDB" w:rsidR="002F3C09" w:rsidRPr="002F3C09" w:rsidRDefault="002F3C09" w:rsidP="002F3C09">
      <w:pPr>
        <w:pStyle w:val="110"/>
        <w:numPr>
          <w:ilvl w:val="1"/>
          <w:numId w:val="3"/>
        </w:numPr>
        <w:spacing w:line="23" w:lineRule="atLeast"/>
        <w:rPr>
          <w:sz w:val="24"/>
          <w:szCs w:val="24"/>
          <w:highlight w:val="white"/>
        </w:rPr>
      </w:pPr>
      <w:bookmarkStart w:id="69" w:name="dst469"/>
      <w:bookmarkStart w:id="70" w:name="dst472"/>
      <w:bookmarkEnd w:id="69"/>
      <w:bookmarkEnd w:id="70"/>
      <w:r>
        <w:rPr>
          <w:sz w:val="24"/>
          <w:szCs w:val="24"/>
          <w:highlight w:val="white"/>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05F9B2DA" w14:textId="6652C127" w:rsidR="002F3C09" w:rsidRDefault="002F3C09" w:rsidP="002F3C09">
      <w:pPr>
        <w:pStyle w:val="110"/>
        <w:numPr>
          <w:ilvl w:val="1"/>
          <w:numId w:val="3"/>
        </w:numPr>
        <w:spacing w:line="23" w:lineRule="atLeast"/>
        <w:rPr>
          <w:sz w:val="24"/>
          <w:szCs w:val="24"/>
          <w:highlight w:val="white"/>
        </w:rPr>
      </w:pPr>
      <w:r>
        <w:rPr>
          <w:sz w:val="24"/>
          <w:szCs w:val="24"/>
          <w:highlight w:val="white"/>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2A68FB79" w14:textId="007D580D" w:rsidR="002F3C09" w:rsidRPr="00091199" w:rsidRDefault="002F3C09" w:rsidP="00091199">
      <w:pPr>
        <w:pStyle w:val="2"/>
        <w:numPr>
          <w:ilvl w:val="0"/>
          <w:numId w:val="3"/>
        </w:numPr>
      </w:pPr>
      <w:bookmarkStart w:id="71" w:name="_Toc860318"/>
      <w:r w:rsidRPr="00091199">
        <w:t>Порядок и периодичность осуществления плановых и внеплановых проверок полноты и качества предоставления Муниципальной услуги</w:t>
      </w:r>
      <w:bookmarkEnd w:id="71"/>
    </w:p>
    <w:p w14:paraId="18840BDA"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1CC77B32" w14:textId="77777777" w:rsidR="002F3C09" w:rsidRDefault="002F3C09" w:rsidP="002F3C09">
      <w:pPr>
        <w:pStyle w:val="110"/>
        <w:numPr>
          <w:ilvl w:val="1"/>
          <w:numId w:val="3"/>
        </w:numPr>
        <w:spacing w:line="23" w:lineRule="atLeast"/>
        <w:rPr>
          <w:sz w:val="24"/>
          <w:szCs w:val="24"/>
        </w:rPr>
      </w:pPr>
      <w:r>
        <w:rPr>
          <w:sz w:val="24"/>
          <w:szCs w:val="24"/>
          <w:highlight w:val="white"/>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2BCDEE34" w14:textId="6BFAF1E2" w:rsidR="002F3C09" w:rsidRDefault="002F3C09" w:rsidP="002F3C09">
      <w:pPr>
        <w:pStyle w:val="110"/>
        <w:numPr>
          <w:ilvl w:val="1"/>
          <w:numId w:val="3"/>
        </w:numPr>
        <w:spacing w:line="23" w:lineRule="atLeast"/>
        <w:rPr>
          <w:sz w:val="24"/>
          <w:szCs w:val="24"/>
        </w:rPr>
      </w:pPr>
      <w:r>
        <w:rPr>
          <w:sz w:val="24"/>
          <w:szCs w:val="24"/>
          <w:highlight w:val="white"/>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гражданских служащих, работников Администрации, принимаются меры по устранению таких нарушений.</w:t>
      </w:r>
    </w:p>
    <w:p w14:paraId="16380DD8" w14:textId="77777777" w:rsidR="002F3C09" w:rsidRDefault="002F3C09" w:rsidP="002F3C09">
      <w:pPr>
        <w:pStyle w:val="110"/>
        <w:numPr>
          <w:ilvl w:val="1"/>
          <w:numId w:val="3"/>
        </w:numPr>
        <w:spacing w:line="23" w:lineRule="atLeast"/>
        <w:rPr>
          <w:sz w:val="24"/>
          <w:szCs w:val="24"/>
        </w:rPr>
      </w:pPr>
      <w:r>
        <w:rPr>
          <w:sz w:val="24"/>
          <w:szCs w:val="24"/>
          <w:highlight w:val="white"/>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w:t>
      </w:r>
      <w:r>
        <w:rPr>
          <w:sz w:val="24"/>
          <w:szCs w:val="24"/>
          <w:highlight w:val="white"/>
        </w:rPr>
        <w:lastRenderedPageBreak/>
        <w:t>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F77DFD9" w14:textId="34C52A52" w:rsidR="002F3C09" w:rsidRDefault="002F3C09" w:rsidP="002F3C09">
      <w:pPr>
        <w:pStyle w:val="110"/>
        <w:numPr>
          <w:ilvl w:val="1"/>
          <w:numId w:val="3"/>
        </w:numPr>
        <w:spacing w:line="23" w:lineRule="atLeast"/>
        <w:rPr>
          <w:sz w:val="24"/>
          <w:szCs w:val="24"/>
        </w:rPr>
      </w:pPr>
      <w:r>
        <w:rPr>
          <w:sz w:val="24"/>
          <w:szCs w:val="24"/>
          <w:highlight w:val="white"/>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0AF567BB" w14:textId="77777777" w:rsidR="002F3C09" w:rsidRDefault="002F3C09" w:rsidP="002F3C09">
      <w:pPr>
        <w:pStyle w:val="110"/>
        <w:spacing w:line="23" w:lineRule="atLeast"/>
        <w:rPr>
          <w:sz w:val="24"/>
          <w:szCs w:val="24"/>
        </w:rPr>
      </w:pPr>
    </w:p>
    <w:p w14:paraId="6562BC57" w14:textId="13B45974" w:rsidR="002F3C09" w:rsidRPr="00091199" w:rsidRDefault="002F3C09" w:rsidP="00091199">
      <w:pPr>
        <w:pStyle w:val="2"/>
        <w:numPr>
          <w:ilvl w:val="0"/>
          <w:numId w:val="3"/>
        </w:numPr>
      </w:pPr>
      <w:bookmarkStart w:id="72" w:name="_Toc530579175"/>
      <w:bookmarkStart w:id="73" w:name="_Toc860319"/>
      <w:r w:rsidRPr="00091199">
        <w:t>Ответственность должностных лиц, муниципальных служащих, работников Админис</w:t>
      </w:r>
      <w:bookmarkEnd w:id="72"/>
      <w:r w:rsidRPr="00091199">
        <w:t>трации, работников МФЦ за решения и действия (бездействие), принимаемые (осуществляемые) в ходе предоставления Муниципальной услуги</w:t>
      </w:r>
      <w:bookmarkEnd w:id="73"/>
    </w:p>
    <w:p w14:paraId="17E039B6" w14:textId="77777777" w:rsidR="002F3C09" w:rsidRDefault="002F3C09" w:rsidP="002F3C09">
      <w:pPr>
        <w:keepNext/>
        <w:keepLines/>
        <w:widowControl w:val="0"/>
        <w:suppressAutoHyphens/>
        <w:spacing w:after="0" w:line="240" w:lineRule="auto"/>
        <w:ind w:left="851"/>
        <w:outlineLvl w:val="1"/>
        <w:rPr>
          <w:highlight w:val="white"/>
        </w:rPr>
      </w:pPr>
    </w:p>
    <w:p w14:paraId="1012C85F" w14:textId="77777777" w:rsidR="002F3C09" w:rsidRDefault="002F3C09" w:rsidP="002F3C09">
      <w:pPr>
        <w:pStyle w:val="110"/>
        <w:numPr>
          <w:ilvl w:val="1"/>
          <w:numId w:val="3"/>
        </w:numPr>
        <w:spacing w:line="240" w:lineRule="auto"/>
        <w:rPr>
          <w:sz w:val="24"/>
          <w:szCs w:val="24"/>
        </w:rPr>
      </w:pPr>
      <w:r>
        <w:rPr>
          <w:sz w:val="24"/>
          <w:szCs w:val="24"/>
          <w:highlight w:val="white"/>
        </w:rPr>
        <w:t>По результатам проведенных мониторинга и проверок в случае выявления неправомерных решений, действий (бездействия) должностных лиц, муниципальных гражданских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гражданские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14:paraId="3B9DA267" w14:textId="77777777" w:rsidR="002F3C09" w:rsidRDefault="002F3C09" w:rsidP="002F3C09">
      <w:pPr>
        <w:pStyle w:val="110"/>
        <w:numPr>
          <w:ilvl w:val="1"/>
          <w:numId w:val="3"/>
        </w:numPr>
        <w:spacing w:line="240" w:lineRule="auto"/>
        <w:rPr>
          <w:sz w:val="24"/>
          <w:szCs w:val="24"/>
        </w:rPr>
      </w:pPr>
      <w:r>
        <w:rPr>
          <w:sz w:val="24"/>
          <w:szCs w:val="24"/>
          <w:highlight w:val="white"/>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296C249B" w14:textId="6415E6D9" w:rsidR="002F3C09" w:rsidRDefault="002F3C09" w:rsidP="002F3C09">
      <w:pPr>
        <w:pStyle w:val="110"/>
        <w:numPr>
          <w:ilvl w:val="1"/>
          <w:numId w:val="3"/>
        </w:numPr>
        <w:spacing w:line="240" w:lineRule="auto"/>
        <w:rPr>
          <w:sz w:val="24"/>
          <w:szCs w:val="24"/>
        </w:rPr>
      </w:pPr>
      <w:r>
        <w:rPr>
          <w:sz w:val="24"/>
          <w:szCs w:val="24"/>
          <w:highlight w:val="white"/>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37460420" w14:textId="77777777" w:rsidR="002F3C09" w:rsidRDefault="002F3C09" w:rsidP="002F3C09">
      <w:pPr>
        <w:pStyle w:val="110"/>
        <w:spacing w:line="240" w:lineRule="auto"/>
        <w:ind w:left="851"/>
        <w:rPr>
          <w:sz w:val="24"/>
          <w:szCs w:val="24"/>
        </w:rPr>
      </w:pPr>
    </w:p>
    <w:p w14:paraId="2DDA18D4" w14:textId="426FE1EE" w:rsidR="002F3C09" w:rsidRPr="00091199" w:rsidRDefault="002F3C09" w:rsidP="00091199">
      <w:pPr>
        <w:pStyle w:val="2"/>
        <w:numPr>
          <w:ilvl w:val="0"/>
          <w:numId w:val="3"/>
        </w:numPr>
      </w:pPr>
      <w:bookmarkStart w:id="74" w:name="_Toc438376255"/>
      <w:bookmarkStart w:id="75" w:name="_Toc438727104"/>
      <w:bookmarkStart w:id="76" w:name="_Toc510617019"/>
      <w:bookmarkStart w:id="77" w:name="_Toc530579176"/>
      <w:bookmarkStart w:id="78" w:name="_Toc860320"/>
      <w:r w:rsidRPr="00091199">
        <w:t>Положения, характеризующие требования к порядку и формам контроля за предоставлением Муниципальной услуги,</w:t>
      </w:r>
      <w:bookmarkEnd w:id="74"/>
      <w:bookmarkEnd w:id="75"/>
      <w:bookmarkEnd w:id="76"/>
      <w:bookmarkEnd w:id="77"/>
      <w:r w:rsidRPr="00091199">
        <w:t xml:space="preserve"> в том числе со стороны граждан, их объединений и организаций</w:t>
      </w:r>
      <w:bookmarkEnd w:id="78"/>
    </w:p>
    <w:p w14:paraId="22F74CF7"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0450724E" w14:textId="14190BA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Требованиями к порядку и формам Текущего контроля за предоставлением Муниципальной услуги являются:</w:t>
      </w:r>
    </w:p>
    <w:p w14:paraId="1D3DD442" w14:textId="77777777" w:rsidR="002F3C09" w:rsidRPr="002F3C09" w:rsidRDefault="002F3C09" w:rsidP="002F3C09">
      <w:pPr>
        <w:pStyle w:val="110"/>
        <w:spacing w:line="240" w:lineRule="auto"/>
        <w:ind w:left="851"/>
        <w:rPr>
          <w:sz w:val="24"/>
          <w:szCs w:val="24"/>
          <w:highlight w:val="white"/>
        </w:rPr>
      </w:pPr>
      <w:r>
        <w:rPr>
          <w:sz w:val="24"/>
          <w:szCs w:val="24"/>
          <w:highlight w:val="white"/>
        </w:rPr>
        <w:t>- независимость;</w:t>
      </w:r>
    </w:p>
    <w:p w14:paraId="6804AB1C" w14:textId="77777777" w:rsidR="002F3C09" w:rsidRPr="002F3C09" w:rsidRDefault="002F3C09" w:rsidP="002F3C09">
      <w:pPr>
        <w:pStyle w:val="110"/>
        <w:spacing w:line="240" w:lineRule="auto"/>
        <w:ind w:left="851"/>
        <w:rPr>
          <w:sz w:val="24"/>
          <w:szCs w:val="24"/>
          <w:highlight w:val="white"/>
        </w:rPr>
      </w:pPr>
      <w:r>
        <w:rPr>
          <w:sz w:val="24"/>
          <w:szCs w:val="24"/>
          <w:highlight w:val="white"/>
        </w:rPr>
        <w:t>- тщательность.</w:t>
      </w:r>
    </w:p>
    <w:p w14:paraId="162547C9"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F3FB21A"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9A05F3F"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872B885"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41DAED7"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69C4DA72" w14:textId="1EE01899"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678A442" w14:textId="501D1551" w:rsidR="00894B9E" w:rsidRDefault="002F3C09" w:rsidP="005144E3">
      <w:pPr>
        <w:pStyle w:val="1"/>
        <w:ind w:left="0" w:firstLine="0"/>
      </w:pPr>
      <w:r>
        <w:t xml:space="preserve"> </w:t>
      </w:r>
      <w:bookmarkStart w:id="79" w:name="_Toc860321"/>
      <w:r w:rsidRPr="002F3C09">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bookmarkEnd w:id="79"/>
    </w:p>
    <w:p w14:paraId="17D7F9C5" w14:textId="2ED3EBFE" w:rsidR="002F3C09" w:rsidRPr="00091199" w:rsidRDefault="002F3C09" w:rsidP="00091199">
      <w:pPr>
        <w:pStyle w:val="2"/>
        <w:numPr>
          <w:ilvl w:val="0"/>
          <w:numId w:val="3"/>
        </w:numPr>
      </w:pPr>
      <w:bookmarkStart w:id="80" w:name="_Toc860322"/>
      <w:r w:rsidRPr="00091199">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bookmarkEnd w:id="80"/>
    </w:p>
    <w:p w14:paraId="32173897" w14:textId="77777777" w:rsidR="002F3C09" w:rsidRDefault="002F3C09" w:rsidP="002F3C09">
      <w:pPr>
        <w:pStyle w:val="110"/>
        <w:spacing w:line="240" w:lineRule="auto"/>
        <w:rPr>
          <w:sz w:val="24"/>
          <w:szCs w:val="24"/>
          <w:highlight w:val="white"/>
        </w:rPr>
      </w:pPr>
    </w:p>
    <w:p w14:paraId="3FE2BEB0" w14:textId="7958C2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Заявитель может обратиться с жалобой в следующих случаях:</w:t>
      </w:r>
    </w:p>
    <w:p w14:paraId="78BA4A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 нарушение срока регистрации запроса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Услуги, запроса, указанного в статье 15.1 Федерального закона; </w:t>
      </w:r>
    </w:p>
    <w:p w14:paraId="1DD6F3D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 нарушение срока регистрации комплексного запроса о предоставлении нескольких государственных и (или) муниципальных услуг в МФЦ;</w:t>
      </w:r>
    </w:p>
    <w:p w14:paraId="5A54C31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3) нарушение срока предоставления государственной или муниципальной услуги;</w:t>
      </w:r>
    </w:p>
    <w:p w14:paraId="00CD103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55F4C78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 заявителя;</w:t>
      </w:r>
    </w:p>
    <w:p w14:paraId="2A9872C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6) отказ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578C3B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lastRenderedPageBreak/>
        <w:t>7) затребование с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74FA1C5F"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8) отказ Администрации, должностного лица Администрации, предоставляющего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в исправлении допущенных ими опечаток и ошибок в выданных в результате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документах либо нарушение установленного срока таких исправлений;</w:t>
      </w:r>
    </w:p>
    <w:p w14:paraId="3A1F6C3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9) нарушение срока или порядка выдачи документов по результатам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6288203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1B49102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11) требование у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за исключением случаев:</w:t>
      </w:r>
    </w:p>
    <w:p w14:paraId="5CFDCC7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после первоначальной подачи заявления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0F9A97D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наличие ошибок в заявлении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не включенных в представленный ранее комплект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8C041C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42A7BF3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о чем в письменном виде за подписью руководителя Администрации,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уведомляется Заявитель, а также приносятся извинения за доставленные неудобства.</w:t>
      </w:r>
    </w:p>
    <w:p w14:paraId="385E7D1D" w14:textId="6AFFFB4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подается в Администрацию, МФЦ, предоставляющие Муниципальные услуги, в письменной форме, в том числе при личном приеме заявителя, или в электронном виде.</w:t>
      </w:r>
    </w:p>
    <w:p w14:paraId="1BF291D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43D273F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7BB7E322" w14:textId="73FDCF20"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должна содержать:</w:t>
      </w:r>
    </w:p>
    <w:p w14:paraId="58917AB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наименование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его руководителя и (или) работника, решения и действия (бездействие) которых обжалуются; </w:t>
      </w:r>
    </w:p>
    <w:p w14:paraId="601DF04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Pr>
          <w:rFonts w:ascii="Times New Roman" w:hAnsi="Times New Roman" w:cs="Times New Roman"/>
          <w:sz w:val="24"/>
          <w:szCs w:val="24"/>
          <w:highlight w:val="white"/>
          <w:lang w:eastAsia="ar-SA"/>
        </w:rPr>
        <w:lastRenderedPageBreak/>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7797FBA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сведения об обжалуемых решениях и действиях (бездействии)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либо муниципального служащего, многофункционального центра, работника МФЦ;</w:t>
      </w:r>
    </w:p>
    <w:p w14:paraId="1C9D4A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доводы, на основании которых заявитель не согласен с решением и действиями (бездействием)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14:paraId="594F1353" w14:textId="5D34B48A"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532B7"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оформленная в соответствии с законодательством Российской Федерации доверенность (для физических лиц);</w:t>
      </w:r>
    </w:p>
    <w:p w14:paraId="61976EF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9890DCB"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9E2D539" w14:textId="49FEFC28"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Прием жалоб в письменной форме осуществляется Администрацией, предоставляющим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3E1AD98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18DB01" w14:textId="561C653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электронном виде жалоба может быть подана заявителем посредством:</w:t>
      </w:r>
    </w:p>
    <w:p w14:paraId="7F96749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официального сайта Администрации, предоставляющего Муниципальную услугу, МФЦ, в информационно-телекоммуникационной сети «Интернет»; </w:t>
      </w:r>
    </w:p>
    <w:p w14:paraId="4A041D7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1AEB899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90A4F81" w14:textId="63210B4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sz w:val="24"/>
          <w:szCs w:val="24"/>
          <w:highlight w:val="white"/>
        </w:rPr>
        <w:lastRenderedPageBreak/>
        <w:t>законодательством Российской Федерации, при этом документ, удостоверяющий личность заявителя, не требуется.</w:t>
      </w:r>
    </w:p>
    <w:p w14:paraId="7B98E60B" w14:textId="1A6300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муниципальных служащих.  </w:t>
      </w:r>
    </w:p>
    <w:p w14:paraId="33BE409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если обжалуются решения руководителя Администрации, предоставляющая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24BFA4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14:paraId="67246FE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14:paraId="7BE4CA0D" w14:textId="635184EC"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подана   заявителем   в   Администрацию,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муниципальные услуги, МФЦ.  При этом Администрация,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или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сроке, предусмотренным федеральным законом.</w:t>
      </w:r>
    </w:p>
    <w:p w14:paraId="13284139" w14:textId="49654739"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0A5ADBC9" w14:textId="4D6A285A"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определяют уполномоченных    на рассмотрение жалоб должностных лиц и (или) работников, которые обеспечивают: </w:t>
      </w:r>
    </w:p>
    <w:p w14:paraId="5AAE6AB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040A6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14:paraId="7B4FBD23" w14:textId="7C9AEBF1"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Администрация, МФЦ, наделенные полномочиями по рассмотрению жалоб незамедлительно направляют имеющиеся материалы в органы прокуратуры.</w:t>
      </w:r>
    </w:p>
    <w:p w14:paraId="3D17E405"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Pr>
          <w:rFonts w:ascii="Times New Roman" w:hAnsi="Times New Roman" w:cs="Times New Roman"/>
          <w:sz w:val="24"/>
          <w:szCs w:val="24"/>
          <w:highlight w:val="white"/>
          <w:lang w:eastAsia="ar-SA"/>
        </w:rPr>
        <w:lastRenderedPageBreak/>
        <w:t xml:space="preserve">правонарушениях» должностное лицо, работник, Администрации,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58937AD7" w14:textId="3740B5E5"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обеспечивают: </w:t>
      </w:r>
    </w:p>
    <w:p w14:paraId="2CDC80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оснащение мест приема жалоб;</w:t>
      </w:r>
    </w:p>
    <w:p w14:paraId="224B7A8A" w14:textId="2816428A"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информирование заявителей о порядке обжалования решений и действий (бездействия) Администрации, предоставляющей Муниципальную</w:t>
      </w:r>
      <w:r w:rsidR="007D40DC">
        <w:rPr>
          <w:rFonts w:ascii="Times New Roman" w:hAnsi="Times New Roman" w:cs="Times New Roman"/>
          <w:sz w:val="24"/>
          <w:szCs w:val="24"/>
          <w:highlight w:val="white"/>
          <w:lang w:eastAsia="ar-SA"/>
        </w:rPr>
        <w:t xml:space="preserve"> </w:t>
      </w:r>
      <w:bookmarkStart w:id="81" w:name="_GoBack"/>
      <w:bookmarkEnd w:id="81"/>
      <w:r>
        <w:rPr>
          <w:rFonts w:ascii="Times New Roman" w:hAnsi="Times New Roman" w:cs="Times New Roman"/>
          <w:sz w:val="24"/>
          <w:szCs w:val="24"/>
          <w:highlight w:val="white"/>
          <w:lang w:eastAsia="ar-SA"/>
        </w:rPr>
        <w:t>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44A8C39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консультирование заявителей о порядке обжалования решений и действий (бездействия) Ведомства,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14:paraId="19637DC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14:paraId="18DDD91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1DD58D7" w14:textId="583CB640"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Жалоба, поступившая в уполномоченную на ее рассмотрение Администрацию, предоставляющую Муниципальную услугу, МФЦ, привлекаемую организацию,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Администрацию, предоставляющую муниципальную услугу, МФЦ, уполномоченными на ее рассмотрение. В   случае   обжалования   отказа   Администрации, предоставляющую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3A5E6A7" w14:textId="2C288BCB"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услугу, МФЦ. При    удовлетворении    жалобы     Администрации, предоставляющее Муниципальную услугу,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E8E7780" w14:textId="2A87BC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7A8B3373" w14:textId="345FADBF"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ответе по результатам рассмотрения жалобы указываются:</w:t>
      </w:r>
    </w:p>
    <w:p w14:paraId="4941CDB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наименование Администрации, предоставляющую   Муниципальную услугу, МФЦ, рассмотревшего   жалобу должность, фамилия, имя, отчество (при наличии) его должностного лица, принявшего решение по жалобе; </w:t>
      </w:r>
    </w:p>
    <w:p w14:paraId="7C7CF68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109D90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фамилия, имя, отчество (при наличии) или наименование заявителя;</w:t>
      </w:r>
    </w:p>
    <w:p w14:paraId="51D8C36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lastRenderedPageBreak/>
        <w:t>г) основания для принятия решения по жалобе;</w:t>
      </w:r>
    </w:p>
    <w:p w14:paraId="03CE288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принятое по жалобе решение;</w:t>
      </w:r>
    </w:p>
    <w:p w14:paraId="16F5AD85" w14:textId="36394B83"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A0E7F1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 сведения о порядке обжалования принятого по жалобе решения.</w:t>
      </w:r>
    </w:p>
    <w:p w14:paraId="492D680C" w14:textId="20DC7E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14:paraId="6DFD6907" w14:textId="45F61623"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Уполномоченный    на    рассмотрение    жалобы     МФЦ, предоставляющий Муниципальную услугу, МФЦ, отказывают в удовлетворении жалобы в следующих случаях:</w:t>
      </w:r>
    </w:p>
    <w:p w14:paraId="2DB3152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наличие вступившего в   законную   силу   решения   суда, арбитражного суда по жалобе о том же предмете и по тем же основаниям;</w:t>
      </w:r>
    </w:p>
    <w:p w14:paraId="4A3E2F8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подача жалобы лицом, полномочия которого не подтверждены в порядке, установленном законодательством Российской Федерации;</w:t>
      </w:r>
    </w:p>
    <w:p w14:paraId="4EB27C7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305E28C4" w14:textId="4F12AAFE"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Уполномоченное на    рассмотрение    жалобы     Администрация, предоставляющая Муниципальную услугу, МФЦ, вправе оставить жалобу без ответа в следующих случаях: </w:t>
      </w:r>
    </w:p>
    <w:p w14:paraId="274EB5E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14:paraId="11A447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9FFF4DE" w14:textId="77777777" w:rsidR="002F3C09" w:rsidRDefault="002F3C09" w:rsidP="002F3C09">
      <w:pPr>
        <w:pStyle w:val="110"/>
        <w:numPr>
          <w:ilvl w:val="1"/>
          <w:numId w:val="3"/>
        </w:numPr>
        <w:spacing w:line="240" w:lineRule="auto"/>
        <w:ind w:firstLine="709"/>
        <w:rPr>
          <w:sz w:val="24"/>
          <w:szCs w:val="24"/>
          <w:highlight w:val="white"/>
        </w:rPr>
      </w:pPr>
      <w:r>
        <w:rPr>
          <w:sz w:val="24"/>
          <w:szCs w:val="24"/>
          <w:highlight w:val="white"/>
        </w:rPr>
        <w:t>Уполномоченное на    рассмотрение    жалобы    Администрация, предоставляющее Муниципальную услугу, МФЦ, сообщают заявителю об оставлении жалобы без ответа в течение 3 рабочих дней со дня регистрации жалобы.</w:t>
      </w:r>
    </w:p>
    <w:p w14:paraId="3D9D878B" w14:textId="69C6F18C" w:rsidR="00ED5EEA" w:rsidRDefault="00ED5EEA" w:rsidP="00ED5EEA">
      <w:pPr>
        <w:pStyle w:val="110"/>
        <w:spacing w:line="240" w:lineRule="auto"/>
        <w:rPr>
          <w:sz w:val="24"/>
          <w:szCs w:val="24"/>
          <w:highlight w:val="white"/>
        </w:rPr>
      </w:pPr>
    </w:p>
    <w:p w14:paraId="102D79E7" w14:textId="3BAA57ED" w:rsidR="00573E62" w:rsidRDefault="00573E62" w:rsidP="00ED5EEA">
      <w:pPr>
        <w:pStyle w:val="110"/>
        <w:spacing w:line="240" w:lineRule="auto"/>
        <w:rPr>
          <w:sz w:val="24"/>
          <w:szCs w:val="24"/>
          <w:highlight w:val="white"/>
        </w:rPr>
      </w:pPr>
    </w:p>
    <w:p w14:paraId="10FC041B" w14:textId="2F362D97" w:rsidR="00573E62" w:rsidRDefault="00573E62" w:rsidP="00ED5EEA">
      <w:pPr>
        <w:pStyle w:val="110"/>
        <w:spacing w:line="240" w:lineRule="auto"/>
        <w:rPr>
          <w:sz w:val="24"/>
          <w:szCs w:val="24"/>
          <w:highlight w:val="white"/>
        </w:rPr>
      </w:pPr>
    </w:p>
    <w:p w14:paraId="4C7FD305" w14:textId="5ECF4680" w:rsidR="00573E62" w:rsidRDefault="00573E62" w:rsidP="00ED5EEA">
      <w:pPr>
        <w:pStyle w:val="110"/>
        <w:spacing w:line="240" w:lineRule="auto"/>
        <w:rPr>
          <w:sz w:val="24"/>
          <w:szCs w:val="24"/>
          <w:highlight w:val="white"/>
        </w:rPr>
      </w:pPr>
    </w:p>
    <w:p w14:paraId="50D0749D" w14:textId="68169C40" w:rsidR="00573E62" w:rsidRDefault="00573E62" w:rsidP="00ED5EEA">
      <w:pPr>
        <w:pStyle w:val="110"/>
        <w:spacing w:line="240" w:lineRule="auto"/>
        <w:rPr>
          <w:sz w:val="24"/>
          <w:szCs w:val="24"/>
          <w:highlight w:val="white"/>
        </w:rPr>
      </w:pPr>
    </w:p>
    <w:p w14:paraId="46752EB2" w14:textId="188D4EA3" w:rsidR="00573E62" w:rsidRDefault="00573E62" w:rsidP="00ED5EEA">
      <w:pPr>
        <w:pStyle w:val="110"/>
        <w:spacing w:line="240" w:lineRule="auto"/>
        <w:rPr>
          <w:sz w:val="24"/>
          <w:szCs w:val="24"/>
          <w:highlight w:val="white"/>
        </w:rPr>
      </w:pPr>
    </w:p>
    <w:p w14:paraId="000E933E" w14:textId="4A3364B3" w:rsidR="00573E62" w:rsidRDefault="00573E62" w:rsidP="00ED5EEA">
      <w:pPr>
        <w:pStyle w:val="110"/>
        <w:spacing w:line="240" w:lineRule="auto"/>
        <w:rPr>
          <w:sz w:val="24"/>
          <w:szCs w:val="24"/>
          <w:highlight w:val="white"/>
        </w:rPr>
      </w:pPr>
    </w:p>
    <w:p w14:paraId="30AB0331" w14:textId="2BA63FF3" w:rsidR="00573E62" w:rsidRDefault="00573E62" w:rsidP="00ED5EEA">
      <w:pPr>
        <w:pStyle w:val="110"/>
        <w:spacing w:line="240" w:lineRule="auto"/>
        <w:rPr>
          <w:sz w:val="24"/>
          <w:szCs w:val="24"/>
          <w:highlight w:val="white"/>
        </w:rPr>
      </w:pPr>
    </w:p>
    <w:p w14:paraId="23F01C41" w14:textId="4D78AE52" w:rsidR="00573E62" w:rsidRDefault="00573E62" w:rsidP="00ED5EEA">
      <w:pPr>
        <w:pStyle w:val="110"/>
        <w:spacing w:line="240" w:lineRule="auto"/>
        <w:rPr>
          <w:sz w:val="24"/>
          <w:szCs w:val="24"/>
          <w:highlight w:val="white"/>
        </w:rPr>
      </w:pPr>
    </w:p>
    <w:p w14:paraId="29C46F49" w14:textId="6FEE01C8" w:rsidR="00573E62" w:rsidRDefault="00573E62" w:rsidP="00ED5EEA">
      <w:pPr>
        <w:pStyle w:val="110"/>
        <w:spacing w:line="240" w:lineRule="auto"/>
        <w:rPr>
          <w:sz w:val="24"/>
          <w:szCs w:val="24"/>
          <w:highlight w:val="white"/>
        </w:rPr>
      </w:pPr>
    </w:p>
    <w:p w14:paraId="18C753B0" w14:textId="31E24E7F" w:rsidR="00573E62" w:rsidRDefault="00573E62" w:rsidP="00ED5EEA">
      <w:pPr>
        <w:pStyle w:val="110"/>
        <w:spacing w:line="240" w:lineRule="auto"/>
        <w:rPr>
          <w:sz w:val="24"/>
          <w:szCs w:val="24"/>
          <w:highlight w:val="white"/>
        </w:rPr>
      </w:pPr>
    </w:p>
    <w:p w14:paraId="51EA2385" w14:textId="1E6186CD" w:rsidR="00573E62" w:rsidRDefault="00573E62" w:rsidP="00ED5EEA">
      <w:pPr>
        <w:pStyle w:val="110"/>
        <w:spacing w:line="240" w:lineRule="auto"/>
        <w:rPr>
          <w:sz w:val="24"/>
          <w:szCs w:val="24"/>
          <w:highlight w:val="white"/>
        </w:rPr>
      </w:pPr>
    </w:p>
    <w:p w14:paraId="1E7D2604" w14:textId="42281C21" w:rsidR="00573E62" w:rsidRDefault="00573E62" w:rsidP="00ED5EEA">
      <w:pPr>
        <w:pStyle w:val="110"/>
        <w:spacing w:line="240" w:lineRule="auto"/>
        <w:rPr>
          <w:sz w:val="24"/>
          <w:szCs w:val="24"/>
          <w:highlight w:val="white"/>
        </w:rPr>
      </w:pPr>
    </w:p>
    <w:p w14:paraId="17CBEC11" w14:textId="052C05FF" w:rsidR="00573E62" w:rsidRDefault="00573E62" w:rsidP="00ED5EEA">
      <w:pPr>
        <w:pStyle w:val="110"/>
        <w:spacing w:line="240" w:lineRule="auto"/>
        <w:rPr>
          <w:sz w:val="24"/>
          <w:szCs w:val="24"/>
          <w:highlight w:val="white"/>
        </w:rPr>
      </w:pPr>
    </w:p>
    <w:p w14:paraId="04EEB57F" w14:textId="54B582E8" w:rsidR="00573E62" w:rsidRDefault="00573E62" w:rsidP="00ED5EEA">
      <w:pPr>
        <w:pStyle w:val="110"/>
        <w:spacing w:line="240" w:lineRule="auto"/>
        <w:rPr>
          <w:sz w:val="24"/>
          <w:szCs w:val="24"/>
          <w:highlight w:val="white"/>
        </w:rPr>
      </w:pPr>
    </w:p>
    <w:p w14:paraId="526BD9D8" w14:textId="0E910BF6" w:rsidR="00573E62" w:rsidRDefault="00573E62" w:rsidP="00ED5EEA">
      <w:pPr>
        <w:pStyle w:val="110"/>
        <w:spacing w:line="240" w:lineRule="auto"/>
        <w:rPr>
          <w:sz w:val="24"/>
          <w:szCs w:val="24"/>
          <w:highlight w:val="white"/>
        </w:rPr>
      </w:pPr>
    </w:p>
    <w:p w14:paraId="6D84A3B2" w14:textId="1488E0DF" w:rsidR="00573E62" w:rsidRDefault="00573E62" w:rsidP="00ED5EEA">
      <w:pPr>
        <w:pStyle w:val="110"/>
        <w:spacing w:line="240" w:lineRule="auto"/>
        <w:rPr>
          <w:sz w:val="24"/>
          <w:szCs w:val="24"/>
          <w:highlight w:val="white"/>
        </w:rPr>
      </w:pPr>
    </w:p>
    <w:p w14:paraId="62279291" w14:textId="232EB06D" w:rsidR="00573E62" w:rsidRDefault="00573E62" w:rsidP="00ED5EEA">
      <w:pPr>
        <w:pStyle w:val="110"/>
        <w:spacing w:line="240" w:lineRule="auto"/>
        <w:rPr>
          <w:sz w:val="24"/>
          <w:szCs w:val="24"/>
          <w:highlight w:val="white"/>
        </w:rPr>
      </w:pPr>
    </w:p>
    <w:p w14:paraId="513300B7" w14:textId="2CAF5262" w:rsidR="00573E62" w:rsidRDefault="00573E62" w:rsidP="00ED5EEA">
      <w:pPr>
        <w:pStyle w:val="110"/>
        <w:spacing w:line="240" w:lineRule="auto"/>
        <w:rPr>
          <w:sz w:val="24"/>
          <w:szCs w:val="24"/>
          <w:highlight w:val="white"/>
        </w:rPr>
      </w:pPr>
    </w:p>
    <w:p w14:paraId="5CF854A3" w14:textId="3DD3E5A7" w:rsidR="00573E62" w:rsidRDefault="00573E62" w:rsidP="00ED5EEA">
      <w:pPr>
        <w:pStyle w:val="110"/>
        <w:spacing w:line="240" w:lineRule="auto"/>
        <w:rPr>
          <w:sz w:val="24"/>
          <w:szCs w:val="24"/>
          <w:highlight w:val="white"/>
        </w:rPr>
      </w:pPr>
    </w:p>
    <w:p w14:paraId="1FA2D931" w14:textId="06F26333"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2" w:name="_Toc860323"/>
      <w:r w:rsidRPr="00091199">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w:t>
      </w:r>
      <w:bookmarkEnd w:id="82"/>
    </w:p>
    <w:p w14:paraId="4572ED3D"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5041F17"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A299EB4"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2B9BA9D9" w14:textId="77777777" w:rsidR="00ED5EEA" w:rsidRDefault="00ED5EEA" w:rsidP="00ED5EEA">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DCFBE0E" w14:textId="77777777" w:rsidR="00ED5EEA" w:rsidRDefault="00ED5EEA" w:rsidP="00ED5EEA">
      <w:pPr>
        <w:pStyle w:val="31"/>
        <w:ind w:firstLine="709"/>
        <w:jc w:val="center"/>
        <w:rPr>
          <w:rFonts w:ascii="Times New Roman" w:hAnsi="Times New Roman" w:cs="Times New Roman"/>
          <w:b/>
          <w:sz w:val="24"/>
          <w:szCs w:val="24"/>
        </w:rPr>
      </w:pPr>
      <w:r>
        <w:rPr>
          <w:rFonts w:ascii="Times New Roman" w:hAnsi="Times New Roman" w:cs="Times New Roman"/>
          <w:b/>
          <w:sz w:val="24"/>
          <w:szCs w:val="24"/>
          <w:highlight w:val="white"/>
        </w:rPr>
        <w:t>Термины и определения</w:t>
      </w:r>
    </w:p>
    <w:p w14:paraId="75BAD8DA" w14:textId="77777777" w:rsidR="00ED5EEA" w:rsidRDefault="00ED5EEA" w:rsidP="00ED5EEA">
      <w:pPr>
        <w:pStyle w:val="31"/>
        <w:ind w:firstLine="709"/>
        <w:rPr>
          <w:rFonts w:ascii="Times New Roman" w:hAnsi="Times New Roman" w:cs="Times New Roman"/>
          <w:sz w:val="24"/>
          <w:szCs w:val="24"/>
        </w:rPr>
      </w:pPr>
      <w:r>
        <w:rPr>
          <w:rFonts w:ascii="Times New Roman" w:hAnsi="Times New Roman" w:cs="Times New Roman"/>
          <w:sz w:val="24"/>
          <w:szCs w:val="24"/>
          <w:highlight w:val="white"/>
        </w:rPr>
        <w:t>В Административном регламенте используется следующие термины и определения:</w:t>
      </w:r>
    </w:p>
    <w:tbl>
      <w:tblPr>
        <w:tblStyle w:val="a9"/>
        <w:tblW w:w="10195" w:type="dxa"/>
        <w:tblCellMar>
          <w:left w:w="143" w:type="dxa"/>
        </w:tblCellMar>
        <w:tblLook w:val="04A0" w:firstRow="1" w:lastRow="0" w:firstColumn="1" w:lastColumn="0" w:noHBand="0" w:noVBand="1"/>
      </w:tblPr>
      <w:tblGrid>
        <w:gridCol w:w="3398"/>
        <w:gridCol w:w="425"/>
        <w:gridCol w:w="6372"/>
      </w:tblGrid>
      <w:tr w:rsidR="00ED5EEA" w14:paraId="0BE5A50A" w14:textId="77777777" w:rsidTr="009A5B66">
        <w:tc>
          <w:tcPr>
            <w:tcW w:w="3398" w:type="dxa"/>
            <w:tcBorders>
              <w:top w:val="nil"/>
              <w:left w:val="nil"/>
              <w:bottom w:val="nil"/>
              <w:right w:val="nil"/>
            </w:tcBorders>
            <w:shd w:val="clear" w:color="auto" w:fill="auto"/>
          </w:tcPr>
          <w:p w14:paraId="1C1E25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Автомобильная дорога</w:t>
            </w:r>
          </w:p>
        </w:tc>
        <w:tc>
          <w:tcPr>
            <w:tcW w:w="425" w:type="dxa"/>
            <w:tcBorders>
              <w:top w:val="nil"/>
              <w:left w:val="nil"/>
              <w:bottom w:val="nil"/>
              <w:right w:val="nil"/>
            </w:tcBorders>
            <w:shd w:val="clear" w:color="auto" w:fill="auto"/>
          </w:tcPr>
          <w:p w14:paraId="4B82EEE7" w14:textId="77777777" w:rsidR="00ED5EEA" w:rsidRDefault="00ED5EEA" w:rsidP="009A5B66">
            <w:pPr>
              <w:pStyle w:val="31"/>
              <w:ind w:firstLine="709"/>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913E92F" w14:textId="77777777" w:rsidR="00ED5EEA" w:rsidRDefault="00ED5EEA" w:rsidP="009A5B66">
            <w:pPr>
              <w:pStyle w:val="31"/>
              <w:ind w:firstLine="709"/>
              <w:rPr>
                <w:rFonts w:ascii="Times New Roman" w:hAnsi="Times New Roman" w:cs="Times New Roman"/>
                <w:sz w:val="24"/>
                <w:szCs w:val="24"/>
                <w:lang w:eastAsia="ar-SA"/>
              </w:rPr>
            </w:pPr>
            <w:r>
              <w:rPr>
                <w:rFonts w:ascii="Times New Roman" w:hAnsi="Times New Roman" w:cs="Times New Roman"/>
                <w:sz w:val="24"/>
                <w:szCs w:val="24"/>
                <w:highlight w:val="white"/>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ED5EEA" w14:paraId="3633E884" w14:textId="77777777" w:rsidTr="009A5B66">
        <w:tc>
          <w:tcPr>
            <w:tcW w:w="3398" w:type="dxa"/>
            <w:tcBorders>
              <w:top w:val="nil"/>
              <w:left w:val="nil"/>
              <w:bottom w:val="nil"/>
              <w:right w:val="nil"/>
            </w:tcBorders>
            <w:shd w:val="clear" w:color="auto" w:fill="auto"/>
          </w:tcPr>
          <w:p w14:paraId="03F938F1"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АИС МФЦ</w:t>
            </w:r>
          </w:p>
        </w:tc>
        <w:tc>
          <w:tcPr>
            <w:tcW w:w="425" w:type="dxa"/>
            <w:tcBorders>
              <w:top w:val="nil"/>
              <w:left w:val="nil"/>
              <w:bottom w:val="nil"/>
              <w:right w:val="nil"/>
            </w:tcBorders>
            <w:shd w:val="clear" w:color="auto" w:fill="auto"/>
          </w:tcPr>
          <w:p w14:paraId="0B0A33E5"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17590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Автоматизированная информационная система управления деятельностью многофункционального центра;</w:t>
            </w:r>
          </w:p>
        </w:tc>
      </w:tr>
      <w:tr w:rsidR="00ED5EEA" w14:paraId="1C8A9BCB" w14:textId="77777777" w:rsidTr="009A5B66">
        <w:tc>
          <w:tcPr>
            <w:tcW w:w="3398" w:type="dxa"/>
            <w:tcBorders>
              <w:top w:val="nil"/>
              <w:left w:val="nil"/>
              <w:bottom w:val="nil"/>
              <w:right w:val="nil"/>
            </w:tcBorders>
            <w:shd w:val="clear" w:color="auto" w:fill="auto"/>
          </w:tcPr>
          <w:p w14:paraId="006BEE2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tc>
        <w:tc>
          <w:tcPr>
            <w:tcW w:w="425" w:type="dxa"/>
            <w:tcBorders>
              <w:top w:val="nil"/>
              <w:left w:val="nil"/>
              <w:bottom w:val="nil"/>
              <w:right w:val="nil"/>
            </w:tcBorders>
            <w:shd w:val="clear" w:color="auto" w:fill="auto"/>
          </w:tcPr>
          <w:p w14:paraId="479B9AEB"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3792F9E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ED5EEA" w14:paraId="101DE50F" w14:textId="77777777" w:rsidTr="009A5B66">
        <w:tc>
          <w:tcPr>
            <w:tcW w:w="3398" w:type="dxa"/>
            <w:tcBorders>
              <w:top w:val="nil"/>
              <w:left w:val="nil"/>
              <w:bottom w:val="nil"/>
              <w:right w:val="nil"/>
            </w:tcBorders>
            <w:shd w:val="clear" w:color="auto" w:fill="auto"/>
          </w:tcPr>
          <w:p w14:paraId="0C87720C" w14:textId="77777777" w:rsidR="00ED5EEA" w:rsidRDefault="00ED5EEA" w:rsidP="009A5B66">
            <w:pPr>
              <w:pStyle w:val="31"/>
              <w:rPr>
                <w:rFonts w:ascii="Times New Roman" w:hAnsi="Times New Roman" w:cs="Times New Roman"/>
                <w:sz w:val="24"/>
                <w:szCs w:val="24"/>
              </w:rPr>
            </w:pPr>
            <w:r>
              <w:rPr>
                <w:rFonts w:ascii="Times New Roman" w:hAnsi="Times New Roman" w:cs="Times New Roman"/>
                <w:sz w:val="24"/>
                <w:szCs w:val="24"/>
                <w:highlight w:val="white"/>
                <w:lang w:eastAsia="ru-RU"/>
              </w:rPr>
              <w:t xml:space="preserve">           Муниципальная услуга</w:t>
            </w:r>
          </w:p>
        </w:tc>
        <w:tc>
          <w:tcPr>
            <w:tcW w:w="425" w:type="dxa"/>
            <w:tcBorders>
              <w:top w:val="nil"/>
              <w:left w:val="nil"/>
              <w:bottom w:val="nil"/>
              <w:right w:val="nil"/>
            </w:tcBorders>
            <w:shd w:val="clear" w:color="auto" w:fill="auto"/>
          </w:tcPr>
          <w:p w14:paraId="432EEBC9"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A18450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деятельность органа, оказывающего Муниципальную услугу,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 Заявитель - физические и юридические лица (в том числе индивидуальные предприниматели), территориальные органы Московской области.</w:t>
            </w:r>
          </w:p>
        </w:tc>
      </w:tr>
      <w:tr w:rsidR="00ED5EEA" w14:paraId="60FB925C" w14:textId="77777777" w:rsidTr="009A5B66">
        <w:tc>
          <w:tcPr>
            <w:tcW w:w="3398" w:type="dxa"/>
            <w:tcBorders>
              <w:top w:val="nil"/>
              <w:left w:val="nil"/>
              <w:bottom w:val="nil"/>
              <w:right w:val="nil"/>
            </w:tcBorders>
            <w:shd w:val="clear" w:color="auto" w:fill="auto"/>
          </w:tcPr>
          <w:p w14:paraId="65E922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ЕИС ОУ</w:t>
            </w:r>
          </w:p>
        </w:tc>
        <w:tc>
          <w:tcPr>
            <w:tcW w:w="425" w:type="dxa"/>
            <w:tcBorders>
              <w:top w:val="nil"/>
              <w:left w:val="nil"/>
              <w:bottom w:val="nil"/>
              <w:right w:val="nil"/>
            </w:tcBorders>
            <w:shd w:val="clear" w:color="auto" w:fill="auto"/>
          </w:tcPr>
          <w:p w14:paraId="3BCF0FE0"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1A0C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Единая информационная система оказания государственных и муниципальных услуг Московской области.</w:t>
            </w:r>
          </w:p>
        </w:tc>
      </w:tr>
      <w:tr w:rsidR="00ED5EEA" w14:paraId="0A2E0CB2" w14:textId="77777777" w:rsidTr="009A5B66">
        <w:tc>
          <w:tcPr>
            <w:tcW w:w="3398" w:type="dxa"/>
            <w:tcBorders>
              <w:top w:val="nil"/>
              <w:left w:val="nil"/>
              <w:bottom w:val="nil"/>
              <w:right w:val="nil"/>
            </w:tcBorders>
            <w:shd w:val="clear" w:color="auto" w:fill="auto"/>
          </w:tcPr>
          <w:p w14:paraId="2E2ACD5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w:t>
            </w:r>
          </w:p>
        </w:tc>
        <w:tc>
          <w:tcPr>
            <w:tcW w:w="425" w:type="dxa"/>
            <w:tcBorders>
              <w:top w:val="nil"/>
              <w:left w:val="nil"/>
              <w:bottom w:val="nil"/>
              <w:right w:val="nil"/>
            </w:tcBorders>
            <w:shd w:val="clear" w:color="auto" w:fill="auto"/>
          </w:tcPr>
          <w:p w14:paraId="3B13FDA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8F716B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запрос о предоставлении Муниципальной услуги, представленный предусмотренным Административным регламентом способом;</w:t>
            </w:r>
          </w:p>
        </w:tc>
      </w:tr>
      <w:tr w:rsidR="00ED5EEA" w14:paraId="299D2BFE" w14:textId="77777777" w:rsidTr="009A5B66">
        <w:tc>
          <w:tcPr>
            <w:tcW w:w="3398" w:type="dxa"/>
            <w:tcBorders>
              <w:top w:val="nil"/>
              <w:left w:val="nil"/>
              <w:bottom w:val="nil"/>
              <w:right w:val="nil"/>
            </w:tcBorders>
            <w:shd w:val="clear" w:color="auto" w:fill="auto"/>
          </w:tcPr>
          <w:p w14:paraId="23A9C95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МТДи</w:t>
            </w:r>
          </w:p>
        </w:tc>
        <w:tc>
          <w:tcPr>
            <w:tcW w:w="425" w:type="dxa"/>
            <w:tcBorders>
              <w:top w:val="nil"/>
              <w:left w:val="nil"/>
              <w:bottom w:val="nil"/>
              <w:right w:val="nil"/>
            </w:tcBorders>
            <w:shd w:val="clear" w:color="auto" w:fill="auto"/>
          </w:tcPr>
          <w:p w14:paraId="439D6BFD"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944A5E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ED5EEA" w14:paraId="18B29AD4" w14:textId="77777777" w:rsidTr="009A5B66">
        <w:tc>
          <w:tcPr>
            <w:tcW w:w="3398" w:type="dxa"/>
            <w:tcBorders>
              <w:top w:val="nil"/>
              <w:left w:val="nil"/>
              <w:bottom w:val="nil"/>
              <w:right w:val="nil"/>
            </w:tcBorders>
            <w:shd w:val="clear" w:color="auto" w:fill="auto"/>
          </w:tcPr>
          <w:p w14:paraId="0DAD750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МФЦ</w:t>
            </w:r>
          </w:p>
        </w:tc>
        <w:tc>
          <w:tcPr>
            <w:tcW w:w="425" w:type="dxa"/>
            <w:tcBorders>
              <w:top w:val="nil"/>
              <w:left w:val="nil"/>
              <w:bottom w:val="nil"/>
              <w:right w:val="nil"/>
            </w:tcBorders>
            <w:shd w:val="clear" w:color="auto" w:fill="auto"/>
          </w:tcPr>
          <w:p w14:paraId="526F91D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D3BC2F3"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ED5EEA" w14:paraId="25935865" w14:textId="77777777" w:rsidTr="009A5B66">
        <w:tc>
          <w:tcPr>
            <w:tcW w:w="3398" w:type="dxa"/>
            <w:tcBorders>
              <w:top w:val="nil"/>
              <w:left w:val="nil"/>
              <w:bottom w:val="nil"/>
              <w:right w:val="nil"/>
            </w:tcBorders>
            <w:shd w:val="clear" w:color="auto" w:fill="auto"/>
          </w:tcPr>
          <w:p w14:paraId="16EA737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Органы власти</w:t>
            </w:r>
          </w:p>
        </w:tc>
        <w:tc>
          <w:tcPr>
            <w:tcW w:w="425" w:type="dxa"/>
            <w:tcBorders>
              <w:top w:val="nil"/>
              <w:left w:val="nil"/>
              <w:bottom w:val="nil"/>
              <w:right w:val="nil"/>
            </w:tcBorders>
            <w:shd w:val="clear" w:color="auto" w:fill="auto"/>
          </w:tcPr>
          <w:p w14:paraId="3B5D25ED"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F84D2AE"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государственные органы, органы местного самоуправления;</w:t>
            </w:r>
          </w:p>
        </w:tc>
      </w:tr>
      <w:tr w:rsidR="00ED5EEA" w14:paraId="2E60DA84" w14:textId="77777777" w:rsidTr="009A5B66">
        <w:tc>
          <w:tcPr>
            <w:tcW w:w="3398" w:type="dxa"/>
            <w:tcBorders>
              <w:top w:val="nil"/>
              <w:left w:val="nil"/>
              <w:bottom w:val="nil"/>
              <w:right w:val="nil"/>
            </w:tcBorders>
            <w:shd w:val="clear" w:color="auto" w:fill="auto"/>
          </w:tcPr>
          <w:p w14:paraId="20B2E5D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Полоса отвода автомобильной дороги</w:t>
            </w:r>
          </w:p>
        </w:tc>
        <w:tc>
          <w:tcPr>
            <w:tcW w:w="425" w:type="dxa"/>
            <w:tcBorders>
              <w:top w:val="nil"/>
              <w:left w:val="nil"/>
              <w:bottom w:val="nil"/>
              <w:right w:val="nil"/>
            </w:tcBorders>
            <w:shd w:val="clear" w:color="auto" w:fill="auto"/>
          </w:tcPr>
          <w:p w14:paraId="0A28706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4C6DE11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ED5EEA" w14:paraId="6F2280D2" w14:textId="77777777" w:rsidTr="009A5B66">
        <w:tc>
          <w:tcPr>
            <w:tcW w:w="3398" w:type="dxa"/>
            <w:tcBorders>
              <w:top w:val="nil"/>
              <w:left w:val="nil"/>
              <w:bottom w:val="nil"/>
              <w:right w:val="nil"/>
            </w:tcBorders>
            <w:shd w:val="clear" w:color="auto" w:fill="auto"/>
          </w:tcPr>
          <w:p w14:paraId="54ABC568"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lastRenderedPageBreak/>
              <w:t>Придорожная полоса автомобильной дороги</w:t>
            </w:r>
          </w:p>
        </w:tc>
        <w:tc>
          <w:tcPr>
            <w:tcW w:w="425" w:type="dxa"/>
            <w:tcBorders>
              <w:top w:val="nil"/>
              <w:left w:val="nil"/>
              <w:bottom w:val="nil"/>
              <w:right w:val="nil"/>
            </w:tcBorders>
            <w:shd w:val="clear" w:color="auto" w:fill="auto"/>
          </w:tcPr>
          <w:p w14:paraId="5CC0FD3F"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2C04B4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613CFA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семидесяти пяти метров - для автомобильных дорог первой и второй категорий;</w:t>
            </w:r>
          </w:p>
          <w:p w14:paraId="51115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пятидесяти метров - для автомобильных дорог третьей и четвертой категорий;</w:t>
            </w:r>
          </w:p>
          <w:p w14:paraId="223FEDE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двадцати пяти метров - для автомобильных дорог пятой категории.</w:t>
            </w:r>
          </w:p>
          <w:p w14:paraId="0996896B" w14:textId="77777777" w:rsidR="00ED5EEA" w:rsidRDefault="00ED5EEA" w:rsidP="009A5B66">
            <w:pPr>
              <w:pStyle w:val="31"/>
              <w:ind w:firstLine="709"/>
              <w:rPr>
                <w:rFonts w:ascii="Times New Roman" w:hAnsi="Times New Roman" w:cs="Times New Roman"/>
                <w:sz w:val="24"/>
                <w:szCs w:val="24"/>
                <w:highlight w:val="white"/>
              </w:rPr>
            </w:pPr>
          </w:p>
        </w:tc>
      </w:tr>
      <w:tr w:rsidR="00ED5EEA" w14:paraId="2D0B3DAB" w14:textId="77777777" w:rsidTr="009A5B66">
        <w:tc>
          <w:tcPr>
            <w:tcW w:w="3398" w:type="dxa"/>
            <w:tcBorders>
              <w:top w:val="nil"/>
              <w:left w:val="nil"/>
              <w:bottom w:val="nil"/>
              <w:right w:val="nil"/>
            </w:tcBorders>
            <w:shd w:val="clear" w:color="auto" w:fill="auto"/>
          </w:tcPr>
          <w:p w14:paraId="19B4E5E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Проект организации дорожного движения (ПОДД)</w:t>
            </w:r>
          </w:p>
        </w:tc>
        <w:tc>
          <w:tcPr>
            <w:tcW w:w="425" w:type="dxa"/>
            <w:tcBorders>
              <w:top w:val="nil"/>
              <w:left w:val="nil"/>
              <w:bottom w:val="nil"/>
              <w:right w:val="nil"/>
            </w:tcBorders>
            <w:shd w:val="clear" w:color="auto" w:fill="auto"/>
          </w:tcPr>
          <w:p w14:paraId="4BE4EB98"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82EF8C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Pr>
                <w:rFonts w:ascii="Times New Roman" w:hAnsi="Times New Roman" w:cs="Times New Roman"/>
                <w:sz w:val="24"/>
                <w:szCs w:val="24"/>
                <w:highlight w:val="white"/>
                <w:lang w:eastAsia="ru-RU"/>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ED5EEA" w14:paraId="7F5CACF7" w14:textId="77777777" w:rsidTr="009A5B66">
        <w:tc>
          <w:tcPr>
            <w:tcW w:w="3398" w:type="dxa"/>
            <w:tcBorders>
              <w:top w:val="nil"/>
              <w:left w:val="nil"/>
              <w:bottom w:val="nil"/>
              <w:right w:val="nil"/>
            </w:tcBorders>
            <w:shd w:val="clear" w:color="auto" w:fill="auto"/>
          </w:tcPr>
          <w:p w14:paraId="23498C4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РПГУ</w:t>
            </w:r>
          </w:p>
        </w:tc>
        <w:tc>
          <w:tcPr>
            <w:tcW w:w="425" w:type="dxa"/>
            <w:tcBorders>
              <w:top w:val="nil"/>
              <w:left w:val="nil"/>
              <w:bottom w:val="nil"/>
              <w:right w:val="nil"/>
            </w:tcBorders>
            <w:shd w:val="clear" w:color="auto" w:fill="auto"/>
          </w:tcPr>
          <w:p w14:paraId="5796903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4627C92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https://uslugi.mosreg.ru/</w:t>
            </w:r>
          </w:p>
        </w:tc>
      </w:tr>
      <w:tr w:rsidR="00ED5EEA" w14:paraId="01B6C9E4" w14:textId="77777777" w:rsidTr="009A5B66">
        <w:tc>
          <w:tcPr>
            <w:tcW w:w="3398" w:type="dxa"/>
            <w:tcBorders>
              <w:top w:val="nil"/>
              <w:left w:val="nil"/>
              <w:bottom w:val="nil"/>
              <w:right w:val="nil"/>
            </w:tcBorders>
            <w:shd w:val="clear" w:color="auto" w:fill="auto"/>
          </w:tcPr>
          <w:p w14:paraId="21646AB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Сеть Интернет</w:t>
            </w:r>
          </w:p>
        </w:tc>
        <w:tc>
          <w:tcPr>
            <w:tcW w:w="425" w:type="dxa"/>
            <w:tcBorders>
              <w:top w:val="nil"/>
              <w:left w:val="nil"/>
              <w:bottom w:val="nil"/>
              <w:right w:val="nil"/>
            </w:tcBorders>
            <w:shd w:val="clear" w:color="auto" w:fill="auto"/>
          </w:tcPr>
          <w:p w14:paraId="245F4A1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6AA63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информационно-телекоммуникационная сеть «Интернет»</w:t>
            </w:r>
          </w:p>
        </w:tc>
      </w:tr>
    </w:tbl>
    <w:p w14:paraId="5C6BD477" w14:textId="77777777" w:rsidR="00ED5EEA" w:rsidRDefault="00ED5EEA" w:rsidP="00ED5EEA">
      <w:pPr>
        <w:spacing w:after="0" w:line="240" w:lineRule="auto"/>
        <w:ind w:firstLine="709"/>
        <w:rPr>
          <w:rFonts w:ascii="Times New Roman" w:eastAsia="Times New Roman" w:hAnsi="Times New Roman" w:cs="Times New Roman"/>
          <w:b/>
          <w:sz w:val="24"/>
          <w:szCs w:val="24"/>
          <w:highlight w:val="white"/>
          <w:lang w:eastAsia="ar-SA"/>
        </w:rPr>
      </w:pPr>
      <w:r>
        <w:br w:type="page"/>
      </w:r>
    </w:p>
    <w:p w14:paraId="58262D64" w14:textId="530E9242"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3" w:name="_Toc860324"/>
      <w:r w:rsidRPr="00091199">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2</w:t>
      </w:r>
      <w:bookmarkEnd w:id="83"/>
    </w:p>
    <w:p w14:paraId="4BA83BAE"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00660B3"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FB86860"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04E49E0E"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51903FD3"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 xml:space="preserve">Справочная информация о месте нахождения, графике работы и приема граждан,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14:paraId="25ED5918"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D7FC696" w14:textId="33C4B9EE"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lang w:eastAsia="ar-SA"/>
        </w:rPr>
      </w:pPr>
      <w:bookmarkStart w:id="84" w:name="_Toc460157680"/>
      <w:bookmarkStart w:id="85" w:name="_Toc460163285"/>
      <w:bookmarkStart w:id="86" w:name="_Toc460157594"/>
      <w:bookmarkStart w:id="87" w:name="_Toc460158425"/>
      <w:bookmarkEnd w:id="84"/>
      <w:bookmarkEnd w:id="85"/>
      <w:bookmarkEnd w:id="86"/>
      <w:bookmarkEnd w:id="87"/>
      <w:r w:rsidRPr="00E95EF0">
        <w:rPr>
          <w:rFonts w:ascii="Times New Roman" w:eastAsia="Times New Roman" w:hAnsi="Times New Roman" w:cs="Times New Roman"/>
          <w:b/>
          <w:sz w:val="24"/>
          <w:szCs w:val="24"/>
          <w:highlight w:val="white"/>
          <w:lang w:eastAsia="ar-SA"/>
        </w:rPr>
        <w:t xml:space="preserve">Администрация </w:t>
      </w:r>
      <w:r w:rsidRPr="00E95EF0">
        <w:rPr>
          <w:rFonts w:ascii="Times New Roman" w:eastAsia="Times New Roman" w:hAnsi="Times New Roman" w:cs="Times New Roman"/>
          <w:b/>
          <w:sz w:val="24"/>
          <w:szCs w:val="24"/>
          <w:lang w:eastAsia="ar-SA"/>
        </w:rPr>
        <w:t>Рузского городского округа</w:t>
      </w:r>
    </w:p>
    <w:p w14:paraId="49F22C4D"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6A9A6E9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4190C6C2" w14:textId="425D33B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Место нахождения: </w:t>
      </w:r>
      <w:r w:rsidRPr="009A5B66">
        <w:rPr>
          <w:rFonts w:ascii="Times New Roman" w:eastAsia="Times New Roman" w:hAnsi="Times New Roman" w:cs="Times New Roman"/>
          <w:sz w:val="24"/>
          <w:szCs w:val="24"/>
          <w:lang w:eastAsia="ar-SA"/>
        </w:rPr>
        <w:t>143100, Московская область, г.</w:t>
      </w:r>
      <w:r>
        <w:rPr>
          <w:rFonts w:ascii="Times New Roman" w:eastAsia="Times New Roman" w:hAnsi="Times New Roman" w:cs="Times New Roman"/>
          <w:sz w:val="24"/>
          <w:szCs w:val="24"/>
          <w:lang w:eastAsia="ar-SA"/>
        </w:rPr>
        <w:t xml:space="preserve"> </w:t>
      </w:r>
      <w:r w:rsidRPr="009A5B66">
        <w:rPr>
          <w:rFonts w:ascii="Times New Roman" w:eastAsia="Times New Roman" w:hAnsi="Times New Roman" w:cs="Times New Roman"/>
          <w:sz w:val="24"/>
          <w:szCs w:val="24"/>
          <w:lang w:eastAsia="ar-SA"/>
        </w:rPr>
        <w:t>Руза, ул. Солнцева, 11</w:t>
      </w:r>
      <w:r>
        <w:rPr>
          <w:rFonts w:ascii="Times New Roman" w:eastAsia="Times New Roman" w:hAnsi="Times New Roman" w:cs="Times New Roman"/>
          <w:sz w:val="24"/>
          <w:szCs w:val="24"/>
          <w:highlight w:val="white"/>
          <w:lang w:eastAsia="ar-SA"/>
        </w:rPr>
        <w:t xml:space="preserve">. </w:t>
      </w:r>
    </w:p>
    <w:p w14:paraId="6A25D3A5" w14:textId="3CC0B66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w:t>
      </w:r>
      <w:r w:rsidRPr="009A5B66">
        <w:rPr>
          <w:rFonts w:ascii="Times New Roman" w:eastAsia="Times New Roman" w:hAnsi="Times New Roman" w:cs="Times New Roman"/>
          <w:sz w:val="24"/>
          <w:szCs w:val="24"/>
          <w:lang w:eastAsia="ar-SA"/>
        </w:rPr>
        <w:t>8(49627)23-978</w:t>
      </w:r>
      <w:r>
        <w:rPr>
          <w:rFonts w:ascii="Times New Roman" w:eastAsia="Times New Roman" w:hAnsi="Times New Roman" w:cs="Times New Roman"/>
          <w:sz w:val="24"/>
          <w:szCs w:val="24"/>
          <w:lang w:eastAsia="ar-SA"/>
        </w:rPr>
        <w:t>.</w:t>
      </w:r>
    </w:p>
    <w:p w14:paraId="4835529C"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8(800)550-50-30. </w:t>
      </w:r>
    </w:p>
    <w:p w14:paraId="40AEF334" w14:textId="1E05EA1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Официальный сайт в сети Интернет:</w:t>
      </w:r>
      <w:r w:rsidRPr="009A5B66">
        <w:t xml:space="preserve"> </w:t>
      </w:r>
      <w:hyperlink r:id="rId8" w:history="1">
        <w:r w:rsidRPr="00961156">
          <w:rPr>
            <w:rStyle w:val="af0"/>
            <w:rFonts w:ascii="Times New Roman" w:eastAsia="Times New Roman" w:hAnsi="Times New Roman" w:cs="Times New Roman"/>
            <w:sz w:val="24"/>
            <w:szCs w:val="24"/>
            <w:lang w:eastAsia="ar-SA"/>
          </w:rPr>
          <w:t>http://www.ruzaregion.ru/</w:t>
        </w:r>
      </w:hyperlink>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highlight w:val="white"/>
          <w:lang w:eastAsia="ar-SA"/>
        </w:rPr>
        <w:t>е-</w:t>
      </w:r>
      <w:r>
        <w:rPr>
          <w:rFonts w:ascii="Times New Roman" w:eastAsia="Times New Roman" w:hAnsi="Times New Roman" w:cs="Times New Roman"/>
          <w:sz w:val="24"/>
          <w:szCs w:val="24"/>
          <w:highlight w:val="white"/>
          <w:lang w:val="en-US" w:eastAsia="ar-SA"/>
        </w:rPr>
        <w:t>m</w:t>
      </w:r>
      <w:r>
        <w:rPr>
          <w:rFonts w:ascii="Times New Roman" w:eastAsia="Times New Roman" w:hAnsi="Times New Roman" w:cs="Times New Roman"/>
          <w:sz w:val="24"/>
          <w:szCs w:val="24"/>
          <w:highlight w:val="white"/>
          <w:lang w:eastAsia="ar-SA"/>
        </w:rPr>
        <w:t>а</w:t>
      </w:r>
      <w:r>
        <w:rPr>
          <w:rFonts w:ascii="Times New Roman" w:eastAsia="Times New Roman" w:hAnsi="Times New Roman" w:cs="Times New Roman"/>
          <w:sz w:val="24"/>
          <w:szCs w:val="24"/>
          <w:highlight w:val="white"/>
          <w:lang w:val="en-US" w:eastAsia="ar-SA"/>
        </w:rPr>
        <w:t>il</w:t>
      </w:r>
      <w:r>
        <w:rPr>
          <w:rFonts w:ascii="Times New Roman" w:eastAsia="Times New Roman" w:hAnsi="Times New Roman" w:cs="Times New Roman"/>
          <w:sz w:val="24"/>
          <w:szCs w:val="24"/>
          <w:highlight w:val="white"/>
          <w:lang w:eastAsia="ar-SA"/>
        </w:rPr>
        <w:t xml:space="preserve">:___________. </w:t>
      </w:r>
    </w:p>
    <w:p w14:paraId="12B4E524"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78C55C68"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0C741F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3B4B52" w14:textId="5C865504"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2C0DCFC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676F6E5"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EA856F" w14:textId="1D1D13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7FC80484"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E93168"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191F07" w14:textId="3B0CF73A"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128C367F"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6225E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54E2C3" w14:textId="248016B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6149158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136FF1"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BA472C" w14:textId="4566C3F9"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16.45 (перерыв 13.00 -14.00) </w:t>
            </w:r>
          </w:p>
        </w:tc>
      </w:tr>
      <w:tr w:rsidR="009A5B66" w14:paraId="39D5197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CD001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28956D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7C8B17E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F3F069B"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FED455E"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7F215414"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CA38F0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9B2106C" w14:textId="77777777"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highlight w:val="white"/>
          <w:lang w:eastAsia="ar-SA"/>
        </w:rPr>
      </w:pPr>
      <w:r>
        <w:rPr>
          <w:rFonts w:ascii="Times New Roman" w:eastAsia="Times New Roman" w:hAnsi="Times New Roman" w:cs="Times New Roman"/>
          <w:b/>
          <w:sz w:val="24"/>
          <w:szCs w:val="24"/>
          <w:highlight w:val="white"/>
          <w:lang w:eastAsia="ar-SA"/>
        </w:rPr>
        <w:t>Министерство транспорта и дорожной инфраструктуры Московской области</w:t>
      </w:r>
    </w:p>
    <w:p w14:paraId="6F2CF11F"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2A2B3610"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56C5CAC5"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Место нахождения: 143407, Московская область, г. Красногорск, Бульвар Строителей, д.4, стр. 1, Бизнес-центр «Кубик», секция «В», 4 этаж. </w:t>
      </w:r>
    </w:p>
    <w:p w14:paraId="7D00C1E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8(498)602-09-27. </w:t>
      </w:r>
    </w:p>
    <w:p w14:paraId="211CA38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8(800)550-50-03. </w:t>
      </w:r>
    </w:p>
    <w:p w14:paraId="62BB14D6"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Официальный сайт в сети Интернет: http://mosreg.ru         </w:t>
      </w:r>
    </w:p>
    <w:p w14:paraId="3E1B53EC"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3D4483D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96F5A1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FDF86D5" w14:textId="5D769B53"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423329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832062"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97E0F71" w14:textId="4B14E1F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59CADE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558FB8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1B69C73" w14:textId="1D8A3BFE"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3540E5C"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C89E1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656EAE" w14:textId="4B86AB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507D51F1"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B7B0B9"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4035FC1" w14:textId="2404DB6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16.45 (перерыв 13.00 -1</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67FE0C5"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2BD7AC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1C9B5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5F1FCAC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DEDE0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F9758F"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61B45B90"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F298086"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6346D05" w14:textId="7B0D1DB3"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13965F8" w14:textId="5209C45E"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BBF2BDB" w14:textId="50024501"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021E060B" w14:textId="79897372"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291EDB45" w14:textId="77777777" w:rsidR="00E95EF0" w:rsidRDefault="00E95EF0"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D7DCB48" w14:textId="77777777" w:rsidR="00091199" w:rsidRDefault="00091199" w:rsidP="00091199">
      <w:pPr>
        <w:widowControl w:val="0"/>
        <w:suppressAutoHyphens/>
        <w:spacing w:after="0" w:line="240" w:lineRule="auto"/>
        <w:ind w:left="24" w:right="140"/>
      </w:pPr>
    </w:p>
    <w:p w14:paraId="1C3D6BC6" w14:textId="5627FF2A" w:rsidR="00E95EF0" w:rsidRPr="00091199" w:rsidRDefault="00E95EF0"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8" w:name="_Toc860325"/>
      <w:r w:rsidRPr="00091199">
        <w:rPr>
          <w:rFonts w:ascii="Times New Roman" w:eastAsia="Times New Roman" w:hAnsi="Times New Roman" w:cstheme="majorBidi"/>
          <w:sz w:val="24"/>
          <w:szCs w:val="24"/>
          <w:highlight w:val="white"/>
          <w:lang w:eastAsia="ar-SA"/>
        </w:rPr>
        <w:lastRenderedPageBreak/>
        <w:t>Приложение 3</w:t>
      </w:r>
      <w:bookmarkEnd w:id="88"/>
    </w:p>
    <w:p w14:paraId="7B5C3F00" w14:textId="4A77A78C"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CE9EC6C"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51FA3CE"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DBF4FF" w14:textId="77777777" w:rsidR="00E95EF0" w:rsidRDefault="00E95EF0" w:rsidP="00E95EF0">
      <w:pPr>
        <w:pStyle w:val="31"/>
        <w:widowControl w:val="0"/>
        <w:ind w:right="140"/>
        <w:jc w:val="right"/>
        <w:outlineLvl w:val="0"/>
        <w:rPr>
          <w:rFonts w:ascii="Times New Roman" w:hAnsi="Times New Roman" w:cs="Times New Roman"/>
          <w:sz w:val="24"/>
          <w:szCs w:val="24"/>
          <w:highlight w:val="white"/>
        </w:rPr>
      </w:pPr>
    </w:p>
    <w:p w14:paraId="4652A856" w14:textId="77777777" w:rsidR="00E95EF0" w:rsidRDefault="00E95EF0" w:rsidP="00E95EF0">
      <w:pPr>
        <w:widowControl w:val="0"/>
        <w:spacing w:after="0" w:line="240" w:lineRule="auto"/>
        <w:ind w:right="140"/>
        <w:jc w:val="center"/>
        <w:rPr>
          <w:rFonts w:ascii="Times New Roman" w:eastAsia="Times New Roman" w:hAnsi="Times New Roman"/>
          <w:sz w:val="24"/>
          <w:szCs w:val="24"/>
          <w:lang w:eastAsia="ar-SA"/>
        </w:rPr>
      </w:pPr>
      <w:r>
        <w:rPr>
          <w:rFonts w:ascii="Times New Roman" w:eastAsia="Times New Roman" w:hAnsi="Times New Roman"/>
          <w:b/>
          <w:sz w:val="24"/>
          <w:szCs w:val="24"/>
          <w:highlight w:val="white"/>
          <w:lang w:eastAsia="ar-SA"/>
        </w:rPr>
        <w:t>Форма решения о согласовании проекта организации дорожного движения</w:t>
      </w:r>
    </w:p>
    <w:p w14:paraId="6C10D2F1"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C795060"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350D5136"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AF15264"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76F2B4FF" w14:textId="39F4BF17" w:rsidR="00E95EF0" w:rsidRDefault="00E95EF0" w:rsidP="00E95EF0">
      <w:pPr>
        <w:widowControl w:val="0"/>
        <w:spacing w:after="0" w:line="240" w:lineRule="auto"/>
        <w:ind w:left="5387" w:right="140"/>
        <w:jc w:val="both"/>
        <w:rPr>
          <w:rFonts w:ascii="Times New Roman" w:hAnsi="Times New Roman"/>
          <w:sz w:val="24"/>
          <w:szCs w:val="24"/>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58167F57"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72200B3D" w14:textId="7777777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525C0CCF" w14:textId="1849EA4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 xml:space="preserve">Решение о согласовании представленной проектной документации </w:t>
      </w:r>
      <w:r>
        <w:rPr>
          <w:rFonts w:ascii="Times New Roman" w:eastAsia="Times New Roman" w:hAnsi="Times New Roman"/>
          <w:b/>
          <w:sz w:val="24"/>
          <w:szCs w:val="24"/>
          <w:highlight w:val="white"/>
          <w:lang w:eastAsia="ar-SA"/>
        </w:rPr>
        <w:br/>
        <w:t>Администрации Рузского городского округа (далее – Администрация)</w:t>
      </w:r>
    </w:p>
    <w:p w14:paraId="30643F8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95EF0" w14:paraId="446234CA" w14:textId="77777777" w:rsidTr="001F0843">
        <w:trPr>
          <w:trHeight w:val="569"/>
        </w:trPr>
        <w:tc>
          <w:tcPr>
            <w:tcW w:w="10053" w:type="dxa"/>
          </w:tcPr>
          <w:p w14:paraId="3FB95798" w14:textId="5141ADA3" w:rsidR="00E95EF0" w:rsidRDefault="00E95EF0" w:rsidP="00E95EF0">
            <w:pPr>
              <w:widowControl w:val="0"/>
              <w:tabs>
                <w:tab w:val="center" w:pos="1977"/>
                <w:tab w:val="center" w:pos="4098"/>
                <w:tab w:val="center" w:pos="6822"/>
                <w:tab w:val="center" w:pos="9275"/>
              </w:tabs>
              <w:ind w:right="140"/>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Администрацией рассмотрено заявление № __________________</w:t>
            </w:r>
            <w:r w:rsidR="007D40DC">
              <w:rPr>
                <w:rFonts w:ascii="Times New Roman" w:eastAsia="Times New Roman" w:hAnsi="Times New Roman" w:cs="SimSun"/>
                <w:color w:val="00000A"/>
                <w:sz w:val="24"/>
                <w:szCs w:val="24"/>
                <w:highlight w:val="white"/>
                <w:lang w:eastAsia="ar-SA"/>
              </w:rPr>
              <w:t xml:space="preserve">___ </w:t>
            </w:r>
            <w:r>
              <w:rPr>
                <w:rFonts w:ascii="Times New Roman" w:eastAsia="Times New Roman" w:hAnsi="Times New Roman" w:cs="SimSun"/>
                <w:color w:val="00000A"/>
                <w:sz w:val="24"/>
                <w:szCs w:val="24"/>
                <w:highlight w:val="white"/>
                <w:lang w:eastAsia="ar-SA"/>
              </w:rPr>
              <w:t>от</w:t>
            </w:r>
            <w:r w:rsidR="007D40DC">
              <w:rPr>
                <w:rFonts w:ascii="Times New Roman" w:eastAsia="Times New Roman" w:hAnsi="Times New Roman" w:cs="SimSun"/>
                <w:color w:val="00000A"/>
                <w:sz w:val="24"/>
                <w:szCs w:val="24"/>
                <w:highlight w:val="white"/>
                <w:lang w:eastAsia="ar-SA"/>
              </w:rPr>
              <w:t xml:space="preserve"> ________________</w:t>
            </w:r>
            <w:r>
              <w:rPr>
                <w:rFonts w:ascii="Times New Roman" w:eastAsia="Times New Roman" w:hAnsi="Times New Roman" w:cs="SimSun"/>
                <w:color w:val="00000A"/>
                <w:sz w:val="24"/>
                <w:szCs w:val="24"/>
                <w:highlight w:val="white"/>
                <w:lang w:eastAsia="ar-SA"/>
              </w:rPr>
              <w:t xml:space="preserve"> ______________________________________________________________________________</w:t>
            </w:r>
          </w:p>
        </w:tc>
      </w:tr>
      <w:tr w:rsidR="00E95EF0" w14:paraId="5ECFA841" w14:textId="77777777" w:rsidTr="001F0843">
        <w:trPr>
          <w:trHeight w:val="265"/>
        </w:trPr>
        <w:tc>
          <w:tcPr>
            <w:tcW w:w="10053" w:type="dxa"/>
          </w:tcPr>
          <w:p w14:paraId="069009AB" w14:textId="1FB577CB" w:rsidR="00E95EF0" w:rsidRP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i/>
                <w:color w:val="00000A"/>
                <w:sz w:val="24"/>
                <w:szCs w:val="24"/>
                <w:highlight w:val="white"/>
                <w:vertAlign w:val="superscript"/>
                <w:lang w:eastAsia="ar-SA"/>
              </w:rPr>
            </w:pPr>
            <w:r w:rsidRPr="00E95EF0">
              <w:rPr>
                <w:rFonts w:ascii="Times New Roman" w:eastAsia="Times New Roman" w:hAnsi="Times New Roman" w:cs="SimSun"/>
                <w:i/>
                <w:color w:val="00000A"/>
                <w:sz w:val="24"/>
                <w:szCs w:val="24"/>
                <w:highlight w:val="white"/>
                <w:vertAlign w:val="superscript"/>
                <w:lang w:eastAsia="ar-SA"/>
              </w:rPr>
              <w:t>(наименование заявителя)</w:t>
            </w:r>
          </w:p>
        </w:tc>
      </w:tr>
      <w:tr w:rsidR="00E95EF0" w14:paraId="691FC526" w14:textId="77777777" w:rsidTr="001F0843">
        <w:trPr>
          <w:trHeight w:val="448"/>
        </w:trPr>
        <w:tc>
          <w:tcPr>
            <w:tcW w:w="10053" w:type="dxa"/>
          </w:tcPr>
          <w:p w14:paraId="284F2722" w14:textId="0E74DF41"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 xml:space="preserve">По </w:t>
            </w:r>
            <w:r w:rsidR="001F0843">
              <w:rPr>
                <w:rFonts w:ascii="Times New Roman" w:eastAsia="Times New Roman" w:hAnsi="Times New Roman" w:cs="SimSun"/>
                <w:color w:val="00000A"/>
                <w:sz w:val="24"/>
                <w:szCs w:val="24"/>
                <w:highlight w:val="white"/>
                <w:lang w:eastAsia="ar-SA"/>
              </w:rPr>
              <w:t>вопросу: _</w:t>
            </w:r>
            <w:r>
              <w:rPr>
                <w:rFonts w:ascii="Times New Roman" w:eastAsia="Times New Roman" w:hAnsi="Times New Roman" w:cs="SimSun"/>
                <w:color w:val="00000A"/>
                <w:sz w:val="24"/>
                <w:szCs w:val="24"/>
                <w:highlight w:val="white"/>
                <w:lang w:eastAsia="ar-SA"/>
              </w:rPr>
              <w:t>_________________________________________________________________</w:t>
            </w:r>
          </w:p>
          <w:p w14:paraId="5F76BC39" w14:textId="4CDEAB72"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______________________________________________________________________________</w:t>
            </w:r>
          </w:p>
        </w:tc>
      </w:tr>
      <w:tr w:rsidR="00E95EF0" w14:paraId="2F2546BB" w14:textId="77777777" w:rsidTr="001F0843">
        <w:tc>
          <w:tcPr>
            <w:tcW w:w="10053" w:type="dxa"/>
          </w:tcPr>
          <w:p w14:paraId="02DB38F8" w14:textId="48B36143" w:rsid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color w:val="00000A"/>
                <w:sz w:val="24"/>
                <w:szCs w:val="24"/>
                <w:highlight w:val="white"/>
                <w:lang w:eastAsia="ar-SA"/>
              </w:rPr>
            </w:pP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tc>
      </w:tr>
    </w:tbl>
    <w:p w14:paraId="6845A3B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p w14:paraId="52A6D55C"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r w:rsidRPr="00E95EF0">
        <w:rPr>
          <w:rFonts w:ascii="Times New Roman" w:eastAsia="Times New Roman" w:hAnsi="Times New Roman" w:cs="SimSun"/>
          <w:color w:val="00000A"/>
          <w:sz w:val="24"/>
          <w:szCs w:val="24"/>
          <w:highlight w:val="white"/>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95EF0">
        <w:rPr>
          <w:rFonts w:ascii="Times New Roman" w:eastAsia="Times New Roman" w:hAnsi="Times New Roman" w:cs="SimSun"/>
          <w:color w:val="00000A"/>
          <w:sz w:val="24"/>
          <w:szCs w:val="24"/>
          <w:highlight w:val="white"/>
          <w:lang w:eastAsia="ar-SA"/>
        </w:rPr>
        <w:br/>
        <w:t>№ _______________от __________________.</w:t>
      </w:r>
    </w:p>
    <w:p w14:paraId="65540C80"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647081C9"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4B2FDC74"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E95EF0" w14:paraId="6942544C" w14:textId="77777777" w:rsidTr="001F0843">
        <w:tc>
          <w:tcPr>
            <w:tcW w:w="4176" w:type="dxa"/>
          </w:tcPr>
          <w:p w14:paraId="7BD598A4" w14:textId="0B971939" w:rsidR="00E95EF0" w:rsidRDefault="00E95EF0" w:rsidP="009A5B66">
            <w:r>
              <w:rPr>
                <w:rFonts w:ascii="Times New Roman" w:eastAsia="Times New Roman" w:hAnsi="Times New Roman"/>
                <w:sz w:val="24"/>
                <w:szCs w:val="24"/>
                <w:highlight w:val="white"/>
                <w:lang w:eastAsia="ar-SA"/>
              </w:rPr>
              <w:t>_________________________________</w:t>
            </w:r>
          </w:p>
        </w:tc>
        <w:tc>
          <w:tcPr>
            <w:tcW w:w="1711" w:type="dxa"/>
          </w:tcPr>
          <w:p w14:paraId="4C4DD30C" w14:textId="77777777" w:rsidR="00E95EF0" w:rsidRDefault="00E95EF0" w:rsidP="009A5B66"/>
        </w:tc>
        <w:tc>
          <w:tcPr>
            <w:tcW w:w="4461" w:type="dxa"/>
          </w:tcPr>
          <w:p w14:paraId="60A65CC8" w14:textId="76D2717F" w:rsidR="00E95EF0" w:rsidRDefault="00E95EF0" w:rsidP="009A5B66">
            <w:r>
              <w:rPr>
                <w:rFonts w:ascii="Times New Roman" w:eastAsia="Times New Roman" w:hAnsi="Times New Roman"/>
                <w:sz w:val="24"/>
                <w:szCs w:val="24"/>
                <w:highlight w:val="white"/>
                <w:lang w:eastAsia="ar-SA"/>
              </w:rPr>
              <w:t>_________________________________</w:t>
            </w:r>
          </w:p>
        </w:tc>
      </w:tr>
      <w:tr w:rsidR="00E95EF0" w14:paraId="36C33DC3" w14:textId="77777777" w:rsidTr="001F0843">
        <w:tc>
          <w:tcPr>
            <w:tcW w:w="4176" w:type="dxa"/>
          </w:tcPr>
          <w:p w14:paraId="30A8DA2D" w14:textId="3C5F2C59" w:rsidR="00E95EF0" w:rsidRDefault="00E95EF0" w:rsidP="009A5B66">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BFC82AD" w14:textId="77777777" w:rsidR="00E95EF0" w:rsidRDefault="00E95EF0" w:rsidP="009A5B66"/>
          <w:p w14:paraId="5E6CBFA2" w14:textId="77777777" w:rsidR="001F0843" w:rsidRDefault="001F0843" w:rsidP="009A5B66"/>
          <w:p w14:paraId="58C6BFC5" w14:textId="012E0B1B" w:rsidR="001F0843" w:rsidRDefault="001F0843" w:rsidP="009A5B66"/>
        </w:tc>
        <w:tc>
          <w:tcPr>
            <w:tcW w:w="4461" w:type="dxa"/>
          </w:tcPr>
          <w:p w14:paraId="5BB7D716" w14:textId="514A18BC" w:rsidR="00E95EF0" w:rsidRDefault="00E95EF0" w:rsidP="009A5B66">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r w:rsidR="00E95EF0" w14:paraId="522F7176" w14:textId="77777777" w:rsidTr="001F0843">
        <w:tc>
          <w:tcPr>
            <w:tcW w:w="10348" w:type="dxa"/>
            <w:gridSpan w:val="3"/>
          </w:tcPr>
          <w:p w14:paraId="56FA0F72" w14:textId="78F8C379" w:rsidR="00E95EF0" w:rsidRPr="00E95EF0" w:rsidRDefault="00E95EF0" w:rsidP="00E95EF0">
            <w:pPr>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tc>
      </w:tr>
    </w:tbl>
    <w:p w14:paraId="22B1F9FD" w14:textId="0A032AC6" w:rsidR="002F3C09" w:rsidRDefault="002F3C09" w:rsidP="009A5B66"/>
    <w:p w14:paraId="368CB0FE" w14:textId="4E6EC98E" w:rsidR="001F0843" w:rsidRDefault="001F0843" w:rsidP="009A5B66"/>
    <w:p w14:paraId="0B3718CB" w14:textId="5BBECCCE" w:rsidR="001F0843" w:rsidRDefault="001F0843" w:rsidP="009A5B66"/>
    <w:p w14:paraId="41C3E95B" w14:textId="13DC1ED4" w:rsidR="001F0843" w:rsidRDefault="001F0843" w:rsidP="009A5B66"/>
    <w:p w14:paraId="7E976B87" w14:textId="120502F2" w:rsidR="001F0843" w:rsidRDefault="001F0843" w:rsidP="009A5B66"/>
    <w:p w14:paraId="654EBCC7" w14:textId="156417C6" w:rsidR="001F0843" w:rsidRDefault="001F0843" w:rsidP="009A5B66"/>
    <w:p w14:paraId="3BF0B4DC" w14:textId="1C574307" w:rsidR="007D40DC" w:rsidRDefault="007D40DC" w:rsidP="009A5B66"/>
    <w:p w14:paraId="5AB3149F" w14:textId="77777777" w:rsidR="007D40DC" w:rsidRDefault="007D40DC" w:rsidP="009A5B66"/>
    <w:p w14:paraId="40FF87C5" w14:textId="26087160" w:rsidR="001F0843" w:rsidRDefault="001F0843" w:rsidP="009A5B66"/>
    <w:p w14:paraId="02A987C6" w14:textId="76299B8A" w:rsidR="001F0843" w:rsidRPr="001F0843" w:rsidRDefault="001F0843" w:rsidP="001F0843">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9" w:name="_Toc860326"/>
      <w:r w:rsidRPr="001F0843">
        <w:rPr>
          <w:rFonts w:ascii="Times New Roman" w:eastAsia="Times New Roman" w:hAnsi="Times New Roman" w:cstheme="majorBidi"/>
          <w:sz w:val="24"/>
          <w:szCs w:val="24"/>
          <w:highlight w:val="white"/>
          <w:lang w:eastAsia="ar-SA"/>
        </w:rPr>
        <w:lastRenderedPageBreak/>
        <w:t>Приложение 4</w:t>
      </w:r>
      <w:bookmarkEnd w:id="89"/>
    </w:p>
    <w:p w14:paraId="3CCA5A39" w14:textId="6B639474"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39F40564"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17F9F26"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78095C21" w14:textId="77777777" w:rsidR="001F0843" w:rsidRDefault="001F0843" w:rsidP="001F0843">
      <w:pPr>
        <w:pStyle w:val="31"/>
        <w:widowControl w:val="0"/>
        <w:ind w:right="140"/>
        <w:jc w:val="right"/>
        <w:outlineLvl w:val="0"/>
        <w:rPr>
          <w:rFonts w:ascii="Times New Roman" w:hAnsi="Times New Roman" w:cs="Times New Roman"/>
          <w:sz w:val="24"/>
          <w:szCs w:val="24"/>
          <w:highlight w:val="white"/>
        </w:rPr>
      </w:pPr>
    </w:p>
    <w:p w14:paraId="1A204A56"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0" w:name="_Toc460157575"/>
      <w:bookmarkStart w:id="91" w:name="_Toc460163266"/>
      <w:bookmarkStart w:id="92" w:name="_Toc460157661"/>
      <w:bookmarkStart w:id="93" w:name="_Toc460158406"/>
      <w:r>
        <w:rPr>
          <w:rFonts w:ascii="Times New Roman" w:eastAsia="Times New Roman" w:hAnsi="Times New Roman"/>
          <w:b/>
          <w:sz w:val="24"/>
          <w:szCs w:val="24"/>
          <w:highlight w:val="white"/>
          <w:lang w:eastAsia="ar-SA"/>
        </w:rPr>
        <w:t>Форма решения об отказе в предоставлении Муниципальной услуги</w:t>
      </w:r>
      <w:bookmarkEnd w:id="90"/>
      <w:bookmarkEnd w:id="91"/>
      <w:bookmarkEnd w:id="92"/>
      <w:bookmarkEnd w:id="93"/>
      <w:r>
        <w:rPr>
          <w:rFonts w:ascii="Times New Roman" w:eastAsia="Times New Roman" w:hAnsi="Times New Roman"/>
          <w:b/>
          <w:sz w:val="24"/>
          <w:szCs w:val="24"/>
          <w:highlight w:val="white"/>
          <w:lang w:eastAsia="ar-SA"/>
        </w:rPr>
        <w:t xml:space="preserve"> по выдаче Согласования проектов организации дорожного движения</w:t>
      </w:r>
    </w:p>
    <w:p w14:paraId="63D091E4" w14:textId="77777777" w:rsidR="001F0843" w:rsidRDefault="001F0843" w:rsidP="001F0843">
      <w:pPr>
        <w:widowControl w:val="0"/>
        <w:spacing w:after="0" w:line="240" w:lineRule="auto"/>
        <w:ind w:right="140"/>
        <w:jc w:val="right"/>
        <w:rPr>
          <w:rFonts w:ascii="Times New Roman" w:eastAsia="Times New Roman" w:hAnsi="Times New Roman"/>
          <w:sz w:val="21"/>
          <w:szCs w:val="21"/>
          <w:highlight w:val="white"/>
          <w:lang w:eastAsia="ar-SA"/>
        </w:rPr>
      </w:pPr>
    </w:p>
    <w:p w14:paraId="5379D110"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0356289C"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1B609B53"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43390E6"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294AA7EA" w14:textId="46414B8C"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3018861D" w14:textId="77777777" w:rsidR="001F0843" w:rsidRDefault="001F0843" w:rsidP="001F0843">
      <w:pPr>
        <w:widowControl w:val="0"/>
        <w:spacing w:after="0" w:line="240" w:lineRule="auto"/>
        <w:ind w:right="140"/>
        <w:jc w:val="right"/>
        <w:rPr>
          <w:rFonts w:ascii="Times New Roman" w:hAnsi="Times New Roman"/>
          <w:sz w:val="24"/>
          <w:szCs w:val="24"/>
          <w:highlight w:val="white"/>
        </w:rPr>
      </w:pPr>
    </w:p>
    <w:p w14:paraId="37DDD2AA"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3E78C36"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4FAE641" w14:textId="5F6EDD4D"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4" w:name="_Toc460163267"/>
      <w:bookmarkStart w:id="95" w:name="_Toc460158407"/>
      <w:bookmarkStart w:id="96" w:name="_Toc460157662"/>
      <w:bookmarkStart w:id="97" w:name="_Toc460157576"/>
      <w:r>
        <w:rPr>
          <w:rFonts w:ascii="Times New Roman" w:eastAsia="Times New Roman" w:hAnsi="Times New Roman"/>
          <w:b/>
          <w:sz w:val="24"/>
          <w:szCs w:val="24"/>
          <w:highlight w:val="white"/>
          <w:lang w:eastAsia="ar-SA"/>
        </w:rPr>
        <w:t xml:space="preserve">Решение об отказе в предоставлении Муниципальной услуги по выдаче </w:t>
      </w:r>
      <w:bookmarkStart w:id="98" w:name="_Toc460157577"/>
      <w:bookmarkStart w:id="99" w:name="_Toc460158408"/>
      <w:bookmarkStart w:id="100" w:name="_Toc460163268"/>
      <w:bookmarkStart w:id="101" w:name="_Toc460157663"/>
      <w:bookmarkEnd w:id="94"/>
      <w:bookmarkEnd w:id="95"/>
      <w:bookmarkEnd w:id="96"/>
      <w:bookmarkEnd w:id="97"/>
      <w:r>
        <w:rPr>
          <w:rFonts w:ascii="Times New Roman" w:eastAsia="Times New Roman" w:hAnsi="Times New Roman"/>
          <w:b/>
          <w:sz w:val="24"/>
          <w:szCs w:val="24"/>
          <w:highlight w:val="white"/>
          <w:lang w:eastAsia="ar-SA"/>
        </w:rPr>
        <w:t xml:space="preserve">Согласования проектов организации дорожного движения </w:t>
      </w:r>
      <w:bookmarkEnd w:id="98"/>
      <w:bookmarkEnd w:id="99"/>
      <w:bookmarkEnd w:id="100"/>
      <w:bookmarkEnd w:id="101"/>
      <w:r>
        <w:rPr>
          <w:rFonts w:ascii="Times New Roman" w:eastAsia="Times New Roman" w:hAnsi="Times New Roman"/>
          <w:b/>
          <w:sz w:val="24"/>
          <w:szCs w:val="24"/>
          <w:highlight w:val="white"/>
          <w:lang w:eastAsia="ar-SA"/>
        </w:rPr>
        <w:t>Администрации Рузского городского округа</w:t>
      </w:r>
      <w:r>
        <w:rPr>
          <w:rFonts w:ascii="Times New Roman" w:eastAsia="Times New Roman" w:hAnsi="Times New Roman"/>
          <w:b/>
          <w:sz w:val="24"/>
          <w:szCs w:val="24"/>
          <w:highlight w:val="white"/>
          <w:lang w:eastAsia="ar-SA"/>
        </w:rPr>
        <w:br/>
        <w:t>(далее – Администрация)</w:t>
      </w:r>
    </w:p>
    <w:p w14:paraId="5860485E"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9236282"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2D86D1C5" w14:textId="41D230F9"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___________________от 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82A436A"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786912F8" w14:textId="2FB8FAFB"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 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w:t>
      </w:r>
      <w:r>
        <w:rPr>
          <w:rFonts w:ascii="Times New Roman" w:eastAsia="Times New Roman" w:hAnsi="Times New Roman"/>
          <w:sz w:val="24"/>
          <w:szCs w:val="24"/>
          <w:lang w:eastAsia="ar-SA"/>
        </w:rPr>
        <w:t>______</w:t>
      </w:r>
    </w:p>
    <w:p w14:paraId="7209AFA6"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78A4615F"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387345" w14:textId="77777777"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Pr>
          <w:rFonts w:ascii="Times New Roman" w:eastAsia="Times New Roman" w:hAnsi="Times New Roman"/>
          <w:sz w:val="24"/>
          <w:szCs w:val="24"/>
          <w:highlight w:val="white"/>
          <w:lang w:eastAsia="ar-SA"/>
        </w:rPr>
        <w:t>Администрации отказывает в предоставлении Муниципальной услуги по следующим основаниям:</w:t>
      </w:r>
    </w:p>
    <w:p w14:paraId="71AAFE59"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095"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976"/>
        <w:gridCol w:w="9119"/>
      </w:tblGrid>
      <w:tr w:rsidR="001F0843" w14:paraId="57D70CA0" w14:textId="77777777" w:rsidTr="00FB4F1D">
        <w:trPr>
          <w:trHeight w:val="315"/>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7EC85D5"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предоставлении Муниципальной услуги</w:t>
            </w:r>
          </w:p>
        </w:tc>
      </w:tr>
      <w:tr w:rsidR="001F0843" w14:paraId="60BC50D0" w14:textId="77777777" w:rsidTr="00FB4F1D">
        <w:trPr>
          <w:trHeight w:val="700"/>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00C4491"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13.1.1.</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1AF64D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tc>
      </w:tr>
      <w:tr w:rsidR="001F0843" w14:paraId="25E5F026" w14:textId="77777777" w:rsidTr="00FB4F1D">
        <w:trPr>
          <w:trHeight w:val="993"/>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33752B0F"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13.1.2.</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1019CB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r>
      <w:tr w:rsidR="001F0843" w14:paraId="6AEBF15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13AA937" w14:textId="77777777" w:rsidR="001F0843" w:rsidRDefault="001F0843" w:rsidP="00091199">
            <w:pPr>
              <w:spacing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13.1.3.</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427A5A6D"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tc>
      </w:tr>
      <w:tr w:rsidR="001F0843" w14:paraId="6782B6FD"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895C767"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lastRenderedPageBreak/>
              <w:t>13.1.4.</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50FBAEC"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r>
      <w:tr w:rsidR="001F0843" w14:paraId="5F71512F"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CB2FE26"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13.1.5.</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19CCC369"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tc>
      </w:tr>
      <w:tr w:rsidR="001F0843" w14:paraId="24F6189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9446134"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13.1.6.</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6F51B54B" w14:textId="664303E0"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2CA5014C" w14:textId="77777777" w:rsidR="001F0843" w:rsidRDefault="001F0843" w:rsidP="001F0843">
            <w:pPr>
              <w:pStyle w:val="a7"/>
              <w:numPr>
                <w:ilvl w:val="0"/>
                <w:numId w:val="23"/>
              </w:numPr>
              <w:spacing w:after="0" w:line="240" w:lineRule="auto"/>
              <w:ind w:right="140"/>
              <w:rPr>
                <w:rFonts w:ascii="Times New Roman" w:hAnsi="Times New Roman"/>
                <w:sz w:val="24"/>
                <w:szCs w:val="24"/>
              </w:rPr>
            </w:pPr>
            <w:r>
              <w:rPr>
                <w:rFonts w:ascii="Times New Roman" w:eastAsia="Times New Roman" w:hAnsi="Times New Roman"/>
                <w:color w:val="000000"/>
                <w:sz w:val="24"/>
                <w:szCs w:val="24"/>
                <w:highlight w:val="white"/>
                <w:lang w:eastAsia="ar-SA"/>
              </w:rPr>
              <w:t>несоответствие требованиям СП 34.13330.2012 «Автомобильные дороги»;</w:t>
            </w:r>
          </w:p>
          <w:p w14:paraId="512F8E9C"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СП 42.13330.2016 «Градостроительство. Планировка и застройка городских и сельских поселений»;</w:t>
            </w:r>
          </w:p>
          <w:p w14:paraId="287ED3E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24935D7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47497CF"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7F0BF4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52290-2004 «</w:t>
            </w:r>
            <w:r>
              <w:rPr>
                <w:rFonts w:ascii="Times New Roman" w:eastAsia="Times New Roman" w:hAnsi="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sz w:val="24"/>
                <w:szCs w:val="24"/>
                <w:highlight w:val="white"/>
                <w:lang w:eastAsia="ar-SA"/>
              </w:rPr>
              <w:t>;</w:t>
            </w:r>
          </w:p>
          <w:p w14:paraId="79E71A4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sz w:val="24"/>
                <w:szCs w:val="24"/>
                <w:highlight w:val="white"/>
                <w:lang w:eastAsia="ar-SA"/>
              </w:rPr>
              <w:t>;</w:t>
            </w:r>
          </w:p>
          <w:p w14:paraId="31E6F513"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52399-2005 «Геометрические элементы автомобильных дорог»;</w:t>
            </w:r>
          </w:p>
          <w:p w14:paraId="04549C11"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52398-2005 «Классификация автомобильных дорог. Основные параметры и требования»;</w:t>
            </w:r>
          </w:p>
          <w:p w14:paraId="3CF3FA9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218.1.002-2003 «Автобусные остановки на автомобильных дорогах. Общие технические требования»;</w:t>
            </w:r>
          </w:p>
          <w:p w14:paraId="76E03D9A"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 xml:space="preserve">несоответствие требованиям ГОСТ 33151-2014 «Дороги автомобильные общего пользования. Элементы обустройства. Технические требования. Правила применения»; </w:t>
            </w:r>
          </w:p>
          <w:p w14:paraId="13A82E3D"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32953-2014 «Дороги автомобильные общего пользования. Разметка дорожная. Технические требования»;</w:t>
            </w:r>
          </w:p>
          <w:p w14:paraId="3602A637"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32952-2014 «Дороги автомобильные общего пользования. Разметка дорожная. Методы контроля»;</w:t>
            </w:r>
          </w:p>
          <w:p w14:paraId="1EAF4D7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32945-2014 «Дороги автомобильные общего пользования. Дорожные знаки. Технические требования»;</w:t>
            </w:r>
          </w:p>
          <w:p w14:paraId="463BC4FE"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33025-2014 «Дороги автомобильные общего пользования. Полосы шумовые. Технические условия»;</w:t>
            </w:r>
          </w:p>
          <w:p w14:paraId="7E011A4A"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52766-2007 «Дороги автомобильные общего пользования. Элементы обустройства. Общие требования (с Изменением № 1)»;</w:t>
            </w:r>
          </w:p>
          <w:p w14:paraId="0B5A76CE"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несоответствие требованиям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288C824C"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ОСТ 218.1.002-2003 «Автобусные остановки на автомобильных дорогах. Общие технические требования»;</w:t>
            </w:r>
          </w:p>
          <w:p w14:paraId="316F5FB3" w14:textId="77777777" w:rsidR="001F0843" w:rsidRDefault="001F0843" w:rsidP="001F0843">
            <w:pPr>
              <w:pStyle w:val="a7"/>
              <w:widowControl w:val="0"/>
              <w:numPr>
                <w:ilvl w:val="0"/>
                <w:numId w:val="23"/>
              </w:numPr>
              <w:tabs>
                <w:tab w:val="left" w:pos="0"/>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lastRenderedPageBreak/>
              <w:t>несоответствие требованиям ОДМ 218.6.003-2011 Методические рекомендации по проектированию светофорных объектов на автомобильных дорогах;</w:t>
            </w:r>
          </w:p>
          <w:p w14:paraId="18B71173"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highlight w:val="white"/>
                <w:lang w:eastAsia="ar-SA"/>
              </w:rPr>
              <w:t>несоответствие требованиям ОДМ 218.6.019-2016 Рекомендации по организации движения и ограждению мест производства дорожных работ;</w:t>
            </w:r>
          </w:p>
          <w:p w14:paraId="42251DD4"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ar-SA"/>
              </w:rPr>
              <w:t xml:space="preserve">проект не соответствует требованиям Федерального закона от 29.12.2017 </w:t>
            </w:r>
            <w:r>
              <w:rPr>
                <w:rFonts w:ascii="Times New Roman" w:eastAsia="Times New Roman" w:hAnsi="Times New Roman"/>
                <w:color w:val="000000"/>
                <w:sz w:val="24"/>
                <w:szCs w:val="24"/>
                <w:shd w:val="clear" w:color="auto" w:fill="FFFFFF"/>
                <w:lang w:eastAsia="ar-SA"/>
              </w:rPr>
              <w:b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w:t>
            </w:r>
            <w:r>
              <w:rPr>
                <w:rFonts w:ascii="Times New Roman" w:eastAsia="Times New Roman" w:hAnsi="Times New Roman"/>
                <w:sz w:val="24"/>
                <w:szCs w:val="24"/>
                <w:shd w:val="clear" w:color="auto" w:fill="FFFFFF"/>
                <w:lang w:eastAsia="ar-SA"/>
              </w:rPr>
              <w:t>Приказа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r>
              <w:rPr>
                <w:rFonts w:ascii="Times New Roman" w:eastAsia="Times New Roman" w:hAnsi="Times New Roman"/>
                <w:color w:val="000000"/>
                <w:sz w:val="24"/>
                <w:szCs w:val="24"/>
                <w:shd w:val="clear" w:color="auto" w:fill="FFFFFF"/>
                <w:lang w:eastAsia="ar-SA"/>
              </w:rPr>
              <w:t>.</w:t>
            </w:r>
          </w:p>
        </w:tc>
      </w:tr>
      <w:tr w:rsidR="001F0843" w14:paraId="5AD03183"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019689E"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lastRenderedPageBreak/>
              <w:t>13.1.7.</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9CF2521"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Заявление подано лицом, не имеющим полномочий представлять интересы Заявителя.</w:t>
            </w:r>
          </w:p>
        </w:tc>
      </w:tr>
      <w:tr w:rsidR="001F0843" w14:paraId="6C7CBD1F" w14:textId="77777777" w:rsidTr="00FB4F1D">
        <w:trPr>
          <w:trHeight w:val="729"/>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0085638" w14:textId="77777777" w:rsidR="001F0843" w:rsidRDefault="001F0843" w:rsidP="00091199">
            <w:pPr>
              <w:widowControl w:val="0"/>
              <w:spacing w:after="0" w:line="240" w:lineRule="auto"/>
              <w:ind w:right="140"/>
              <w:rPr>
                <w:rFonts w:ascii="Times New Roman" w:hAnsi="Times New Roman"/>
                <w:sz w:val="24"/>
                <w:szCs w:val="24"/>
              </w:rPr>
            </w:pPr>
            <w:r>
              <w:rPr>
                <w:rFonts w:ascii="Times New Roman" w:hAnsi="Times New Roman"/>
                <w:sz w:val="24"/>
                <w:szCs w:val="24"/>
                <w:highlight w:val="white"/>
              </w:rPr>
              <w:t>13.1.8.</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AE05DD6"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Отзыв заявления на предоставление услуги по инициативе заявителя.</w:t>
            </w:r>
          </w:p>
        </w:tc>
      </w:tr>
    </w:tbl>
    <w:p w14:paraId="087048B3"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56A1A702" w14:textId="66836BF3"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w:t>
      </w:r>
    </w:p>
    <w:p w14:paraId="1290E979" w14:textId="1085067B"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5C59701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6E2E17D7" w14:textId="77777777" w:rsidR="001F0843" w:rsidRDefault="001F0843" w:rsidP="001F0843">
      <w:pPr>
        <w:widowControl w:val="0"/>
        <w:spacing w:after="0" w:line="240" w:lineRule="auto"/>
        <w:ind w:right="140" w:firstLine="713"/>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79558C1D"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1ED1BDC"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052B357"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1F0843" w14:paraId="07732C61" w14:textId="77777777" w:rsidTr="00091199">
        <w:tc>
          <w:tcPr>
            <w:tcW w:w="4176" w:type="dxa"/>
          </w:tcPr>
          <w:p w14:paraId="029E0FC6" w14:textId="77777777" w:rsidR="001F0843" w:rsidRDefault="001F0843" w:rsidP="00091199">
            <w:r>
              <w:rPr>
                <w:rFonts w:ascii="Times New Roman" w:eastAsia="Times New Roman" w:hAnsi="Times New Roman"/>
                <w:sz w:val="24"/>
                <w:szCs w:val="24"/>
                <w:highlight w:val="white"/>
                <w:lang w:eastAsia="ar-SA"/>
              </w:rPr>
              <w:t>_________________________________</w:t>
            </w:r>
          </w:p>
        </w:tc>
        <w:tc>
          <w:tcPr>
            <w:tcW w:w="1711" w:type="dxa"/>
          </w:tcPr>
          <w:p w14:paraId="04CFC2C0" w14:textId="77777777" w:rsidR="001F0843" w:rsidRDefault="001F0843" w:rsidP="00091199"/>
        </w:tc>
        <w:tc>
          <w:tcPr>
            <w:tcW w:w="4461" w:type="dxa"/>
          </w:tcPr>
          <w:p w14:paraId="316EEC7C" w14:textId="77777777" w:rsidR="001F0843" w:rsidRDefault="001F0843" w:rsidP="00091199">
            <w:r>
              <w:rPr>
                <w:rFonts w:ascii="Times New Roman" w:eastAsia="Times New Roman" w:hAnsi="Times New Roman"/>
                <w:sz w:val="24"/>
                <w:szCs w:val="24"/>
                <w:highlight w:val="white"/>
                <w:lang w:eastAsia="ar-SA"/>
              </w:rPr>
              <w:t>_________________________________</w:t>
            </w:r>
          </w:p>
        </w:tc>
      </w:tr>
      <w:tr w:rsidR="001F0843" w14:paraId="5A7F939D" w14:textId="77777777" w:rsidTr="00091199">
        <w:tc>
          <w:tcPr>
            <w:tcW w:w="4176" w:type="dxa"/>
          </w:tcPr>
          <w:p w14:paraId="687A3993" w14:textId="77777777" w:rsidR="001F0843" w:rsidRDefault="001F0843"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33FFA4AB" w14:textId="77777777" w:rsidR="001F0843" w:rsidRDefault="001F0843" w:rsidP="00091199"/>
          <w:p w14:paraId="715CF143" w14:textId="77777777" w:rsidR="001F0843" w:rsidRDefault="001F0843" w:rsidP="00091199"/>
          <w:p w14:paraId="15A07993" w14:textId="77777777" w:rsidR="001F0843" w:rsidRDefault="001F0843" w:rsidP="00091199"/>
        </w:tc>
        <w:tc>
          <w:tcPr>
            <w:tcW w:w="4461" w:type="dxa"/>
          </w:tcPr>
          <w:p w14:paraId="4864B4F9" w14:textId="77777777" w:rsidR="001F0843" w:rsidRDefault="001F0843"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0BF36E3" w14:textId="76E8A6DE" w:rsidR="001F0843" w:rsidRDefault="001F0843" w:rsidP="001F0843">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565680F1" w14:textId="4F9D85C7" w:rsidR="001F0843" w:rsidRPr="001F0843" w:rsidRDefault="001F0843" w:rsidP="001F0843">
      <w:pPr>
        <w:rPr>
          <w:rFonts w:ascii="Times New Roman" w:hAnsi="Times New Roman"/>
          <w:sz w:val="21"/>
          <w:szCs w:val="21"/>
        </w:rPr>
      </w:pPr>
    </w:p>
    <w:p w14:paraId="6921F02B" w14:textId="56078965" w:rsidR="001F0843" w:rsidRPr="001F0843" w:rsidRDefault="001F0843" w:rsidP="001F0843">
      <w:pPr>
        <w:rPr>
          <w:rFonts w:ascii="Times New Roman" w:hAnsi="Times New Roman"/>
          <w:sz w:val="21"/>
          <w:szCs w:val="21"/>
        </w:rPr>
      </w:pPr>
    </w:p>
    <w:p w14:paraId="7A2ED77B" w14:textId="720D8A2F" w:rsidR="001F0843" w:rsidRPr="001F0843" w:rsidRDefault="001F0843" w:rsidP="001F0843">
      <w:pPr>
        <w:rPr>
          <w:rFonts w:ascii="Times New Roman" w:hAnsi="Times New Roman"/>
          <w:sz w:val="21"/>
          <w:szCs w:val="21"/>
        </w:rPr>
      </w:pPr>
    </w:p>
    <w:p w14:paraId="0C7B1AB3" w14:textId="69BBEE9C" w:rsidR="001F0843" w:rsidRDefault="001F0843" w:rsidP="001F0843">
      <w:pPr>
        <w:rPr>
          <w:rFonts w:ascii="Times New Roman" w:hAnsi="Times New Roman"/>
          <w:i/>
          <w:sz w:val="21"/>
          <w:szCs w:val="21"/>
          <w:vertAlign w:val="superscript"/>
        </w:rPr>
      </w:pPr>
    </w:p>
    <w:p w14:paraId="69BDCF9B" w14:textId="31D24D98" w:rsidR="001F0843" w:rsidRDefault="001F0843" w:rsidP="001F0843">
      <w:pPr>
        <w:jc w:val="center"/>
        <w:rPr>
          <w:rFonts w:ascii="Times New Roman" w:hAnsi="Times New Roman"/>
          <w:sz w:val="21"/>
          <w:szCs w:val="21"/>
        </w:rPr>
      </w:pPr>
    </w:p>
    <w:p w14:paraId="6BF7835A" w14:textId="11770A4F" w:rsidR="001F0843" w:rsidRDefault="001F0843" w:rsidP="001F0843">
      <w:pPr>
        <w:jc w:val="center"/>
        <w:rPr>
          <w:rFonts w:ascii="Times New Roman" w:hAnsi="Times New Roman"/>
          <w:sz w:val="21"/>
          <w:szCs w:val="21"/>
        </w:rPr>
      </w:pPr>
    </w:p>
    <w:p w14:paraId="1ED340DC" w14:textId="5A5659AD" w:rsidR="001F0843" w:rsidRDefault="001F0843" w:rsidP="001F0843">
      <w:pPr>
        <w:jc w:val="center"/>
        <w:rPr>
          <w:rFonts w:ascii="Times New Roman" w:hAnsi="Times New Roman"/>
          <w:sz w:val="21"/>
          <w:szCs w:val="21"/>
        </w:rPr>
      </w:pPr>
    </w:p>
    <w:p w14:paraId="29239E27" w14:textId="77777777" w:rsidR="007D40DC" w:rsidRDefault="007D40DC" w:rsidP="001F0843">
      <w:pPr>
        <w:jc w:val="center"/>
        <w:rPr>
          <w:rFonts w:ascii="Times New Roman" w:hAnsi="Times New Roman"/>
          <w:sz w:val="21"/>
          <w:szCs w:val="21"/>
        </w:rPr>
      </w:pPr>
    </w:p>
    <w:p w14:paraId="2BBC9F08" w14:textId="66813A8F" w:rsidR="001F0843" w:rsidRDefault="001F0843" w:rsidP="001F0843">
      <w:pPr>
        <w:jc w:val="center"/>
        <w:rPr>
          <w:rFonts w:ascii="Times New Roman" w:hAnsi="Times New Roman"/>
          <w:sz w:val="21"/>
          <w:szCs w:val="21"/>
        </w:rPr>
      </w:pPr>
    </w:p>
    <w:p w14:paraId="06B075D1" w14:textId="3AA47BB0" w:rsidR="007D40DC" w:rsidRDefault="007D40DC" w:rsidP="001F0843">
      <w:pPr>
        <w:jc w:val="center"/>
        <w:rPr>
          <w:rFonts w:ascii="Times New Roman" w:hAnsi="Times New Roman"/>
          <w:sz w:val="21"/>
          <w:szCs w:val="21"/>
        </w:rPr>
      </w:pPr>
    </w:p>
    <w:p w14:paraId="5329E195" w14:textId="08BFF862" w:rsidR="007D40DC" w:rsidRDefault="007D40DC" w:rsidP="001F0843">
      <w:pPr>
        <w:jc w:val="center"/>
        <w:rPr>
          <w:rFonts w:ascii="Times New Roman" w:hAnsi="Times New Roman"/>
          <w:sz w:val="21"/>
          <w:szCs w:val="21"/>
        </w:rPr>
      </w:pPr>
    </w:p>
    <w:p w14:paraId="47A8869E" w14:textId="77777777" w:rsidR="007D40DC" w:rsidRDefault="007D40DC" w:rsidP="001F0843">
      <w:pPr>
        <w:jc w:val="center"/>
        <w:rPr>
          <w:rFonts w:ascii="Times New Roman" w:hAnsi="Times New Roman"/>
          <w:sz w:val="21"/>
          <w:szCs w:val="21"/>
        </w:rPr>
      </w:pPr>
    </w:p>
    <w:p w14:paraId="3B09AC48" w14:textId="7D2308EA" w:rsidR="001F0843" w:rsidRDefault="001F0843" w:rsidP="001F0843">
      <w:pPr>
        <w:jc w:val="center"/>
        <w:rPr>
          <w:rFonts w:ascii="Times New Roman" w:hAnsi="Times New Roman"/>
          <w:sz w:val="21"/>
          <w:szCs w:val="21"/>
        </w:rPr>
      </w:pPr>
    </w:p>
    <w:p w14:paraId="4419F324" w14:textId="329188EA" w:rsidR="001F0843" w:rsidRDefault="001F0843" w:rsidP="001F0843">
      <w:pPr>
        <w:jc w:val="center"/>
        <w:rPr>
          <w:rFonts w:ascii="Times New Roman" w:hAnsi="Times New Roman"/>
          <w:sz w:val="21"/>
          <w:szCs w:val="21"/>
        </w:rPr>
      </w:pPr>
    </w:p>
    <w:p w14:paraId="754F19B8" w14:textId="7F571A85" w:rsidR="001F0843" w:rsidRPr="00091199" w:rsidRDefault="001F0843"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2" w:name="_Toc860327"/>
      <w:r w:rsidRPr="00091199">
        <w:rPr>
          <w:rFonts w:ascii="Times New Roman" w:eastAsia="Times New Roman" w:hAnsi="Times New Roman" w:cstheme="majorBidi"/>
          <w:sz w:val="24"/>
          <w:szCs w:val="24"/>
          <w:highlight w:val="white"/>
          <w:lang w:eastAsia="ar-SA"/>
        </w:rPr>
        <w:lastRenderedPageBreak/>
        <w:t>Приложение 5</w:t>
      </w:r>
      <w:bookmarkEnd w:id="102"/>
    </w:p>
    <w:p w14:paraId="769AA173" w14:textId="33F88B35"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530B17D"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86D9BC0" w14:textId="29AC754C" w:rsidR="001F0843" w:rsidRDefault="001F0843" w:rsidP="00FB4F1D">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581CBBC0" w14:textId="77777777" w:rsidR="00FB4F1D" w:rsidRPr="00FB4F1D" w:rsidRDefault="00FB4F1D" w:rsidP="00FB4F1D">
      <w:pPr>
        <w:pStyle w:val="31"/>
        <w:ind w:right="140"/>
        <w:jc w:val="right"/>
        <w:rPr>
          <w:rFonts w:ascii="Times New Roman" w:hAnsi="Times New Roman" w:cs="Times New Roman"/>
          <w:sz w:val="24"/>
          <w:szCs w:val="24"/>
        </w:rPr>
      </w:pPr>
    </w:p>
    <w:p w14:paraId="7FFD061D"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Форма решения об отказе в приеме и регистрации документов, необходимых для предоставления Муниципальной услуги</w:t>
      </w:r>
    </w:p>
    <w:p w14:paraId="28E07FEC"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47983E1A"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__________________________________________ </w:t>
      </w:r>
    </w:p>
    <w:p w14:paraId="36933C38"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497A02D7"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8CBCB6B"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D47B57D" w14:textId="122FC70E"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730A72A5"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72DD160E"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26A4098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E0D5B6C" w14:textId="2852A1E0"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Рузского городского округа (далее – Администрация)</w:t>
      </w:r>
    </w:p>
    <w:p w14:paraId="61793BF6"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2FE44C8" w14:textId="22DB9DB3"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_____________________от 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 </w:t>
      </w:r>
    </w:p>
    <w:p w14:paraId="6FA15C29"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1C5970E2" w14:textId="0D0BBCC5"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E4C4C5E"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401A89D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25DE55" w14:textId="77777777"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w:t>
      </w:r>
      <w:r>
        <w:rPr>
          <w:rFonts w:ascii="Times New Roman" w:hAnsi="Times New Roman"/>
          <w:color w:val="000000"/>
          <w:sz w:val="24"/>
          <w:szCs w:val="24"/>
          <w:highlight w:val="white"/>
        </w:rPr>
        <w:t>«</w:t>
      </w:r>
      <w:r>
        <w:rPr>
          <w:rFonts w:ascii="Times New Roman" w:hAnsi="Times New Roman"/>
          <w:sz w:val="24"/>
          <w:szCs w:val="24"/>
          <w:highlight w:val="white"/>
        </w:rPr>
        <w:t>Согласование проектов организации дорожного движения на автомобильных дорогах общего пользования местного значения Московской области</w:t>
      </w:r>
      <w:r>
        <w:rPr>
          <w:rFonts w:ascii="Times New Roman" w:hAnsi="Times New Roman"/>
          <w:color w:val="000000"/>
          <w:sz w:val="24"/>
          <w:szCs w:val="24"/>
          <w:highlight w:val="white"/>
        </w:rPr>
        <w:t>» Вам отказано</w:t>
      </w:r>
      <w:r>
        <w:rPr>
          <w:rFonts w:ascii="Times New Roman" w:eastAsia="Times New Roman" w:hAnsi="Times New Roman"/>
          <w:bCs/>
          <w:sz w:val="24"/>
          <w:szCs w:val="24"/>
          <w:highlight w:val="white"/>
          <w:lang w:eastAsia="ar-SA"/>
        </w:rPr>
        <w:t xml:space="preserve"> в приеме и регистрации документов, необходимых для предоставления Муниципальной услуги по следующим основаниям:</w:t>
      </w:r>
    </w:p>
    <w:p w14:paraId="28CF40B1"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67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094"/>
        <w:gridCol w:w="9583"/>
      </w:tblGrid>
      <w:tr w:rsidR="001F0843" w14:paraId="1A3AFD8D" w14:textId="77777777" w:rsidTr="00091199">
        <w:trPr>
          <w:trHeight w:val="315"/>
        </w:trPr>
        <w:tc>
          <w:tcPr>
            <w:tcW w:w="1067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F189AA"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приеме и регистрации документов</w:t>
            </w:r>
          </w:p>
        </w:tc>
      </w:tr>
      <w:tr w:rsidR="001F0843" w14:paraId="500A2564" w14:textId="77777777" w:rsidTr="00091199">
        <w:trPr>
          <w:trHeight w:val="700"/>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41DC5F0"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12.1.1</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3F7F79" w14:textId="77777777" w:rsidR="001F0843" w:rsidRDefault="001F0843" w:rsidP="00091199">
            <w:pPr>
              <w:spacing w:after="0"/>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Обращение за предоставлением услуги, не предоставляемой Администрацией.</w:t>
            </w:r>
          </w:p>
        </w:tc>
      </w:tr>
      <w:tr w:rsidR="001F0843" w14:paraId="62CEC76D" w14:textId="77777777" w:rsidTr="00091199">
        <w:trPr>
          <w:trHeight w:val="993"/>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0493E67"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12.1.2</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EBBD6E"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r>
      <w:tr w:rsidR="001F0843" w14:paraId="14F3D7C3"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C58FB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12.1.3</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2747A3"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подчистки и исправления текста.</w:t>
            </w:r>
          </w:p>
        </w:tc>
      </w:tr>
      <w:tr w:rsidR="001F0843" w14:paraId="741D406A"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9A91960"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12.1.4</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73F57F0"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Представлен не полный комплект документов.</w:t>
            </w:r>
          </w:p>
        </w:tc>
      </w:tr>
      <w:tr w:rsidR="001F0843" w14:paraId="756C79B9"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13D257C"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12.1.5</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1D3CD01"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имеют исправления, не заверенные в установленном законодательством порядке.</w:t>
            </w:r>
          </w:p>
        </w:tc>
      </w:tr>
      <w:tr w:rsidR="001F0843" w14:paraId="4CF14AE8"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D86B0A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lastRenderedPageBreak/>
              <w:t>12.1.6</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40004"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1F0843" w14:paraId="121B36C7"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FD37B9F"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12.1.7</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F3A7EB1"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1F0843" w14:paraId="625AA751"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911280A"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12.1.8</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39E6DD"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r>
      <w:tr w:rsidR="001F0843" w14:paraId="3C29A40D"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4AD1B201"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12.1.9</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A6B98F"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r>
    </w:tbl>
    <w:p w14:paraId="24875F4A"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785F682E" w14:textId="33A764DA"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____________________________________________</w:t>
      </w:r>
    </w:p>
    <w:p w14:paraId="7F2CA5CB" w14:textId="0A42A6BE"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w:t>
      </w:r>
      <w:r w:rsidR="00F23961">
        <w:rPr>
          <w:rFonts w:ascii="Times New Roman" w:eastAsia="Times New Roman" w:hAnsi="Times New Roman"/>
          <w:i/>
          <w:sz w:val="24"/>
          <w:szCs w:val="24"/>
          <w:highlight w:val="white"/>
          <w:vertAlign w:val="superscript"/>
          <w:lang w:eastAsia="ar-SA"/>
        </w:rPr>
        <w:t xml:space="preserve">  (</w:t>
      </w:r>
      <w:r>
        <w:rPr>
          <w:rFonts w:ascii="Times New Roman" w:eastAsia="Times New Roman" w:hAnsi="Times New Roman"/>
          <w:i/>
          <w:sz w:val="24"/>
          <w:szCs w:val="24"/>
          <w:highlight w:val="white"/>
          <w:vertAlign w:val="superscript"/>
          <w:lang w:eastAsia="ar-SA"/>
        </w:rPr>
        <w:t>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6EE14AF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5405C710" w14:textId="59912718"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3095B0D1" w14:textId="79AD0762" w:rsidR="00F23961" w:rsidRDefault="00F23961" w:rsidP="001F0843">
      <w:pPr>
        <w:widowControl w:val="0"/>
        <w:spacing w:after="0" w:line="240" w:lineRule="auto"/>
        <w:ind w:right="140" w:firstLine="713"/>
        <w:jc w:val="both"/>
        <w:rPr>
          <w:rFonts w:ascii="Times New Roman" w:hAnsi="Times New Roman"/>
          <w:sz w:val="24"/>
          <w:szCs w:val="24"/>
        </w:rPr>
      </w:pPr>
    </w:p>
    <w:p w14:paraId="7E01230C" w14:textId="0CAA8BA8" w:rsidR="00F23961" w:rsidRDefault="00F23961" w:rsidP="001F0843">
      <w:pPr>
        <w:widowControl w:val="0"/>
        <w:spacing w:after="0" w:line="240" w:lineRule="auto"/>
        <w:ind w:right="140" w:firstLine="713"/>
        <w:jc w:val="both"/>
        <w:rPr>
          <w:rFonts w:ascii="Times New Roman" w:hAnsi="Times New Roman"/>
          <w:sz w:val="24"/>
          <w:szCs w:val="24"/>
        </w:rPr>
      </w:pPr>
    </w:p>
    <w:p w14:paraId="05BC6F19" w14:textId="77777777" w:rsidR="00F23961" w:rsidRDefault="00F23961" w:rsidP="001F0843">
      <w:pPr>
        <w:widowControl w:val="0"/>
        <w:spacing w:after="0" w:line="240" w:lineRule="auto"/>
        <w:ind w:right="140" w:firstLine="713"/>
        <w:jc w:val="both"/>
        <w:rPr>
          <w:rFonts w:ascii="Times New Roman" w:hAnsi="Times New Roman"/>
          <w:sz w:val="24"/>
          <w:szCs w:val="24"/>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F23961" w14:paraId="28036458" w14:textId="77777777" w:rsidTr="00091199">
        <w:tc>
          <w:tcPr>
            <w:tcW w:w="4176" w:type="dxa"/>
          </w:tcPr>
          <w:p w14:paraId="431DE91D" w14:textId="77777777" w:rsidR="00F23961" w:rsidRDefault="00F23961" w:rsidP="00091199">
            <w:r>
              <w:rPr>
                <w:rFonts w:ascii="Times New Roman" w:eastAsia="Times New Roman" w:hAnsi="Times New Roman"/>
                <w:sz w:val="24"/>
                <w:szCs w:val="24"/>
                <w:highlight w:val="white"/>
                <w:lang w:eastAsia="ar-SA"/>
              </w:rPr>
              <w:t>_________________________________</w:t>
            </w:r>
          </w:p>
        </w:tc>
        <w:tc>
          <w:tcPr>
            <w:tcW w:w="1711" w:type="dxa"/>
          </w:tcPr>
          <w:p w14:paraId="6D84D69F" w14:textId="77777777" w:rsidR="00F23961" w:rsidRDefault="00F23961" w:rsidP="00091199"/>
        </w:tc>
        <w:tc>
          <w:tcPr>
            <w:tcW w:w="4461" w:type="dxa"/>
          </w:tcPr>
          <w:p w14:paraId="1C2A90D8" w14:textId="77777777" w:rsidR="00F23961" w:rsidRDefault="00F23961" w:rsidP="00091199">
            <w:r>
              <w:rPr>
                <w:rFonts w:ascii="Times New Roman" w:eastAsia="Times New Roman" w:hAnsi="Times New Roman"/>
                <w:sz w:val="24"/>
                <w:szCs w:val="24"/>
                <w:highlight w:val="white"/>
                <w:lang w:eastAsia="ar-SA"/>
              </w:rPr>
              <w:t>_________________________________</w:t>
            </w:r>
          </w:p>
        </w:tc>
      </w:tr>
      <w:tr w:rsidR="00F23961" w14:paraId="710E3DD1" w14:textId="77777777" w:rsidTr="00091199">
        <w:tc>
          <w:tcPr>
            <w:tcW w:w="4176" w:type="dxa"/>
          </w:tcPr>
          <w:p w14:paraId="252D4E73" w14:textId="77777777" w:rsidR="00F23961" w:rsidRDefault="00F23961"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6275A62" w14:textId="77777777" w:rsidR="00F23961" w:rsidRDefault="00F23961" w:rsidP="00091199"/>
          <w:p w14:paraId="3EC33BD1" w14:textId="77777777" w:rsidR="00F23961" w:rsidRDefault="00F23961" w:rsidP="00091199"/>
          <w:p w14:paraId="62DA8F13" w14:textId="77777777" w:rsidR="00F23961" w:rsidRDefault="00F23961" w:rsidP="00091199"/>
        </w:tc>
        <w:tc>
          <w:tcPr>
            <w:tcW w:w="4461" w:type="dxa"/>
          </w:tcPr>
          <w:p w14:paraId="75AFB70C" w14:textId="77777777" w:rsidR="00F23961" w:rsidRDefault="00F23961"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A6681DF" w14:textId="77777777" w:rsidR="00F23961" w:rsidRDefault="00F23961" w:rsidP="00F23961">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60A000E4" w14:textId="26EF7AB0" w:rsidR="001F0843" w:rsidRDefault="001F0843" w:rsidP="001F0843">
      <w:pPr>
        <w:jc w:val="center"/>
        <w:rPr>
          <w:rFonts w:ascii="Times New Roman" w:hAnsi="Times New Roman"/>
          <w:sz w:val="21"/>
          <w:szCs w:val="21"/>
        </w:rPr>
      </w:pPr>
    </w:p>
    <w:p w14:paraId="4C426A95" w14:textId="2AFFBC42" w:rsidR="00091199" w:rsidRDefault="00091199" w:rsidP="001F0843">
      <w:pPr>
        <w:jc w:val="center"/>
        <w:rPr>
          <w:rFonts w:ascii="Times New Roman" w:hAnsi="Times New Roman"/>
          <w:sz w:val="21"/>
          <w:szCs w:val="21"/>
        </w:rPr>
      </w:pPr>
    </w:p>
    <w:p w14:paraId="2FE5F98F" w14:textId="24A3A4AA" w:rsidR="00091199" w:rsidRDefault="00091199" w:rsidP="001F0843">
      <w:pPr>
        <w:jc w:val="center"/>
        <w:rPr>
          <w:rFonts w:ascii="Times New Roman" w:hAnsi="Times New Roman"/>
          <w:sz w:val="21"/>
          <w:szCs w:val="21"/>
        </w:rPr>
      </w:pPr>
    </w:p>
    <w:p w14:paraId="34F0CCB3" w14:textId="14E9B8AF" w:rsidR="00091199" w:rsidRDefault="00091199" w:rsidP="001F0843">
      <w:pPr>
        <w:jc w:val="center"/>
        <w:rPr>
          <w:rFonts w:ascii="Times New Roman" w:hAnsi="Times New Roman"/>
          <w:sz w:val="21"/>
          <w:szCs w:val="21"/>
        </w:rPr>
      </w:pPr>
    </w:p>
    <w:p w14:paraId="655EDA41" w14:textId="02E7D0CD" w:rsidR="00091199" w:rsidRDefault="00091199" w:rsidP="001F0843">
      <w:pPr>
        <w:jc w:val="center"/>
        <w:rPr>
          <w:rFonts w:ascii="Times New Roman" w:hAnsi="Times New Roman"/>
          <w:sz w:val="21"/>
          <w:szCs w:val="21"/>
        </w:rPr>
      </w:pPr>
    </w:p>
    <w:p w14:paraId="1241EC24" w14:textId="060CE63E" w:rsidR="00091199" w:rsidRDefault="00091199" w:rsidP="001F0843">
      <w:pPr>
        <w:jc w:val="center"/>
        <w:rPr>
          <w:rFonts w:ascii="Times New Roman" w:hAnsi="Times New Roman"/>
          <w:sz w:val="21"/>
          <w:szCs w:val="21"/>
        </w:rPr>
      </w:pPr>
    </w:p>
    <w:p w14:paraId="37E995BE" w14:textId="17225CDD" w:rsidR="00091199" w:rsidRDefault="00091199" w:rsidP="001F0843">
      <w:pPr>
        <w:jc w:val="center"/>
        <w:rPr>
          <w:rFonts w:ascii="Times New Roman" w:hAnsi="Times New Roman"/>
          <w:sz w:val="21"/>
          <w:szCs w:val="21"/>
        </w:rPr>
      </w:pPr>
    </w:p>
    <w:p w14:paraId="1C513EAA" w14:textId="73DDB1F5" w:rsidR="00091199" w:rsidRDefault="00091199" w:rsidP="001F0843">
      <w:pPr>
        <w:jc w:val="center"/>
        <w:rPr>
          <w:rFonts w:ascii="Times New Roman" w:hAnsi="Times New Roman"/>
          <w:sz w:val="21"/>
          <w:szCs w:val="21"/>
        </w:rPr>
      </w:pPr>
    </w:p>
    <w:p w14:paraId="1B00F8AB" w14:textId="0F508AEC" w:rsidR="00091199" w:rsidRDefault="00091199" w:rsidP="001F0843">
      <w:pPr>
        <w:jc w:val="center"/>
        <w:rPr>
          <w:rFonts w:ascii="Times New Roman" w:hAnsi="Times New Roman"/>
          <w:sz w:val="21"/>
          <w:szCs w:val="21"/>
        </w:rPr>
      </w:pPr>
    </w:p>
    <w:p w14:paraId="1FEE2833" w14:textId="0E88E34E" w:rsidR="00091199" w:rsidRDefault="00091199" w:rsidP="001F0843">
      <w:pPr>
        <w:jc w:val="center"/>
        <w:rPr>
          <w:rFonts w:ascii="Times New Roman" w:hAnsi="Times New Roman"/>
          <w:sz w:val="21"/>
          <w:szCs w:val="21"/>
        </w:rPr>
      </w:pPr>
    </w:p>
    <w:p w14:paraId="3484D259" w14:textId="37D4D61D" w:rsidR="00091199" w:rsidRDefault="00091199" w:rsidP="001F0843">
      <w:pPr>
        <w:jc w:val="center"/>
        <w:rPr>
          <w:rFonts w:ascii="Times New Roman" w:hAnsi="Times New Roman"/>
          <w:sz w:val="21"/>
          <w:szCs w:val="21"/>
        </w:rPr>
      </w:pPr>
    </w:p>
    <w:p w14:paraId="7B26E4FB" w14:textId="1E2B7835" w:rsidR="007D40DC" w:rsidRDefault="007D40DC" w:rsidP="001F0843">
      <w:pPr>
        <w:jc w:val="center"/>
        <w:rPr>
          <w:rFonts w:ascii="Times New Roman" w:hAnsi="Times New Roman"/>
          <w:sz w:val="21"/>
          <w:szCs w:val="21"/>
        </w:rPr>
      </w:pPr>
    </w:p>
    <w:p w14:paraId="04AF4906" w14:textId="53910E65" w:rsidR="007D40DC" w:rsidRDefault="007D40DC" w:rsidP="001F0843">
      <w:pPr>
        <w:jc w:val="center"/>
        <w:rPr>
          <w:rFonts w:ascii="Times New Roman" w:hAnsi="Times New Roman"/>
          <w:sz w:val="21"/>
          <w:szCs w:val="21"/>
        </w:rPr>
      </w:pPr>
    </w:p>
    <w:p w14:paraId="7EE220C3" w14:textId="77777777" w:rsidR="007D40DC" w:rsidRDefault="007D40DC" w:rsidP="001F0843">
      <w:pPr>
        <w:jc w:val="center"/>
        <w:rPr>
          <w:rFonts w:ascii="Times New Roman" w:hAnsi="Times New Roman"/>
          <w:sz w:val="21"/>
          <w:szCs w:val="21"/>
        </w:rPr>
      </w:pPr>
    </w:p>
    <w:p w14:paraId="4BCB2C8A" w14:textId="4C789AC0" w:rsidR="00091199" w:rsidRDefault="00091199" w:rsidP="001F0843">
      <w:pPr>
        <w:jc w:val="center"/>
        <w:rPr>
          <w:rFonts w:ascii="Times New Roman" w:hAnsi="Times New Roman"/>
          <w:sz w:val="21"/>
          <w:szCs w:val="21"/>
        </w:rPr>
      </w:pPr>
    </w:p>
    <w:p w14:paraId="49D591D0" w14:textId="2147BF24" w:rsidR="00091199" w:rsidRDefault="00091199" w:rsidP="001F0843">
      <w:pPr>
        <w:jc w:val="center"/>
        <w:rPr>
          <w:rFonts w:ascii="Times New Roman" w:hAnsi="Times New Roman"/>
          <w:sz w:val="21"/>
          <w:szCs w:val="21"/>
        </w:rPr>
      </w:pPr>
    </w:p>
    <w:p w14:paraId="39E84F4F" w14:textId="4E2A911F"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3" w:name="_Toc860328"/>
      <w:r w:rsidRPr="00091199">
        <w:rPr>
          <w:rFonts w:ascii="Times New Roman" w:eastAsia="Times New Roman" w:hAnsi="Times New Roman" w:cstheme="majorBidi"/>
          <w:sz w:val="24"/>
          <w:szCs w:val="24"/>
          <w:highlight w:val="white"/>
          <w:lang w:eastAsia="ar-SA"/>
        </w:rPr>
        <w:lastRenderedPageBreak/>
        <w:t>Приложение 6</w:t>
      </w:r>
      <w:bookmarkEnd w:id="103"/>
    </w:p>
    <w:p w14:paraId="20376650" w14:textId="61013A22"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14:paraId="085CD20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14:paraId="6BF1E42D"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CB94CC"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52183917"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Список нормативных актов, в соответствии с которыми осуществляется предоставление Муниципальной услуги</w:t>
      </w:r>
    </w:p>
    <w:p w14:paraId="0652FF2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914105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10.12.1995 № 196-ФЗ «О безопасности дорожного движения»;</w:t>
      </w:r>
    </w:p>
    <w:p w14:paraId="51C33C15" w14:textId="77777777" w:rsidR="00091199" w:rsidRDefault="00091199" w:rsidP="00091199">
      <w:pPr>
        <w:widowControl w:val="0"/>
        <w:numPr>
          <w:ilvl w:val="0"/>
          <w:numId w:val="24"/>
        </w:numPr>
        <w:tabs>
          <w:tab w:val="left" w:pos="426"/>
        </w:tabs>
        <w:suppressAutoHyphens/>
        <w:spacing w:after="0" w:line="240" w:lineRule="auto"/>
        <w:ind w:left="0" w:firstLine="709"/>
        <w:jc w:val="both"/>
      </w:pPr>
      <w:r>
        <w:rPr>
          <w:rFonts w:ascii="Times New Roman" w:eastAsia="ヒラギノ角ゴ Pro W3" w:hAnsi="Times New Roman" w:cs="Times New Roman"/>
          <w:sz w:val="24"/>
          <w:szCs w:val="24"/>
          <w:highlight w:val="white"/>
          <w:lang w:eastAsia="ru-RU"/>
        </w:rPr>
        <w:t xml:space="preserve">Федеральный </w:t>
      </w:r>
      <w:hyperlink r:id="rId9">
        <w:r>
          <w:rPr>
            <w:rStyle w:val="ad"/>
            <w:rFonts w:eastAsia="ヒラギノ角ゴ Pro W3"/>
            <w:vanish/>
            <w:webHidden/>
            <w:lang w:eastAsia="ru-RU"/>
          </w:rPr>
          <w:t>закон</w:t>
        </w:r>
      </w:hyperlink>
      <w:r>
        <w:rPr>
          <w:rFonts w:ascii="Times New Roman" w:eastAsia="ヒラギノ角ゴ Pro W3" w:hAnsi="Times New Roman" w:cs="Times New Roman"/>
          <w:sz w:val="24"/>
          <w:szCs w:val="24"/>
          <w:highlight w:val="white"/>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9E4DC1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hAnsi="Times New Roman" w:cs="Times New Roman"/>
          <w:sz w:val="24"/>
          <w:highlight w:val="white"/>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6BDCAF8E"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highlight w:val="white"/>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0C47B9D3"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highlight w:val="white"/>
          <w:lang w:eastAsia="ru-RU"/>
        </w:rPr>
        <w:t>Федеральный закон от 27.07.2010 № 210-ФЗ «Об организации предоставления государственных и муниципальных услуг»;</w:t>
      </w:r>
    </w:p>
    <w:p w14:paraId="36B0820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13.03.2006 № 38-ФЗ «О рекламе»;</w:t>
      </w:r>
    </w:p>
    <w:p w14:paraId="2C7957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hAnsi="Times New Roman" w:cs="Times New Roman"/>
          <w:bCs/>
          <w:sz w:val="24"/>
          <w:szCs w:val="24"/>
          <w:highlight w:val="white"/>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461CE23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highlight w:val="white"/>
          <w:lang w:eastAsia="ar-SA"/>
        </w:rPr>
        <w:t>;</w:t>
      </w:r>
    </w:p>
    <w:p w14:paraId="5D1F59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34.13330.2012 «Автомобильные дороги»;</w:t>
      </w:r>
    </w:p>
    <w:p w14:paraId="16B7B28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42.13330.2016 «Градостроительство. Планировка и застройка городских и сельских поселений»;</w:t>
      </w:r>
    </w:p>
    <w:p w14:paraId="204984E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3F7CFFF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3974835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5DF8DE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ГОСТ Р 52290-2004 «</w:t>
      </w:r>
      <w:r>
        <w:rPr>
          <w:rFonts w:ascii="Times New Roman" w:eastAsia="Times New Roman" w:hAnsi="Times New Roman" w:cs="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highlight w:val="white"/>
          <w:lang w:eastAsia="ar-SA"/>
        </w:rPr>
        <w:t>;</w:t>
      </w:r>
    </w:p>
    <w:p w14:paraId="2C54977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highlight w:val="white"/>
          <w:lang w:eastAsia="ar-SA"/>
        </w:rPr>
        <w:t>;</w:t>
      </w:r>
    </w:p>
    <w:p w14:paraId="444365F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52399-2005 «Геометрические элементы автомобильных дорог»;</w:t>
      </w:r>
    </w:p>
    <w:p w14:paraId="68AB248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52398-2005 «Классификация автомобильных дорог. Основные параметры и требования»;</w:t>
      </w:r>
    </w:p>
    <w:p w14:paraId="08A5DFB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ОСТ 218.1.002-2003 «Автобусные остановки на автомобильных дорогах. Общие технические требования»;</w:t>
      </w:r>
    </w:p>
    <w:p w14:paraId="5E83FC3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86FC58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32953-2014 «Дороги автомобильные общего пользования. Разметка </w:t>
      </w:r>
      <w:r>
        <w:rPr>
          <w:rFonts w:ascii="Times New Roman" w:eastAsia="Times New Roman" w:hAnsi="Times New Roman" w:cs="Times New Roman"/>
          <w:sz w:val="24"/>
          <w:szCs w:val="24"/>
          <w:highlight w:val="white"/>
          <w:lang w:eastAsia="ar-SA"/>
        </w:rPr>
        <w:lastRenderedPageBreak/>
        <w:t>дорожная. Технические требования»;</w:t>
      </w:r>
    </w:p>
    <w:p w14:paraId="42FA06C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32952-2014 «Дороги автомобильные общего пользования. Разметка дорожная. Методы контроля»;</w:t>
      </w:r>
    </w:p>
    <w:p w14:paraId="0CE2598F"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32945-2014 «Дороги автомобильные общего пользования. Дорожные знаки. Технические требования»;</w:t>
      </w:r>
    </w:p>
    <w:p w14:paraId="629279F2"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33025-2014 «Дороги автомобильные общего пользования. Полосы шумовые. Технические условия»;</w:t>
      </w:r>
    </w:p>
    <w:p w14:paraId="285D1F31"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sz w:val="24"/>
          <w:szCs w:val="24"/>
          <w:highlight w:val="white"/>
          <w:lang w:eastAsia="ar-SA"/>
        </w:rPr>
        <w:t>ГОСТ Р 52766-2007 «Дороги автомобильные общего пользования. Элементы обустройства. Общие требования (с Изменением № 1)»;</w:t>
      </w:r>
    </w:p>
    <w:p w14:paraId="17827252"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218.4.005-2010 «Рекомендации по обеспечению безопасности движения на автомобильных дорогах»;</w:t>
      </w:r>
    </w:p>
    <w:p w14:paraId="02686D43"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B34630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ОДМ 218.6.003-2011 «Методические рекомендации по проектированию светофорных объектов на автомобильных дорогах»;</w:t>
      </w:r>
    </w:p>
    <w:p w14:paraId="23C7EC86"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ОДМ 218.6.019-2016 «Рекомендации по организации движения и ограждению мест производства дорожных работ»;</w:t>
      </w:r>
    </w:p>
    <w:p w14:paraId="47C9872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1952BF0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167763E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30D36C23" w14:textId="691ABCD8" w:rsidR="00091199" w:rsidRDefault="00091199" w:rsidP="001F0843">
      <w:pPr>
        <w:jc w:val="center"/>
        <w:rPr>
          <w:rFonts w:ascii="Times New Roman" w:hAnsi="Times New Roman"/>
          <w:sz w:val="21"/>
          <w:szCs w:val="21"/>
        </w:rPr>
      </w:pPr>
    </w:p>
    <w:p w14:paraId="41CBA67A" w14:textId="3CBE6166" w:rsidR="00091199" w:rsidRDefault="00091199" w:rsidP="001F0843">
      <w:pPr>
        <w:jc w:val="center"/>
        <w:rPr>
          <w:rFonts w:ascii="Times New Roman" w:hAnsi="Times New Roman"/>
          <w:sz w:val="21"/>
          <w:szCs w:val="21"/>
        </w:rPr>
      </w:pPr>
    </w:p>
    <w:p w14:paraId="6EAB600B" w14:textId="3F90659B" w:rsidR="00091199" w:rsidRDefault="00091199" w:rsidP="001F0843">
      <w:pPr>
        <w:jc w:val="center"/>
        <w:rPr>
          <w:rFonts w:ascii="Times New Roman" w:hAnsi="Times New Roman"/>
          <w:sz w:val="21"/>
          <w:szCs w:val="21"/>
        </w:rPr>
      </w:pPr>
    </w:p>
    <w:p w14:paraId="2196BC75" w14:textId="2EC8A37B" w:rsidR="00091199" w:rsidRDefault="00091199" w:rsidP="001F0843">
      <w:pPr>
        <w:jc w:val="center"/>
        <w:rPr>
          <w:rFonts w:ascii="Times New Roman" w:hAnsi="Times New Roman"/>
          <w:sz w:val="21"/>
          <w:szCs w:val="21"/>
        </w:rPr>
      </w:pPr>
    </w:p>
    <w:p w14:paraId="62346A64" w14:textId="0FE26DD3" w:rsidR="00091199" w:rsidRDefault="00091199" w:rsidP="001F0843">
      <w:pPr>
        <w:jc w:val="center"/>
        <w:rPr>
          <w:rFonts w:ascii="Times New Roman" w:hAnsi="Times New Roman"/>
          <w:sz w:val="21"/>
          <w:szCs w:val="21"/>
        </w:rPr>
      </w:pPr>
    </w:p>
    <w:p w14:paraId="7C9BF5EA" w14:textId="0636100B" w:rsidR="00091199" w:rsidRDefault="00091199" w:rsidP="001F0843">
      <w:pPr>
        <w:jc w:val="center"/>
        <w:rPr>
          <w:rFonts w:ascii="Times New Roman" w:hAnsi="Times New Roman"/>
          <w:sz w:val="21"/>
          <w:szCs w:val="21"/>
        </w:rPr>
      </w:pPr>
    </w:p>
    <w:p w14:paraId="63121730" w14:textId="4810782F" w:rsidR="00091199" w:rsidRDefault="00091199" w:rsidP="001F0843">
      <w:pPr>
        <w:jc w:val="center"/>
        <w:rPr>
          <w:rFonts w:ascii="Times New Roman" w:hAnsi="Times New Roman"/>
          <w:sz w:val="21"/>
          <w:szCs w:val="21"/>
        </w:rPr>
      </w:pPr>
    </w:p>
    <w:p w14:paraId="3ADF848E" w14:textId="2BED217D" w:rsidR="00091199" w:rsidRDefault="00091199" w:rsidP="001F0843">
      <w:pPr>
        <w:jc w:val="center"/>
        <w:rPr>
          <w:rFonts w:ascii="Times New Roman" w:hAnsi="Times New Roman"/>
          <w:sz w:val="21"/>
          <w:szCs w:val="21"/>
        </w:rPr>
      </w:pPr>
    </w:p>
    <w:p w14:paraId="432A9373" w14:textId="536770DA" w:rsidR="00091199" w:rsidRDefault="00091199" w:rsidP="001F0843">
      <w:pPr>
        <w:jc w:val="center"/>
        <w:rPr>
          <w:rFonts w:ascii="Times New Roman" w:hAnsi="Times New Roman"/>
          <w:sz w:val="21"/>
          <w:szCs w:val="21"/>
        </w:rPr>
      </w:pPr>
    </w:p>
    <w:p w14:paraId="42613F60" w14:textId="27C91A19" w:rsidR="00091199" w:rsidRDefault="00091199" w:rsidP="001F0843">
      <w:pPr>
        <w:jc w:val="center"/>
        <w:rPr>
          <w:rFonts w:ascii="Times New Roman" w:hAnsi="Times New Roman"/>
          <w:sz w:val="21"/>
          <w:szCs w:val="21"/>
        </w:rPr>
      </w:pPr>
    </w:p>
    <w:p w14:paraId="68FAEAD9" w14:textId="7D1088C1" w:rsidR="00091199" w:rsidRDefault="00091199" w:rsidP="001F0843">
      <w:pPr>
        <w:jc w:val="center"/>
        <w:rPr>
          <w:rFonts w:ascii="Times New Roman" w:hAnsi="Times New Roman"/>
          <w:sz w:val="21"/>
          <w:szCs w:val="21"/>
        </w:rPr>
      </w:pPr>
    </w:p>
    <w:p w14:paraId="7E5B52F7" w14:textId="108ABB81" w:rsidR="00091199" w:rsidRDefault="00091199" w:rsidP="001F0843">
      <w:pPr>
        <w:jc w:val="center"/>
        <w:rPr>
          <w:rFonts w:ascii="Times New Roman" w:hAnsi="Times New Roman"/>
          <w:sz w:val="21"/>
          <w:szCs w:val="21"/>
        </w:rPr>
      </w:pPr>
    </w:p>
    <w:p w14:paraId="3547FB63" w14:textId="2583CF4C" w:rsidR="00091199" w:rsidRDefault="00091199" w:rsidP="001F0843">
      <w:pPr>
        <w:jc w:val="center"/>
        <w:rPr>
          <w:rFonts w:ascii="Times New Roman" w:hAnsi="Times New Roman"/>
          <w:sz w:val="21"/>
          <w:szCs w:val="21"/>
        </w:rPr>
      </w:pPr>
    </w:p>
    <w:p w14:paraId="4CB45147" w14:textId="3C9EF340" w:rsidR="00091199" w:rsidRDefault="00091199" w:rsidP="001F0843">
      <w:pPr>
        <w:jc w:val="center"/>
        <w:rPr>
          <w:rFonts w:ascii="Times New Roman" w:hAnsi="Times New Roman"/>
          <w:sz w:val="21"/>
          <w:szCs w:val="21"/>
        </w:rPr>
      </w:pPr>
    </w:p>
    <w:p w14:paraId="38E6ABA7" w14:textId="0453F180" w:rsidR="00091199" w:rsidRDefault="00091199" w:rsidP="001F0843">
      <w:pPr>
        <w:jc w:val="center"/>
        <w:rPr>
          <w:rFonts w:ascii="Times New Roman" w:hAnsi="Times New Roman"/>
          <w:sz w:val="21"/>
          <w:szCs w:val="21"/>
        </w:rPr>
      </w:pPr>
    </w:p>
    <w:p w14:paraId="23646816" w14:textId="5DF9CA63" w:rsidR="00091199" w:rsidRDefault="00091199" w:rsidP="001F0843">
      <w:pPr>
        <w:jc w:val="center"/>
        <w:rPr>
          <w:rFonts w:ascii="Times New Roman" w:hAnsi="Times New Roman"/>
          <w:sz w:val="21"/>
          <w:szCs w:val="21"/>
        </w:rPr>
      </w:pPr>
    </w:p>
    <w:p w14:paraId="52D63339" w14:textId="7E77E3D3" w:rsidR="00091199" w:rsidRDefault="00091199" w:rsidP="001F0843">
      <w:pPr>
        <w:jc w:val="center"/>
        <w:rPr>
          <w:rFonts w:ascii="Times New Roman" w:hAnsi="Times New Roman"/>
          <w:sz w:val="21"/>
          <w:szCs w:val="21"/>
        </w:rPr>
      </w:pPr>
    </w:p>
    <w:p w14:paraId="586C18DA" w14:textId="46023F22" w:rsidR="00091199" w:rsidRDefault="00091199" w:rsidP="001F0843">
      <w:pPr>
        <w:jc w:val="center"/>
        <w:rPr>
          <w:rFonts w:ascii="Times New Roman" w:hAnsi="Times New Roman"/>
          <w:sz w:val="21"/>
          <w:szCs w:val="21"/>
        </w:rPr>
      </w:pPr>
    </w:p>
    <w:p w14:paraId="62293675" w14:textId="30D24260"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4" w:name="_Toc860329"/>
      <w:r w:rsidRPr="00091199">
        <w:rPr>
          <w:rFonts w:ascii="Times New Roman" w:eastAsia="Times New Roman" w:hAnsi="Times New Roman" w:cstheme="majorBidi"/>
          <w:sz w:val="24"/>
          <w:szCs w:val="24"/>
          <w:highlight w:val="white"/>
          <w:lang w:eastAsia="ar-SA"/>
        </w:rPr>
        <w:lastRenderedPageBreak/>
        <w:t>Приложение 7</w:t>
      </w:r>
      <w:bookmarkEnd w:id="104"/>
    </w:p>
    <w:p w14:paraId="621B2402" w14:textId="0468CAB4"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414415"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0DDADEC" w14:textId="0934E4D8"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от «____» _______20___г.</w:t>
      </w:r>
    </w:p>
    <w:p w14:paraId="4D3BE32C" w14:textId="77777777" w:rsidR="0060630F" w:rsidRDefault="0060630F" w:rsidP="00091199">
      <w:pPr>
        <w:pStyle w:val="31"/>
        <w:ind w:firstLine="709"/>
        <w:jc w:val="right"/>
        <w:rPr>
          <w:rFonts w:ascii="Times New Roman" w:hAnsi="Times New Roman" w:cs="Times New Roman"/>
          <w:sz w:val="24"/>
          <w:szCs w:val="24"/>
        </w:rPr>
      </w:pPr>
    </w:p>
    <w:p w14:paraId="36904DF1" w14:textId="4335165C" w:rsidR="00091199" w:rsidRPr="0060630F" w:rsidRDefault="00091199" w:rsidP="0060630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 xml:space="preserve">Форма заявления на согласование проекта организации дорожного движения. </w:t>
      </w:r>
    </w:p>
    <w:p w14:paraId="590ADA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                                             кому: </w:t>
      </w:r>
    </w:p>
    <w:p w14:paraId="1067E406" w14:textId="214D694A" w:rsidR="00091199" w:rsidRDefault="00091199" w:rsidP="00091199">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Pr>
          <w:rFonts w:ascii="Calibri" w:eastAsia="Calibri" w:hAnsi="Calibri" w:cs="SimSun"/>
          <w:noProof/>
        </w:rPr>
        <mc:AlternateContent>
          <mc:Choice Requires="wps">
            <w:drawing>
              <wp:anchor distT="0" distB="0" distL="114300" distR="114300" simplePos="0" relativeHeight="251659264" behindDoc="0" locked="0" layoutInCell="1" allowOverlap="1" wp14:anchorId="2413A791" wp14:editId="28C4CF32">
                <wp:simplePos x="0" y="0"/>
                <wp:positionH relativeFrom="column">
                  <wp:posOffset>2067560</wp:posOffset>
                </wp:positionH>
                <wp:positionV relativeFrom="paragraph">
                  <wp:posOffset>635</wp:posOffset>
                </wp:positionV>
                <wp:extent cx="4161790" cy="3380105"/>
                <wp:effectExtent l="0" t="0" r="10160" b="1333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1790" cy="3380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413A791" id="Прямоугольник 1" o:spid="_x0000_s1026" style="position:absolute;left:0;text-align:left;margin-left:162.8pt;margin-top:.05pt;width:327.7pt;height:2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v:textbox>
                <w10:wrap type="square"/>
              </v:rect>
            </w:pict>
          </mc:Fallback>
        </mc:AlternateContent>
      </w:r>
      <w:r>
        <w:rPr>
          <w:rFonts w:ascii="Times New Roman" w:eastAsia="Times New Roman" w:hAnsi="Times New Roman" w:cs="Times New Roman"/>
          <w:b/>
          <w:sz w:val="24"/>
          <w:szCs w:val="24"/>
          <w:highlight w:val="white"/>
          <w:lang w:eastAsia="ar-SA"/>
        </w:rPr>
        <w:br/>
      </w:r>
    </w:p>
    <w:p w14:paraId="7CA38388"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Заявление</w:t>
      </w:r>
    </w:p>
    <w:p w14:paraId="27F9F1F1" w14:textId="77777777"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Прошу согласовать проект организации дорожного на автомобильной дороге местного значения Московской области</w:t>
      </w:r>
    </w:p>
    <w:p w14:paraId="3AC37601" w14:textId="30BE18E2"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7792DAD4"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i/>
          <w:sz w:val="24"/>
          <w:szCs w:val="24"/>
          <w:highlight w:val="white"/>
          <w:lang w:eastAsia="ar-SA"/>
        </w:rPr>
        <w:t>Наименование проекта</w:t>
      </w:r>
    </w:p>
    <w:p w14:paraId="57E1E862" w14:textId="3698A523"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109CCAB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w:t>
      </w:r>
    </w:p>
    <w:p w14:paraId="6A18F9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5B23316F"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702C688E"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72B40BB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0033511E" w14:textId="47D601F4"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_______________________/__________________________/_________________________</w:t>
      </w:r>
    </w:p>
    <w:p w14:paraId="4BBB9E5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Должность                                     Подпись                                                      Фамилия И.О. </w:t>
      </w:r>
    </w:p>
    <w:p w14:paraId="77B5B95B" w14:textId="2D162EF0"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471387C7" w14:textId="77777777" w:rsidR="007D40DC" w:rsidRDefault="007D40DC"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1194D32B" w14:textId="2D13967E"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_______________________</w:t>
      </w:r>
      <w:r w:rsidR="007D40DC">
        <w:rPr>
          <w:rFonts w:ascii="Times New Roman" w:eastAsia="Times New Roman" w:hAnsi="Times New Roman" w:cs="Times New Roman"/>
          <w:b/>
          <w:sz w:val="24"/>
          <w:szCs w:val="24"/>
          <w:lang w:eastAsia="ar-SA"/>
        </w:rPr>
        <w:t>_</w:t>
      </w:r>
    </w:p>
    <w:p w14:paraId="1575DCE2" w14:textId="3D3E78DE" w:rsidR="00091199" w:rsidRDefault="007D40DC"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w:t>
      </w:r>
      <w:r w:rsidR="00091199">
        <w:rPr>
          <w:rFonts w:ascii="Times New Roman" w:eastAsia="Times New Roman" w:hAnsi="Times New Roman" w:cs="Times New Roman"/>
          <w:i/>
          <w:sz w:val="24"/>
          <w:szCs w:val="24"/>
          <w:highlight w:val="white"/>
          <w:lang w:eastAsia="ar-SA"/>
        </w:rPr>
        <w:t>Дата</w:t>
      </w:r>
      <w:r w:rsidR="00091199">
        <w:br w:type="page"/>
      </w:r>
    </w:p>
    <w:p w14:paraId="645A1026" w14:textId="54338C52"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5" w:name="_Toc860330"/>
      <w:r w:rsidRPr="00091199">
        <w:rPr>
          <w:rFonts w:ascii="Times New Roman" w:eastAsia="Times New Roman" w:hAnsi="Times New Roman" w:cstheme="majorBidi"/>
          <w:sz w:val="24"/>
          <w:szCs w:val="24"/>
          <w:highlight w:val="white"/>
          <w:lang w:eastAsia="ar-SA"/>
        </w:rPr>
        <w:lastRenderedPageBreak/>
        <w:t>Приложение 8</w:t>
      </w:r>
      <w:bookmarkEnd w:id="105"/>
    </w:p>
    <w:p w14:paraId="6E2A744B" w14:textId="6E8521A6"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DBC5010"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C58688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16AEE07B"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DE695A4" w14:textId="7A801464"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В случае необходимости согласования проекта организации дорожного движения </w:t>
      </w:r>
      <w:r>
        <w:rPr>
          <w:rFonts w:ascii="Times New Roman" w:eastAsia="Times New Roman" w:hAnsi="Times New Roman" w:cs="Times New Roman"/>
          <w:sz w:val="24"/>
          <w:szCs w:val="24"/>
          <w:highlight w:val="white"/>
          <w:lang w:eastAsia="ar-SA"/>
        </w:rPr>
        <w:br/>
        <w:t xml:space="preserve">с участками автомобильных дорог федерального </w:t>
      </w:r>
      <w:r w:rsidR="0060630F">
        <w:rPr>
          <w:rFonts w:ascii="Times New Roman" w:eastAsia="Times New Roman" w:hAnsi="Times New Roman" w:cs="Times New Roman"/>
          <w:sz w:val="24"/>
          <w:szCs w:val="24"/>
          <w:highlight w:val="white"/>
          <w:lang w:eastAsia="ar-SA"/>
        </w:rPr>
        <w:t>значения на</w:t>
      </w:r>
      <w:r>
        <w:rPr>
          <w:rFonts w:ascii="Times New Roman" w:eastAsia="Times New Roman" w:hAnsi="Times New Roman" w:cs="Times New Roman"/>
          <w:sz w:val="24"/>
          <w:szCs w:val="24"/>
          <w:highlight w:val="white"/>
          <w:lang w:eastAsia="ar-SA"/>
        </w:rPr>
        <w:t xml:space="preserve"> территории Московской области, дополнительно требуется </w:t>
      </w:r>
      <w:r>
        <w:rPr>
          <w:rFonts w:ascii="Times New Roman" w:eastAsia="Times New Roman" w:hAnsi="Times New Roman" w:cs="Times New Roman"/>
          <w:sz w:val="24"/>
          <w:szCs w:val="24"/>
          <w:highlight w:val="white"/>
          <w:lang w:eastAsia="ru-RU"/>
        </w:rPr>
        <w:t>Согласие владельца автомобильной дороги федерального значения</w:t>
      </w:r>
    </w:p>
    <w:p w14:paraId="22078EF2" w14:textId="77777777" w:rsidR="00091199" w:rsidRDefault="00091199" w:rsidP="00091199">
      <w:pPr>
        <w:pStyle w:val="Preformatted"/>
        <w:ind w:firstLine="709"/>
        <w:jc w:val="center"/>
        <w:rPr>
          <w:rFonts w:ascii="Times New Roman" w:hAnsi="Times New Roman"/>
          <w:sz w:val="24"/>
          <w:szCs w:val="24"/>
        </w:rPr>
      </w:pPr>
      <w:r>
        <w:rPr>
          <w:rFonts w:ascii="Times New Roman" w:hAnsi="Times New Roman"/>
          <w:b/>
          <w:caps/>
          <w:sz w:val="24"/>
          <w:szCs w:val="24"/>
          <w:highlight w:val="white"/>
        </w:rPr>
        <w:t>ОБРАЗЕЦ ТЕХНИЧЕСКОго ЗАДАНИя</w:t>
      </w:r>
    </w:p>
    <w:p w14:paraId="17038FA4"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highlight w:val="white"/>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7EAA431E"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rPr>
        <w:t>на разработку Проекта организации дорожного движения</w:t>
      </w:r>
    </w:p>
    <w:tbl>
      <w:tblPr>
        <w:tblStyle w:val="a9"/>
        <w:tblW w:w="10133" w:type="dxa"/>
        <w:tblInd w:w="68" w:type="dxa"/>
        <w:tblCellMar>
          <w:left w:w="68" w:type="dxa"/>
        </w:tblCellMar>
        <w:tblLook w:val="04A0" w:firstRow="1" w:lastRow="0" w:firstColumn="1" w:lastColumn="0" w:noHBand="0" w:noVBand="1"/>
      </w:tblPr>
      <w:tblGrid>
        <w:gridCol w:w="586"/>
        <w:gridCol w:w="3117"/>
        <w:gridCol w:w="6430"/>
      </w:tblGrid>
      <w:tr w:rsidR="0060630F" w14:paraId="2FB58BAB" w14:textId="77777777" w:rsidTr="00FB4F1D">
        <w:trPr>
          <w:trHeight w:val="351"/>
        </w:trPr>
        <w:tc>
          <w:tcPr>
            <w:tcW w:w="0" w:type="auto"/>
            <w:shd w:val="clear" w:color="auto" w:fill="auto"/>
            <w:tcMar>
              <w:left w:w="68" w:type="dxa"/>
            </w:tcMar>
            <w:vAlign w:val="center"/>
          </w:tcPr>
          <w:p w14:paraId="64DDCD1C"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 п/п</w:t>
            </w:r>
          </w:p>
        </w:tc>
        <w:tc>
          <w:tcPr>
            <w:tcW w:w="0" w:type="auto"/>
            <w:shd w:val="clear" w:color="auto" w:fill="auto"/>
            <w:tcMar>
              <w:left w:w="68" w:type="dxa"/>
            </w:tcMar>
          </w:tcPr>
          <w:p w14:paraId="2C1284B6"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Перечень основных данных и требований</w:t>
            </w:r>
          </w:p>
        </w:tc>
        <w:tc>
          <w:tcPr>
            <w:tcW w:w="6430" w:type="dxa"/>
            <w:shd w:val="clear" w:color="auto" w:fill="auto"/>
            <w:tcMar>
              <w:left w:w="68" w:type="dxa"/>
            </w:tcMar>
            <w:vAlign w:val="center"/>
          </w:tcPr>
          <w:p w14:paraId="5D7A1647"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Содержание основных данных и требований</w:t>
            </w:r>
          </w:p>
        </w:tc>
      </w:tr>
      <w:tr w:rsidR="0060630F" w14:paraId="17F074EC" w14:textId="77777777" w:rsidTr="00FB4F1D">
        <w:trPr>
          <w:trHeight w:val="197"/>
        </w:trPr>
        <w:tc>
          <w:tcPr>
            <w:tcW w:w="0" w:type="auto"/>
            <w:shd w:val="clear" w:color="auto" w:fill="auto"/>
            <w:tcMar>
              <w:left w:w="68" w:type="dxa"/>
            </w:tcMar>
            <w:vAlign w:val="center"/>
          </w:tcPr>
          <w:p w14:paraId="62BBEBD9" w14:textId="77777777" w:rsidR="00091199" w:rsidRPr="00FB4F1D" w:rsidRDefault="00091199" w:rsidP="00FB4F1D">
            <w:pPr>
              <w:rPr>
                <w:rFonts w:ascii="Times New Roman" w:hAnsi="Times New Roman" w:cs="Times New Roman"/>
                <w:sz w:val="24"/>
                <w:szCs w:val="24"/>
                <w:highlight w:val="white"/>
              </w:rPr>
            </w:pPr>
          </w:p>
        </w:tc>
        <w:tc>
          <w:tcPr>
            <w:tcW w:w="0" w:type="auto"/>
            <w:shd w:val="clear" w:color="auto" w:fill="auto"/>
            <w:tcMar>
              <w:left w:w="68" w:type="dxa"/>
            </w:tcMar>
          </w:tcPr>
          <w:p w14:paraId="5E53BDA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Наименование титула</w:t>
            </w:r>
          </w:p>
        </w:tc>
        <w:tc>
          <w:tcPr>
            <w:tcW w:w="6430" w:type="dxa"/>
            <w:shd w:val="clear" w:color="auto" w:fill="auto"/>
            <w:tcMar>
              <w:left w:w="68" w:type="dxa"/>
            </w:tcMar>
          </w:tcPr>
          <w:p w14:paraId="4DA04128" w14:textId="77777777" w:rsidR="00091199" w:rsidRPr="00FB4F1D" w:rsidRDefault="00091199" w:rsidP="00FB4F1D">
            <w:pPr>
              <w:rPr>
                <w:rFonts w:ascii="Times New Roman" w:hAnsi="Times New Roman" w:cs="Times New Roman"/>
                <w:sz w:val="24"/>
                <w:szCs w:val="24"/>
                <w:highlight w:val="white"/>
              </w:rPr>
            </w:pPr>
          </w:p>
        </w:tc>
      </w:tr>
      <w:tr w:rsidR="0060630F" w14:paraId="3EA01A47" w14:textId="77777777" w:rsidTr="00FB4F1D">
        <w:trPr>
          <w:trHeight w:val="197"/>
        </w:trPr>
        <w:tc>
          <w:tcPr>
            <w:tcW w:w="0" w:type="auto"/>
            <w:shd w:val="clear" w:color="auto" w:fill="auto"/>
            <w:tcMar>
              <w:left w:w="68" w:type="dxa"/>
            </w:tcMar>
            <w:vAlign w:val="center"/>
          </w:tcPr>
          <w:p w14:paraId="7EC24FF5"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w:t>
            </w:r>
          </w:p>
        </w:tc>
        <w:tc>
          <w:tcPr>
            <w:tcW w:w="0" w:type="auto"/>
            <w:shd w:val="clear" w:color="auto" w:fill="auto"/>
            <w:tcMar>
              <w:left w:w="68" w:type="dxa"/>
            </w:tcMar>
          </w:tcPr>
          <w:p w14:paraId="7F825C1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Объект проектирования</w:t>
            </w:r>
          </w:p>
        </w:tc>
        <w:tc>
          <w:tcPr>
            <w:tcW w:w="6430" w:type="dxa"/>
            <w:shd w:val="clear" w:color="auto" w:fill="auto"/>
            <w:tcMar>
              <w:left w:w="68" w:type="dxa"/>
            </w:tcMar>
          </w:tcPr>
          <w:p w14:paraId="4714DD5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Улично-дорожная сеть (далее - УДС) в границах территории __________________.</w:t>
            </w:r>
          </w:p>
          <w:p w14:paraId="067B2DFE" w14:textId="77777777" w:rsidR="00091199" w:rsidRPr="00FB4F1D" w:rsidRDefault="00091199" w:rsidP="00FB4F1D">
            <w:pPr>
              <w:rPr>
                <w:rFonts w:ascii="Times New Roman" w:hAnsi="Times New Roman" w:cs="Times New Roman"/>
                <w:sz w:val="24"/>
                <w:szCs w:val="24"/>
                <w:highlight w:val="white"/>
              </w:rPr>
            </w:pPr>
          </w:p>
        </w:tc>
      </w:tr>
      <w:tr w:rsidR="0060630F" w14:paraId="49E14445" w14:textId="77777777" w:rsidTr="00FB4F1D">
        <w:trPr>
          <w:trHeight w:val="541"/>
        </w:trPr>
        <w:tc>
          <w:tcPr>
            <w:tcW w:w="0" w:type="auto"/>
            <w:shd w:val="clear" w:color="auto" w:fill="auto"/>
            <w:tcMar>
              <w:left w:w="68" w:type="dxa"/>
            </w:tcMar>
            <w:vAlign w:val="center"/>
          </w:tcPr>
          <w:p w14:paraId="1F1CE7B1"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2</w:t>
            </w:r>
          </w:p>
        </w:tc>
        <w:tc>
          <w:tcPr>
            <w:tcW w:w="0" w:type="auto"/>
            <w:shd w:val="clear" w:color="auto" w:fill="auto"/>
            <w:tcMar>
              <w:left w:w="68" w:type="dxa"/>
            </w:tcMar>
          </w:tcPr>
          <w:p w14:paraId="32F1393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Заказчик</w:t>
            </w:r>
          </w:p>
        </w:tc>
        <w:tc>
          <w:tcPr>
            <w:tcW w:w="6430" w:type="dxa"/>
            <w:shd w:val="clear" w:color="auto" w:fill="auto"/>
            <w:tcMar>
              <w:left w:w="68" w:type="dxa"/>
            </w:tcMar>
          </w:tcPr>
          <w:p w14:paraId="6B2D74A8" w14:textId="77777777" w:rsidR="00091199" w:rsidRPr="00FB4F1D" w:rsidRDefault="00091199" w:rsidP="00FB4F1D">
            <w:pPr>
              <w:rPr>
                <w:rFonts w:ascii="Times New Roman" w:hAnsi="Times New Roman" w:cs="Times New Roman"/>
                <w:sz w:val="24"/>
                <w:szCs w:val="24"/>
                <w:highlight w:val="white"/>
              </w:rPr>
            </w:pPr>
          </w:p>
        </w:tc>
      </w:tr>
      <w:tr w:rsidR="0060630F" w14:paraId="4D8D9158" w14:textId="77777777" w:rsidTr="00FB4F1D">
        <w:trPr>
          <w:trHeight w:val="270"/>
        </w:trPr>
        <w:tc>
          <w:tcPr>
            <w:tcW w:w="0" w:type="auto"/>
            <w:shd w:val="clear" w:color="auto" w:fill="auto"/>
            <w:tcMar>
              <w:left w:w="68" w:type="dxa"/>
            </w:tcMar>
            <w:vAlign w:val="center"/>
          </w:tcPr>
          <w:p w14:paraId="6204F2F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3</w:t>
            </w:r>
          </w:p>
        </w:tc>
        <w:tc>
          <w:tcPr>
            <w:tcW w:w="0" w:type="auto"/>
            <w:shd w:val="clear" w:color="auto" w:fill="auto"/>
            <w:tcMar>
              <w:left w:w="68" w:type="dxa"/>
            </w:tcMar>
          </w:tcPr>
          <w:p w14:paraId="72EAD1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Исполнитель</w:t>
            </w:r>
          </w:p>
        </w:tc>
        <w:tc>
          <w:tcPr>
            <w:tcW w:w="6430" w:type="dxa"/>
            <w:shd w:val="clear" w:color="auto" w:fill="auto"/>
            <w:tcMar>
              <w:left w:w="68" w:type="dxa"/>
            </w:tcMar>
          </w:tcPr>
          <w:p w14:paraId="3579527A" w14:textId="77777777" w:rsidR="00091199" w:rsidRPr="00FB4F1D" w:rsidRDefault="00091199" w:rsidP="00FB4F1D">
            <w:pPr>
              <w:rPr>
                <w:rFonts w:ascii="Times New Roman" w:hAnsi="Times New Roman" w:cs="Times New Roman"/>
                <w:sz w:val="24"/>
                <w:szCs w:val="24"/>
                <w:highlight w:val="white"/>
              </w:rPr>
            </w:pPr>
          </w:p>
          <w:p w14:paraId="0A5DDA54" w14:textId="77777777" w:rsidR="00091199" w:rsidRPr="00FB4F1D" w:rsidRDefault="00091199" w:rsidP="00FB4F1D">
            <w:pPr>
              <w:rPr>
                <w:rFonts w:ascii="Times New Roman" w:hAnsi="Times New Roman" w:cs="Times New Roman"/>
                <w:sz w:val="24"/>
                <w:szCs w:val="24"/>
                <w:highlight w:val="white"/>
              </w:rPr>
            </w:pPr>
          </w:p>
        </w:tc>
      </w:tr>
      <w:tr w:rsidR="0060630F" w14:paraId="0D897F4F" w14:textId="77777777" w:rsidTr="00FB4F1D">
        <w:trPr>
          <w:trHeight w:val="270"/>
        </w:trPr>
        <w:tc>
          <w:tcPr>
            <w:tcW w:w="0" w:type="auto"/>
            <w:shd w:val="clear" w:color="auto" w:fill="auto"/>
            <w:tcMar>
              <w:left w:w="68" w:type="dxa"/>
            </w:tcMar>
            <w:vAlign w:val="center"/>
          </w:tcPr>
          <w:p w14:paraId="4B0DCC16"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6B5B502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Источник финансирования</w:t>
            </w:r>
          </w:p>
        </w:tc>
        <w:tc>
          <w:tcPr>
            <w:tcW w:w="6430" w:type="dxa"/>
            <w:shd w:val="clear" w:color="auto" w:fill="auto"/>
            <w:tcMar>
              <w:left w:w="68" w:type="dxa"/>
            </w:tcMar>
          </w:tcPr>
          <w:p w14:paraId="291E615A" w14:textId="77777777" w:rsidR="00091199" w:rsidRPr="00FB4F1D" w:rsidRDefault="00091199" w:rsidP="00FB4F1D">
            <w:pPr>
              <w:rPr>
                <w:rFonts w:ascii="Times New Roman" w:hAnsi="Times New Roman" w:cs="Times New Roman"/>
                <w:sz w:val="24"/>
                <w:szCs w:val="24"/>
                <w:highlight w:val="white"/>
              </w:rPr>
            </w:pPr>
          </w:p>
        </w:tc>
      </w:tr>
      <w:tr w:rsidR="0060630F" w14:paraId="18019ADD" w14:textId="77777777" w:rsidTr="00FB4F1D">
        <w:trPr>
          <w:trHeight w:val="270"/>
        </w:trPr>
        <w:tc>
          <w:tcPr>
            <w:tcW w:w="0" w:type="auto"/>
            <w:shd w:val="clear" w:color="auto" w:fill="auto"/>
            <w:tcMar>
              <w:left w:w="68" w:type="dxa"/>
            </w:tcMar>
            <w:vAlign w:val="center"/>
          </w:tcPr>
          <w:p w14:paraId="6EE5A35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4</w:t>
            </w:r>
          </w:p>
        </w:tc>
        <w:tc>
          <w:tcPr>
            <w:tcW w:w="0" w:type="auto"/>
            <w:shd w:val="clear" w:color="auto" w:fill="auto"/>
            <w:tcMar>
              <w:left w:w="68" w:type="dxa"/>
            </w:tcMar>
          </w:tcPr>
          <w:p w14:paraId="7AB8D9F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Стадия проектирования</w:t>
            </w:r>
          </w:p>
        </w:tc>
        <w:tc>
          <w:tcPr>
            <w:tcW w:w="6430" w:type="dxa"/>
            <w:shd w:val="clear" w:color="auto" w:fill="auto"/>
            <w:tcMar>
              <w:left w:w="68" w:type="dxa"/>
            </w:tcMar>
          </w:tcPr>
          <w:p w14:paraId="208E8E9B" w14:textId="77777777" w:rsidR="00091199" w:rsidRPr="00FB4F1D" w:rsidRDefault="00091199" w:rsidP="00FB4F1D">
            <w:pPr>
              <w:rPr>
                <w:rFonts w:ascii="Times New Roman" w:hAnsi="Times New Roman" w:cs="Times New Roman"/>
                <w:sz w:val="24"/>
                <w:szCs w:val="24"/>
                <w:highlight w:val="white"/>
              </w:rPr>
            </w:pPr>
          </w:p>
        </w:tc>
      </w:tr>
      <w:tr w:rsidR="0060630F" w14:paraId="492207D8" w14:textId="77777777" w:rsidTr="00FB4F1D">
        <w:trPr>
          <w:trHeight w:val="270"/>
        </w:trPr>
        <w:tc>
          <w:tcPr>
            <w:tcW w:w="0" w:type="auto"/>
            <w:shd w:val="clear" w:color="auto" w:fill="auto"/>
            <w:tcMar>
              <w:left w:w="68" w:type="dxa"/>
            </w:tcMar>
            <w:vAlign w:val="center"/>
          </w:tcPr>
          <w:p w14:paraId="109EDFD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5</w:t>
            </w:r>
          </w:p>
        </w:tc>
        <w:tc>
          <w:tcPr>
            <w:tcW w:w="0" w:type="auto"/>
            <w:shd w:val="clear" w:color="auto" w:fill="auto"/>
            <w:tcMar>
              <w:left w:w="68" w:type="dxa"/>
            </w:tcMar>
          </w:tcPr>
          <w:p w14:paraId="39FED10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Цель разработки</w:t>
            </w:r>
          </w:p>
        </w:tc>
        <w:tc>
          <w:tcPr>
            <w:tcW w:w="6430" w:type="dxa"/>
            <w:shd w:val="clear" w:color="auto" w:fill="auto"/>
            <w:tcMar>
              <w:left w:w="68" w:type="dxa"/>
            </w:tcMar>
          </w:tcPr>
          <w:p w14:paraId="7FA554F9" w14:textId="42D9CC3E"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 основе Комплексной схемы организации дорожного движения (КСОДД) оптимизировать организацию, обеспечить безопасность дорожного движения на УДС ____</w:t>
            </w:r>
            <w:r w:rsidR="0060630F" w:rsidRPr="00FB4F1D">
              <w:rPr>
                <w:rFonts w:ascii="Times New Roman" w:hAnsi="Times New Roman" w:cs="Times New Roman"/>
                <w:sz w:val="24"/>
                <w:szCs w:val="24"/>
                <w:highlight w:val="white"/>
              </w:rPr>
              <w:t>_ с</w:t>
            </w:r>
            <w:r w:rsidRPr="00FB4F1D">
              <w:rPr>
                <w:rFonts w:ascii="Times New Roman" w:hAnsi="Times New Roman" w:cs="Times New Roman"/>
                <w:sz w:val="24"/>
                <w:szCs w:val="24"/>
                <w:highlight w:val="white"/>
              </w:rPr>
              <w:t xml:space="preserve"> учётом определённых среди его участников приоритетов и повысить комфортность пользования инфраструктурой инновационного центра.</w:t>
            </w:r>
          </w:p>
          <w:p w14:paraId="04B9E27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ПОДД предусматривает обустройство УДС техническими средствами организации дорожного движения (ТСОДД), обеспечивающих:</w:t>
            </w:r>
          </w:p>
          <w:p w14:paraId="6A31115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безопасность участников дорожного движения с учётом установленных приоритетов, а именно: пешеход – велосипедист - общественный транспорт;</w:t>
            </w:r>
          </w:p>
          <w:p w14:paraId="7773465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другая информация, необходимая для обеспечения безопасности дорожного движения.</w:t>
            </w:r>
          </w:p>
          <w:p w14:paraId="1C5D7A1A" w14:textId="77777777" w:rsidR="00091199" w:rsidRPr="00FB4F1D" w:rsidRDefault="00091199" w:rsidP="00FB4F1D">
            <w:pPr>
              <w:rPr>
                <w:rFonts w:ascii="Times New Roman" w:hAnsi="Times New Roman" w:cs="Times New Roman"/>
                <w:sz w:val="24"/>
                <w:szCs w:val="24"/>
                <w:highlight w:val="white"/>
              </w:rPr>
            </w:pPr>
          </w:p>
        </w:tc>
      </w:tr>
      <w:tr w:rsidR="0060630F" w14:paraId="5809EEFF" w14:textId="77777777" w:rsidTr="00FB4F1D">
        <w:trPr>
          <w:trHeight w:val="270"/>
        </w:trPr>
        <w:tc>
          <w:tcPr>
            <w:tcW w:w="0" w:type="auto"/>
            <w:shd w:val="clear" w:color="auto" w:fill="auto"/>
            <w:tcMar>
              <w:left w:w="68" w:type="dxa"/>
            </w:tcMar>
            <w:vAlign w:val="center"/>
          </w:tcPr>
          <w:p w14:paraId="3993BF7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6</w:t>
            </w:r>
          </w:p>
        </w:tc>
        <w:tc>
          <w:tcPr>
            <w:tcW w:w="0" w:type="auto"/>
            <w:shd w:val="clear" w:color="auto" w:fill="auto"/>
            <w:tcMar>
              <w:left w:w="68" w:type="dxa"/>
            </w:tcMar>
          </w:tcPr>
          <w:p w14:paraId="7425E5F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Исходные данные.</w:t>
            </w:r>
          </w:p>
          <w:p w14:paraId="6CF4207A"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Предоставляются Заказчиком в электронном виде формата DWG</w:t>
            </w:r>
          </w:p>
        </w:tc>
        <w:tc>
          <w:tcPr>
            <w:tcW w:w="6430" w:type="dxa"/>
            <w:shd w:val="clear" w:color="auto" w:fill="auto"/>
            <w:tcMar>
              <w:left w:w="68" w:type="dxa"/>
            </w:tcMar>
          </w:tcPr>
          <w:p w14:paraId="6C8EC9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1. Топографический план в масштабе 1:500.</w:t>
            </w:r>
          </w:p>
          <w:p w14:paraId="3CE6633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2. Актуализированный Дорожный проект УДС _________.</w:t>
            </w:r>
          </w:p>
          <w:p w14:paraId="6D7828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Проекты планировки рекреационных и парковых зон с пешеходными и велосипедными дорожками;</w:t>
            </w:r>
          </w:p>
          <w:p w14:paraId="35BBED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Проекты реконструкции ________ ш. и развязок;</w:t>
            </w:r>
          </w:p>
          <w:p w14:paraId="058989C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5. Проекты реконструкции и строительства дорог, непосредственно прилегающих к территории проектирования;</w:t>
            </w:r>
          </w:p>
          <w:p w14:paraId="0877E68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6. План-график проектирования и строительства объектов.</w:t>
            </w:r>
          </w:p>
          <w:p w14:paraId="7AD44C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7. Другая информация, необходимая для разработки проекта.</w:t>
            </w:r>
          </w:p>
          <w:p w14:paraId="3D82A53D" w14:textId="77777777" w:rsidR="00091199" w:rsidRPr="00FB4F1D" w:rsidRDefault="00091199" w:rsidP="00FB4F1D">
            <w:pPr>
              <w:rPr>
                <w:rFonts w:ascii="Times New Roman" w:hAnsi="Times New Roman" w:cs="Times New Roman"/>
                <w:sz w:val="24"/>
                <w:szCs w:val="24"/>
                <w:highlight w:val="white"/>
              </w:rPr>
            </w:pPr>
          </w:p>
        </w:tc>
      </w:tr>
      <w:tr w:rsidR="0060630F" w14:paraId="7E2FA217" w14:textId="77777777" w:rsidTr="00FB4F1D">
        <w:trPr>
          <w:trHeight w:val="270"/>
        </w:trPr>
        <w:tc>
          <w:tcPr>
            <w:tcW w:w="0" w:type="auto"/>
            <w:shd w:val="clear" w:color="auto" w:fill="auto"/>
            <w:tcMar>
              <w:left w:w="68" w:type="dxa"/>
            </w:tcMar>
            <w:vAlign w:val="center"/>
          </w:tcPr>
          <w:p w14:paraId="1022A4A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7</w:t>
            </w:r>
          </w:p>
        </w:tc>
        <w:tc>
          <w:tcPr>
            <w:tcW w:w="0" w:type="auto"/>
            <w:shd w:val="clear" w:color="auto" w:fill="auto"/>
            <w:tcMar>
              <w:left w:w="68" w:type="dxa"/>
            </w:tcMar>
          </w:tcPr>
          <w:p w14:paraId="1C1433E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Состав работ</w:t>
            </w:r>
          </w:p>
        </w:tc>
        <w:tc>
          <w:tcPr>
            <w:tcW w:w="6430" w:type="dxa"/>
            <w:shd w:val="clear" w:color="auto" w:fill="auto"/>
            <w:tcMar>
              <w:left w:w="68" w:type="dxa"/>
            </w:tcMar>
          </w:tcPr>
          <w:p w14:paraId="4E16E699" w14:textId="44A7A581"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1. Изучение и </w:t>
            </w:r>
            <w:r w:rsidR="0060630F" w:rsidRPr="00FB4F1D">
              <w:rPr>
                <w:rFonts w:ascii="Times New Roman" w:hAnsi="Times New Roman" w:cs="Times New Roman"/>
                <w:sz w:val="24"/>
                <w:szCs w:val="24"/>
                <w:highlight w:val="white"/>
              </w:rPr>
              <w:t>анализ существующей открытой информации и исходной проектной документации,</w:t>
            </w:r>
            <w:r w:rsidRPr="00FB4F1D">
              <w:rPr>
                <w:rFonts w:ascii="Times New Roman" w:hAnsi="Times New Roman" w:cs="Times New Roman"/>
                <w:sz w:val="24"/>
                <w:szCs w:val="24"/>
                <w:highlight w:val="white"/>
              </w:rPr>
              <w:t xml:space="preserve"> предоставленной Заказчиком.</w:t>
            </w:r>
          </w:p>
          <w:p w14:paraId="5F996DB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1C12380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Разработка Проекта организации дорожного движения:</w:t>
            </w:r>
          </w:p>
          <w:p w14:paraId="01FB5F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3.1 Разработка Схемы организации дорожного движения.</w:t>
            </w:r>
          </w:p>
          <w:p w14:paraId="2381C86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3.2 Разработка масштабных эскизов информационных знаков индивидуального проектирования (ИЗИП).</w:t>
            </w:r>
          </w:p>
          <w:p w14:paraId="44F2136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3.3 Разработка опорных конструкций и фундаментов ИЗИП. </w:t>
            </w:r>
          </w:p>
          <w:p w14:paraId="15E01EA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3.4 Разработка Схемы расстановки фундаментов опор на геоподоснове.</w:t>
            </w:r>
          </w:p>
          <w:p w14:paraId="5205CA2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Другая информация (проектно-сметная информация, проектно-изыскательные работы и т.д.)</w:t>
            </w:r>
          </w:p>
          <w:p w14:paraId="43285AC9" w14:textId="77777777" w:rsidR="00091199" w:rsidRPr="00FB4F1D" w:rsidRDefault="00091199" w:rsidP="00FB4F1D">
            <w:pPr>
              <w:rPr>
                <w:rFonts w:ascii="Times New Roman" w:hAnsi="Times New Roman" w:cs="Times New Roman"/>
                <w:sz w:val="24"/>
                <w:szCs w:val="24"/>
                <w:highlight w:val="white"/>
              </w:rPr>
            </w:pPr>
          </w:p>
        </w:tc>
      </w:tr>
      <w:tr w:rsidR="0060630F" w14:paraId="5CE33ED5" w14:textId="77777777" w:rsidTr="00FB4F1D">
        <w:trPr>
          <w:trHeight w:val="270"/>
        </w:trPr>
        <w:tc>
          <w:tcPr>
            <w:tcW w:w="0" w:type="auto"/>
            <w:shd w:val="clear" w:color="auto" w:fill="auto"/>
            <w:tcMar>
              <w:left w:w="68" w:type="dxa"/>
            </w:tcMar>
            <w:vAlign w:val="center"/>
          </w:tcPr>
          <w:p w14:paraId="046A3AB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lastRenderedPageBreak/>
              <w:t>8</w:t>
            </w:r>
          </w:p>
        </w:tc>
        <w:tc>
          <w:tcPr>
            <w:tcW w:w="0" w:type="auto"/>
            <w:shd w:val="clear" w:color="auto" w:fill="auto"/>
            <w:tcMar>
              <w:left w:w="68" w:type="dxa"/>
            </w:tcMar>
          </w:tcPr>
          <w:p w14:paraId="7A5BBA7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Требования к проектной документации </w:t>
            </w:r>
          </w:p>
        </w:tc>
        <w:tc>
          <w:tcPr>
            <w:tcW w:w="6430" w:type="dxa"/>
            <w:shd w:val="clear" w:color="auto" w:fill="auto"/>
            <w:tcMar>
              <w:left w:w="68" w:type="dxa"/>
            </w:tcMar>
          </w:tcPr>
          <w:p w14:paraId="2C0DAA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должен содержать:</w:t>
            </w:r>
          </w:p>
          <w:p w14:paraId="23414C0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титульный лист;</w:t>
            </w:r>
          </w:p>
          <w:p w14:paraId="1B0E6ED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пояснительную записку;</w:t>
            </w:r>
          </w:p>
          <w:p w14:paraId="13BE7D0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ситуационный план;</w:t>
            </w:r>
          </w:p>
          <w:p w14:paraId="0DCF505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654A92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масштабные эскизы ИЗИП;</w:t>
            </w:r>
          </w:p>
          <w:p w14:paraId="78E69B6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проекты опорных конструкций и фундаментов ИЗИП;</w:t>
            </w:r>
          </w:p>
          <w:p w14:paraId="41E46B2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схемы расстановки фундаментов опор на геоподоснове;</w:t>
            </w:r>
          </w:p>
          <w:p w14:paraId="72EF7B9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технических средств организации дорожного движения и элементов обустройства дорог;</w:t>
            </w:r>
          </w:p>
          <w:p w14:paraId="6864B06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объемов работ по обустройству ТСОДД;</w:t>
            </w:r>
          </w:p>
          <w:p w14:paraId="79CF94B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другую информацию.</w:t>
            </w:r>
          </w:p>
          <w:p w14:paraId="2B8906A6" w14:textId="77777777" w:rsidR="00091199" w:rsidRPr="00FB4F1D" w:rsidRDefault="00091199" w:rsidP="00FB4F1D">
            <w:pPr>
              <w:rPr>
                <w:rFonts w:ascii="Times New Roman" w:hAnsi="Times New Roman" w:cs="Times New Roman"/>
                <w:sz w:val="24"/>
                <w:szCs w:val="24"/>
                <w:highlight w:val="white"/>
              </w:rPr>
            </w:pPr>
          </w:p>
          <w:p w14:paraId="42D0E3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Схема организации дорожного движения должна включать в себя: </w:t>
            </w:r>
          </w:p>
          <w:p w14:paraId="62C5AC5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контуры плана (в бортах) автомобильной дороги на геоплане;</w:t>
            </w:r>
          </w:p>
          <w:p w14:paraId="5471F9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линии дорожной разметки;</w:t>
            </w:r>
          </w:p>
          <w:p w14:paraId="336C20F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знаки;</w:t>
            </w:r>
          </w:p>
          <w:p w14:paraId="56399B3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дорожные ограждения; </w:t>
            </w:r>
          </w:p>
          <w:p w14:paraId="7B05687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ограждения;</w:t>
            </w:r>
          </w:p>
          <w:p w14:paraId="1986BB3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направляющие устройства;</w:t>
            </w:r>
          </w:p>
          <w:p w14:paraId="60C8CFD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светофоры (при необходимости);</w:t>
            </w:r>
          </w:p>
          <w:p w14:paraId="12D996E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переходы;</w:t>
            </w:r>
          </w:p>
          <w:p w14:paraId="407E560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велосипедные полосы и дорожки;</w:t>
            </w:r>
          </w:p>
          <w:p w14:paraId="49B678D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неровности;</w:t>
            </w:r>
          </w:p>
          <w:p w14:paraId="7847DD4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автобусные остановки;</w:t>
            </w:r>
          </w:p>
          <w:p w14:paraId="7801A81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сооружения;</w:t>
            </w:r>
          </w:p>
          <w:p w14:paraId="729A616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другие элементы обустройства дорог.</w:t>
            </w:r>
          </w:p>
          <w:p w14:paraId="2796BD27" w14:textId="77777777" w:rsidR="00091199" w:rsidRPr="00FB4F1D" w:rsidRDefault="00091199" w:rsidP="00FB4F1D">
            <w:pPr>
              <w:rPr>
                <w:rFonts w:ascii="Times New Roman" w:hAnsi="Times New Roman" w:cs="Times New Roman"/>
                <w:sz w:val="24"/>
                <w:szCs w:val="24"/>
                <w:highlight w:val="white"/>
              </w:rPr>
            </w:pPr>
          </w:p>
        </w:tc>
      </w:tr>
      <w:tr w:rsidR="0060630F" w14:paraId="3793CEE0" w14:textId="77777777" w:rsidTr="00FB4F1D">
        <w:trPr>
          <w:trHeight w:val="270"/>
        </w:trPr>
        <w:tc>
          <w:tcPr>
            <w:tcW w:w="0" w:type="auto"/>
            <w:shd w:val="clear" w:color="auto" w:fill="auto"/>
            <w:tcMar>
              <w:left w:w="68" w:type="dxa"/>
            </w:tcMar>
            <w:vAlign w:val="center"/>
          </w:tcPr>
          <w:p w14:paraId="14EE5E0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9</w:t>
            </w:r>
          </w:p>
        </w:tc>
        <w:tc>
          <w:tcPr>
            <w:tcW w:w="0" w:type="auto"/>
            <w:shd w:val="clear" w:color="auto" w:fill="auto"/>
            <w:tcMar>
              <w:left w:w="68" w:type="dxa"/>
            </w:tcMar>
          </w:tcPr>
          <w:p w14:paraId="1799F48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соответствия к нормативно-технической документации</w:t>
            </w:r>
          </w:p>
        </w:tc>
        <w:tc>
          <w:tcPr>
            <w:tcW w:w="6430" w:type="dxa"/>
            <w:shd w:val="clear" w:color="auto" w:fill="auto"/>
            <w:tcMar>
              <w:left w:w="68" w:type="dxa"/>
            </w:tcMar>
          </w:tcPr>
          <w:p w14:paraId="0847C66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Разрабатываемые мероприятия по организации дорожного движения должны соответствовать действующим нормативным документам, в частности:</w:t>
            </w:r>
          </w:p>
          <w:p w14:paraId="449316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Федеральный закон от 10.12.1995 г. № 196-ФЗ «О безопасности дорожного движения»;</w:t>
            </w:r>
          </w:p>
          <w:p w14:paraId="59D6690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Федеральный закон от 29.12.2017 № 443-ФЗ «Об организации дорожного движения в Российской Федерации </w:t>
            </w:r>
            <w:r w:rsidRPr="00FB4F1D">
              <w:rPr>
                <w:rFonts w:ascii="Times New Roman" w:hAnsi="Times New Roman" w:cs="Times New Roman"/>
                <w:sz w:val="24"/>
                <w:szCs w:val="24"/>
                <w:highlight w:val="white"/>
              </w:rPr>
              <w:lastRenderedPageBreak/>
              <w:t>и о внесении изменений в отдельные законодательные акты Российской Федерации»;</w:t>
            </w:r>
          </w:p>
          <w:p w14:paraId="118851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35A6477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FB4F1D">
              <w:rPr>
                <w:rFonts w:ascii="Times New Roman" w:hAnsi="Times New Roman" w:cs="Times New Roman"/>
                <w:sz w:val="24"/>
                <w:szCs w:val="24"/>
                <w:highlight w:val="white"/>
              </w:rPr>
              <w:br/>
              <w:t>№ 1090 с учётом внесённых изменений;</w:t>
            </w:r>
          </w:p>
          <w:p w14:paraId="47112CB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52766-2007. «Дороги автомобильные общего пользования. Элементы обустройства. Общие требования»;</w:t>
            </w:r>
          </w:p>
          <w:p w14:paraId="78ECA1E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51256-2011. «Технические средства организации дорожного движения. Разметка дорожная. Классификация. Технические требования»;</w:t>
            </w:r>
          </w:p>
          <w:p w14:paraId="290BCA5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52606-2006. «Технические средства организации дорожного движения. Классификация дорожных ограждений»;</w:t>
            </w:r>
          </w:p>
          <w:p w14:paraId="445E916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52607-2006. «Ограждения дорожные удерживающие боковые для автомобилей»;</w:t>
            </w:r>
          </w:p>
          <w:p w14:paraId="7AFDB4F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7213AA8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52290-2004 «Технические средства организации дорожного движения. Знаки дорожные. Общие технические требования»;</w:t>
            </w:r>
          </w:p>
          <w:p w14:paraId="7781548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60630F" w14:paraId="3CD84299" w14:textId="77777777" w:rsidTr="00FB4F1D">
        <w:trPr>
          <w:trHeight w:val="270"/>
        </w:trPr>
        <w:tc>
          <w:tcPr>
            <w:tcW w:w="0" w:type="auto"/>
            <w:shd w:val="clear" w:color="auto" w:fill="auto"/>
            <w:tcMar>
              <w:left w:w="68" w:type="dxa"/>
            </w:tcMar>
            <w:vAlign w:val="center"/>
          </w:tcPr>
          <w:p w14:paraId="3C744483"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537526F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Согласование проектной документации</w:t>
            </w:r>
          </w:p>
        </w:tc>
        <w:tc>
          <w:tcPr>
            <w:tcW w:w="6430" w:type="dxa"/>
            <w:shd w:val="clear" w:color="auto" w:fill="auto"/>
            <w:tcMar>
              <w:left w:w="68" w:type="dxa"/>
            </w:tcMar>
          </w:tcPr>
          <w:p w14:paraId="50648F3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Рабочую документацию согласовать со всеми заинтересованными организациями, в том числе владельцами инженерных коммуникаций.</w:t>
            </w:r>
          </w:p>
        </w:tc>
      </w:tr>
      <w:tr w:rsidR="0060630F" w14:paraId="0F478EFE" w14:textId="77777777" w:rsidTr="00FB4F1D">
        <w:trPr>
          <w:trHeight w:val="270"/>
        </w:trPr>
        <w:tc>
          <w:tcPr>
            <w:tcW w:w="0" w:type="auto"/>
            <w:shd w:val="clear" w:color="auto" w:fill="auto"/>
            <w:tcMar>
              <w:left w:w="68" w:type="dxa"/>
            </w:tcMar>
            <w:vAlign w:val="center"/>
          </w:tcPr>
          <w:p w14:paraId="4F7FB1D6"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10</w:t>
            </w:r>
          </w:p>
        </w:tc>
        <w:tc>
          <w:tcPr>
            <w:tcW w:w="0" w:type="auto"/>
            <w:shd w:val="clear" w:color="auto" w:fill="auto"/>
            <w:tcMar>
              <w:left w:w="68" w:type="dxa"/>
            </w:tcMar>
          </w:tcPr>
          <w:p w14:paraId="70D638C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Технические условия, согласования и разрешения</w:t>
            </w:r>
          </w:p>
        </w:tc>
        <w:tc>
          <w:tcPr>
            <w:tcW w:w="6430" w:type="dxa"/>
            <w:shd w:val="clear" w:color="auto" w:fill="auto"/>
            <w:tcMar>
              <w:left w:w="68" w:type="dxa"/>
            </w:tcMar>
          </w:tcPr>
          <w:p w14:paraId="654E1D6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принимается Заказчиком по результатам согласования с Администрации.</w:t>
            </w:r>
          </w:p>
          <w:p w14:paraId="00CB389D" w14:textId="77777777" w:rsidR="00091199" w:rsidRPr="00FB4F1D" w:rsidRDefault="00091199" w:rsidP="00FB4F1D">
            <w:pPr>
              <w:rPr>
                <w:rFonts w:ascii="Times New Roman" w:hAnsi="Times New Roman" w:cs="Times New Roman"/>
                <w:sz w:val="24"/>
                <w:szCs w:val="24"/>
                <w:highlight w:val="white"/>
              </w:rPr>
            </w:pPr>
          </w:p>
        </w:tc>
      </w:tr>
      <w:tr w:rsidR="0060630F" w14:paraId="6AF0EBEA" w14:textId="77777777" w:rsidTr="00FB4F1D">
        <w:trPr>
          <w:trHeight w:val="270"/>
        </w:trPr>
        <w:tc>
          <w:tcPr>
            <w:tcW w:w="0" w:type="auto"/>
            <w:shd w:val="clear" w:color="auto" w:fill="auto"/>
            <w:tcMar>
              <w:left w:w="68" w:type="dxa"/>
            </w:tcMar>
            <w:vAlign w:val="center"/>
          </w:tcPr>
          <w:p w14:paraId="4745635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11</w:t>
            </w:r>
          </w:p>
        </w:tc>
        <w:tc>
          <w:tcPr>
            <w:tcW w:w="0" w:type="auto"/>
            <w:shd w:val="clear" w:color="auto" w:fill="auto"/>
            <w:tcMar>
              <w:left w:w="68" w:type="dxa"/>
            </w:tcMar>
          </w:tcPr>
          <w:p w14:paraId="4C00E75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к результатам работы</w:t>
            </w:r>
          </w:p>
          <w:p w14:paraId="59B8F2BD" w14:textId="77777777" w:rsidR="00091199" w:rsidRPr="00FB4F1D" w:rsidRDefault="00091199" w:rsidP="00FB4F1D">
            <w:pPr>
              <w:rPr>
                <w:rFonts w:ascii="Times New Roman" w:hAnsi="Times New Roman" w:cs="Times New Roman"/>
                <w:sz w:val="24"/>
                <w:szCs w:val="24"/>
                <w:highlight w:val="white"/>
              </w:rPr>
            </w:pPr>
          </w:p>
          <w:p w14:paraId="27452496" w14:textId="77777777" w:rsidR="00091199" w:rsidRPr="00FB4F1D" w:rsidRDefault="00091199" w:rsidP="00FB4F1D">
            <w:pPr>
              <w:rPr>
                <w:rFonts w:ascii="Times New Roman" w:hAnsi="Times New Roman" w:cs="Times New Roman"/>
                <w:sz w:val="24"/>
                <w:szCs w:val="24"/>
                <w:highlight w:val="white"/>
              </w:rPr>
            </w:pPr>
          </w:p>
          <w:p w14:paraId="229965DC" w14:textId="77777777" w:rsidR="00091199" w:rsidRPr="00FB4F1D" w:rsidRDefault="00091199" w:rsidP="00FB4F1D">
            <w:pPr>
              <w:rPr>
                <w:rFonts w:ascii="Times New Roman" w:hAnsi="Times New Roman" w:cs="Times New Roman"/>
                <w:sz w:val="24"/>
                <w:szCs w:val="24"/>
                <w:highlight w:val="white"/>
              </w:rPr>
            </w:pPr>
          </w:p>
        </w:tc>
        <w:tc>
          <w:tcPr>
            <w:tcW w:w="6430" w:type="dxa"/>
            <w:shd w:val="clear" w:color="auto" w:fill="auto"/>
            <w:tcMar>
              <w:left w:w="68" w:type="dxa"/>
            </w:tcMar>
          </w:tcPr>
          <w:p w14:paraId="71E57AD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Разработанный и утвержденный проект передается Заказчику на бумажном носителе – 2 экз., в электронном виде – 1 экз. (в формате PDF.)</w:t>
            </w:r>
          </w:p>
          <w:p w14:paraId="0BA59239" w14:textId="77777777" w:rsidR="00091199" w:rsidRPr="00FB4F1D" w:rsidRDefault="00091199" w:rsidP="00FB4F1D">
            <w:pPr>
              <w:rPr>
                <w:rFonts w:ascii="Times New Roman" w:hAnsi="Times New Roman" w:cs="Times New Roman"/>
                <w:sz w:val="24"/>
                <w:szCs w:val="24"/>
                <w:highlight w:val="white"/>
              </w:rPr>
            </w:pPr>
          </w:p>
          <w:p w14:paraId="69E75691" w14:textId="77777777" w:rsidR="00091199" w:rsidRPr="00FB4F1D" w:rsidRDefault="00091199" w:rsidP="00FB4F1D">
            <w:pPr>
              <w:rPr>
                <w:rFonts w:ascii="Times New Roman" w:hAnsi="Times New Roman" w:cs="Times New Roman"/>
                <w:sz w:val="24"/>
                <w:szCs w:val="24"/>
                <w:highlight w:val="white"/>
              </w:rPr>
            </w:pPr>
          </w:p>
        </w:tc>
      </w:tr>
    </w:tbl>
    <w:p w14:paraId="08134FD5" w14:textId="60D21D9E" w:rsidR="00091199" w:rsidRDefault="00091199" w:rsidP="0060630F">
      <w:pPr>
        <w:jc w:val="both"/>
        <w:rPr>
          <w:rFonts w:ascii="Times New Roman" w:hAnsi="Times New Roman"/>
          <w:sz w:val="21"/>
          <w:szCs w:val="21"/>
        </w:rPr>
      </w:pPr>
    </w:p>
    <w:tbl>
      <w:tblPr>
        <w:tblStyle w:val="a9"/>
        <w:tblW w:w="0" w:type="auto"/>
        <w:tblLook w:val="04A0" w:firstRow="1" w:lastRow="0" w:firstColumn="1" w:lastColumn="0" w:noHBand="0" w:noVBand="1"/>
      </w:tblPr>
      <w:tblGrid>
        <w:gridCol w:w="4885"/>
        <w:gridCol w:w="4886"/>
      </w:tblGrid>
      <w:tr w:rsidR="00F2232F" w14:paraId="17C1B494" w14:textId="77777777" w:rsidTr="00D22485">
        <w:tc>
          <w:tcPr>
            <w:tcW w:w="5026" w:type="dxa"/>
            <w:vAlign w:val="center"/>
          </w:tcPr>
          <w:p w14:paraId="3132CFE7" w14:textId="357201AC"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принял:</w:t>
            </w:r>
          </w:p>
        </w:tc>
        <w:tc>
          <w:tcPr>
            <w:tcW w:w="5027" w:type="dxa"/>
          </w:tcPr>
          <w:p w14:paraId="055E8FDD" w14:textId="31416950"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выдал:</w:t>
            </w:r>
          </w:p>
        </w:tc>
      </w:tr>
      <w:tr w:rsidR="00F2232F" w14:paraId="7B3395E0" w14:textId="77777777" w:rsidTr="00D22485">
        <w:tc>
          <w:tcPr>
            <w:tcW w:w="5026" w:type="dxa"/>
            <w:vAlign w:val="center"/>
          </w:tcPr>
          <w:p w14:paraId="16192D07" w14:textId="66472C16"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c>
          <w:tcPr>
            <w:tcW w:w="5027" w:type="dxa"/>
          </w:tcPr>
          <w:p w14:paraId="5EE1101A" w14:textId="537332EA"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r>
      <w:tr w:rsidR="00F2232F" w14:paraId="12126C71" w14:textId="77777777" w:rsidTr="00D22485">
        <w:tc>
          <w:tcPr>
            <w:tcW w:w="5026" w:type="dxa"/>
            <w:vAlign w:val="center"/>
          </w:tcPr>
          <w:p w14:paraId="1FAED7C3" w14:textId="50073999"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c>
          <w:tcPr>
            <w:tcW w:w="5027" w:type="dxa"/>
          </w:tcPr>
          <w:p w14:paraId="119812B5" w14:textId="232C9F9A"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r>
      <w:tr w:rsidR="00F2232F" w14:paraId="5704A6A2" w14:textId="77777777" w:rsidTr="00D22485">
        <w:tc>
          <w:tcPr>
            <w:tcW w:w="5026" w:type="dxa"/>
            <w:vAlign w:val="center"/>
          </w:tcPr>
          <w:p w14:paraId="4283BEEA" w14:textId="5DCEBC76" w:rsidR="00F2232F" w:rsidRP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c>
          <w:tcPr>
            <w:tcW w:w="5027" w:type="dxa"/>
          </w:tcPr>
          <w:p w14:paraId="533FF0C5" w14:textId="0A282E72" w:rsid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r>
    </w:tbl>
    <w:p w14:paraId="2F85E482" w14:textId="77777777" w:rsidR="00FB4F1D" w:rsidRDefault="00FB4F1D" w:rsidP="00C14341">
      <w:pPr>
        <w:widowControl w:val="0"/>
        <w:spacing w:after="0" w:line="240" w:lineRule="auto"/>
        <w:ind w:right="140"/>
        <w:jc w:val="right"/>
        <w:outlineLvl w:val="0"/>
        <w:rPr>
          <w:rFonts w:ascii="Times New Roman" w:hAnsi="Times New Roman"/>
          <w:sz w:val="21"/>
          <w:szCs w:val="21"/>
        </w:rPr>
        <w:sectPr w:rsidR="00FB4F1D" w:rsidSect="00982E3F">
          <w:footerReference w:type="default" r:id="rId10"/>
          <w:pgSz w:w="11906" w:h="16838"/>
          <w:pgMar w:top="709" w:right="991" w:bottom="851" w:left="1134" w:header="708" w:footer="708" w:gutter="0"/>
          <w:cols w:space="708"/>
          <w:docGrid w:linePitch="360"/>
        </w:sectPr>
      </w:pPr>
    </w:p>
    <w:p w14:paraId="3694E7FA" w14:textId="2E43249D"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6" w:name="_Toc860331"/>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9</w:t>
      </w:r>
      <w:bookmarkEnd w:id="106"/>
    </w:p>
    <w:p w14:paraId="099429AE" w14:textId="72DD570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40FB31C"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8502739"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375EC3B9" w14:textId="531F06AE" w:rsidR="00C14341" w:rsidRPr="0018718B" w:rsidRDefault="00C14341" w:rsidP="0018718B">
      <w:pPr>
        <w:pStyle w:val="31"/>
        <w:ind w:right="140"/>
        <w:jc w:val="center"/>
        <w:rPr>
          <w:rFonts w:ascii="Times New Roman" w:hAnsi="Times New Roman" w:cs="Times New Roman"/>
          <w:sz w:val="24"/>
          <w:szCs w:val="24"/>
        </w:rPr>
      </w:pPr>
      <w:r w:rsidRPr="0018718B">
        <w:rPr>
          <w:rFonts w:ascii="Times New Roman" w:hAnsi="Times New Roman" w:cs="Times New Roman"/>
          <w:b/>
          <w:sz w:val="24"/>
          <w:szCs w:val="24"/>
          <w:highlight w:val="white"/>
        </w:rPr>
        <w:t>Описание документов, необходимых для предоставления Муниципальной услуги</w:t>
      </w:r>
    </w:p>
    <w:p w14:paraId="498761F4" w14:textId="77777777" w:rsidR="00C14341" w:rsidRDefault="00C14341" w:rsidP="00C14341">
      <w:pPr>
        <w:pStyle w:val="1-"/>
        <w:spacing w:before="0" w:after="0" w:line="240" w:lineRule="auto"/>
        <w:ind w:firstLine="709"/>
        <w:jc w:val="center"/>
        <w:rPr>
          <w:rFonts w:cs="Times New Roman"/>
          <w:b/>
          <w:sz w:val="24"/>
          <w:szCs w:val="24"/>
          <w:highlight w:val="white"/>
        </w:rPr>
      </w:pPr>
    </w:p>
    <w:tbl>
      <w:tblPr>
        <w:tblW w:w="15168" w:type="dxa"/>
        <w:tblInd w:w="-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192"/>
        <w:gridCol w:w="2439"/>
        <w:gridCol w:w="7276"/>
        <w:gridCol w:w="3261"/>
      </w:tblGrid>
      <w:tr w:rsidR="00C14341" w14:paraId="1BB112BD" w14:textId="77777777" w:rsidTr="00FB4F1D">
        <w:trPr>
          <w:trHeight w:val="690"/>
          <w:tblHeader/>
        </w:trPr>
        <w:tc>
          <w:tcPr>
            <w:tcW w:w="2192" w:type="dxa"/>
            <w:tcBorders>
              <w:top w:val="single" w:sz="4" w:space="0" w:color="000001"/>
              <w:left w:val="single" w:sz="4" w:space="0" w:color="000001"/>
              <w:bottom w:val="single" w:sz="4" w:space="0" w:color="000001"/>
            </w:tcBorders>
            <w:shd w:val="clear" w:color="auto" w:fill="auto"/>
            <w:tcMar>
              <w:left w:w="68" w:type="dxa"/>
            </w:tcMar>
          </w:tcPr>
          <w:p w14:paraId="69C5ADFF"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Класс документа</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FB1001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Виды документов</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45DD7F0"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Общие описания документов</w:t>
            </w:r>
          </w:p>
          <w:p w14:paraId="3F31DAA5"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9DB83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через РПГУ</w:t>
            </w:r>
          </w:p>
        </w:tc>
      </w:tr>
      <w:tr w:rsidR="00C14341" w14:paraId="0D446316"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7328A0C4"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Документы, предоставляемые Заявителем (его представителем)</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8AC83AC"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655F7E27" w14:textId="77777777" w:rsidTr="00FB4F1D">
        <w:trPr>
          <w:trHeight w:val="563"/>
        </w:trPr>
        <w:tc>
          <w:tcPr>
            <w:tcW w:w="4631" w:type="dxa"/>
            <w:gridSpan w:val="2"/>
            <w:tcBorders>
              <w:top w:val="single" w:sz="4" w:space="0" w:color="000001"/>
              <w:left w:val="single" w:sz="4" w:space="0" w:color="000001"/>
              <w:bottom w:val="single" w:sz="4" w:space="0" w:color="000001"/>
            </w:tcBorders>
            <w:shd w:val="clear" w:color="auto" w:fill="auto"/>
            <w:tcMar>
              <w:left w:w="68" w:type="dxa"/>
            </w:tcMar>
          </w:tcPr>
          <w:p w14:paraId="1399F16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3CDB410" w14:textId="77777777" w:rsidR="00C14341" w:rsidRDefault="00C14341" w:rsidP="00FB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581888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заполняется интерактивная форма заявления</w:t>
            </w:r>
          </w:p>
        </w:tc>
      </w:tr>
      <w:tr w:rsidR="00C14341" w14:paraId="68DEFBA3" w14:textId="77777777" w:rsidTr="00FB4F1D">
        <w:trPr>
          <w:trHeight w:val="563"/>
        </w:trPr>
        <w:tc>
          <w:tcPr>
            <w:tcW w:w="2192" w:type="dxa"/>
            <w:tcBorders>
              <w:top w:val="single" w:sz="4" w:space="0" w:color="000001"/>
              <w:left w:val="single" w:sz="4" w:space="0" w:color="000001"/>
              <w:bottom w:val="single" w:sz="4" w:space="0" w:color="000001"/>
            </w:tcBorders>
            <w:shd w:val="clear" w:color="auto" w:fill="auto"/>
            <w:tcMar>
              <w:left w:w="68" w:type="dxa"/>
            </w:tcMar>
          </w:tcPr>
          <w:p w14:paraId="1B779994"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личность</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64B7C76"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Паспорт гражданина Российской Федерации </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8F28F7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C767E7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При подаче предоставляется электронный образ 2 и 3 страниц паспорта РФ. </w:t>
            </w:r>
          </w:p>
        </w:tc>
      </w:tr>
      <w:tr w:rsidR="00C14341" w14:paraId="6991CA01"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D689D04"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415C858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иностранного гражданина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57AAB04" w14:textId="77777777"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1">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FF6351"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11C9A0BA"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8FF6F51"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A5E3FEF"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лица без гражданства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CC76E92" w14:textId="766CB0AC"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2">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w:t>
            </w:r>
            <w:r>
              <w:rPr>
                <w:rFonts w:ascii="Times New Roman" w:eastAsia="Times New Roman" w:hAnsi="Times New Roman" w:cs="Times New Roman"/>
                <w:sz w:val="24"/>
                <w:szCs w:val="24"/>
                <w:highlight w:val="white"/>
                <w:lang w:eastAsia="ar-SA"/>
              </w:rPr>
              <w:lastRenderedPageBreak/>
              <w:t xml:space="preserve">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9E99A19"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lastRenderedPageBreak/>
              <w:t>Предоставляется электронный образ.</w:t>
            </w:r>
          </w:p>
        </w:tc>
      </w:tr>
      <w:tr w:rsidR="00C14341" w14:paraId="54B8E65E"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7F27CBEB"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полномочия представителя Заявителя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34C6FA19"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(представителя Заявителя)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0755125"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оформлена в соответствии с требованиями законодательства и содержать следующие сведения:</w:t>
            </w:r>
          </w:p>
          <w:p w14:paraId="3FB6DDE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выдавшего доверенность;</w:t>
            </w:r>
          </w:p>
          <w:p w14:paraId="656B71C8"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уполномоченного по доверенности;</w:t>
            </w:r>
          </w:p>
          <w:p w14:paraId="65F8EC7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данные документов, удостоверяющих личность этих лиц;</w:t>
            </w:r>
          </w:p>
          <w:p w14:paraId="19942670"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объем полномочий представителя Заявителя, включающий право на подачу заявления о предоставлении Муниципальной услуги;</w:t>
            </w:r>
          </w:p>
          <w:p w14:paraId="639359AC"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-дата выдачи доверенности;</w:t>
            </w:r>
          </w:p>
          <w:p w14:paraId="26E40429"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подпись лица, выдавшего доверенность.</w:t>
            </w:r>
          </w:p>
          <w:p w14:paraId="1480693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нотариально заверена (</w:t>
            </w:r>
            <w:r>
              <w:rPr>
                <w:rFonts w:ascii="Times New Roman" w:eastAsia="Times New Roman" w:hAnsi="Times New Roman" w:cs="Times New Roman"/>
                <w:i/>
                <w:sz w:val="24"/>
                <w:szCs w:val="24"/>
                <w:highlight w:val="white"/>
                <w:lang w:eastAsia="ru-RU"/>
              </w:rPr>
              <w:t>для физических лиц</w:t>
            </w:r>
            <w:r>
              <w:rPr>
                <w:rFonts w:ascii="Times New Roman" w:eastAsia="Times New Roman" w:hAnsi="Times New Roman" w:cs="Times New Roman"/>
                <w:sz w:val="24"/>
                <w:szCs w:val="24"/>
                <w:highlight w:val="white"/>
                <w:lang w:eastAsia="ru-RU"/>
              </w:rPr>
              <w:t>), заверена печатью организации и подписью руководителя (</w:t>
            </w:r>
            <w:r>
              <w:rPr>
                <w:rFonts w:ascii="Times New Roman" w:eastAsia="Times New Roman" w:hAnsi="Times New Roman" w:cs="Times New Roman"/>
                <w:i/>
                <w:sz w:val="24"/>
                <w:szCs w:val="24"/>
                <w:highlight w:val="white"/>
                <w:lang w:eastAsia="ru-RU"/>
              </w:rPr>
              <w:t>для юридических лиц</w:t>
            </w:r>
            <w:r>
              <w:rPr>
                <w:rFonts w:ascii="Times New Roman" w:eastAsia="Times New Roman" w:hAnsi="Times New Roman" w:cs="Times New Roman"/>
                <w:sz w:val="24"/>
                <w:szCs w:val="24"/>
                <w:highlight w:val="white"/>
                <w:lang w:eastAsia="ru-RU"/>
              </w:rPr>
              <w:t>), заверена нотариально либо печатью индивидуального предпринимателя (</w:t>
            </w:r>
            <w:r>
              <w:rPr>
                <w:rFonts w:ascii="Times New Roman" w:eastAsia="Times New Roman" w:hAnsi="Times New Roman" w:cs="Times New Roman"/>
                <w:i/>
                <w:sz w:val="24"/>
                <w:szCs w:val="24"/>
                <w:highlight w:val="white"/>
                <w:lang w:eastAsia="ru-RU"/>
              </w:rPr>
              <w:t>для индивидуальных предпринимателей</w:t>
            </w:r>
            <w:r>
              <w:rPr>
                <w:rFonts w:ascii="Times New Roman" w:eastAsia="Times New Roman" w:hAnsi="Times New Roman" w:cs="Times New Roman"/>
                <w:sz w:val="24"/>
                <w:szCs w:val="24"/>
                <w:highlight w:val="white"/>
                <w:lang w:eastAsia="ru-RU"/>
              </w:rPr>
              <w:t>).</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515865"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 доверенности.</w:t>
            </w:r>
          </w:p>
        </w:tc>
      </w:tr>
      <w:tr w:rsidR="00C14341" w14:paraId="691AD1BE" w14:textId="77777777" w:rsidTr="00FB4F1D">
        <w:trPr>
          <w:trHeight w:val="798"/>
        </w:trPr>
        <w:tc>
          <w:tcPr>
            <w:tcW w:w="2192" w:type="dxa"/>
            <w:tcBorders>
              <w:top w:val="single" w:sz="4" w:space="0" w:color="000001"/>
              <w:left w:val="single" w:sz="4" w:space="0" w:color="000001"/>
              <w:bottom w:val="single" w:sz="4" w:space="0" w:color="000001"/>
            </w:tcBorders>
            <w:shd w:val="clear" w:color="auto" w:fill="auto"/>
            <w:tcMar>
              <w:left w:w="68" w:type="dxa"/>
            </w:tcMar>
          </w:tcPr>
          <w:p w14:paraId="546A8F85"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710C65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79950BEE"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В соответствии с Приложением № 7 Административного регламента.</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F7A8FD"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35407E45"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4ED4C1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E8C5DE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9FA469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Состав и содержание проекта организации дорожного движения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17233F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6213ED13"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EDCCAD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Наличие согласия в письменной форме владельца автомобильной дороги</w:t>
            </w:r>
          </w:p>
          <w:p w14:paraId="7814EC67" w14:textId="77777777"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p w14:paraId="0638FA5B" w14:textId="175D79C3"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2E92E0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 xml:space="preserve">Согласие, содержащее технические требования и условия, или </w:t>
            </w:r>
            <w:r>
              <w:rPr>
                <w:rFonts w:ascii="Times New Roman" w:eastAsia="Times New Roman" w:hAnsi="Times New Roman" w:cs="Times New Roman"/>
                <w:sz w:val="24"/>
                <w:szCs w:val="24"/>
                <w:highlight w:val="white"/>
                <w:lang w:eastAsia="ar-SA"/>
              </w:rPr>
              <w:lastRenderedPageBreak/>
              <w:t>технические условия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696B80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В форме, установленной владельцем автомобильной дороги, подписан и утвержден владельцем автомобильной дороги.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F1DB775"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77E582CA"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317AEF8F"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Информация, запрашиваемая в порядке межведомственного взаимодействия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4450BE0"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48C5C762"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3AD7673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ЕГРИП</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74A0395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1C4C8E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55CEB90"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r w:rsidR="00C14341" w14:paraId="0FE36651"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667ECCC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ЕГРЮЛ</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298391E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 сведения ФНС России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378195C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Муниципальной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15AB521"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bl>
    <w:p w14:paraId="55AF2771" w14:textId="75F3174A" w:rsidR="00C14341" w:rsidRDefault="00C14341" w:rsidP="001F0843">
      <w:pPr>
        <w:jc w:val="center"/>
        <w:rPr>
          <w:rFonts w:ascii="Times New Roman" w:hAnsi="Times New Roman"/>
          <w:sz w:val="21"/>
          <w:szCs w:val="21"/>
        </w:rPr>
      </w:pPr>
    </w:p>
    <w:p w14:paraId="09D1728A" w14:textId="4323C6F7" w:rsidR="00FB4F1D" w:rsidRDefault="00FB4F1D" w:rsidP="001F0843">
      <w:pPr>
        <w:jc w:val="center"/>
        <w:rPr>
          <w:rFonts w:ascii="Times New Roman" w:hAnsi="Times New Roman"/>
          <w:sz w:val="21"/>
          <w:szCs w:val="21"/>
        </w:rPr>
      </w:pPr>
    </w:p>
    <w:p w14:paraId="4E94B95D" w14:textId="3A97F123" w:rsidR="00FB4F1D" w:rsidRDefault="00FB4F1D" w:rsidP="001F0843">
      <w:pPr>
        <w:jc w:val="center"/>
        <w:rPr>
          <w:rFonts w:ascii="Times New Roman" w:hAnsi="Times New Roman"/>
          <w:sz w:val="21"/>
          <w:szCs w:val="21"/>
        </w:rPr>
      </w:pPr>
    </w:p>
    <w:p w14:paraId="720AA913" w14:textId="1E05242F" w:rsidR="00FB4F1D" w:rsidRDefault="00FB4F1D" w:rsidP="001F0843">
      <w:pPr>
        <w:jc w:val="center"/>
        <w:rPr>
          <w:rFonts w:ascii="Times New Roman" w:hAnsi="Times New Roman"/>
          <w:sz w:val="21"/>
          <w:szCs w:val="21"/>
        </w:rPr>
      </w:pPr>
    </w:p>
    <w:p w14:paraId="4649D04D" w14:textId="09A67EA1" w:rsidR="00FB4F1D" w:rsidRDefault="00FB4F1D" w:rsidP="001F0843">
      <w:pPr>
        <w:jc w:val="center"/>
        <w:rPr>
          <w:rFonts w:ascii="Times New Roman" w:hAnsi="Times New Roman"/>
          <w:sz w:val="21"/>
          <w:szCs w:val="21"/>
        </w:rPr>
      </w:pPr>
    </w:p>
    <w:p w14:paraId="535496D1" w14:textId="6F2AAFD5" w:rsidR="0018718B" w:rsidRDefault="0018718B" w:rsidP="001F0843">
      <w:pPr>
        <w:jc w:val="center"/>
        <w:rPr>
          <w:rFonts w:ascii="Times New Roman" w:hAnsi="Times New Roman"/>
          <w:sz w:val="21"/>
          <w:szCs w:val="21"/>
        </w:rPr>
      </w:pPr>
    </w:p>
    <w:p w14:paraId="53A86B66" w14:textId="7F2D0CFB" w:rsidR="0018718B" w:rsidRDefault="0018718B" w:rsidP="001F0843">
      <w:pPr>
        <w:jc w:val="center"/>
        <w:rPr>
          <w:rFonts w:ascii="Times New Roman" w:hAnsi="Times New Roman"/>
          <w:sz w:val="21"/>
          <w:szCs w:val="21"/>
        </w:rPr>
      </w:pPr>
    </w:p>
    <w:p w14:paraId="7E57ECB8" w14:textId="0E2152A5" w:rsidR="0018718B" w:rsidRDefault="0018718B" w:rsidP="001F0843">
      <w:pPr>
        <w:jc w:val="center"/>
        <w:rPr>
          <w:rFonts w:ascii="Times New Roman" w:hAnsi="Times New Roman"/>
          <w:sz w:val="21"/>
          <w:szCs w:val="21"/>
        </w:rPr>
      </w:pPr>
    </w:p>
    <w:p w14:paraId="1975CAE5" w14:textId="4A74AEDA"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7" w:name="_Toc860332"/>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10</w:t>
      </w:r>
      <w:bookmarkEnd w:id="107"/>
    </w:p>
    <w:p w14:paraId="56F57AF9" w14:textId="072007F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27B7CBF"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766D8081"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810EEFD" w14:textId="77777777" w:rsidR="0018718B" w:rsidRDefault="0018718B" w:rsidP="0018718B">
      <w:pPr>
        <w:widowControl w:val="0"/>
        <w:suppressAutoHyphens/>
        <w:spacing w:after="0" w:line="240" w:lineRule="auto"/>
        <w:ind w:firstLine="709"/>
        <w:jc w:val="right"/>
        <w:rPr>
          <w:rFonts w:ascii="Times New Roman" w:eastAsia="Times New Roman" w:hAnsi="Times New Roman" w:cs="Times New Roman"/>
          <w:b/>
          <w:sz w:val="24"/>
          <w:szCs w:val="24"/>
          <w:highlight w:val="white"/>
          <w:lang w:eastAsia="ar-SA"/>
        </w:rPr>
      </w:pPr>
    </w:p>
    <w:p w14:paraId="5CAD1F00"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08" w:name="_Toc460002917"/>
      <w:bookmarkEnd w:id="108"/>
      <w:r>
        <w:rPr>
          <w:rFonts w:ascii="Times New Roman" w:eastAsia="Times New Roman" w:hAnsi="Times New Roman" w:cs="Times New Roman"/>
          <w:b/>
          <w:sz w:val="24"/>
          <w:szCs w:val="24"/>
          <w:highlight w:val="white"/>
          <w:lang w:eastAsia="ar-SA"/>
        </w:rPr>
        <w:t>Перечень и содержание административных действий, составляющих административные процедуры</w:t>
      </w:r>
    </w:p>
    <w:p w14:paraId="788B3197"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EFA71F5" w14:textId="77777777" w:rsidR="0018718B" w:rsidRDefault="0018718B" w:rsidP="0018718B">
      <w:pPr>
        <w:keepNext/>
        <w:suppressAutoHyphens/>
        <w:spacing w:after="0" w:line="240" w:lineRule="auto"/>
        <w:ind w:firstLine="709"/>
        <w:jc w:val="center"/>
        <w:outlineLvl w:val="4"/>
        <w:rPr>
          <w:rFonts w:ascii="Times New Roman" w:hAnsi="Times New Roman" w:cs="Times New Roman"/>
          <w:sz w:val="24"/>
          <w:szCs w:val="24"/>
        </w:rPr>
      </w:pPr>
      <w:r>
        <w:rPr>
          <w:rFonts w:ascii="Times New Roman" w:eastAsia="Times New Roman" w:hAnsi="Times New Roman" w:cs="Times New Roman"/>
          <w:b/>
          <w:bCs/>
          <w:i/>
          <w:iCs/>
          <w:sz w:val="24"/>
          <w:szCs w:val="24"/>
          <w:highlight w:val="white"/>
          <w:lang w:eastAsia="ar-SA"/>
        </w:rPr>
        <w:t xml:space="preserve">1. Прием (получение) и регистрация заявления </w:t>
      </w:r>
      <w:r>
        <w:rPr>
          <w:rFonts w:ascii="Times New Roman" w:eastAsia="Times New Roman" w:hAnsi="Times New Roman" w:cs="Times New Roman"/>
          <w:b/>
          <w:bCs/>
          <w:iCs/>
          <w:sz w:val="24"/>
          <w:szCs w:val="24"/>
          <w:highlight w:val="white"/>
          <w:lang w:eastAsia="ar-SA"/>
        </w:rPr>
        <w:t>при обращении Заявителя посредством РПГУ</w:t>
      </w:r>
    </w:p>
    <w:p w14:paraId="38F28079" w14:textId="77777777" w:rsidR="0018718B" w:rsidRDefault="0018718B" w:rsidP="0018718B">
      <w:pPr>
        <w:spacing w:after="0" w:line="240" w:lineRule="auto"/>
        <w:ind w:firstLine="709"/>
        <w:rPr>
          <w:rFonts w:ascii="Times New Roman" w:hAnsi="Times New Roman" w:cs="Times New Roman"/>
          <w:sz w:val="24"/>
          <w:szCs w:val="24"/>
          <w:highlight w:val="white"/>
          <w:lang w:eastAsia="ar-SA"/>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0535B5F2"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376BD6" w14:textId="2B9AD14F"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30CE5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684156"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C9F4B6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61C42A7"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действия</w:t>
            </w:r>
          </w:p>
        </w:tc>
      </w:tr>
      <w:tr w:rsidR="0018718B" w14:paraId="0A570E2E" w14:textId="77777777" w:rsidTr="00D22485">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891BE0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p w14:paraId="0A333C4E"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РПГУ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A9D2D4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Поступление документов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DE54A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E6196E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0E703C4" w14:textId="646E986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Заявитель вправе направить обращение на получение Муниципальной услуги, включающее документы, необходимые для предоставления Муниципальной услуги (подраздел 9 Административного регламента), в электронном виде через РПГУ (16.1.1 и 16.1.2 Административного регламента). </w:t>
            </w:r>
          </w:p>
          <w:p w14:paraId="69886CF6"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Требования к документам в электронном виде установлены подразделом 21 Административного регламента.</w:t>
            </w:r>
          </w:p>
          <w:p w14:paraId="31C915D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 и прилагаемые документы поступают в интегрированную с РПГУ ЕИС ОУ (срок регистрации 7.1.</w:t>
            </w:r>
            <w:r>
              <w:rPr>
                <w:rFonts w:ascii="Times New Roman" w:hAnsi="Times New Roman" w:cs="Times New Roman"/>
                <w:sz w:val="24"/>
                <w:szCs w:val="24"/>
                <w:highlight w:val="white"/>
                <w:lang w:eastAsia="ru-RU"/>
              </w:rPr>
              <w:tab/>
              <w:t>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tc>
      </w:tr>
    </w:tbl>
    <w:p w14:paraId="48C7BBF9" w14:textId="77777777" w:rsidR="0018718B" w:rsidRDefault="0018718B" w:rsidP="0018718B">
      <w:pPr>
        <w:spacing w:after="0" w:line="240" w:lineRule="auto"/>
        <w:ind w:firstLine="709"/>
        <w:jc w:val="both"/>
        <w:rPr>
          <w:rFonts w:ascii="Times New Roman" w:hAnsi="Times New Roman" w:cs="Times New Roman"/>
          <w:b/>
          <w:sz w:val="24"/>
          <w:szCs w:val="24"/>
          <w:highlight w:val="white"/>
          <w:lang w:eastAsia="ru-RU"/>
        </w:rPr>
      </w:pPr>
    </w:p>
    <w:p w14:paraId="31832151" w14:textId="77777777" w:rsidR="0018718B" w:rsidRDefault="0018718B" w:rsidP="0018718B">
      <w:pPr>
        <w:spacing w:after="0" w:line="240" w:lineRule="auto"/>
        <w:ind w:firstLine="709"/>
        <w:rPr>
          <w:rFonts w:ascii="Times New Roman" w:hAnsi="Times New Roman" w:cs="Times New Roman"/>
          <w:b/>
          <w:sz w:val="24"/>
          <w:szCs w:val="24"/>
          <w:highlight w:val="white"/>
          <w:lang w:eastAsia="ru-RU"/>
        </w:rPr>
      </w:pPr>
      <w:r>
        <w:br w:type="page"/>
      </w:r>
    </w:p>
    <w:p w14:paraId="0EA1DC72" w14:textId="1EE8814A"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 xml:space="preserve">2. </w:t>
      </w:r>
      <w:r>
        <w:rPr>
          <w:rFonts w:ascii="Times New Roman" w:eastAsia="Times New Roman" w:hAnsi="Times New Roman" w:cs="Times New Roman"/>
          <w:b/>
          <w:bCs/>
          <w:i/>
          <w:iCs/>
          <w:sz w:val="24"/>
          <w:szCs w:val="24"/>
          <w:highlight w:val="white"/>
          <w:lang w:eastAsia="ar-SA"/>
        </w:rPr>
        <w:t>П</w:t>
      </w:r>
      <w:r w:rsidRPr="0018718B">
        <w:rPr>
          <w:rFonts w:ascii="Times New Roman" w:eastAsia="Times New Roman" w:hAnsi="Times New Roman" w:cs="Times New Roman"/>
          <w:b/>
          <w:bCs/>
          <w:i/>
          <w:iCs/>
          <w:sz w:val="24"/>
          <w:szCs w:val="24"/>
          <w:highlight w:val="white"/>
          <w:lang w:eastAsia="ar-SA"/>
        </w:rPr>
        <w:t>рием (получение) и проверка представленных Заявителем документов и сведений и регистрация (отказ в регистрации) обращения</w:t>
      </w:r>
    </w:p>
    <w:p w14:paraId="7292C7D8"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65DE9820"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099FC9" w14:textId="6D5C7F7D"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438E4E"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AB70739"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A9CFB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3595A0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3934C007" w14:textId="77777777" w:rsidTr="00D22485">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77EF392"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Администрации/ </w:t>
            </w:r>
          </w:p>
          <w:p w14:paraId="4C52E9C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3DE500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Проверка заявления </w:t>
            </w:r>
          </w:p>
          <w:p w14:paraId="22B1F2B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FBA2BB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2B7993"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2E3C66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0740557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A1C42A0"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18718B" w14:paraId="4668BE5E" w14:textId="77777777" w:rsidTr="00D22485">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7B7A675"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B79AF26"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40F3B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4D25BB8"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5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5156A13" w14:textId="69457E5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в случае, если заявление поступило через РПГУ. </w:t>
            </w:r>
          </w:p>
          <w:p w14:paraId="119338A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57F0A7F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w:t>
            </w:r>
            <w:r>
              <w:rPr>
                <w:rFonts w:ascii="Times New Roman" w:hAnsi="Times New Roman" w:cs="Times New Roman"/>
                <w:sz w:val="24"/>
                <w:szCs w:val="24"/>
                <w:highlight w:val="white"/>
              </w:rPr>
              <w:lastRenderedPageBreak/>
              <w:t>кабинет Заявителя и на его эл. почту в случае указания в заявлении.</w:t>
            </w:r>
          </w:p>
        </w:tc>
      </w:tr>
    </w:tbl>
    <w:p w14:paraId="073F72E6" w14:textId="77777777" w:rsidR="00090514" w:rsidRDefault="00090514"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66525B3C" w14:textId="796733E9"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 xml:space="preserve">3.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r>
        <w:rPr>
          <w:rFonts w:ascii="Times New Roman" w:eastAsia="Times New Roman" w:hAnsi="Times New Roman" w:cs="Times New Roman"/>
          <w:b/>
          <w:bCs/>
          <w:i/>
          <w:iCs/>
          <w:sz w:val="24"/>
          <w:szCs w:val="24"/>
          <w:highlight w:val="white"/>
          <w:lang w:eastAsia="ar-SA"/>
        </w:rPr>
        <w:t xml:space="preserve"> </w:t>
      </w:r>
      <w:r w:rsidRPr="0018718B">
        <w:rPr>
          <w:rFonts w:ascii="Times New Roman" w:eastAsia="Times New Roman" w:hAnsi="Times New Roman" w:cs="Times New Roman"/>
          <w:b/>
          <w:bCs/>
          <w:i/>
          <w:iCs/>
          <w:sz w:val="24"/>
          <w:szCs w:val="24"/>
          <w:highlight w:val="white"/>
          <w:lang w:eastAsia="ar-SA"/>
        </w:rPr>
        <w:t>(общий срок процедуры не превышает – 10 рабочих дней)</w:t>
      </w:r>
    </w:p>
    <w:tbl>
      <w:tblPr>
        <w:tblStyle w:val="33"/>
        <w:tblW w:w="15203" w:type="dxa"/>
        <w:tblInd w:w="-40" w:type="dxa"/>
        <w:tblCellMar>
          <w:left w:w="68" w:type="dxa"/>
        </w:tblCellMar>
        <w:tblLook w:val="04A0" w:firstRow="1" w:lastRow="0" w:firstColumn="1" w:lastColumn="0" w:noHBand="0" w:noVBand="1"/>
      </w:tblPr>
      <w:tblGrid>
        <w:gridCol w:w="2327"/>
        <w:gridCol w:w="2525"/>
        <w:gridCol w:w="1538"/>
        <w:gridCol w:w="1984"/>
        <w:gridCol w:w="6829"/>
      </w:tblGrid>
      <w:tr w:rsidR="0018718B" w14:paraId="5550CB2C" w14:textId="77777777" w:rsidTr="00090514">
        <w:tc>
          <w:tcPr>
            <w:tcW w:w="2340" w:type="dxa"/>
            <w:shd w:val="clear" w:color="auto" w:fill="auto"/>
            <w:tcMar>
              <w:left w:w="68" w:type="dxa"/>
            </w:tcMar>
          </w:tcPr>
          <w:p w14:paraId="0082F10E"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Место выполнения процедуры/ используемая ИС</w:t>
            </w:r>
          </w:p>
        </w:tc>
        <w:tc>
          <w:tcPr>
            <w:tcW w:w="2529" w:type="dxa"/>
            <w:shd w:val="clear" w:color="auto" w:fill="auto"/>
            <w:tcMar>
              <w:left w:w="68" w:type="dxa"/>
            </w:tcMar>
          </w:tcPr>
          <w:p w14:paraId="3A665AE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Административные действия</w:t>
            </w:r>
          </w:p>
        </w:tc>
        <w:tc>
          <w:tcPr>
            <w:tcW w:w="1403" w:type="dxa"/>
            <w:shd w:val="clear" w:color="auto" w:fill="auto"/>
            <w:tcMar>
              <w:left w:w="68" w:type="dxa"/>
            </w:tcMar>
          </w:tcPr>
          <w:p w14:paraId="03BA78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Средний срок выполнения</w:t>
            </w:r>
          </w:p>
        </w:tc>
        <w:tc>
          <w:tcPr>
            <w:tcW w:w="1991" w:type="dxa"/>
            <w:shd w:val="clear" w:color="auto" w:fill="auto"/>
            <w:tcMar>
              <w:left w:w="68" w:type="dxa"/>
            </w:tcMar>
          </w:tcPr>
          <w:p w14:paraId="23B3AC6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Трудоемкость</w:t>
            </w:r>
          </w:p>
        </w:tc>
        <w:tc>
          <w:tcPr>
            <w:tcW w:w="6940" w:type="dxa"/>
            <w:shd w:val="clear" w:color="auto" w:fill="auto"/>
            <w:tcMar>
              <w:left w:w="68" w:type="dxa"/>
            </w:tcMar>
          </w:tcPr>
          <w:p w14:paraId="3EEAEB4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Содержание действий</w:t>
            </w:r>
          </w:p>
        </w:tc>
      </w:tr>
      <w:tr w:rsidR="0018718B" w14:paraId="42B031E4" w14:textId="77777777" w:rsidTr="00090514">
        <w:tc>
          <w:tcPr>
            <w:tcW w:w="2340" w:type="dxa"/>
            <w:shd w:val="clear" w:color="auto" w:fill="auto"/>
            <w:tcMar>
              <w:left w:w="68" w:type="dxa"/>
            </w:tcMar>
          </w:tcPr>
          <w:p w14:paraId="178F42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DFD01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Поступление заявления в ЕИС ОУ</w:t>
            </w:r>
          </w:p>
        </w:tc>
        <w:tc>
          <w:tcPr>
            <w:tcW w:w="1403" w:type="dxa"/>
            <w:shd w:val="clear" w:color="auto" w:fill="auto"/>
            <w:tcMar>
              <w:left w:w="68" w:type="dxa"/>
            </w:tcMar>
          </w:tcPr>
          <w:p w14:paraId="1E311B8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день</w:t>
            </w:r>
          </w:p>
          <w:p w14:paraId="5CF9980E"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6E4B29A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940" w:type="dxa"/>
            <w:shd w:val="clear" w:color="auto" w:fill="auto"/>
            <w:tcMar>
              <w:left w:w="68" w:type="dxa"/>
            </w:tcMar>
          </w:tcPr>
          <w:p w14:paraId="5489B9F8"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открывает в ИС карточку по подготовке согласования по заявлению о предоставлении Муниципальной услуги</w:t>
            </w:r>
          </w:p>
        </w:tc>
      </w:tr>
      <w:tr w:rsidR="0018718B" w14:paraId="2569F329" w14:textId="77777777" w:rsidTr="00090514">
        <w:trPr>
          <w:trHeight w:val="1874"/>
        </w:trPr>
        <w:tc>
          <w:tcPr>
            <w:tcW w:w="2340" w:type="dxa"/>
            <w:shd w:val="clear" w:color="auto" w:fill="auto"/>
            <w:tcMar>
              <w:left w:w="68" w:type="dxa"/>
            </w:tcMar>
          </w:tcPr>
          <w:p w14:paraId="7C76C6A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3AFD1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межведомственных запросов</w:t>
            </w:r>
          </w:p>
        </w:tc>
        <w:tc>
          <w:tcPr>
            <w:tcW w:w="1403" w:type="dxa"/>
            <w:shd w:val="clear" w:color="auto" w:fill="auto"/>
            <w:tcMar>
              <w:left w:w="68" w:type="dxa"/>
            </w:tcMar>
          </w:tcPr>
          <w:p w14:paraId="3B109D49" w14:textId="77777777" w:rsidR="0018718B" w:rsidRDefault="0018718B" w:rsidP="00FA3504">
            <w:pPr>
              <w:widowControl w:val="0"/>
              <w:suppressAutoHyphens/>
              <w:jc w:val="center"/>
              <w:rPr>
                <w:rFonts w:ascii="Times New Roman" w:eastAsia="Times New Roman" w:hAnsi="Times New Roman" w:cs="Times New Roman"/>
                <w:sz w:val="24"/>
                <w:szCs w:val="24"/>
              </w:rPr>
            </w:pPr>
            <w:r>
              <w:rPr>
                <w:rFonts w:ascii="Times New Roman" w:hAnsi="Times New Roman" w:cs="Times New Roman"/>
                <w:sz w:val="24"/>
                <w:szCs w:val="24"/>
                <w:highlight w:val="white"/>
              </w:rPr>
              <w:t>(Ответ на запрос: 5 дней)</w:t>
            </w:r>
          </w:p>
        </w:tc>
        <w:tc>
          <w:tcPr>
            <w:tcW w:w="1991" w:type="dxa"/>
            <w:shd w:val="clear" w:color="auto" w:fill="auto"/>
            <w:tcMar>
              <w:left w:w="68" w:type="dxa"/>
            </w:tcMar>
          </w:tcPr>
          <w:p w14:paraId="076EBE1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E7EE6D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Сотрудник формирует и направляет межведомственные запросы о предоставлении информации.</w:t>
            </w:r>
          </w:p>
        </w:tc>
      </w:tr>
      <w:tr w:rsidR="0018718B" w14:paraId="384CB2E7" w14:textId="77777777" w:rsidTr="00090514">
        <w:trPr>
          <w:trHeight w:val="954"/>
        </w:trPr>
        <w:tc>
          <w:tcPr>
            <w:tcW w:w="2340" w:type="dxa"/>
            <w:shd w:val="clear" w:color="auto" w:fill="auto"/>
            <w:tcMar>
              <w:left w:w="68" w:type="dxa"/>
            </w:tcMar>
          </w:tcPr>
          <w:p w14:paraId="6CA242C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7E9F40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Анализ ответов, полученных по межведомственному взаимодействию</w:t>
            </w:r>
          </w:p>
        </w:tc>
        <w:tc>
          <w:tcPr>
            <w:tcW w:w="1403" w:type="dxa"/>
            <w:vMerge w:val="restart"/>
            <w:shd w:val="clear" w:color="auto" w:fill="auto"/>
            <w:tcMar>
              <w:left w:w="68" w:type="dxa"/>
            </w:tcMar>
          </w:tcPr>
          <w:p w14:paraId="5542F7D2"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052A203D"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C237BA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Ответственный сотрудник проводит анализ документов (информации), полученных в результате межведомственного взаимодействия.</w:t>
            </w:r>
          </w:p>
        </w:tc>
      </w:tr>
      <w:tr w:rsidR="0018718B" w14:paraId="033124C7" w14:textId="77777777" w:rsidTr="00090514">
        <w:tc>
          <w:tcPr>
            <w:tcW w:w="2340" w:type="dxa"/>
            <w:shd w:val="clear" w:color="auto" w:fill="auto"/>
            <w:tcMar>
              <w:left w:w="68" w:type="dxa"/>
            </w:tcMar>
          </w:tcPr>
          <w:p w14:paraId="717828F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9C7D4BC"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Проверка сведений, содержащихся в принятых от заявителя документах</w:t>
            </w:r>
          </w:p>
        </w:tc>
        <w:tc>
          <w:tcPr>
            <w:tcW w:w="1403" w:type="dxa"/>
            <w:vMerge/>
            <w:shd w:val="clear" w:color="auto" w:fill="auto"/>
            <w:tcMar>
              <w:left w:w="68" w:type="dxa"/>
            </w:tcMar>
          </w:tcPr>
          <w:p w14:paraId="7238FDD8"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1991" w:type="dxa"/>
            <w:shd w:val="clear" w:color="auto" w:fill="auto"/>
            <w:tcMar>
              <w:left w:w="68" w:type="dxa"/>
            </w:tcMar>
          </w:tcPr>
          <w:p w14:paraId="0F6F4799"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3B1A8370"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18718B" w14:paraId="71C51935" w14:textId="77777777" w:rsidTr="00090514">
        <w:tc>
          <w:tcPr>
            <w:tcW w:w="2340" w:type="dxa"/>
            <w:shd w:val="clear" w:color="auto" w:fill="auto"/>
            <w:tcMar>
              <w:left w:w="68" w:type="dxa"/>
            </w:tcMar>
          </w:tcPr>
          <w:p w14:paraId="0F5C85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7BCF28"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отказа</w:t>
            </w:r>
          </w:p>
        </w:tc>
        <w:tc>
          <w:tcPr>
            <w:tcW w:w="1403" w:type="dxa"/>
            <w:shd w:val="clear" w:color="auto" w:fill="auto"/>
            <w:tcMar>
              <w:left w:w="68" w:type="dxa"/>
            </w:tcMar>
          </w:tcPr>
          <w:p w14:paraId="07C72214"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7D73062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40BFB21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w:t>
            </w:r>
            <w:r>
              <w:rPr>
                <w:rFonts w:ascii="Times New Roman" w:hAnsi="Times New Roman" w:cs="Times New Roman"/>
                <w:sz w:val="24"/>
                <w:szCs w:val="24"/>
                <w:highlight w:val="white"/>
              </w:rPr>
              <w:lastRenderedPageBreak/>
              <w:t xml:space="preserve">подразделения. </w:t>
            </w:r>
          </w:p>
          <w:p w14:paraId="151F6DD4"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70B844D3" w14:textId="77777777" w:rsidTr="00090514">
        <w:tc>
          <w:tcPr>
            <w:tcW w:w="2340" w:type="dxa"/>
            <w:shd w:val="clear" w:color="auto" w:fill="auto"/>
            <w:tcMar>
              <w:left w:w="68" w:type="dxa"/>
            </w:tcMar>
          </w:tcPr>
          <w:p w14:paraId="3164F320"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2529" w:type="dxa"/>
            <w:shd w:val="clear" w:color="auto" w:fill="auto"/>
            <w:tcMar>
              <w:left w:w="68" w:type="dxa"/>
            </w:tcMar>
          </w:tcPr>
          <w:p w14:paraId="08CFE99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согласования</w:t>
            </w:r>
          </w:p>
        </w:tc>
        <w:tc>
          <w:tcPr>
            <w:tcW w:w="1403" w:type="dxa"/>
            <w:shd w:val="clear" w:color="auto" w:fill="auto"/>
            <w:tcMar>
              <w:left w:w="68" w:type="dxa"/>
            </w:tcMar>
          </w:tcPr>
          <w:p w14:paraId="2B4227D1"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23FE5977"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6FBAEA37" w14:textId="2D152A7B"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оснований для отказа п.12 настоящего Регламента, ответственный сотрудник формирует проект согласования и направляет на утверждение руководству структурного </w:t>
            </w:r>
            <w:r w:rsidR="00FA3504">
              <w:rPr>
                <w:rFonts w:ascii="Times New Roman" w:hAnsi="Times New Roman" w:cs="Times New Roman"/>
                <w:sz w:val="24"/>
                <w:szCs w:val="24"/>
                <w:highlight w:val="white"/>
              </w:rPr>
              <w:t>подразделения.</w:t>
            </w:r>
          </w:p>
        </w:tc>
      </w:tr>
      <w:tr w:rsidR="0018718B" w14:paraId="4C7020B0" w14:textId="77777777" w:rsidTr="00090514">
        <w:tc>
          <w:tcPr>
            <w:tcW w:w="2340" w:type="dxa"/>
            <w:shd w:val="clear" w:color="auto" w:fill="auto"/>
            <w:tcMar>
              <w:left w:w="68" w:type="dxa"/>
            </w:tcMar>
          </w:tcPr>
          <w:p w14:paraId="683554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rPr>
              <w:t>МТДи МО</w:t>
            </w:r>
          </w:p>
        </w:tc>
        <w:tc>
          <w:tcPr>
            <w:tcW w:w="2529" w:type="dxa"/>
            <w:shd w:val="clear" w:color="auto" w:fill="auto"/>
            <w:tcMar>
              <w:left w:w="68" w:type="dxa"/>
            </w:tcMar>
          </w:tcPr>
          <w:p w14:paraId="610329F1"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Рассмотрение проекта согласования/отказа</w:t>
            </w:r>
          </w:p>
        </w:tc>
        <w:tc>
          <w:tcPr>
            <w:tcW w:w="1403" w:type="dxa"/>
            <w:shd w:val="clear" w:color="auto" w:fill="auto"/>
            <w:tcMar>
              <w:left w:w="68" w:type="dxa"/>
            </w:tcMar>
          </w:tcPr>
          <w:p w14:paraId="516CEAD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5A7A810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 часа</w:t>
            </w:r>
          </w:p>
        </w:tc>
        <w:tc>
          <w:tcPr>
            <w:tcW w:w="6940" w:type="dxa"/>
            <w:shd w:val="clear" w:color="auto" w:fill="auto"/>
            <w:tcMar>
              <w:left w:w="68" w:type="dxa"/>
            </w:tcMar>
          </w:tcPr>
          <w:p w14:paraId="28B5404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Администрации формирует проект согласования/отказа и направляет на согласование в МТДи Московской области. МТДи Московской области рассматривает проект и направляет в Администрации заключение о согласовании/отказа. </w:t>
            </w:r>
          </w:p>
        </w:tc>
      </w:tr>
      <w:tr w:rsidR="0018718B" w14:paraId="7FAF4D30" w14:textId="77777777" w:rsidTr="00090514">
        <w:tc>
          <w:tcPr>
            <w:tcW w:w="2340" w:type="dxa"/>
            <w:shd w:val="clear" w:color="auto" w:fill="auto"/>
            <w:tcMar>
              <w:left w:w="68" w:type="dxa"/>
            </w:tcMar>
          </w:tcPr>
          <w:p w14:paraId="04A2D68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60DDE8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Корректировка проекта согласования/ проекта отказа</w:t>
            </w:r>
          </w:p>
        </w:tc>
        <w:tc>
          <w:tcPr>
            <w:tcW w:w="1403" w:type="dxa"/>
            <w:shd w:val="clear" w:color="auto" w:fill="auto"/>
            <w:tcMar>
              <w:left w:w="68" w:type="dxa"/>
            </w:tcMar>
          </w:tcPr>
          <w:p w14:paraId="0D1EABD3"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6CB27BE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648BE0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При внесении изменений в проект согласования / проекта отказа ответственный сотрудник корректирует проект согласования/ проекта отказа.</w:t>
            </w:r>
          </w:p>
        </w:tc>
      </w:tr>
      <w:tr w:rsidR="0018718B" w14:paraId="632E627E" w14:textId="77777777" w:rsidTr="00090514">
        <w:tc>
          <w:tcPr>
            <w:tcW w:w="2340" w:type="dxa"/>
            <w:shd w:val="clear" w:color="auto" w:fill="auto"/>
            <w:tcMar>
              <w:left w:w="68" w:type="dxa"/>
            </w:tcMar>
          </w:tcPr>
          <w:p w14:paraId="03311630"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0D2CEAB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Подписание проекта согласования/ проекта отказа</w:t>
            </w:r>
          </w:p>
        </w:tc>
        <w:tc>
          <w:tcPr>
            <w:tcW w:w="1403" w:type="dxa"/>
            <w:shd w:val="clear" w:color="auto" w:fill="auto"/>
            <w:tcMar>
              <w:left w:w="68" w:type="dxa"/>
            </w:tcMar>
          </w:tcPr>
          <w:p w14:paraId="0F34EF3C"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p w14:paraId="7CCA9438"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02A52B9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585BF5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замечаний к проекту согласования / проекту отказа - ответственное должностное лицо подписывает проект отказа в предоставлении Муниципальной услуги, либо проект согласования. </w:t>
            </w:r>
          </w:p>
          <w:p w14:paraId="4709EF4E"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5C77667F" w14:textId="77777777" w:rsidTr="00090514">
        <w:trPr>
          <w:trHeight w:val="252"/>
        </w:trPr>
        <w:tc>
          <w:tcPr>
            <w:tcW w:w="2340" w:type="dxa"/>
            <w:shd w:val="clear" w:color="auto" w:fill="auto"/>
            <w:tcMar>
              <w:left w:w="68" w:type="dxa"/>
            </w:tcMar>
          </w:tcPr>
          <w:p w14:paraId="05856FD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204C71"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1403" w:type="dxa"/>
            <w:shd w:val="clear" w:color="auto" w:fill="auto"/>
            <w:tcMar>
              <w:left w:w="68" w:type="dxa"/>
            </w:tcMar>
          </w:tcPr>
          <w:p w14:paraId="512173E0"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В день подписания результата</w:t>
            </w:r>
          </w:p>
        </w:tc>
        <w:tc>
          <w:tcPr>
            <w:tcW w:w="1991" w:type="dxa"/>
            <w:shd w:val="clear" w:color="auto" w:fill="auto"/>
            <w:tcMar>
              <w:left w:w="68" w:type="dxa"/>
            </w:tcMar>
          </w:tcPr>
          <w:p w14:paraId="0B6736B7"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11AAB1E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В день подписания проекта согласования / проекта отказа результат предоставления Муниципальной услуги фиксируется в ЕИС ОУ.</w:t>
            </w:r>
          </w:p>
        </w:tc>
      </w:tr>
    </w:tbl>
    <w:p w14:paraId="6BA3FAD7" w14:textId="77777777" w:rsidR="0018718B" w:rsidRDefault="0018718B" w:rsidP="0018718B">
      <w:pPr>
        <w:spacing w:after="0" w:line="240" w:lineRule="auto"/>
        <w:ind w:firstLine="709"/>
        <w:jc w:val="center"/>
        <w:rPr>
          <w:rFonts w:ascii="Times New Roman" w:hAnsi="Times New Roman" w:cs="Times New Roman"/>
          <w:iCs/>
          <w:color w:val="2F5496" w:themeColor="accent1" w:themeShade="BF"/>
          <w:sz w:val="24"/>
          <w:szCs w:val="24"/>
          <w:highlight w:val="white"/>
        </w:rPr>
      </w:pPr>
    </w:p>
    <w:p w14:paraId="0CDAE8BE" w14:textId="77777777" w:rsidR="0018718B" w:rsidRDefault="0018718B" w:rsidP="0018718B">
      <w:pPr>
        <w:spacing w:after="0" w:line="240" w:lineRule="auto"/>
        <w:rPr>
          <w:rFonts w:ascii="Times New Roman" w:hAnsi="Times New Roman" w:cs="Times New Roman"/>
          <w:b/>
          <w:iCs/>
          <w:color w:val="000000"/>
          <w:sz w:val="24"/>
          <w:szCs w:val="24"/>
          <w:highlight w:val="white"/>
        </w:rPr>
      </w:pPr>
      <w:r>
        <w:br w:type="page"/>
      </w:r>
    </w:p>
    <w:p w14:paraId="652688C1" w14:textId="77777777"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12593633"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162"/>
        <w:gridCol w:w="2765"/>
        <w:gridCol w:w="1629"/>
        <w:gridCol w:w="8293"/>
      </w:tblGrid>
      <w:tr w:rsidR="0018718B" w14:paraId="23736F9B" w14:textId="77777777" w:rsidTr="0018718B">
        <w:trPr>
          <w:tblHeader/>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80ED17"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Место выполнения процедуры/ используемая ИС</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14456E"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Административные действия</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8B837AC"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Средний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E3C897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Содержание действия</w:t>
            </w:r>
          </w:p>
        </w:tc>
      </w:tr>
      <w:tr w:rsidR="0018718B" w14:paraId="377A096B" w14:textId="77777777" w:rsidTr="0018718B">
        <w:trPr>
          <w:trHeight w:val="1873"/>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8D5611"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highlight w:val="white"/>
                <w:lang w:eastAsia="ru-RU"/>
              </w:rPr>
              <w:t>Администрация</w:t>
            </w:r>
            <w:r>
              <w:rPr>
                <w:rFonts w:ascii="Times New Roman" w:eastAsia="Times New Roman" w:hAnsi="Times New Roman" w:cs="Times New Roman"/>
                <w:sz w:val="24"/>
                <w:szCs w:val="24"/>
                <w:highlight w:val="white"/>
                <w:lang w:eastAsia="ru-RU"/>
              </w:rPr>
              <w:t>, МФЦ/ИС,</w:t>
            </w:r>
          </w:p>
          <w:p w14:paraId="2F2B8BF7"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РПГУ</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4A548A4"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Информирование, выдача (направление) результата предоставления Муниципальной услуги Заявителю</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E0811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1 день</w:t>
            </w:r>
          </w:p>
          <w:p w14:paraId="16C5FE98" w14:textId="77777777" w:rsidR="0018718B" w:rsidRDefault="0018718B" w:rsidP="0018718B">
            <w:pPr>
              <w:widowControl w:val="0"/>
              <w:suppressAutoHyphens/>
              <w:spacing w:after="0" w:line="240" w:lineRule="auto"/>
              <w:jc w:val="center"/>
              <w:rPr>
                <w:rFonts w:ascii="Times New Roman" w:eastAsia="Times New Roman" w:hAnsi="Times New Roman" w:cs="Times New Roman"/>
                <w:sz w:val="24"/>
                <w:szCs w:val="24"/>
                <w:highlight w:val="white"/>
                <w:lang w:eastAsia="ru-RU"/>
              </w:rPr>
            </w:pP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C4C48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Информация о результате предоставления Муниципальной услуги:</w:t>
            </w:r>
          </w:p>
          <w:p w14:paraId="4BB3D7B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4D685B0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p>
        </w:tc>
      </w:tr>
    </w:tbl>
    <w:p w14:paraId="73D13F3D" w14:textId="77777777" w:rsidR="00FA3504" w:rsidRDefault="00FA3504" w:rsidP="00FA3504">
      <w:pPr>
        <w:keepNext/>
        <w:suppressAutoHyphens/>
        <w:spacing w:after="0" w:line="240" w:lineRule="auto"/>
        <w:outlineLvl w:val="4"/>
        <w:rPr>
          <w:rFonts w:ascii="Times New Roman" w:eastAsia="Times New Roman" w:hAnsi="Times New Roman" w:cs="Times New Roman"/>
          <w:b/>
          <w:bCs/>
          <w:i/>
          <w:iCs/>
          <w:sz w:val="24"/>
          <w:szCs w:val="24"/>
          <w:highlight w:val="white"/>
          <w:lang w:eastAsia="ar-SA"/>
        </w:rPr>
      </w:pPr>
    </w:p>
    <w:p w14:paraId="1C606606" w14:textId="200B7D43" w:rsidR="0018718B" w:rsidRPr="0018718B" w:rsidRDefault="0018718B" w:rsidP="00FA3504">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5. Проверка представленных документов (общий срок процедуры не превышает 1 рабочий день)</w:t>
      </w:r>
    </w:p>
    <w:p w14:paraId="3936C182"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81"/>
        <w:gridCol w:w="2345"/>
        <w:gridCol w:w="1538"/>
        <w:gridCol w:w="9085"/>
      </w:tblGrid>
      <w:tr w:rsidR="0018718B" w14:paraId="03A0DCF2" w14:textId="77777777" w:rsidTr="0018718B">
        <w:trPr>
          <w:tblHeader/>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AA5D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16C1EC1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889D7D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2A052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Средний срок выполнения</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14B64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132D948" w14:textId="77777777" w:rsidTr="0018718B">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D48D0A8"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Администрация/ ИС</w:t>
            </w:r>
          </w:p>
          <w:p w14:paraId="7D79A554"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EC881B9"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Проверка поступивших заявления</w:t>
            </w:r>
          </w:p>
          <w:p w14:paraId="2D2579F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C3BCF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30 минут</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D34FBD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поступлении документов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ответственный за прием и регистрацию заявления о предоставлении Муниципальной услуги:</w:t>
            </w:r>
          </w:p>
          <w:p w14:paraId="14AF269A"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полномочия представителя Заявителя;</w:t>
            </w:r>
          </w:p>
          <w:p w14:paraId="1E68A93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w:t>
            </w:r>
          </w:p>
          <w:p w14:paraId="302FFFC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w:t>
            </w:r>
          </w:p>
          <w:p w14:paraId="3C73CDC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4)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через ЕИС ОУ</w:t>
            </w:r>
          </w:p>
          <w:p w14:paraId="41AB3C3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подаче заявления в электронном виде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xml:space="preserve">, ответственный за прием и регистрацию заявления, направляет информацию с </w:t>
            </w:r>
            <w:r>
              <w:rPr>
                <w:rFonts w:ascii="Times New Roman" w:hAnsi="Times New Roman" w:cs="Times New Roman"/>
                <w:sz w:val="24"/>
                <w:szCs w:val="24"/>
                <w:highlight w:val="white"/>
              </w:rPr>
              <w:lastRenderedPageBreak/>
              <w:t>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14:paraId="56906208" w14:textId="77777777" w:rsidR="00887F7F" w:rsidRDefault="00887F7F"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08CB170B" w14:textId="4F8FB144"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6.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723FB7D7"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78"/>
        <w:gridCol w:w="2835"/>
        <w:gridCol w:w="1843"/>
        <w:gridCol w:w="8293"/>
      </w:tblGrid>
      <w:tr w:rsidR="0018718B" w14:paraId="4B5E6A2A" w14:textId="77777777" w:rsidTr="0018718B">
        <w:trPr>
          <w:tblHeader/>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7CB1D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77BE320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69242F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1F9A2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B68B7C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B584446" w14:textId="77777777" w:rsidTr="0018718B">
        <w:trPr>
          <w:trHeight w:val="1571"/>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1B9B3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 / РПГУ</w:t>
            </w:r>
          </w:p>
          <w:p w14:paraId="3E1D3051" w14:textId="77777777" w:rsidR="0018718B" w:rsidRDefault="0018718B" w:rsidP="0018718B">
            <w:pPr>
              <w:suppressAutoHyphens/>
              <w:spacing w:after="0" w:line="240" w:lineRule="auto"/>
              <w:jc w:val="center"/>
              <w:rPr>
                <w:rFonts w:ascii="Times New Roman" w:hAnsi="Times New Roman" w:cs="Times New Roman"/>
                <w:sz w:val="24"/>
                <w:szCs w:val="24"/>
                <w:highlight w:val="white"/>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D36FE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Информирование, выдача результата предоставления Муниципальной услуги Заявителю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78453C" w14:textId="77777777" w:rsidR="0018718B" w:rsidRDefault="0018718B" w:rsidP="0018718B">
            <w:pPr>
              <w:tabs>
                <w:tab w:val="right" w:pos="2346"/>
              </w:tabs>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1 рабочий день </w:t>
            </w:r>
            <w:r>
              <w:rPr>
                <w:rFonts w:ascii="Times New Roman" w:eastAsia="Times New Roman" w:hAnsi="Times New Roman" w:cs="Times New Roman"/>
                <w:sz w:val="24"/>
                <w:szCs w:val="24"/>
                <w:highlight w:val="white"/>
              </w:rPr>
              <w:tab/>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04EC9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Информация о результате предоставления Муниципальной услуги поступает в личный кабинет Заявителя на РПГУ. </w:t>
            </w:r>
          </w:p>
          <w:p w14:paraId="6EF5EB7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bookmarkStart w:id="109" w:name="_Toc437973312"/>
            <w:bookmarkStart w:id="110" w:name="_Toc438110054"/>
            <w:bookmarkStart w:id="111" w:name="_Toc438376266"/>
            <w:bookmarkStart w:id="112" w:name="_Toc441945473"/>
            <w:bookmarkEnd w:id="109"/>
            <w:bookmarkEnd w:id="110"/>
            <w:bookmarkEnd w:id="111"/>
            <w:bookmarkEnd w:id="112"/>
          </w:p>
        </w:tc>
      </w:tr>
    </w:tbl>
    <w:p w14:paraId="3D4EFC52" w14:textId="6982D354" w:rsidR="0018718B" w:rsidRDefault="0018718B" w:rsidP="0018718B">
      <w:pPr>
        <w:rPr>
          <w:rFonts w:ascii="Times New Roman" w:hAnsi="Times New Roman"/>
          <w:sz w:val="21"/>
          <w:szCs w:val="21"/>
        </w:rPr>
      </w:pPr>
    </w:p>
    <w:p w14:paraId="5AF23626" w14:textId="19143A95" w:rsidR="00FA3504" w:rsidRDefault="00FA3504" w:rsidP="0018718B">
      <w:pPr>
        <w:rPr>
          <w:rFonts w:ascii="Times New Roman" w:hAnsi="Times New Roman"/>
          <w:sz w:val="21"/>
          <w:szCs w:val="21"/>
        </w:rPr>
      </w:pPr>
    </w:p>
    <w:p w14:paraId="38181363" w14:textId="0EAC8BB8" w:rsidR="00FA3504" w:rsidRDefault="00FA3504" w:rsidP="0018718B">
      <w:pPr>
        <w:rPr>
          <w:rFonts w:ascii="Times New Roman" w:hAnsi="Times New Roman"/>
          <w:sz w:val="21"/>
          <w:szCs w:val="21"/>
        </w:rPr>
      </w:pPr>
    </w:p>
    <w:p w14:paraId="0C78C1A7" w14:textId="0FA9D2CD" w:rsidR="00FA3504" w:rsidRDefault="00FA3504" w:rsidP="0018718B">
      <w:pPr>
        <w:rPr>
          <w:rFonts w:ascii="Times New Roman" w:hAnsi="Times New Roman"/>
          <w:sz w:val="21"/>
          <w:szCs w:val="21"/>
        </w:rPr>
      </w:pPr>
    </w:p>
    <w:p w14:paraId="0108BF9E" w14:textId="47ABCC44" w:rsidR="00FA3504" w:rsidRDefault="00FA3504" w:rsidP="0018718B">
      <w:pPr>
        <w:rPr>
          <w:rFonts w:ascii="Times New Roman" w:hAnsi="Times New Roman"/>
          <w:sz w:val="21"/>
          <w:szCs w:val="21"/>
        </w:rPr>
      </w:pPr>
    </w:p>
    <w:p w14:paraId="24C82B91" w14:textId="2E3C16F8" w:rsidR="00FA3504" w:rsidRDefault="00FA3504" w:rsidP="0018718B">
      <w:pPr>
        <w:rPr>
          <w:rFonts w:ascii="Times New Roman" w:hAnsi="Times New Roman"/>
          <w:sz w:val="21"/>
          <w:szCs w:val="21"/>
        </w:rPr>
      </w:pPr>
    </w:p>
    <w:p w14:paraId="5249F1E6" w14:textId="79D1DB2B" w:rsidR="00FA3504" w:rsidRDefault="00FA3504" w:rsidP="0018718B">
      <w:pPr>
        <w:rPr>
          <w:rFonts w:ascii="Times New Roman" w:hAnsi="Times New Roman"/>
          <w:sz w:val="21"/>
          <w:szCs w:val="21"/>
        </w:rPr>
      </w:pPr>
    </w:p>
    <w:p w14:paraId="2875E2BB" w14:textId="4D87D62E" w:rsidR="00FA3504" w:rsidRDefault="00FA3504" w:rsidP="0018718B">
      <w:pPr>
        <w:rPr>
          <w:rFonts w:ascii="Times New Roman" w:hAnsi="Times New Roman"/>
          <w:sz w:val="21"/>
          <w:szCs w:val="21"/>
        </w:rPr>
      </w:pPr>
    </w:p>
    <w:p w14:paraId="7D6D4532" w14:textId="77777777" w:rsidR="00FA3504" w:rsidRDefault="00FA3504" w:rsidP="0018718B">
      <w:pPr>
        <w:rPr>
          <w:rFonts w:ascii="Times New Roman" w:hAnsi="Times New Roman"/>
          <w:sz w:val="21"/>
          <w:szCs w:val="21"/>
        </w:rPr>
        <w:sectPr w:rsidR="00FA3504" w:rsidSect="00FB4F1D">
          <w:pgSz w:w="16838" w:h="11906" w:orient="landscape"/>
          <w:pgMar w:top="1134" w:right="709" w:bottom="709" w:left="851" w:header="708" w:footer="708" w:gutter="0"/>
          <w:cols w:space="708"/>
          <w:docGrid w:linePitch="360"/>
        </w:sectPr>
      </w:pPr>
    </w:p>
    <w:p w14:paraId="3B5CCD69" w14:textId="552D0A91"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3" w:name="_Toc860333"/>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11</w:t>
      </w:r>
      <w:bookmarkEnd w:id="113"/>
    </w:p>
    <w:p w14:paraId="72411A5F" w14:textId="305FB2E2"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9D9790"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10D3A4A7" w14:textId="63F04F9F"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bookmarkStart w:id="114" w:name="_Toc524701130"/>
      <w:bookmarkEnd w:id="114"/>
    </w:p>
    <w:p w14:paraId="152B63FA" w14:textId="77777777" w:rsidR="00FA3504" w:rsidRDefault="00FA3504" w:rsidP="00FA3504">
      <w:pPr>
        <w:pStyle w:val="31"/>
        <w:ind w:right="140"/>
        <w:jc w:val="right"/>
        <w:rPr>
          <w:rFonts w:ascii="Times New Roman" w:hAnsi="Times New Roman" w:cs="Times New Roman"/>
          <w:sz w:val="24"/>
          <w:szCs w:val="24"/>
          <w:highlight w:val="white"/>
        </w:rPr>
      </w:pPr>
    </w:p>
    <w:p w14:paraId="2BD42D37" w14:textId="2260502B" w:rsidR="00FA3504" w:rsidRPr="00FA3504" w:rsidRDefault="00FA3504" w:rsidP="00FA3504">
      <w:pPr>
        <w:widowControl w:val="0"/>
        <w:tabs>
          <w:tab w:val="left" w:pos="284"/>
        </w:tabs>
        <w:spacing w:after="0" w:line="240" w:lineRule="auto"/>
        <w:ind w:right="140"/>
        <w:jc w:val="center"/>
        <w:rPr>
          <w:rFonts w:ascii="Times New Roman" w:hAnsi="Times New Roman" w:cs="Times New Roman"/>
          <w:color w:val="00000A"/>
          <w:sz w:val="24"/>
          <w:szCs w:val="24"/>
          <w:highlight w:val="white"/>
        </w:rPr>
      </w:pPr>
      <w:r w:rsidRPr="00FA3504">
        <w:rPr>
          <w:rFonts w:ascii="Times New Roman" w:eastAsia="Times New Roman" w:hAnsi="Times New Roman"/>
          <w:b/>
          <w:sz w:val="24"/>
          <w:szCs w:val="24"/>
          <w:highlight w:val="white"/>
          <w:lang w:eastAsia="ar-SA"/>
        </w:rPr>
        <w:t>Форма заявления на исправление технической ошибки</w:t>
      </w:r>
    </w:p>
    <w:p w14:paraId="05D74F1B" w14:textId="77777777" w:rsidR="00FA3504" w:rsidRDefault="00FA3504" w:rsidP="00FA3504">
      <w:pPr>
        <w:widowControl w:val="0"/>
        <w:suppressAutoHyphens/>
        <w:spacing w:after="0" w:line="23" w:lineRule="atLeast"/>
        <w:ind w:left="3969" w:right="900"/>
        <w:jc w:val="both"/>
        <w:rPr>
          <w:rFonts w:ascii="Times New Roman" w:eastAsia="Times New Roman" w:hAnsi="Times New Roman" w:cs="Times New Roman"/>
          <w:sz w:val="20"/>
          <w:szCs w:val="20"/>
          <w:highlight w:val="white"/>
          <w:lang w:eastAsia="ar-SA"/>
        </w:rPr>
      </w:pPr>
    </w:p>
    <w:p w14:paraId="30027429" w14:textId="77777777" w:rsidR="00FA3504" w:rsidRDefault="00FA3504" w:rsidP="00FA3504">
      <w:pPr>
        <w:widowControl w:val="0"/>
        <w:suppressAutoHyphens/>
        <w:spacing w:after="0" w:line="240" w:lineRule="auto"/>
        <w:ind w:left="3261" w:right="-425"/>
        <w:contextualSpacing/>
        <w:jc w:val="both"/>
        <w:rPr>
          <w:highlight w:val="white"/>
        </w:rPr>
      </w:pPr>
      <w:r>
        <w:rPr>
          <w:rFonts w:ascii="Times New Roman" w:eastAsia="Times New Roman" w:hAnsi="Times New Roman" w:cs="Times New Roman"/>
          <w:sz w:val="20"/>
          <w:szCs w:val="20"/>
          <w:highlight w:val="white"/>
          <w:lang w:eastAsia="ar-SA"/>
        </w:rPr>
        <w:t xml:space="preserve">кому: </w:t>
      </w:r>
    </w:p>
    <w:p w14:paraId="692F08F5" w14:textId="77777777" w:rsidR="00FA3504" w:rsidRDefault="00FA3504" w:rsidP="00FA3504">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highlight w:val="white"/>
          <w:lang w:eastAsia="ar-SA"/>
        </w:rPr>
      </w:pPr>
    </w:p>
    <w:tbl>
      <w:tblPr>
        <w:tblW w:w="6554" w:type="dxa"/>
        <w:tblInd w:w="3369" w:type="dxa"/>
        <w:tblCellMar>
          <w:left w:w="113" w:type="dxa"/>
        </w:tblCellMar>
        <w:tblLook w:val="0000" w:firstRow="0" w:lastRow="0" w:firstColumn="0" w:lastColumn="0" w:noHBand="0" w:noVBand="0"/>
      </w:tblPr>
      <w:tblGrid>
        <w:gridCol w:w="345"/>
        <w:gridCol w:w="647"/>
        <w:gridCol w:w="5562"/>
      </w:tblGrid>
      <w:tr w:rsidR="00FA3504" w14:paraId="39A40385" w14:textId="77777777" w:rsidTr="00D22485">
        <w:trPr>
          <w:trHeight w:val="82"/>
        </w:trPr>
        <w:tc>
          <w:tcPr>
            <w:tcW w:w="992" w:type="dxa"/>
            <w:gridSpan w:val="2"/>
            <w:shd w:val="clear" w:color="auto" w:fill="FFFFFF"/>
          </w:tcPr>
          <w:p w14:paraId="4C778475"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highlight w:val="white"/>
                <w:lang w:eastAsia="ar-SA"/>
              </w:rPr>
            </w:pPr>
          </w:p>
        </w:tc>
        <w:tc>
          <w:tcPr>
            <w:tcW w:w="5561" w:type="dxa"/>
            <w:vMerge w:val="restart"/>
            <w:tcBorders>
              <w:bottom w:val="single" w:sz="4" w:space="0" w:color="00000A"/>
            </w:tcBorders>
            <w:shd w:val="clear" w:color="auto" w:fill="FFFFFF"/>
          </w:tcPr>
          <w:p w14:paraId="2021541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b/>
                <w:sz w:val="24"/>
                <w:szCs w:val="24"/>
                <w:highlight w:val="white"/>
                <w:lang w:eastAsia="ar-SA"/>
              </w:rPr>
            </w:pPr>
          </w:p>
        </w:tc>
      </w:tr>
      <w:tr w:rsidR="00FA3504" w14:paraId="2375AD48" w14:textId="77777777" w:rsidTr="00D22485">
        <w:trPr>
          <w:trHeight w:val="191"/>
        </w:trPr>
        <w:tc>
          <w:tcPr>
            <w:tcW w:w="992" w:type="dxa"/>
            <w:gridSpan w:val="2"/>
            <w:shd w:val="clear" w:color="auto" w:fill="FFFFFF"/>
          </w:tcPr>
          <w:p w14:paraId="6427E73F"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highlight w:val="white"/>
                <w:lang w:eastAsia="ar-SA"/>
              </w:rPr>
            </w:pPr>
          </w:p>
          <w:p w14:paraId="69DF453C" w14:textId="77777777" w:rsidR="00FA3504" w:rsidRDefault="00FA3504" w:rsidP="00D22485">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От кого</w:t>
            </w:r>
          </w:p>
        </w:tc>
        <w:tc>
          <w:tcPr>
            <w:tcW w:w="5561" w:type="dxa"/>
            <w:vMerge/>
            <w:tcBorders>
              <w:top w:val="single" w:sz="4" w:space="0" w:color="00000A"/>
              <w:bottom w:val="single" w:sz="4" w:space="0" w:color="00000A"/>
            </w:tcBorders>
            <w:shd w:val="clear" w:color="auto" w:fill="FFFFFF"/>
          </w:tcPr>
          <w:p w14:paraId="356FF779" w14:textId="77777777" w:rsidR="00FA3504" w:rsidRDefault="00FA3504" w:rsidP="00D22485">
            <w:pPr>
              <w:rPr>
                <w:highlight w:val="white"/>
              </w:rPr>
            </w:pPr>
          </w:p>
        </w:tc>
      </w:tr>
      <w:tr w:rsidR="00FA3504" w14:paraId="159163FC" w14:textId="77777777" w:rsidTr="00D22485">
        <w:trPr>
          <w:trHeight w:val="368"/>
        </w:trPr>
        <w:tc>
          <w:tcPr>
            <w:tcW w:w="992" w:type="dxa"/>
            <w:gridSpan w:val="2"/>
            <w:tcBorders>
              <w:top w:val="single" w:sz="4" w:space="0" w:color="00000A"/>
              <w:bottom w:val="single" w:sz="4" w:space="0" w:color="00000A"/>
            </w:tcBorders>
            <w:shd w:val="clear" w:color="auto" w:fill="FFFFFF"/>
          </w:tcPr>
          <w:p w14:paraId="7485723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5561" w:type="dxa"/>
            <w:tcBorders>
              <w:top w:val="single" w:sz="4" w:space="0" w:color="00000A"/>
              <w:bottom w:val="single" w:sz="4" w:space="0" w:color="00000A"/>
            </w:tcBorders>
            <w:shd w:val="clear" w:color="auto" w:fill="FFFFFF"/>
          </w:tcPr>
          <w:p w14:paraId="3E7B26EF" w14:textId="77777777" w:rsidR="00FA3504" w:rsidRDefault="00FA3504" w:rsidP="00D22485">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 xml:space="preserve">Полное наименование юридического лица, ОГРН, ИНН /ФИО физического лица, паспортные данные </w:t>
            </w:r>
          </w:p>
        </w:tc>
      </w:tr>
      <w:tr w:rsidR="00FA3504" w14:paraId="4620EEF5" w14:textId="77777777" w:rsidTr="00D22485">
        <w:trPr>
          <w:trHeight w:val="72"/>
        </w:trPr>
        <w:tc>
          <w:tcPr>
            <w:tcW w:w="345" w:type="dxa"/>
            <w:tcBorders>
              <w:top w:val="single" w:sz="4" w:space="0" w:color="00000A"/>
            </w:tcBorders>
            <w:shd w:val="clear" w:color="auto" w:fill="FFFFFF"/>
          </w:tcPr>
          <w:p w14:paraId="05B58721" w14:textId="77777777" w:rsidR="00FA3504" w:rsidRDefault="00FA3504" w:rsidP="00D22485">
            <w:pPr>
              <w:widowControl w:val="0"/>
              <w:suppressAutoHyphens/>
              <w:spacing w:after="0" w:line="240" w:lineRule="auto"/>
              <w:ind w:right="-77" w:firstLine="709"/>
              <w:contextualSpacing/>
              <w:jc w:val="both"/>
              <w:rPr>
                <w:rFonts w:ascii="Times New Roman" w:eastAsia="Times New Roman" w:hAnsi="Times New Roman" w:cs="Times New Roman"/>
                <w:sz w:val="4"/>
                <w:szCs w:val="4"/>
                <w:highlight w:val="white"/>
                <w:lang w:eastAsia="ar-SA"/>
              </w:rPr>
            </w:pPr>
          </w:p>
        </w:tc>
        <w:tc>
          <w:tcPr>
            <w:tcW w:w="6208" w:type="dxa"/>
            <w:gridSpan w:val="2"/>
            <w:vMerge w:val="restart"/>
            <w:tcBorders>
              <w:top w:val="single" w:sz="4" w:space="0" w:color="00000A"/>
            </w:tcBorders>
            <w:shd w:val="clear" w:color="auto" w:fill="FFFFFF"/>
          </w:tcPr>
          <w:p w14:paraId="200DA288"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16"/>
                <w:szCs w:val="16"/>
                <w:highlight w:val="white"/>
                <w:lang w:eastAsia="ar-SA"/>
              </w:rPr>
            </w:pPr>
          </w:p>
        </w:tc>
      </w:tr>
      <w:tr w:rsidR="00FA3504" w14:paraId="6F04C65D" w14:textId="77777777" w:rsidTr="00D22485">
        <w:trPr>
          <w:trHeight w:val="191"/>
        </w:trPr>
        <w:tc>
          <w:tcPr>
            <w:tcW w:w="345" w:type="dxa"/>
            <w:shd w:val="clear" w:color="auto" w:fill="FFFFFF"/>
          </w:tcPr>
          <w:p w14:paraId="787C05A4" w14:textId="77777777" w:rsidR="00FA3504" w:rsidRDefault="00FA3504" w:rsidP="00D22485">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highlight w:val="white"/>
                <w:lang w:eastAsia="ar-SA"/>
              </w:rPr>
            </w:pPr>
          </w:p>
        </w:tc>
        <w:tc>
          <w:tcPr>
            <w:tcW w:w="6208" w:type="dxa"/>
            <w:gridSpan w:val="2"/>
            <w:vMerge/>
            <w:tcBorders>
              <w:top w:val="single" w:sz="4" w:space="0" w:color="00000A"/>
            </w:tcBorders>
            <w:shd w:val="clear" w:color="auto" w:fill="FFFFFF"/>
          </w:tcPr>
          <w:p w14:paraId="48F16036" w14:textId="77777777" w:rsidR="00FA3504" w:rsidRDefault="00FA3504" w:rsidP="00D22485">
            <w:pPr>
              <w:rPr>
                <w:highlight w:val="white"/>
              </w:rPr>
            </w:pPr>
          </w:p>
        </w:tc>
      </w:tr>
      <w:tr w:rsidR="00FA3504" w14:paraId="7C3F1C9D" w14:textId="77777777" w:rsidTr="00D22485">
        <w:trPr>
          <w:trHeight w:val="368"/>
        </w:trPr>
        <w:tc>
          <w:tcPr>
            <w:tcW w:w="345" w:type="dxa"/>
            <w:shd w:val="clear" w:color="auto" w:fill="FFFFFF"/>
          </w:tcPr>
          <w:p w14:paraId="253ADA5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6208" w:type="dxa"/>
            <w:gridSpan w:val="2"/>
            <w:tcBorders>
              <w:top w:val="single" w:sz="4" w:space="0" w:color="00000A"/>
              <w:bottom w:val="single" w:sz="4" w:space="0" w:color="00000A"/>
            </w:tcBorders>
            <w:shd w:val="clear" w:color="auto" w:fill="FFFFFF"/>
          </w:tcPr>
          <w:p w14:paraId="5DD62B1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Адрес места нахождения и почтовый адрес, индекс</w:t>
            </w:r>
          </w:p>
        </w:tc>
      </w:tr>
      <w:tr w:rsidR="00FA3504" w14:paraId="6CA3BCA5" w14:textId="77777777" w:rsidTr="00D22485">
        <w:trPr>
          <w:trHeight w:val="368"/>
        </w:trPr>
        <w:tc>
          <w:tcPr>
            <w:tcW w:w="6553" w:type="dxa"/>
            <w:gridSpan w:val="3"/>
            <w:tcBorders>
              <w:top w:val="single" w:sz="4" w:space="0" w:color="00000A"/>
              <w:bottom w:val="single" w:sz="4" w:space="0" w:color="00000A"/>
            </w:tcBorders>
            <w:shd w:val="clear" w:color="auto" w:fill="FFFFFF"/>
          </w:tcPr>
          <w:p w14:paraId="1C39B36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r>
      <w:tr w:rsidR="00FA3504" w14:paraId="313B2D71" w14:textId="77777777" w:rsidTr="00D22485">
        <w:trPr>
          <w:trHeight w:val="399"/>
        </w:trPr>
        <w:tc>
          <w:tcPr>
            <w:tcW w:w="6553" w:type="dxa"/>
            <w:gridSpan w:val="3"/>
            <w:tcBorders>
              <w:top w:val="single" w:sz="4" w:space="0" w:color="00000A"/>
              <w:bottom w:val="single" w:sz="4" w:space="0" w:color="00000A"/>
            </w:tcBorders>
            <w:shd w:val="clear" w:color="auto" w:fill="FFFFFF"/>
          </w:tcPr>
          <w:p w14:paraId="6089046B" w14:textId="77777777" w:rsidR="00FA3504" w:rsidRDefault="00FA3504" w:rsidP="00D22485">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highlight w:val="white"/>
                <w:lang w:eastAsia="ar-SA"/>
              </w:rPr>
            </w:pPr>
          </w:p>
          <w:p w14:paraId="037B6E17" w14:textId="77777777" w:rsidR="00FA3504" w:rsidRDefault="00FA3504" w:rsidP="00D22485">
            <w:pPr>
              <w:widowControl w:val="0"/>
              <w:suppressAutoHyphens/>
              <w:spacing w:after="0" w:line="240" w:lineRule="auto"/>
              <w:ind w:left="-108" w:right="360" w:firstLine="709"/>
              <w:contextualSpacing/>
              <w:jc w:val="both"/>
              <w:rPr>
                <w:highlight w:val="white"/>
              </w:rPr>
            </w:pPr>
            <w:r>
              <w:rPr>
                <w:rFonts w:ascii="Times New Roman" w:eastAsia="Times New Roman" w:hAnsi="Times New Roman" w:cs="Times New Roman"/>
                <w:b/>
                <w:sz w:val="24"/>
                <w:szCs w:val="24"/>
                <w:highlight w:val="white"/>
                <w:lang w:eastAsia="ar-SA"/>
              </w:rPr>
              <w:t xml:space="preserve">8 </w:t>
            </w:r>
            <w:r>
              <w:rPr>
                <w:rFonts w:ascii="Times New Roman" w:eastAsia="Times New Roman" w:hAnsi="Times New Roman" w:cs="Times New Roman"/>
                <w:b/>
                <w:highlight w:val="white"/>
                <w:lang w:eastAsia="ar-SA"/>
              </w:rPr>
              <w:t>(                    )</w:t>
            </w:r>
          </w:p>
        </w:tc>
      </w:tr>
      <w:tr w:rsidR="00FA3504" w14:paraId="6DAFCE68" w14:textId="77777777" w:rsidTr="00D22485">
        <w:trPr>
          <w:trHeight w:val="319"/>
        </w:trPr>
        <w:tc>
          <w:tcPr>
            <w:tcW w:w="6553" w:type="dxa"/>
            <w:gridSpan w:val="3"/>
            <w:tcBorders>
              <w:top w:val="single" w:sz="4" w:space="0" w:color="00000A"/>
              <w:bottom w:val="single" w:sz="4" w:space="0" w:color="00000A"/>
            </w:tcBorders>
            <w:shd w:val="clear" w:color="auto" w:fill="FFFFFF"/>
          </w:tcPr>
          <w:p w14:paraId="464B0DA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Телефон</w:t>
            </w:r>
          </w:p>
          <w:p w14:paraId="4857DC6B" w14:textId="77777777" w:rsidR="00FA3504" w:rsidRDefault="00FA3504" w:rsidP="00D22485">
            <w:pPr>
              <w:widowControl w:val="0"/>
              <w:suppressAutoHyphens/>
              <w:spacing w:after="0" w:line="240" w:lineRule="auto"/>
              <w:ind w:left="-72" w:firstLine="709"/>
              <w:contextualSpacing/>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highlight w:val="white"/>
                <w:lang w:eastAsia="ar-SA"/>
              </w:rPr>
              <w:t>8 (                    )</w:t>
            </w:r>
          </w:p>
        </w:tc>
      </w:tr>
      <w:tr w:rsidR="00FA3504" w14:paraId="2EF0F416" w14:textId="77777777" w:rsidTr="00D22485">
        <w:trPr>
          <w:trHeight w:val="368"/>
        </w:trPr>
        <w:tc>
          <w:tcPr>
            <w:tcW w:w="6553" w:type="dxa"/>
            <w:gridSpan w:val="3"/>
            <w:tcBorders>
              <w:top w:val="single" w:sz="4" w:space="0" w:color="00000A"/>
              <w:bottom w:val="single" w:sz="4" w:space="0" w:color="00000A"/>
            </w:tcBorders>
            <w:shd w:val="clear" w:color="auto" w:fill="FFFFFF"/>
          </w:tcPr>
          <w:p w14:paraId="0C8E6E4F"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Моб. Телефон</w:t>
            </w:r>
          </w:p>
          <w:p w14:paraId="4F2A905C"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20"/>
                <w:szCs w:val="20"/>
                <w:highlight w:val="white"/>
                <w:lang w:eastAsia="ar-SA"/>
              </w:rPr>
            </w:pPr>
          </w:p>
        </w:tc>
      </w:tr>
      <w:tr w:rsidR="00FA3504" w14:paraId="1F9F9047" w14:textId="77777777" w:rsidTr="00D22485">
        <w:trPr>
          <w:trHeight w:val="184"/>
        </w:trPr>
        <w:tc>
          <w:tcPr>
            <w:tcW w:w="6553" w:type="dxa"/>
            <w:gridSpan w:val="3"/>
            <w:tcBorders>
              <w:top w:val="single" w:sz="4" w:space="0" w:color="00000A"/>
            </w:tcBorders>
            <w:shd w:val="clear" w:color="auto" w:fill="FFFFFF"/>
          </w:tcPr>
          <w:p w14:paraId="6CD0C196"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Электронная почта</w:t>
            </w:r>
          </w:p>
        </w:tc>
      </w:tr>
    </w:tbl>
    <w:p w14:paraId="476EC624" w14:textId="77777777" w:rsidR="00FA3504" w:rsidRDefault="00FA3504" w:rsidP="00FA3504">
      <w:pPr>
        <w:widowControl w:val="0"/>
        <w:suppressAutoHyphens/>
        <w:spacing w:after="0" w:line="240" w:lineRule="auto"/>
        <w:ind w:firstLine="709"/>
        <w:contextualSpacing/>
        <w:jc w:val="center"/>
        <w:rPr>
          <w:rFonts w:ascii="Times New Roman" w:eastAsia="Times New Roman" w:hAnsi="Times New Roman" w:cs="Times New Roman"/>
          <w:b/>
          <w:sz w:val="28"/>
          <w:szCs w:val="28"/>
          <w:highlight w:val="white"/>
          <w:lang w:eastAsia="ar-SA"/>
        </w:rPr>
      </w:pPr>
    </w:p>
    <w:p w14:paraId="7FB41E74"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3C013E01" w14:textId="77777777" w:rsidR="00FA3504" w:rsidRDefault="00FA3504" w:rsidP="00FA3504">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highlight w:val="white"/>
          <w:lang w:eastAsia="ar-SA"/>
        </w:rPr>
        <w:t>Заявление</w:t>
      </w:r>
    </w:p>
    <w:p w14:paraId="16B47B91"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24F51CEE" w14:textId="77777777" w:rsidR="00FA3504" w:rsidRDefault="00FA3504" w:rsidP="00FA3504">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Прошу исправить техническую ошибку, допущенную в                                          _____________________________________________________________________________</w:t>
      </w:r>
    </w:p>
    <w:p w14:paraId="6A63933A"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Номер проекта согласования / проекта отказа</w:t>
      </w:r>
    </w:p>
    <w:p w14:paraId="0913FDD4" w14:textId="77777777" w:rsidR="00FA3504" w:rsidRDefault="00FA3504" w:rsidP="00FA3504">
      <w:pPr>
        <w:widowControl w:val="0"/>
        <w:suppressAutoHyphens/>
        <w:spacing w:after="0" w:line="23" w:lineRule="atLeast"/>
        <w:jc w:val="both"/>
        <w:rPr>
          <w:highlight w:val="white"/>
        </w:rPr>
      </w:pPr>
      <w:r>
        <w:rPr>
          <w:rFonts w:ascii="Times New Roman" w:eastAsia="Times New Roman" w:hAnsi="Times New Roman" w:cs="Times New Roman"/>
          <w:sz w:val="24"/>
          <w:szCs w:val="24"/>
          <w:highlight w:val="white"/>
          <w:lang w:eastAsia="ar-SA"/>
        </w:rPr>
        <w:t>_______________________________________________________________________________</w:t>
      </w:r>
      <w:r>
        <w:rPr>
          <w:rFonts w:ascii="Times New Roman" w:eastAsia="Times New Roman" w:hAnsi="Times New Roman" w:cs="Times New Roman"/>
          <w:i/>
          <w:sz w:val="24"/>
          <w:szCs w:val="24"/>
          <w:highlight w:val="white"/>
          <w:lang w:eastAsia="ar-SA"/>
        </w:rPr>
        <w:t>_______________________________________________________________________________</w:t>
      </w:r>
    </w:p>
    <w:p w14:paraId="5EFD54C1"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p>
    <w:p w14:paraId="37A9466E" w14:textId="77777777" w:rsidR="00FA3504" w:rsidRDefault="00FA3504" w:rsidP="00FA3504">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Указать ошибку, допущенную Администрации по Вашему мнению</w:t>
      </w:r>
    </w:p>
    <w:p w14:paraId="73FFCD63"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32"/>
          <w:szCs w:val="32"/>
          <w:highlight w:val="white"/>
          <w:lang w:eastAsia="ar-SA"/>
        </w:rPr>
      </w:pPr>
    </w:p>
    <w:p w14:paraId="37775097" w14:textId="77777777" w:rsidR="00FA3504" w:rsidRDefault="00FA3504" w:rsidP="00FA3504">
      <w:pPr>
        <w:widowControl w:val="0"/>
        <w:suppressAutoHyphens/>
        <w:spacing w:after="0" w:line="23" w:lineRule="atLeast"/>
        <w:ind w:firstLine="720"/>
        <w:jc w:val="both"/>
        <w:rPr>
          <w:rFonts w:ascii="Times New Roman" w:eastAsia="Times New Roman" w:hAnsi="Times New Roman" w:cs="Times New Roman"/>
          <w:i/>
          <w:sz w:val="16"/>
          <w:szCs w:val="16"/>
          <w:highlight w:val="white"/>
          <w:lang w:eastAsia="ar-SA"/>
        </w:rPr>
      </w:pPr>
    </w:p>
    <w:p w14:paraId="775B93FC" w14:textId="77777777" w:rsidR="00FA3504" w:rsidRDefault="00FA3504" w:rsidP="00FA3504">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исправлении технической ошибки.</w:t>
      </w:r>
    </w:p>
    <w:p w14:paraId="0F49104E" w14:textId="77777777" w:rsidR="00FA3504" w:rsidRDefault="00FA3504" w:rsidP="00FA3504">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0103273A"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lang w:eastAsia="ar-SA"/>
        </w:rPr>
      </w:pPr>
    </w:p>
    <w:p w14:paraId="710499F5"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w:t>
      </w:r>
    </w:p>
    <w:p w14:paraId="58934D8E"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highlight w:val="white"/>
          <w:lang w:eastAsia="ar-SA"/>
        </w:rPr>
        <w:t xml:space="preserve">                        Должность                                                           Подпись                                                             Фамилия И.О. </w:t>
      </w:r>
    </w:p>
    <w:p w14:paraId="26132837"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vertAlign w:val="superscript"/>
          <w:lang w:eastAsia="ar-SA"/>
        </w:rPr>
      </w:pPr>
    </w:p>
    <w:p w14:paraId="1C3E3D5F" w14:textId="6E6FE408"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558C0502"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47FA8179" w14:textId="02DABAD5" w:rsidR="00FA3504" w:rsidRDefault="00FA3504" w:rsidP="00FA3504">
      <w:pPr>
        <w:widowControl w:val="0"/>
        <w:suppressAutoHyphens/>
        <w:spacing w:after="0" w:line="23" w:lineRule="atLeast"/>
        <w:ind w:firstLine="709"/>
        <w:jc w:val="both"/>
        <w:rPr>
          <w:highlight w:val="white"/>
        </w:rPr>
      </w:pPr>
      <w:r>
        <w:rPr>
          <w:rFonts w:ascii="Times New Roman" w:eastAsia="Times New Roman" w:hAnsi="Times New Roman" w:cs="Times New Roman"/>
          <w:b/>
          <w:sz w:val="20"/>
          <w:szCs w:val="20"/>
          <w:highlight w:val="white"/>
          <w:lang w:eastAsia="ar-SA"/>
        </w:rPr>
        <w:t>_______________________________</w:t>
      </w:r>
    </w:p>
    <w:p w14:paraId="280004ED" w14:textId="6D0D192E" w:rsidR="00FA3504" w:rsidRDefault="00FA3504" w:rsidP="0018718B">
      <w:pPr>
        <w:rPr>
          <w:rFonts w:ascii="Times New Roman" w:hAnsi="Times New Roman"/>
          <w:sz w:val="21"/>
          <w:szCs w:val="21"/>
        </w:rPr>
      </w:pPr>
      <w:r>
        <w:rPr>
          <w:rFonts w:ascii="Times New Roman" w:hAnsi="Times New Roman"/>
          <w:sz w:val="21"/>
          <w:szCs w:val="21"/>
        </w:rPr>
        <w:t xml:space="preserve">                                        </w:t>
      </w:r>
      <w:r w:rsidRPr="00FA3504">
        <w:rPr>
          <w:rFonts w:ascii="Times New Roman" w:hAnsi="Times New Roman"/>
          <w:i/>
          <w:sz w:val="16"/>
          <w:szCs w:val="21"/>
        </w:rPr>
        <w:t>(Дата)</w:t>
      </w:r>
    </w:p>
    <w:p w14:paraId="2A8BEF6D" w14:textId="556CE9DC" w:rsidR="00FA3504" w:rsidRDefault="00FA3504" w:rsidP="00FA3504">
      <w:pPr>
        <w:rPr>
          <w:rFonts w:ascii="Times New Roman" w:hAnsi="Times New Roman"/>
          <w:sz w:val="21"/>
          <w:szCs w:val="21"/>
        </w:rPr>
      </w:pPr>
    </w:p>
    <w:p w14:paraId="4E547EC7" w14:textId="33BF0548" w:rsidR="00FA3504" w:rsidRDefault="00FA3504" w:rsidP="00FA3504">
      <w:pPr>
        <w:tabs>
          <w:tab w:val="left" w:pos="1677"/>
        </w:tabs>
        <w:rPr>
          <w:rFonts w:ascii="Times New Roman" w:hAnsi="Times New Roman"/>
          <w:sz w:val="21"/>
          <w:szCs w:val="21"/>
        </w:rPr>
      </w:pPr>
      <w:r>
        <w:rPr>
          <w:rFonts w:ascii="Times New Roman" w:hAnsi="Times New Roman"/>
          <w:sz w:val="21"/>
          <w:szCs w:val="21"/>
        </w:rPr>
        <w:tab/>
      </w:r>
    </w:p>
    <w:p w14:paraId="423A6B1B" w14:textId="562BBD61" w:rsidR="00FA3504" w:rsidRDefault="00FA3504" w:rsidP="00FA3504">
      <w:pPr>
        <w:tabs>
          <w:tab w:val="left" w:pos="1677"/>
        </w:tabs>
        <w:rPr>
          <w:rFonts w:ascii="Times New Roman" w:hAnsi="Times New Roman"/>
          <w:sz w:val="21"/>
          <w:szCs w:val="21"/>
        </w:rPr>
      </w:pPr>
    </w:p>
    <w:p w14:paraId="0DC79E28" w14:textId="68D29527"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5" w:name="_Toc516763838"/>
      <w:bookmarkStart w:id="116" w:name="_Toc860334"/>
      <w:bookmarkEnd w:id="115"/>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w:t>
      </w:r>
      <w:r w:rsidR="00EE2069">
        <w:rPr>
          <w:rFonts w:ascii="Times New Roman" w:eastAsia="Times New Roman" w:hAnsi="Times New Roman" w:cstheme="majorBidi"/>
          <w:sz w:val="24"/>
          <w:szCs w:val="24"/>
          <w:highlight w:val="white"/>
          <w:lang w:eastAsia="ar-SA"/>
        </w:rPr>
        <w:t>2</w:t>
      </w:r>
      <w:bookmarkEnd w:id="116"/>
    </w:p>
    <w:p w14:paraId="3E0B19A8" w14:textId="00923663"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AE41F0E"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2C883627" w14:textId="77777777"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1561D37" w14:textId="77777777" w:rsidR="00FA3504" w:rsidRDefault="00FA3504" w:rsidP="00FA3504">
      <w:pPr>
        <w:widowControl w:val="0"/>
        <w:suppressAutoHyphens/>
        <w:spacing w:after="0" w:line="240" w:lineRule="auto"/>
        <w:ind w:firstLine="709"/>
        <w:jc w:val="right"/>
        <w:rPr>
          <w:rFonts w:ascii="Times New Roman" w:hAnsi="Times New Roman" w:cs="Times New Roman"/>
          <w:sz w:val="24"/>
          <w:szCs w:val="24"/>
          <w:highlight w:val="white"/>
        </w:rPr>
      </w:pPr>
    </w:p>
    <w:p w14:paraId="2FAB94AF" w14:textId="77777777" w:rsidR="00FA3504" w:rsidRDefault="00FA3504" w:rsidP="00FA3504">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БЛОК-СХЕМА</w:t>
      </w:r>
    </w:p>
    <w:p w14:paraId="6473D5EA" w14:textId="77777777" w:rsidR="00FA3504" w:rsidRDefault="00FA3504" w:rsidP="00FA3504">
      <w:pPr>
        <w:widowControl w:val="0"/>
        <w:suppressAutoHyphens/>
        <w:spacing w:before="240"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Предоставления Муниципальной услуги на согласование проектов организации дорожного движения</w:t>
      </w:r>
    </w:p>
    <w:tbl>
      <w:tblPr>
        <w:tblW w:w="11091" w:type="dxa"/>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853"/>
        <w:gridCol w:w="8364"/>
        <w:gridCol w:w="874"/>
      </w:tblGrid>
      <w:tr w:rsidR="00FA3504" w14:paraId="4C41FEDB" w14:textId="77777777" w:rsidTr="00FA3504">
        <w:trPr>
          <w:trHeight w:val="2946"/>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4AE251C4"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РПГУ/ЕИС ОУ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67AB49" w14:textId="672DAEC3" w:rsidR="00FA3504" w:rsidRDefault="00AF3874" w:rsidP="00D22485">
            <w:pPr>
              <w:tabs>
                <w:tab w:val="left" w:pos="1170"/>
              </w:tabs>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1312" behindDoc="0" locked="0" layoutInCell="1" allowOverlap="1" wp14:anchorId="0AFD0982" wp14:editId="762D7D27">
                      <wp:simplePos x="0" y="0"/>
                      <wp:positionH relativeFrom="column">
                        <wp:posOffset>1621300</wp:posOffset>
                      </wp:positionH>
                      <wp:positionV relativeFrom="paragraph">
                        <wp:posOffset>121430</wp:posOffset>
                      </wp:positionV>
                      <wp:extent cx="1604645" cy="345440"/>
                      <wp:effectExtent l="19050" t="19050" r="146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0AFD0982" id="Прямоугольник 5" o:spid="_x0000_s1027" style="position:absolute;left:0;text-align:left;margin-left:127.65pt;margin-top:9.55pt;width:126.3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" fillcolor="white [3201]" strokecolor="black [3200]" strokeweight=".88mm">
                      <v:path arrowok="t"/>
                      <v:textbo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4384" behindDoc="0" locked="0" layoutInCell="1" allowOverlap="1" wp14:anchorId="689253AF" wp14:editId="36D8E7B5">
                      <wp:simplePos x="0" y="0"/>
                      <wp:positionH relativeFrom="column">
                        <wp:posOffset>2674620</wp:posOffset>
                      </wp:positionH>
                      <wp:positionV relativeFrom="paragraph">
                        <wp:posOffset>975505</wp:posOffset>
                      </wp:positionV>
                      <wp:extent cx="2281555" cy="802640"/>
                      <wp:effectExtent l="19050" t="19050" r="2349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8026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89253AF" id="Прямоугольник 11" o:spid="_x0000_s1028" style="position:absolute;left:0;text-align:left;margin-left:210.6pt;margin-top:76.8pt;width:179.65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" fillcolor="white [3201]" strokecolor="black [3200]" strokeweight=".88mm">
                      <v:path arrowok="t"/>
                      <v:textbo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2336" behindDoc="0" locked="0" layoutInCell="1" allowOverlap="1" wp14:anchorId="286270A2" wp14:editId="43C7C5A8">
                      <wp:simplePos x="0" y="0"/>
                      <wp:positionH relativeFrom="column">
                        <wp:posOffset>1517826</wp:posOffset>
                      </wp:positionH>
                      <wp:positionV relativeFrom="paragraph">
                        <wp:posOffset>567690</wp:posOffset>
                      </wp:positionV>
                      <wp:extent cx="1833245" cy="345440"/>
                      <wp:effectExtent l="19050" t="19050" r="1460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32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86270A2" id="Прямоугольник 7" o:spid="_x0000_s1029" style="position:absolute;left:0;text-align:left;margin-left:119.5pt;margin-top:44.7pt;width:144.3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" fillcolor="white [3201]" strokecolor="black [3200]" strokeweight=".88mm">
                      <v:path arrowok="t"/>
                      <v:textbo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3360" behindDoc="0" locked="0" layoutInCell="1" allowOverlap="1" wp14:anchorId="6387B75D" wp14:editId="295B0D67">
                      <wp:simplePos x="0" y="0"/>
                      <wp:positionH relativeFrom="column">
                        <wp:posOffset>106921</wp:posOffset>
                      </wp:positionH>
                      <wp:positionV relativeFrom="paragraph">
                        <wp:posOffset>968286</wp:posOffset>
                      </wp:positionV>
                      <wp:extent cx="2178685" cy="802640"/>
                      <wp:effectExtent l="19050" t="19050" r="1206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802640"/>
                              </a:xfrm>
                              <a:prstGeom prst="rect">
                                <a:avLst/>
                              </a:prstGeom>
                              <a:solidFill>
                                <a:schemeClr val="lt1">
                                  <a:lumMod val="100000"/>
                                  <a:lumOff val="0"/>
                                </a:schemeClr>
                              </a:solid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txb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387B75D" id="Прямоугольник 9" o:spid="_x0000_s1030" style="position:absolute;left:0;text-align:left;margin-left:8.4pt;margin-top:76.25pt;width:171.5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" fillcolor="white [3201]" strokecolor="black [3200]" strokeweight=".88mm">
                      <v:stroke joinstyle="round"/>
                      <v:path arrowok="t"/>
                      <v:textbo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5408" behindDoc="0" locked="0" layoutInCell="1" allowOverlap="1" wp14:anchorId="50A145CD" wp14:editId="7BB940FE">
                      <wp:simplePos x="0" y="0"/>
                      <wp:positionH relativeFrom="column">
                        <wp:posOffset>2280284</wp:posOffset>
                      </wp:positionH>
                      <wp:positionV relativeFrom="paragraph">
                        <wp:posOffset>452120</wp:posOffset>
                      </wp:positionV>
                      <wp:extent cx="0" cy="124460"/>
                      <wp:effectExtent l="114300" t="0" r="11430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D4718AB" id="Полилиния: фигура 13" o:spid="_x0000_s1026" style="position:absolute;margin-left:179.55pt;margin-top:35.6pt;width:0;height:9.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6432" behindDoc="0" locked="0" layoutInCell="1" allowOverlap="1" wp14:anchorId="55FFB285" wp14:editId="00D9C193">
                      <wp:simplePos x="0" y="0"/>
                      <wp:positionH relativeFrom="column">
                        <wp:posOffset>2851784</wp:posOffset>
                      </wp:positionH>
                      <wp:positionV relativeFrom="paragraph">
                        <wp:posOffset>907415</wp:posOffset>
                      </wp:positionV>
                      <wp:extent cx="0" cy="124460"/>
                      <wp:effectExtent l="114300" t="0" r="114300" b="0"/>
                      <wp:wrapNone/>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A225AD8" id="Полилиния: фигура 14" o:spid="_x0000_s1026" style="position:absolute;margin-left:224.55pt;margin-top:71.45pt;width:0;height: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7456" behindDoc="0" locked="0" layoutInCell="1" allowOverlap="1" wp14:anchorId="4D708B7B" wp14:editId="1EB81672">
                      <wp:simplePos x="0" y="0"/>
                      <wp:positionH relativeFrom="column">
                        <wp:posOffset>1680209</wp:posOffset>
                      </wp:positionH>
                      <wp:positionV relativeFrom="paragraph">
                        <wp:posOffset>914400</wp:posOffset>
                      </wp:positionV>
                      <wp:extent cx="0" cy="124460"/>
                      <wp:effectExtent l="114300" t="0" r="114300" b="0"/>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44FA6D1" id="Полилиния: фигура 15" o:spid="_x0000_s1026" style="position:absolute;margin-left:132.3pt;margin-top:1in;width:0;height:9.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2576" behindDoc="0" locked="0" layoutInCell="1" allowOverlap="1" wp14:anchorId="71A3CE7D" wp14:editId="078B9326">
                      <wp:simplePos x="0" y="0"/>
                      <wp:positionH relativeFrom="column">
                        <wp:posOffset>1628139</wp:posOffset>
                      </wp:positionH>
                      <wp:positionV relativeFrom="paragraph">
                        <wp:posOffset>2508885</wp:posOffset>
                      </wp:positionV>
                      <wp:extent cx="0" cy="210185"/>
                      <wp:effectExtent l="114300" t="0" r="114300" b="0"/>
                      <wp:wrapNone/>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018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EE6E0D2" id="Полилиния: фигура 16" o:spid="_x0000_s1026" style="position:absolute;margin-left:128.2pt;margin-top:197.55pt;width:0;height:16.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F22FC9E" w14:textId="77777777" w:rsidR="00FA3504" w:rsidRDefault="00FA3504" w:rsidP="00D22485">
            <w:pPr>
              <w:tabs>
                <w:tab w:val="left" w:pos="500"/>
                <w:tab w:val="left" w:pos="117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2B3EBA22" w14:textId="77777777" w:rsidTr="00FA3504">
        <w:trPr>
          <w:trHeight w:val="4518"/>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1ADB0003"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E9C2E82" w14:textId="6BAF9E5F"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9504" behindDoc="0" locked="0" layoutInCell="1" allowOverlap="1" wp14:anchorId="04489AFF" wp14:editId="084493E5">
                      <wp:simplePos x="0" y="0"/>
                      <wp:positionH relativeFrom="column">
                        <wp:posOffset>2826723</wp:posOffset>
                      </wp:positionH>
                      <wp:positionV relativeFrom="paragraph">
                        <wp:posOffset>29684</wp:posOffset>
                      </wp:positionV>
                      <wp:extent cx="2110691" cy="1763452"/>
                      <wp:effectExtent l="19050" t="19050" r="23495" b="273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691" cy="1763452"/>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04489AFF" id="Прямоугольник 19" o:spid="_x0000_s1031" style="position:absolute;left:0;text-align:left;margin-left:222.6pt;margin-top:2.35pt;width:166.2pt;height:1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" fillcolor="white [3201]" strokecolor="black [3200]" strokeweight=".88mm">
                      <v:path arrowok="t"/>
                      <v:textbo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68480" behindDoc="0" locked="0" layoutInCell="1" allowOverlap="1" wp14:anchorId="34358553" wp14:editId="29DE630A">
                      <wp:simplePos x="0" y="0"/>
                      <wp:positionH relativeFrom="column">
                        <wp:posOffset>176120</wp:posOffset>
                      </wp:positionH>
                      <wp:positionV relativeFrom="paragraph">
                        <wp:posOffset>29684</wp:posOffset>
                      </wp:positionV>
                      <wp:extent cx="2077431" cy="744879"/>
                      <wp:effectExtent l="19050" t="19050" r="1841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431" cy="744879"/>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(ответ на запросы 4  дней)</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34358553" id="Прямоугольник 17" o:spid="_x0000_s1032" style="position:absolute;left:0;text-align:left;margin-left:13.85pt;margin-top:2.35pt;width:163.6pt;height:58.65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" fillcolor="white [3201]" strokecolor="black [3200]" strokeweight=".88mm">
                      <v:path arrowok="t"/>
                      <v:textbo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 xml:space="preserve">(ответ на запросы </w:t>
                            </w:r>
                            <w:r>
                              <w:rPr>
                                <w:rFonts w:ascii="Times New Roman" w:hAnsi="Times New Roman" w:cs="Times New Roman"/>
                                <w:color w:val="000000"/>
                                <w:sz w:val="20"/>
                                <w:szCs w:val="20"/>
                              </w:rPr>
                              <w:t>4  дней)</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0528" behindDoc="0" locked="0" layoutInCell="1" allowOverlap="1" wp14:anchorId="706ED3F1" wp14:editId="4B3127CE">
                      <wp:simplePos x="0" y="0"/>
                      <wp:positionH relativeFrom="column">
                        <wp:posOffset>180219</wp:posOffset>
                      </wp:positionH>
                      <wp:positionV relativeFrom="paragraph">
                        <wp:posOffset>920935</wp:posOffset>
                      </wp:positionV>
                      <wp:extent cx="2059820" cy="895350"/>
                      <wp:effectExtent l="19050" t="19050" r="1714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820" cy="89535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06ED3F1" id="Прямоугольник 21" o:spid="_x0000_s1033" style="position:absolute;left:0;text-align:left;margin-left:14.2pt;margin-top:72.5pt;width:162.2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" fillcolor="white [3201]" strokecolor="black [3200]" strokeweight=".88mm">
                      <v:path arrowok="t"/>
                      <v:textbo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71552" behindDoc="0" locked="0" layoutInCell="1" allowOverlap="1" wp14:anchorId="66C5C44D" wp14:editId="3D1550A8">
                      <wp:simplePos x="0" y="0"/>
                      <wp:positionH relativeFrom="column">
                        <wp:posOffset>157191</wp:posOffset>
                      </wp:positionH>
                      <wp:positionV relativeFrom="paragraph">
                        <wp:posOffset>1946652</wp:posOffset>
                      </wp:positionV>
                      <wp:extent cx="2100580" cy="764540"/>
                      <wp:effectExtent l="19050" t="19050" r="1397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6C5C44D" id="Прямоугольник 23" o:spid="_x0000_s1034" style="position:absolute;left:0;text-align:left;margin-left:12.4pt;margin-top:153.3pt;width:165.4pt;height:60.2pt;z-index:25167155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" fillcolor="white [3201]" strokecolor="black [3200]" strokeweight=".88mm">
                      <v:path arrowok="t"/>
                      <v:textbo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81792" behindDoc="0" locked="0" layoutInCell="1" allowOverlap="1" wp14:anchorId="2EA466A3" wp14:editId="00C9B004">
                      <wp:simplePos x="0" y="0"/>
                      <wp:positionH relativeFrom="column">
                        <wp:posOffset>2879653</wp:posOffset>
                      </wp:positionH>
                      <wp:positionV relativeFrom="paragraph">
                        <wp:posOffset>1926043</wp:posOffset>
                      </wp:positionV>
                      <wp:extent cx="2100580" cy="764540"/>
                      <wp:effectExtent l="19050" t="19050" r="1397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EA466A3" id="Прямоугольник 31" o:spid="_x0000_s1035" style="position:absolute;left:0;text-align:left;margin-left:226.75pt;margin-top:151.65pt;width:165.4pt;height:60.2pt;z-index:2516817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" fillcolor="white [3201]" strokecolor="black [3200]" strokeweight=".88mm">
                      <v:path arrowok="t"/>
                      <v:textbo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4294967295" distB="4294967295" distL="114300" distR="114300" simplePos="0" relativeHeight="251673600" behindDoc="0" locked="0" layoutInCell="1" allowOverlap="1" wp14:anchorId="4C08B2A3" wp14:editId="032D35D5">
                      <wp:simplePos x="0" y="0"/>
                      <wp:positionH relativeFrom="column">
                        <wp:posOffset>2847340</wp:posOffset>
                      </wp:positionH>
                      <wp:positionV relativeFrom="paragraph">
                        <wp:posOffset>1275079</wp:posOffset>
                      </wp:positionV>
                      <wp:extent cx="271145" cy="0"/>
                      <wp:effectExtent l="0" t="57150" r="0" b="57150"/>
                      <wp:wrapNone/>
                      <wp:docPr id="25" name="Полилиния: фи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680AF2C" id="Полилиния: фигура 25" o:spid="_x0000_s1026" style="position:absolute;margin-left:224.2pt;margin-top:100.4pt;width:21.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4624" behindDoc="0" locked="0" layoutInCell="1" allowOverlap="1" wp14:anchorId="04B9E9F1" wp14:editId="17FA52A3">
                      <wp:simplePos x="0" y="0"/>
                      <wp:positionH relativeFrom="column">
                        <wp:posOffset>1212214</wp:posOffset>
                      </wp:positionH>
                      <wp:positionV relativeFrom="paragraph">
                        <wp:posOffset>-12700</wp:posOffset>
                      </wp:positionV>
                      <wp:extent cx="0" cy="123190"/>
                      <wp:effectExtent l="114300" t="0" r="114300" b="0"/>
                      <wp:wrapNone/>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19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14D7553" id="Полилиния: фигура 26" o:spid="_x0000_s1026" style="position:absolute;margin-left:95.45pt;margin-top:-1pt;width:0;height:9.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7696" behindDoc="0" locked="0" layoutInCell="1" allowOverlap="1" wp14:anchorId="6B50640B" wp14:editId="42BA78D5">
                      <wp:simplePos x="0" y="0"/>
                      <wp:positionH relativeFrom="column">
                        <wp:posOffset>999489</wp:posOffset>
                      </wp:positionH>
                      <wp:positionV relativeFrom="paragraph">
                        <wp:posOffset>1541780</wp:posOffset>
                      </wp:positionV>
                      <wp:extent cx="0" cy="328930"/>
                      <wp:effectExtent l="114300" t="0" r="114300" b="0"/>
                      <wp:wrapNone/>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5D4CBEF" id="Полилиния: фигура 27" o:spid="_x0000_s1026" style="position:absolute;margin-left:78.7pt;margin-top:121.4pt;width:0;height:25.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8720" behindDoc="0" locked="0" layoutInCell="1" allowOverlap="1" wp14:anchorId="061ADB42" wp14:editId="061B5E58">
                      <wp:simplePos x="0" y="0"/>
                      <wp:positionH relativeFrom="column">
                        <wp:posOffset>2486024</wp:posOffset>
                      </wp:positionH>
                      <wp:positionV relativeFrom="paragraph">
                        <wp:posOffset>2640965</wp:posOffset>
                      </wp:positionV>
                      <wp:extent cx="0" cy="233680"/>
                      <wp:effectExtent l="114300" t="0" r="114300" b="0"/>
                      <wp:wrapNone/>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CD47FB" id="Полилиния: фигура 28" o:spid="_x0000_s1026" style="position:absolute;margin-left:195.75pt;margin-top:207.95pt;width:0;height:18.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9744" behindDoc="0" locked="0" layoutInCell="1" allowOverlap="1" wp14:anchorId="4F5A1DC3" wp14:editId="1E1410A3">
                      <wp:simplePos x="0" y="0"/>
                      <wp:positionH relativeFrom="column">
                        <wp:posOffset>2675889</wp:posOffset>
                      </wp:positionH>
                      <wp:positionV relativeFrom="paragraph">
                        <wp:posOffset>1541780</wp:posOffset>
                      </wp:positionV>
                      <wp:extent cx="0" cy="328930"/>
                      <wp:effectExtent l="114300" t="0" r="114300" b="0"/>
                      <wp:wrapNone/>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6EFAFE6" id="Полилиния: фигура 29" o:spid="_x0000_s1026" style="position:absolute;margin-left:210.7pt;margin-top:121.4pt;width:0;height:25.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0768" behindDoc="0" locked="0" layoutInCell="1" allowOverlap="1" wp14:anchorId="4F3490D0" wp14:editId="7891FD88">
                      <wp:simplePos x="0" y="0"/>
                      <wp:positionH relativeFrom="column">
                        <wp:posOffset>1012824</wp:posOffset>
                      </wp:positionH>
                      <wp:positionV relativeFrom="paragraph">
                        <wp:posOffset>2617470</wp:posOffset>
                      </wp:positionV>
                      <wp:extent cx="0" cy="248920"/>
                      <wp:effectExtent l="114300" t="0" r="114300" b="0"/>
                      <wp:wrapNone/>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89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EE4D74D" id="Полилиния: фигура 30" o:spid="_x0000_s1026" style="position:absolute;margin-left:79.75pt;margin-top:206.1pt;width:0;height:19.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8B10CA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5 раб. дней</w:t>
            </w:r>
          </w:p>
        </w:tc>
      </w:tr>
      <w:tr w:rsidR="00FA3504" w14:paraId="54552CC7" w14:textId="77777777" w:rsidTr="00FA3504">
        <w:trPr>
          <w:trHeight w:val="1159"/>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207779ED"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МТДи Московской области</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28D4F31" w14:textId="737125C6" w:rsidR="00FA3504" w:rsidRDefault="00FA350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3030" distR="114300" simplePos="0" relativeHeight="251675648" behindDoc="0" locked="0" layoutInCell="1" allowOverlap="1" wp14:anchorId="74024458" wp14:editId="2FAFD6ED">
                      <wp:simplePos x="0" y="0"/>
                      <wp:positionH relativeFrom="column">
                        <wp:posOffset>95097</wp:posOffset>
                      </wp:positionH>
                      <wp:positionV relativeFrom="paragraph">
                        <wp:posOffset>82799</wp:posOffset>
                      </wp:positionV>
                      <wp:extent cx="4923340" cy="536575"/>
                      <wp:effectExtent l="19050" t="19050" r="10795"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3340" cy="5365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4024458" id="Прямоугольник 33" o:spid="_x0000_s1036" style="position:absolute;left:0;text-align:left;margin-left:7.5pt;margin-top:6.5pt;width:387.65pt;height:42.25pt;z-index:251675648;visibility:visible;mso-wrap-style:square;mso-width-percent:0;mso-height-percent:0;mso-wrap-distance-left:8.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" fillcolor="white [3201]" strokecolor="black [3200]" strokeweight=".88mm">
                      <v:path arrowok="t"/>
                      <v:textbo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6672" behindDoc="0" locked="0" layoutInCell="1" allowOverlap="1" wp14:anchorId="1604C89A" wp14:editId="28A99403">
                      <wp:simplePos x="0" y="0"/>
                      <wp:positionH relativeFrom="column">
                        <wp:posOffset>1951355</wp:posOffset>
                      </wp:positionH>
                      <wp:positionV relativeFrom="paragraph">
                        <wp:posOffset>926465</wp:posOffset>
                      </wp:positionV>
                      <wp:extent cx="439420" cy="378460"/>
                      <wp:effectExtent l="0" t="7620" r="10160" b="10160"/>
                      <wp:wrapNone/>
                      <wp:docPr id="35" name="Полилиния: фигур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43200" flipH="1">
                                <a:off x="0" y="0"/>
                                <a:ext cx="439420" cy="378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083F0A" id="Полилиния: фигура 35" o:spid="_x0000_s1026" style="position:absolute;margin-left:153.65pt;margin-top:72.95pt;width:34.6pt;height:29.8pt;rotation:3229614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" path="m,l21600,21600e" filled="f" stroked="f" strokeweight=".26mm">
                      <v:path arrowok="t"/>
                    </v:shape>
                  </w:pict>
                </mc:Fallback>
              </mc:AlternateContent>
            </w:r>
            <w:r>
              <w:rPr>
                <w:rFonts w:ascii="Times New Roman" w:hAnsi="Times New Roman" w:cs="Times New Roman"/>
                <w:noProof/>
                <w:sz w:val="24"/>
                <w:szCs w:val="24"/>
                <w:highlight w:val="white"/>
              </w:rPr>
              <mc:AlternateContent>
                <mc:Choice Requires="wps">
                  <w:drawing>
                    <wp:anchor distT="0" distB="0" distL="114299" distR="114299" simplePos="0" relativeHeight="251682816" behindDoc="0" locked="0" layoutInCell="1" allowOverlap="1" wp14:anchorId="50906D53" wp14:editId="7AE99201">
                      <wp:simplePos x="0" y="0"/>
                      <wp:positionH relativeFrom="column">
                        <wp:posOffset>228960044</wp:posOffset>
                      </wp:positionH>
                      <wp:positionV relativeFrom="paragraph">
                        <wp:posOffset>106160570</wp:posOffset>
                      </wp:positionV>
                      <wp:extent cx="0" cy="205105"/>
                      <wp:effectExtent l="114300" t="0" r="114300" b="0"/>
                      <wp:wrapNone/>
                      <wp:docPr id="36" name="Полилиния: фигур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1461409" id="Полилиния: фигура 36" o:spid="_x0000_s1026" style="position:absolute;margin-left:18028.35pt;margin-top:8359.1pt;width:0;height:16.1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223D95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2 раб. дня</w:t>
            </w:r>
          </w:p>
        </w:tc>
      </w:tr>
      <w:tr w:rsidR="00FA3504" w14:paraId="2BA599F6" w14:textId="77777777" w:rsidTr="00FA3504">
        <w:trPr>
          <w:trHeight w:val="1785"/>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62A3B026"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A98430" w14:textId="69058946"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85888" behindDoc="0" locked="0" layoutInCell="1" allowOverlap="1" wp14:anchorId="49B70308" wp14:editId="3013F661">
                      <wp:simplePos x="0" y="0"/>
                      <wp:positionH relativeFrom="column">
                        <wp:posOffset>95097</wp:posOffset>
                      </wp:positionH>
                      <wp:positionV relativeFrom="paragraph">
                        <wp:posOffset>625274</wp:posOffset>
                      </wp:positionV>
                      <wp:extent cx="4969510" cy="433705"/>
                      <wp:effectExtent l="19050" t="19050" r="2159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51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9B70308" id="Прямоугольник 40" o:spid="_x0000_s1037" style="position:absolute;left:0;text-align:left;margin-left:7.5pt;margin-top:49.25pt;width:391.3pt;height:3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" fillcolor="white [3201]" strokecolor="black [3200]" strokeweight=".88mm">
                      <v:path arrowok="t"/>
                      <v:textbo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83840" behindDoc="0" locked="0" layoutInCell="1" allowOverlap="1" wp14:anchorId="4FBED787" wp14:editId="1BBB725F">
                      <wp:simplePos x="0" y="0"/>
                      <wp:positionH relativeFrom="column">
                        <wp:posOffset>95097</wp:posOffset>
                      </wp:positionH>
                      <wp:positionV relativeFrom="paragraph">
                        <wp:posOffset>92839</wp:posOffset>
                      </wp:positionV>
                      <wp:extent cx="4946490" cy="433705"/>
                      <wp:effectExtent l="19050" t="1905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49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FBED787" id="Прямоугольник 37" o:spid="_x0000_s1038" style="position:absolute;left:0;text-align:left;margin-left:7.5pt;margin-top:7.3pt;width:389.5pt;height:3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" fillcolor="white [3201]" strokecolor="black [3200]" strokeweight=".88mm">
                      <v:path arrowok="t"/>
                      <v:textbo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4864" behindDoc="0" locked="0" layoutInCell="1" allowOverlap="1" wp14:anchorId="675F2FBB" wp14:editId="3E8BA1F7">
                      <wp:simplePos x="0" y="0"/>
                      <wp:positionH relativeFrom="column">
                        <wp:posOffset>2287269</wp:posOffset>
                      </wp:positionH>
                      <wp:positionV relativeFrom="paragraph">
                        <wp:posOffset>493395</wp:posOffset>
                      </wp:positionV>
                      <wp:extent cx="0" cy="233680"/>
                      <wp:effectExtent l="114300" t="0" r="114300" b="0"/>
                      <wp:wrapNone/>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E26A0BD" id="Полилиния: фигура 39" o:spid="_x0000_s1026" style="position:absolute;margin-left:180.1pt;margin-top:38.85pt;width:0;height:18.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6912" behindDoc="0" locked="0" layoutInCell="1" allowOverlap="1" wp14:anchorId="0CFC2B8B" wp14:editId="6C502602">
                      <wp:simplePos x="0" y="0"/>
                      <wp:positionH relativeFrom="column">
                        <wp:posOffset>207958054</wp:posOffset>
                      </wp:positionH>
                      <wp:positionV relativeFrom="paragraph">
                        <wp:posOffset>85158580</wp:posOffset>
                      </wp:positionV>
                      <wp:extent cx="0" cy="205105"/>
                      <wp:effectExtent l="114300" t="0" r="114300" b="0"/>
                      <wp:wrapNone/>
                      <wp:docPr id="42" name="Полилиния: фигур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079CAEF" id="Полилиния: фигура 42" o:spid="_x0000_s1026" style="position:absolute;margin-left:16374.65pt;margin-top:6705.4pt;width:0;height:16.15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0EBDF"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54CCBCF7" w14:textId="77777777" w:rsidTr="00FA3504">
        <w:trPr>
          <w:trHeight w:val="901"/>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0B1044F1"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7CA4EB4" w14:textId="7B705200" w:rsidR="00FA3504" w:rsidRDefault="00FA3504" w:rsidP="00D22485">
            <w:pPr>
              <w:spacing w:before="240" w:after="0" w:line="240" w:lineRule="auto"/>
              <w:ind w:firstLine="709"/>
              <w:rPr>
                <w:rFonts w:ascii="Times New Roman" w:hAnsi="Times New Roman" w:cs="Times New Roman"/>
                <w:sz w:val="24"/>
                <w:szCs w:val="24"/>
                <w:highlight w:val="white"/>
                <w:lang w:eastAsia="ru-RU"/>
              </w:rPr>
            </w:pPr>
            <w:r>
              <w:rPr>
                <w:rFonts w:ascii="Times New Roman" w:hAnsi="Times New Roman" w:cs="Times New Roman"/>
                <w:noProof/>
                <w:sz w:val="24"/>
                <w:szCs w:val="24"/>
                <w:highlight w:val="white"/>
              </w:rPr>
              <mc:AlternateContent>
                <mc:Choice Requires="wps">
                  <w:drawing>
                    <wp:anchor distT="0" distB="0" distL="114300" distR="114300" simplePos="0" relativeHeight="251687936" behindDoc="0" locked="0" layoutInCell="1" allowOverlap="1" wp14:anchorId="411F1A9C" wp14:editId="7E80C499">
                      <wp:simplePos x="0" y="0"/>
                      <wp:positionH relativeFrom="column">
                        <wp:posOffset>95097</wp:posOffset>
                      </wp:positionH>
                      <wp:positionV relativeFrom="paragraph">
                        <wp:posOffset>75758</wp:posOffset>
                      </wp:positionV>
                      <wp:extent cx="4969639" cy="433705"/>
                      <wp:effectExtent l="19050" t="19050" r="21590" b="234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639"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11F1A9C" id="Прямоугольник 43" o:spid="_x0000_s1039" style="position:absolute;left:0;text-align:left;margin-left:7.5pt;margin-top:5.95pt;width:391.3pt;height:3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" fillcolor="white [3201]" strokecolor="black [3200]" strokeweight=".88mm">
                      <v:path arrowok="t"/>
                      <v:textbo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v:textbox>
                    </v:rect>
                  </w:pict>
                </mc:Fallback>
              </mc:AlternateContent>
            </w:r>
          </w:p>
          <w:p w14:paraId="0A318B79" w14:textId="773A008A" w:rsidR="00FA3504" w:rsidRPr="00FA3504" w:rsidRDefault="00FA3504" w:rsidP="00FA3504">
            <w:pPr>
              <w:tabs>
                <w:tab w:val="left" w:pos="1003"/>
              </w:tabs>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ab/>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06418" w14:textId="77777777" w:rsidR="00FA3504" w:rsidRDefault="00FA3504" w:rsidP="00D22485">
            <w:pPr>
              <w:spacing w:before="2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1 раб. день</w:t>
            </w:r>
          </w:p>
        </w:tc>
      </w:tr>
    </w:tbl>
    <w:p w14:paraId="4D7A3E2D" w14:textId="77777777" w:rsidR="00FA3504" w:rsidRDefault="00FA3504" w:rsidP="00FA3504">
      <w:pPr>
        <w:widowControl w:val="0"/>
        <w:suppressAutoHyphens/>
        <w:spacing w:after="0" w:line="23" w:lineRule="atLeast"/>
        <w:ind w:right="900"/>
        <w:jc w:val="both"/>
        <w:rPr>
          <w:highlight w:val="white"/>
        </w:rPr>
      </w:pPr>
    </w:p>
    <w:sectPr w:rsidR="00FA3504" w:rsidSect="00FA3504">
      <w:pgSz w:w="11906" w:h="16838"/>
      <w:pgMar w:top="709" w:right="70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939A" w14:textId="77777777" w:rsidR="00A4657E" w:rsidRDefault="00A4657E" w:rsidP="009A5B66">
      <w:pPr>
        <w:spacing w:after="0" w:line="240" w:lineRule="auto"/>
      </w:pPr>
      <w:r>
        <w:separator/>
      </w:r>
    </w:p>
  </w:endnote>
  <w:endnote w:type="continuationSeparator" w:id="0">
    <w:p w14:paraId="63111862" w14:textId="77777777" w:rsidR="00A4657E" w:rsidRDefault="00A4657E" w:rsidP="009A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38637"/>
      <w:docPartObj>
        <w:docPartGallery w:val="Page Numbers (Bottom of Page)"/>
        <w:docPartUnique/>
      </w:docPartObj>
    </w:sdtPr>
    <w:sdtEndPr/>
    <w:sdtContent>
      <w:p w14:paraId="3EFBBE4C" w14:textId="1A562211" w:rsidR="00B15FC3" w:rsidRDefault="00B15FC3">
        <w:pPr>
          <w:pStyle w:val="ae"/>
          <w:jc w:val="right"/>
        </w:pPr>
        <w:r>
          <w:fldChar w:fldCharType="begin"/>
        </w:r>
        <w:r>
          <w:instrText>PAGE   \* MERGEFORMAT</w:instrText>
        </w:r>
        <w:r>
          <w:fldChar w:fldCharType="separate"/>
        </w:r>
        <w:r>
          <w:t>2</w:t>
        </w:r>
        <w:r>
          <w:fldChar w:fldCharType="end"/>
        </w:r>
      </w:p>
    </w:sdtContent>
  </w:sdt>
  <w:p w14:paraId="1FF07A40" w14:textId="77777777" w:rsidR="00B15FC3" w:rsidRDefault="00B15F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3048" w14:textId="77777777" w:rsidR="00A4657E" w:rsidRDefault="00A4657E" w:rsidP="009A5B66">
      <w:pPr>
        <w:spacing w:after="0" w:line="240" w:lineRule="auto"/>
      </w:pPr>
      <w:r>
        <w:separator/>
      </w:r>
    </w:p>
  </w:footnote>
  <w:footnote w:type="continuationSeparator" w:id="0">
    <w:p w14:paraId="2282C908" w14:textId="77777777" w:rsidR="00A4657E" w:rsidRDefault="00A4657E" w:rsidP="009A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270"/>
    <w:multiLevelType w:val="multilevel"/>
    <w:tmpl w:val="25F47FA8"/>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 w15:restartNumberingAfterBreak="0">
    <w:nsid w:val="07794D5A"/>
    <w:multiLevelType w:val="multilevel"/>
    <w:tmpl w:val="63B809B4"/>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9F82BB2"/>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C3216CB"/>
    <w:multiLevelType w:val="multilevel"/>
    <w:tmpl w:val="5038D04A"/>
    <w:lvl w:ilvl="0">
      <w:start w:val="1"/>
      <w:numFmt w:val="decimal"/>
      <w:lvlText w:val="%1)"/>
      <w:lvlJc w:val="left"/>
      <w:pPr>
        <w:ind w:left="786" w:hanging="360"/>
      </w:pPr>
      <w:rPr>
        <w:rFonts w:ascii="Times New Roman" w:hAnsi="Times New Roman"/>
        <w:b/>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4" w15:restartNumberingAfterBreak="0">
    <w:nsid w:val="0FD165EF"/>
    <w:multiLevelType w:val="multilevel"/>
    <w:tmpl w:val="A3125750"/>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1AA6335"/>
    <w:multiLevelType w:val="multilevel"/>
    <w:tmpl w:val="4C140D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616C4B"/>
    <w:multiLevelType w:val="multilevel"/>
    <w:tmpl w:val="A162D280"/>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7" w15:restartNumberingAfterBreak="0">
    <w:nsid w:val="16A1406B"/>
    <w:multiLevelType w:val="multilevel"/>
    <w:tmpl w:val="24E02DB6"/>
    <w:lvl w:ilvl="0">
      <w:start w:val="1"/>
      <w:numFmt w:val="decimal"/>
      <w:pStyle w:val="123"/>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BAB2C4A"/>
    <w:multiLevelType w:val="multilevel"/>
    <w:tmpl w:val="BF105FE4"/>
    <w:lvl w:ilvl="0">
      <w:start w:val="1"/>
      <w:numFmt w:val="decimal"/>
      <w:lvlText w:val="%1."/>
      <w:lvlJc w:val="left"/>
      <w:pPr>
        <w:ind w:left="360" w:hanging="360"/>
      </w:pPr>
      <w:rPr>
        <w:rFonts w:hint="default"/>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552D9C"/>
    <w:multiLevelType w:val="multilevel"/>
    <w:tmpl w:val="CAD83B2C"/>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4E041F9"/>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3E4452"/>
    <w:multiLevelType w:val="multilevel"/>
    <w:tmpl w:val="9BD24B1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612CF4"/>
    <w:multiLevelType w:val="multilevel"/>
    <w:tmpl w:val="905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754AB1"/>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76104CC"/>
    <w:multiLevelType w:val="multilevel"/>
    <w:tmpl w:val="66008F46"/>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5" w15:restartNumberingAfterBreak="0">
    <w:nsid w:val="57BF0B0E"/>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F2554"/>
    <w:multiLevelType w:val="hybridMultilevel"/>
    <w:tmpl w:val="9F1EDE30"/>
    <w:lvl w:ilvl="0" w:tplc="5C602CA2">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2C0D10"/>
    <w:multiLevelType w:val="multilevel"/>
    <w:tmpl w:val="BDCCB766"/>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E2508A"/>
    <w:multiLevelType w:val="multilevel"/>
    <w:tmpl w:val="23D4C942"/>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65BF0A5D"/>
    <w:multiLevelType w:val="multilevel"/>
    <w:tmpl w:val="A11E6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BF3F51"/>
    <w:multiLevelType w:val="hybridMultilevel"/>
    <w:tmpl w:val="7F2C360C"/>
    <w:lvl w:ilvl="0" w:tplc="5D16A754">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96F17"/>
    <w:multiLevelType w:val="multilevel"/>
    <w:tmpl w:val="358EF34E"/>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22" w15:restartNumberingAfterBreak="0">
    <w:nsid w:val="7A6F48AE"/>
    <w:multiLevelType w:val="hybridMultilevel"/>
    <w:tmpl w:val="325685FE"/>
    <w:lvl w:ilvl="0" w:tplc="32F44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6"/>
  </w:num>
  <w:num w:numId="3">
    <w:abstractNumId w:val="10"/>
  </w:num>
  <w:num w:numId="4">
    <w:abstractNumId w:val="0"/>
  </w:num>
  <w:num w:numId="5">
    <w:abstractNumId w:val="5"/>
  </w:num>
  <w:num w:numId="6">
    <w:abstractNumId w:val="8"/>
  </w:num>
  <w:num w:numId="7">
    <w:abstractNumId w:val="16"/>
  </w:num>
  <w:num w:numId="8">
    <w:abstractNumId w:val="17"/>
  </w:num>
  <w:num w:numId="9">
    <w:abstractNumId w:val="4"/>
  </w:num>
  <w:num w:numId="10">
    <w:abstractNumId w:val="15"/>
  </w:num>
  <w:num w:numId="11">
    <w:abstractNumId w:val="9"/>
  </w:num>
  <w:num w:numId="12">
    <w:abstractNumId w:val="19"/>
  </w:num>
  <w:num w:numId="13">
    <w:abstractNumId w:val="22"/>
  </w:num>
  <w:num w:numId="14">
    <w:abstractNumId w:val="14"/>
  </w:num>
  <w:num w:numId="15">
    <w:abstractNumId w:val="2"/>
  </w:num>
  <w:num w:numId="16">
    <w:abstractNumId w:val="13"/>
  </w:num>
  <w:num w:numId="17">
    <w:abstractNumId w:val="18"/>
  </w:num>
  <w:num w:numId="18">
    <w:abstractNumId w:val="7"/>
  </w:num>
  <w:num w:numId="19">
    <w:abstractNumId w:val="16"/>
  </w:num>
  <w:num w:numId="20">
    <w:abstractNumId w:val="21"/>
  </w:num>
  <w:num w:numId="21">
    <w:abstractNumId w:val="1"/>
  </w:num>
  <w:num w:numId="22">
    <w:abstractNumId w:val="16"/>
  </w:num>
  <w:num w:numId="23">
    <w:abstractNumId w:val="12"/>
  </w:num>
  <w:num w:numId="24">
    <w:abstractNumId w:val="3"/>
  </w:num>
  <w:num w:numId="25">
    <w:abstractNumId w:val="6"/>
  </w:num>
  <w:num w:numId="26">
    <w:abstractNumId w:val="11"/>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95"/>
    <w:rsid w:val="00005F23"/>
    <w:rsid w:val="00025B70"/>
    <w:rsid w:val="00090514"/>
    <w:rsid w:val="00091199"/>
    <w:rsid w:val="0018718B"/>
    <w:rsid w:val="001B1278"/>
    <w:rsid w:val="001F0843"/>
    <w:rsid w:val="002F3C09"/>
    <w:rsid w:val="00323A77"/>
    <w:rsid w:val="004D3A95"/>
    <w:rsid w:val="005144E3"/>
    <w:rsid w:val="00550038"/>
    <w:rsid w:val="00573E62"/>
    <w:rsid w:val="0060630F"/>
    <w:rsid w:val="007D40DC"/>
    <w:rsid w:val="008422E4"/>
    <w:rsid w:val="0086255F"/>
    <w:rsid w:val="00887F7F"/>
    <w:rsid w:val="00894B9E"/>
    <w:rsid w:val="00971818"/>
    <w:rsid w:val="00982E3F"/>
    <w:rsid w:val="009A5B66"/>
    <w:rsid w:val="00A4657E"/>
    <w:rsid w:val="00AF3874"/>
    <w:rsid w:val="00B15FC3"/>
    <w:rsid w:val="00B31D5C"/>
    <w:rsid w:val="00B5070E"/>
    <w:rsid w:val="00BC44E9"/>
    <w:rsid w:val="00BE700C"/>
    <w:rsid w:val="00C14341"/>
    <w:rsid w:val="00D22485"/>
    <w:rsid w:val="00E03509"/>
    <w:rsid w:val="00E12515"/>
    <w:rsid w:val="00E751B2"/>
    <w:rsid w:val="00E95EF0"/>
    <w:rsid w:val="00EB7E6C"/>
    <w:rsid w:val="00ED5EEA"/>
    <w:rsid w:val="00EE2069"/>
    <w:rsid w:val="00F2232F"/>
    <w:rsid w:val="00F23961"/>
    <w:rsid w:val="00F81964"/>
    <w:rsid w:val="00FA3504"/>
    <w:rsid w:val="00FB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213"/>
  <w15:chartTrackingRefBased/>
  <w15:docId w15:val="{C0352A90-3E46-4916-905B-1E989E1C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03509"/>
    <w:pPr>
      <w:keepNext/>
      <w:keepLines/>
      <w:numPr>
        <w:numId w:val="2"/>
      </w:numPr>
      <w:spacing w:before="240" w:after="120" w:line="360" w:lineRule="auto"/>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E03509"/>
    <w:pPr>
      <w:keepNext/>
      <w:keepLines/>
      <w:spacing w:before="120" w:after="120" w:line="240" w:lineRule="auto"/>
      <w:jc w:val="center"/>
      <w:outlineLvl w:val="1"/>
    </w:pPr>
    <w:rPr>
      <w:rFonts w:ascii="Times New Roman" w:eastAsiaTheme="majorEastAsia" w:hAnsi="Times New Roman" w:cstheme="majorBidi"/>
      <w:b/>
      <w:i/>
      <w:sz w:val="24"/>
      <w:szCs w:val="26"/>
    </w:rPr>
  </w:style>
  <w:style w:type="paragraph" w:styleId="3">
    <w:name w:val="heading 3"/>
    <w:basedOn w:val="a"/>
    <w:next w:val="a"/>
    <w:link w:val="30"/>
    <w:uiPriority w:val="9"/>
    <w:semiHidden/>
    <w:unhideWhenUsed/>
    <w:qFormat/>
    <w:rsid w:val="009A5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Регламент 1"/>
    <w:basedOn w:val="a3"/>
    <w:link w:val="12"/>
    <w:qFormat/>
    <w:rsid w:val="00EB7E6C"/>
    <w:pPr>
      <w:widowControl w:val="0"/>
      <w:suppressAutoHyphens/>
      <w:spacing w:after="0"/>
      <w:ind w:firstLine="720"/>
      <w:jc w:val="center"/>
    </w:pPr>
    <w:rPr>
      <w:rFonts w:ascii="Times New Roman" w:eastAsia="Times New Roman" w:hAnsi="Times New Roman" w:cs="Times New Roman"/>
      <w:color w:val="00000A"/>
      <w:sz w:val="24"/>
      <w:szCs w:val="22"/>
      <w:lang w:eastAsia="ar-SA"/>
    </w:rPr>
  </w:style>
  <w:style w:type="character" w:customStyle="1" w:styleId="12">
    <w:name w:val="Регламент 1 Знак"/>
    <w:basedOn w:val="a0"/>
    <w:link w:val="11"/>
    <w:rsid w:val="00EB7E6C"/>
    <w:rPr>
      <w:rFonts w:ascii="Times New Roman" w:eastAsia="Times New Roman" w:hAnsi="Times New Roman" w:cs="Times New Roman"/>
      <w:b/>
      <w:bCs/>
      <w:color w:val="00000A"/>
      <w:sz w:val="24"/>
      <w:lang w:eastAsia="ar-SA"/>
    </w:rPr>
  </w:style>
  <w:style w:type="paragraph" w:styleId="a4">
    <w:name w:val="annotation text"/>
    <w:basedOn w:val="a"/>
    <w:link w:val="a5"/>
    <w:uiPriority w:val="99"/>
    <w:semiHidden/>
    <w:unhideWhenUsed/>
    <w:rsid w:val="00EB7E6C"/>
    <w:pPr>
      <w:spacing w:line="240" w:lineRule="auto"/>
    </w:pPr>
    <w:rPr>
      <w:sz w:val="20"/>
      <w:szCs w:val="20"/>
    </w:rPr>
  </w:style>
  <w:style w:type="character" w:customStyle="1" w:styleId="a5">
    <w:name w:val="Текст примечания Знак"/>
    <w:basedOn w:val="a0"/>
    <w:link w:val="a4"/>
    <w:uiPriority w:val="99"/>
    <w:semiHidden/>
    <w:rsid w:val="00EB7E6C"/>
    <w:rPr>
      <w:sz w:val="20"/>
      <w:szCs w:val="20"/>
    </w:rPr>
  </w:style>
  <w:style w:type="paragraph" w:styleId="a3">
    <w:name w:val="annotation subject"/>
    <w:basedOn w:val="a4"/>
    <w:next w:val="a4"/>
    <w:link w:val="a6"/>
    <w:uiPriority w:val="99"/>
    <w:semiHidden/>
    <w:unhideWhenUsed/>
    <w:rsid w:val="00EB7E6C"/>
    <w:rPr>
      <w:b/>
      <w:bCs/>
    </w:rPr>
  </w:style>
  <w:style w:type="character" w:customStyle="1" w:styleId="a6">
    <w:name w:val="Тема примечания Знак"/>
    <w:basedOn w:val="a5"/>
    <w:link w:val="a3"/>
    <w:uiPriority w:val="99"/>
    <w:semiHidden/>
    <w:rsid w:val="00EB7E6C"/>
    <w:rPr>
      <w:b/>
      <w:bCs/>
      <w:sz w:val="20"/>
      <w:szCs w:val="20"/>
    </w:rPr>
  </w:style>
  <w:style w:type="paragraph" w:customStyle="1" w:styleId="1230">
    <w:name w:val="123"/>
    <w:basedOn w:val="a"/>
    <w:link w:val="1231"/>
    <w:autoRedefine/>
    <w:qFormat/>
    <w:rsid w:val="00EB7E6C"/>
    <w:pPr>
      <w:spacing w:before="120" w:after="280" w:line="240" w:lineRule="auto"/>
      <w:jc w:val="center"/>
    </w:pPr>
    <w:rPr>
      <w:rFonts w:ascii="Times New Roman" w:eastAsia="Calibri" w:hAnsi="Times New Roman" w:cs="SimSun"/>
      <w:b/>
      <w:color w:val="00000A"/>
      <w:sz w:val="24"/>
      <w:lang w:eastAsia="ar-SA"/>
    </w:rPr>
  </w:style>
  <w:style w:type="character" w:customStyle="1" w:styleId="1231">
    <w:name w:val="123 Знак"/>
    <w:basedOn w:val="a0"/>
    <w:link w:val="1230"/>
    <w:rsid w:val="00EB7E6C"/>
    <w:rPr>
      <w:rFonts w:ascii="Times New Roman" w:eastAsia="Calibri" w:hAnsi="Times New Roman" w:cs="SimSun"/>
      <w:b/>
      <w:color w:val="00000A"/>
      <w:sz w:val="24"/>
      <w:lang w:eastAsia="ar-SA"/>
    </w:rPr>
  </w:style>
  <w:style w:type="paragraph" w:customStyle="1" w:styleId="123">
    <w:name w:val="123 З"/>
    <w:basedOn w:val="1230"/>
    <w:link w:val="1232"/>
    <w:autoRedefine/>
    <w:qFormat/>
    <w:rsid w:val="00EB7E6C"/>
    <w:pPr>
      <w:numPr>
        <w:numId w:val="18"/>
      </w:numPr>
      <w:spacing w:after="120"/>
      <w:ind w:left="720"/>
      <w:outlineLvl w:val="0"/>
    </w:pPr>
  </w:style>
  <w:style w:type="character" w:customStyle="1" w:styleId="1232">
    <w:name w:val="123 З Знак"/>
    <w:basedOn w:val="1231"/>
    <w:link w:val="123"/>
    <w:rsid w:val="00EB7E6C"/>
    <w:rPr>
      <w:rFonts w:ascii="Times New Roman" w:eastAsia="Calibri" w:hAnsi="Times New Roman" w:cs="SimSun"/>
      <w:b/>
      <w:color w:val="00000A"/>
      <w:sz w:val="24"/>
      <w:lang w:eastAsia="ar-SA"/>
    </w:rPr>
  </w:style>
  <w:style w:type="character" w:customStyle="1" w:styleId="10">
    <w:name w:val="Заголовок 1 Знак"/>
    <w:basedOn w:val="a0"/>
    <w:link w:val="1"/>
    <w:uiPriority w:val="9"/>
    <w:rsid w:val="00E03509"/>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E03509"/>
    <w:rPr>
      <w:rFonts w:ascii="Times New Roman" w:eastAsiaTheme="majorEastAsia" w:hAnsi="Times New Roman" w:cstheme="majorBidi"/>
      <w:b/>
      <w:i/>
      <w:sz w:val="24"/>
      <w:szCs w:val="26"/>
    </w:rPr>
  </w:style>
  <w:style w:type="paragraph" w:customStyle="1" w:styleId="110">
    <w:name w:val="Рег. Основной текст уровнеь 1.1 (базовый)"/>
    <w:basedOn w:val="a"/>
    <w:qFormat/>
    <w:rsid w:val="00E03509"/>
    <w:pPr>
      <w:spacing w:after="0" w:line="276" w:lineRule="auto"/>
      <w:jc w:val="both"/>
    </w:pPr>
    <w:rPr>
      <w:rFonts w:ascii="Times New Roman" w:eastAsia="Calibri" w:hAnsi="Times New Roman" w:cs="Times New Roman"/>
      <w:color w:val="00000A"/>
      <w:sz w:val="28"/>
      <w:szCs w:val="28"/>
    </w:rPr>
  </w:style>
  <w:style w:type="paragraph" w:customStyle="1" w:styleId="ConsPlusNormal">
    <w:name w:val="ConsPlusNormal"/>
    <w:uiPriority w:val="99"/>
    <w:qFormat/>
    <w:rsid w:val="00E03509"/>
    <w:pPr>
      <w:widowControl w:val="0"/>
      <w:spacing w:after="0" w:line="240" w:lineRule="auto"/>
      <w:ind w:firstLine="720"/>
    </w:pPr>
    <w:rPr>
      <w:rFonts w:ascii="Arial" w:eastAsia="Times New Roman" w:hAnsi="Arial" w:cs="Arial"/>
      <w:color w:val="00000A"/>
      <w:szCs w:val="20"/>
      <w:lang w:eastAsia="ru-RU"/>
    </w:rPr>
  </w:style>
  <w:style w:type="paragraph" w:styleId="a7">
    <w:name w:val="List Paragraph"/>
    <w:basedOn w:val="a"/>
    <w:uiPriority w:val="34"/>
    <w:unhideWhenUsed/>
    <w:qFormat/>
    <w:rsid w:val="00E03509"/>
    <w:pPr>
      <w:ind w:left="720"/>
      <w:contextualSpacing/>
    </w:pPr>
    <w:rPr>
      <w:rFonts w:ascii="Calibri" w:eastAsia="Calibri" w:hAnsi="Calibri" w:cs="SimSun"/>
      <w:color w:val="00000A"/>
    </w:rPr>
  </w:style>
  <w:style w:type="paragraph" w:customStyle="1" w:styleId="13">
    <w:name w:val="Абзац списка1"/>
    <w:basedOn w:val="a"/>
    <w:uiPriority w:val="34"/>
    <w:qFormat/>
    <w:rsid w:val="005144E3"/>
    <w:pPr>
      <w:spacing w:after="200" w:line="276" w:lineRule="auto"/>
      <w:ind w:left="720"/>
      <w:contextualSpacing/>
    </w:pPr>
    <w:rPr>
      <w:rFonts w:ascii="Calibri" w:eastAsia="Calibri" w:hAnsi="Calibri" w:cs="Times New Roman"/>
      <w:color w:val="00000A"/>
    </w:rPr>
  </w:style>
  <w:style w:type="paragraph" w:customStyle="1" w:styleId="111">
    <w:name w:val="Рег. 1.1.1"/>
    <w:basedOn w:val="a"/>
    <w:qFormat/>
    <w:rsid w:val="00B31D5C"/>
    <w:pPr>
      <w:spacing w:after="0" w:line="276" w:lineRule="auto"/>
      <w:jc w:val="both"/>
    </w:pPr>
    <w:rPr>
      <w:rFonts w:ascii="Times New Roman" w:eastAsia="Calibri" w:hAnsi="Times New Roman" w:cs="Times New Roman"/>
      <w:color w:val="00000A"/>
      <w:sz w:val="28"/>
      <w:szCs w:val="28"/>
    </w:rPr>
  </w:style>
  <w:style w:type="character" w:styleId="a8">
    <w:name w:val="footnote reference"/>
    <w:semiHidden/>
    <w:qFormat/>
    <w:rsid w:val="0086255F"/>
    <w:rPr>
      <w:vertAlign w:val="superscript"/>
    </w:rPr>
  </w:style>
  <w:style w:type="paragraph" w:customStyle="1" w:styleId="14">
    <w:name w:val="Рег. Списки 1)"/>
    <w:basedOn w:val="a"/>
    <w:qFormat/>
    <w:rsid w:val="002F3C09"/>
    <w:pPr>
      <w:spacing w:after="0" w:line="276" w:lineRule="auto"/>
      <w:jc w:val="both"/>
    </w:pPr>
    <w:rPr>
      <w:rFonts w:ascii="Times New Roman" w:eastAsia="Calibri" w:hAnsi="Times New Roman" w:cs="Times New Roman"/>
      <w:color w:val="00000A"/>
      <w:sz w:val="28"/>
      <w:szCs w:val="28"/>
    </w:rPr>
  </w:style>
  <w:style w:type="paragraph" w:customStyle="1" w:styleId="31">
    <w:name w:val="Без интервала3"/>
    <w:qFormat/>
    <w:rsid w:val="00ED5EEA"/>
    <w:pPr>
      <w:suppressAutoHyphens/>
      <w:spacing w:after="0" w:line="240" w:lineRule="auto"/>
    </w:pPr>
    <w:rPr>
      <w:rFonts w:ascii="Calibri" w:eastAsia="Calibri" w:hAnsi="Calibri" w:cs="Calibri"/>
      <w:color w:val="00000A"/>
      <w:lang w:eastAsia="zh-CN"/>
    </w:rPr>
  </w:style>
  <w:style w:type="table" w:styleId="a9">
    <w:name w:val="Table Grid"/>
    <w:basedOn w:val="a1"/>
    <w:uiPriority w:val="59"/>
    <w:rsid w:val="00ED5EEA"/>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ложение"/>
    <w:basedOn w:val="3"/>
    <w:link w:val="ab"/>
    <w:qFormat/>
    <w:rsid w:val="009A5B66"/>
    <w:pPr>
      <w:spacing w:line="240" w:lineRule="auto"/>
      <w:jc w:val="right"/>
    </w:pPr>
    <w:rPr>
      <w:rFonts w:ascii="Times New Roman" w:eastAsia="Times New Roman" w:hAnsi="Times New Roman"/>
      <w:color w:val="auto"/>
      <w:lang w:eastAsia="ar-SA"/>
    </w:rPr>
  </w:style>
  <w:style w:type="paragraph" w:styleId="ac">
    <w:name w:val="header"/>
    <w:basedOn w:val="a"/>
    <w:link w:val="ad"/>
    <w:uiPriority w:val="99"/>
    <w:unhideWhenUsed/>
    <w:rsid w:val="009A5B66"/>
    <w:pPr>
      <w:tabs>
        <w:tab w:val="center" w:pos="4677"/>
        <w:tab w:val="right" w:pos="9355"/>
      </w:tabs>
      <w:spacing w:after="0" w:line="240" w:lineRule="auto"/>
    </w:pPr>
  </w:style>
  <w:style w:type="character" w:customStyle="1" w:styleId="30">
    <w:name w:val="Заголовок 3 Знак"/>
    <w:basedOn w:val="a0"/>
    <w:link w:val="3"/>
    <w:uiPriority w:val="9"/>
    <w:semiHidden/>
    <w:rsid w:val="009A5B66"/>
    <w:rPr>
      <w:rFonts w:asciiTheme="majorHAnsi" w:eastAsiaTheme="majorEastAsia" w:hAnsiTheme="majorHAnsi" w:cstheme="majorBidi"/>
      <w:color w:val="1F3763" w:themeColor="accent1" w:themeShade="7F"/>
      <w:sz w:val="24"/>
      <w:szCs w:val="24"/>
    </w:rPr>
  </w:style>
  <w:style w:type="character" w:customStyle="1" w:styleId="ab">
    <w:name w:val="Приложение Знак"/>
    <w:basedOn w:val="30"/>
    <w:link w:val="aa"/>
    <w:rsid w:val="009A5B66"/>
    <w:rPr>
      <w:rFonts w:ascii="Times New Roman" w:eastAsia="Times New Roman" w:hAnsi="Times New Roman" w:cstheme="majorBidi"/>
      <w:color w:val="1F3763" w:themeColor="accent1" w:themeShade="7F"/>
      <w:sz w:val="24"/>
      <w:szCs w:val="24"/>
      <w:lang w:eastAsia="ar-SA"/>
    </w:rPr>
  </w:style>
  <w:style w:type="character" w:customStyle="1" w:styleId="ad">
    <w:name w:val="Верхний колонтитул Знак"/>
    <w:basedOn w:val="a0"/>
    <w:link w:val="ac"/>
    <w:uiPriority w:val="99"/>
    <w:qFormat/>
    <w:rsid w:val="009A5B66"/>
  </w:style>
  <w:style w:type="paragraph" w:styleId="ae">
    <w:name w:val="footer"/>
    <w:basedOn w:val="a"/>
    <w:link w:val="af"/>
    <w:uiPriority w:val="99"/>
    <w:unhideWhenUsed/>
    <w:rsid w:val="009A5B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5B66"/>
  </w:style>
  <w:style w:type="character" w:customStyle="1" w:styleId="-">
    <w:name w:val="Интернет-ссылка"/>
    <w:basedOn w:val="a0"/>
    <w:uiPriority w:val="99"/>
    <w:unhideWhenUsed/>
    <w:rsid w:val="009A5B66"/>
    <w:rPr>
      <w:color w:val="0563C1" w:themeColor="hyperlink"/>
      <w:u w:val="single"/>
    </w:rPr>
  </w:style>
  <w:style w:type="character" w:styleId="af0">
    <w:name w:val="Hyperlink"/>
    <w:basedOn w:val="a0"/>
    <w:uiPriority w:val="99"/>
    <w:unhideWhenUsed/>
    <w:rsid w:val="009A5B66"/>
    <w:rPr>
      <w:color w:val="0563C1" w:themeColor="hyperlink"/>
      <w:u w:val="single"/>
    </w:rPr>
  </w:style>
  <w:style w:type="character" w:styleId="af1">
    <w:name w:val="Unresolved Mention"/>
    <w:basedOn w:val="a0"/>
    <w:uiPriority w:val="99"/>
    <w:semiHidden/>
    <w:unhideWhenUsed/>
    <w:rsid w:val="009A5B66"/>
    <w:rPr>
      <w:color w:val="605E5C"/>
      <w:shd w:val="clear" w:color="auto" w:fill="E1DFDD"/>
    </w:rPr>
  </w:style>
  <w:style w:type="paragraph" w:styleId="af2">
    <w:name w:val="TOC Heading"/>
    <w:basedOn w:val="1"/>
    <w:next w:val="a"/>
    <w:uiPriority w:val="39"/>
    <w:unhideWhenUsed/>
    <w:qFormat/>
    <w:rsid w:val="00091199"/>
    <w:pPr>
      <w:numPr>
        <w:numId w:val="0"/>
      </w:numPr>
      <w:spacing w:after="0" w:line="259" w:lineRule="auto"/>
      <w:jc w:val="left"/>
      <w:outlineLvl w:val="9"/>
    </w:pPr>
    <w:rPr>
      <w:rFonts w:asciiTheme="majorHAnsi" w:hAnsiTheme="majorHAnsi"/>
      <w:b w:val="0"/>
      <w:color w:val="2F5496" w:themeColor="accent1" w:themeShade="BF"/>
      <w:sz w:val="32"/>
      <w:lang w:eastAsia="ru-RU"/>
    </w:rPr>
  </w:style>
  <w:style w:type="paragraph" w:styleId="15">
    <w:name w:val="toc 1"/>
    <w:basedOn w:val="a"/>
    <w:next w:val="a"/>
    <w:autoRedefine/>
    <w:uiPriority w:val="39"/>
    <w:unhideWhenUsed/>
    <w:rsid w:val="00E751B2"/>
    <w:pPr>
      <w:tabs>
        <w:tab w:val="left" w:pos="440"/>
        <w:tab w:val="right" w:leader="dot" w:pos="10348"/>
      </w:tabs>
      <w:spacing w:after="0" w:line="240" w:lineRule="auto"/>
      <w:ind w:right="-142"/>
    </w:pPr>
    <w:rPr>
      <w:rFonts w:ascii="Times New Roman" w:hAnsi="Times New Roman" w:cs="Times New Roman"/>
      <w:b/>
      <w:noProof/>
      <w:sz w:val="28"/>
    </w:rPr>
  </w:style>
  <w:style w:type="paragraph" w:styleId="21">
    <w:name w:val="toc 2"/>
    <w:basedOn w:val="a"/>
    <w:next w:val="a"/>
    <w:autoRedefine/>
    <w:uiPriority w:val="39"/>
    <w:unhideWhenUsed/>
    <w:rsid w:val="00EE2069"/>
    <w:pPr>
      <w:tabs>
        <w:tab w:val="left" w:pos="660"/>
        <w:tab w:val="right" w:leader="dot" w:pos="10053"/>
      </w:tabs>
      <w:spacing w:after="0" w:line="240" w:lineRule="auto"/>
      <w:ind w:left="284" w:right="-285"/>
      <w:jc w:val="both"/>
    </w:pPr>
    <w:rPr>
      <w:rFonts w:ascii="Times New Roman" w:hAnsi="Times New Roman" w:cs="Times New Roman"/>
      <w:b/>
      <w:noProof/>
      <w:sz w:val="24"/>
    </w:rPr>
  </w:style>
  <w:style w:type="paragraph" w:styleId="32">
    <w:name w:val="toc 3"/>
    <w:basedOn w:val="a"/>
    <w:next w:val="a"/>
    <w:autoRedefine/>
    <w:uiPriority w:val="39"/>
    <w:unhideWhenUsed/>
    <w:rsid w:val="00091199"/>
    <w:pPr>
      <w:spacing w:after="100"/>
      <w:ind w:left="440"/>
    </w:pPr>
  </w:style>
  <w:style w:type="paragraph" w:customStyle="1" w:styleId="af3">
    <w:name w:val="Содержимое врезки"/>
    <w:basedOn w:val="a"/>
    <w:qFormat/>
    <w:rsid w:val="00091199"/>
    <w:rPr>
      <w:rFonts w:ascii="Calibri" w:eastAsia="Calibri" w:hAnsi="Calibri" w:cs="SimSun"/>
      <w:color w:val="00000A"/>
    </w:rPr>
  </w:style>
  <w:style w:type="paragraph" w:customStyle="1" w:styleId="Preformatted">
    <w:name w:val="Preformatted"/>
    <w:basedOn w:val="a"/>
    <w:qFormat/>
    <w:rsid w:val="000911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00000A"/>
      <w:sz w:val="20"/>
      <w:szCs w:val="20"/>
      <w:lang w:eastAsia="ru-RU"/>
    </w:rPr>
  </w:style>
  <w:style w:type="paragraph" w:styleId="af4">
    <w:name w:val="Balloon Text"/>
    <w:basedOn w:val="a"/>
    <w:link w:val="af5"/>
    <w:uiPriority w:val="99"/>
    <w:semiHidden/>
    <w:unhideWhenUsed/>
    <w:rsid w:val="0009119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91199"/>
    <w:rPr>
      <w:rFonts w:ascii="Segoe UI" w:hAnsi="Segoe UI" w:cs="Segoe UI"/>
      <w:sz w:val="18"/>
      <w:szCs w:val="18"/>
    </w:rPr>
  </w:style>
  <w:style w:type="paragraph" w:customStyle="1" w:styleId="1-">
    <w:name w:val="Рег. Заголовок 1-го уровня регламента"/>
    <w:qFormat/>
    <w:rsid w:val="00C14341"/>
    <w:pPr>
      <w:keepNext/>
      <w:spacing w:before="240" w:after="240" w:line="276" w:lineRule="auto"/>
    </w:pPr>
    <w:rPr>
      <w:rFonts w:ascii="Times New Roman" w:eastAsia="Calibri" w:hAnsi="Times New Roman" w:cs="SimSun"/>
      <w:iCs/>
      <w:color w:val="00000A"/>
      <w:sz w:val="28"/>
      <w:szCs w:val="28"/>
      <w:lang w:eastAsia="ru-RU" w:bidi="hi-IN"/>
    </w:rPr>
  </w:style>
  <w:style w:type="paragraph" w:customStyle="1" w:styleId="22">
    <w:name w:val="Без интервала2"/>
    <w:qFormat/>
    <w:rsid w:val="00C14341"/>
    <w:pPr>
      <w:suppressAutoHyphens/>
      <w:spacing w:after="0" w:line="240" w:lineRule="auto"/>
    </w:pPr>
    <w:rPr>
      <w:rFonts w:ascii="Calibri" w:eastAsia="Calibri" w:hAnsi="Calibri" w:cs="Calibri"/>
      <w:color w:val="00000A"/>
      <w:lang w:eastAsia="zh-CN"/>
    </w:rPr>
  </w:style>
  <w:style w:type="table" w:customStyle="1" w:styleId="33">
    <w:name w:val="Сетка таблицы3"/>
    <w:basedOn w:val="a1"/>
    <w:uiPriority w:val="59"/>
    <w:rsid w:val="0018718B"/>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8C63F77A06ECC95039287C4B21161558DACD2B50E81B3C5CBD30E4F5C0931710DFD2780C8A2A1EO46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8C63F77A06ECC95039287C4B21161558DACD2B50E81B3C5CBD30E4F5C0931710DFD2780C8A2A1EO46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84A673CB6E40B0C23296DA8D6B1A3EBC5D12A9B631FA08D503389C206EFk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B7B2-0CE4-45C3-9B7F-B89A7E9A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50</Pages>
  <Words>18852</Words>
  <Characters>107460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ARGO-18-026</dc:creator>
  <cp:keywords/>
  <dc:description/>
  <cp:lastModifiedBy>ARGO-18-026</cp:lastModifiedBy>
  <cp:revision>15</cp:revision>
  <dcterms:created xsi:type="dcterms:W3CDTF">2019-02-11T12:19:00Z</dcterms:created>
  <dcterms:modified xsi:type="dcterms:W3CDTF">2019-02-12T08:55:00Z</dcterms:modified>
</cp:coreProperties>
</file>