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8C" w:rsidRDefault="00F5698C" w:rsidP="00F5698C">
      <w:pPr>
        <w:pStyle w:val="a4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F5698C" w:rsidRDefault="00F5698C" w:rsidP="00F5698C">
      <w:pPr>
        <w:pStyle w:val="a4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Города Руза МОСКОВСКОЙ ОБЛАСТИ</w:t>
      </w:r>
    </w:p>
    <w:p w:rsidR="00F5698C" w:rsidRDefault="00F5698C" w:rsidP="00F5698C">
      <w:pPr>
        <w:pStyle w:val="a4"/>
        <w:jc w:val="both"/>
      </w:pPr>
      <w:r>
        <w:t>Московская область, город Руза,</w:t>
      </w:r>
      <w:r>
        <w:tab/>
      </w:r>
      <w:r>
        <w:tab/>
        <w:t>тел.: 8(49627)2 35 80</w:t>
      </w:r>
    </w:p>
    <w:p w:rsidR="00F5698C" w:rsidRDefault="00F5698C" w:rsidP="00F5698C">
      <w:pPr>
        <w:pStyle w:val="a4"/>
        <w:jc w:val="both"/>
      </w:pPr>
      <w:r>
        <w:t>ул. Солнцева, д. 11</w:t>
      </w:r>
    </w:p>
    <w:p w:rsidR="00F5698C" w:rsidRDefault="00F5698C" w:rsidP="00F5698C">
      <w:pPr>
        <w:pStyle w:val="a3"/>
        <w:jc w:val="center"/>
        <w:rPr>
          <w:color w:val="000000"/>
        </w:rPr>
      </w:pP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 xml:space="preserve"> «</w:t>
      </w:r>
      <w:r w:rsidR="00C72C68">
        <w:rPr>
          <w:color w:val="000000"/>
        </w:rPr>
        <w:t>12</w:t>
      </w:r>
      <w:r>
        <w:rPr>
          <w:color w:val="000000"/>
        </w:rPr>
        <w:t>»</w:t>
      </w:r>
      <w:r w:rsidR="00C72C68">
        <w:rPr>
          <w:color w:val="000000"/>
        </w:rPr>
        <w:t>августа</w:t>
      </w:r>
      <w:r>
        <w:rPr>
          <w:color w:val="000000"/>
        </w:rPr>
        <w:t xml:space="preserve"> 2021 года                                                                             № </w:t>
      </w:r>
      <w:r w:rsidR="00C72C68">
        <w:rPr>
          <w:color w:val="000000"/>
        </w:rPr>
        <w:t>596</w:t>
      </w:r>
    </w:p>
    <w:p w:rsidR="00F5698C" w:rsidRDefault="00F5698C" w:rsidP="00F5698C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 назначении председателя участковой избирательной комиссии</w:t>
      </w:r>
    </w:p>
    <w:p w:rsidR="00F5698C" w:rsidRDefault="00F5698C" w:rsidP="00F5698C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избирательного участка № 2691</w:t>
      </w:r>
    </w:p>
    <w:p w:rsidR="00F5698C" w:rsidRDefault="00F5698C" w:rsidP="00F5698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7 статьи 28 Федерального закона « 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«29» августа 2018 года №434 «О назначении в состав участковой избирательной комиссии избирательного участка №2691», рассмотрев предложения по кандидатурам для назначения председателем участковой избирательной комиссии, </w:t>
      </w:r>
      <w:r>
        <w:rPr>
          <w:rFonts w:ascii="Times New Roman" w:hAnsi="Times New Roman"/>
          <w:noProof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noProof/>
          <w:sz w:val="24"/>
          <w:szCs w:val="24"/>
        </w:rPr>
        <w:t>РЕШИЛА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F5698C" w:rsidRDefault="00F5698C" w:rsidP="00F569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98C" w:rsidRDefault="00F5698C" w:rsidP="00F5698C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председателем участковой избирательной комиссии избирательного участка №2691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/>
          <w:sz w:val="24"/>
          <w:szCs w:val="24"/>
        </w:rPr>
        <w:t>Бабинцеву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Надежду Юрьевну.</w:t>
      </w:r>
    </w:p>
    <w:p w:rsidR="00F5698C" w:rsidRPr="00C72C68" w:rsidRDefault="00F5698C" w:rsidP="00F5698C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участковой избирательной комиссии №2691, назначенным настоящим решением, созвать первое заседание участковой </w:t>
      </w:r>
      <w:r w:rsidRPr="00C72C68">
        <w:rPr>
          <w:rFonts w:ascii="Times New Roman" w:hAnsi="Times New Roman"/>
          <w:sz w:val="24"/>
          <w:szCs w:val="24"/>
        </w:rPr>
        <w:t xml:space="preserve">избирательной </w:t>
      </w:r>
      <w:r w:rsidR="00C72C68" w:rsidRPr="00C72C68">
        <w:rPr>
          <w:rFonts w:ascii="Times New Roman" w:hAnsi="Times New Roman"/>
          <w:sz w:val="24"/>
          <w:szCs w:val="24"/>
        </w:rPr>
        <w:t>комиссии не позднее 26 августа</w:t>
      </w:r>
      <w:r w:rsidRPr="00C72C68">
        <w:rPr>
          <w:rFonts w:ascii="Times New Roman" w:hAnsi="Times New Roman"/>
          <w:sz w:val="24"/>
          <w:szCs w:val="24"/>
        </w:rPr>
        <w:t xml:space="preserve"> 2021 года.</w:t>
      </w:r>
      <w:bookmarkStart w:id="0" w:name="_GoBack"/>
      <w:bookmarkEnd w:id="0"/>
    </w:p>
    <w:p w:rsidR="00F5698C" w:rsidRDefault="00F5698C" w:rsidP="00F5698C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Московской области.</w:t>
      </w:r>
    </w:p>
    <w:p w:rsidR="00F5698C" w:rsidRDefault="00F5698C" w:rsidP="00F5698C">
      <w:pPr>
        <w:pStyle w:val="a6"/>
        <w:numPr>
          <w:ilvl w:val="0"/>
          <w:numId w:val="1"/>
        </w:numPr>
        <w:spacing w:after="0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Направить настоящее решение в участковую избирательную комиссию № 2691.</w:t>
      </w:r>
    </w:p>
    <w:p w:rsidR="00F5698C" w:rsidRDefault="00F5698C" w:rsidP="00F5698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F5698C" w:rsidRDefault="00F5698C" w:rsidP="00F5698C">
      <w:pPr>
        <w:pStyle w:val="a7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r w:rsidR="00BE439D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/>
          <w:sz w:val="24"/>
          <w:szCs w:val="24"/>
        </w:rPr>
        <w:t>города Руза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39D">
        <w:rPr>
          <w:rFonts w:ascii="Times New Roman" w:hAnsi="Times New Roman" w:cs="Times New Roman"/>
          <w:sz w:val="24"/>
          <w:szCs w:val="24"/>
        </w:rPr>
        <w:t>Дрига</w:t>
      </w:r>
      <w:proofErr w:type="spellEnd"/>
      <w:r w:rsidR="00BE439D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98C" w:rsidRDefault="00F5698C" w:rsidP="00F5698C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98C" w:rsidRDefault="00F5698C" w:rsidP="00F5698C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территориальной </w:t>
      </w:r>
    </w:p>
    <w:p w:rsidR="00F5698C" w:rsidRDefault="00F5698C" w:rsidP="00F5698C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избирательной комиссии</w:t>
      </w:r>
      <w:r>
        <w:rPr>
          <w:rFonts w:ascii="Times New Roman" w:hAnsi="Times New Roman"/>
          <w:bCs/>
          <w:sz w:val="24"/>
          <w:szCs w:val="24"/>
        </w:rPr>
        <w:tab/>
        <w:t>города Руза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А.Ю. Волынский</w:t>
      </w:r>
    </w:p>
    <w:p w:rsidR="00F5698C" w:rsidRDefault="00F5698C" w:rsidP="00F5698C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F5698C" w:rsidRDefault="00F5698C" w:rsidP="00F569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Секретарь территориальной </w:t>
      </w:r>
    </w:p>
    <w:p w:rsidR="00F5698C" w:rsidRDefault="00F5698C" w:rsidP="00F5698C">
      <w:pPr>
        <w:tabs>
          <w:tab w:val="left" w:pos="678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избирательной комиссии   города Руза                                В.А. </w:t>
      </w:r>
      <w:proofErr w:type="spellStart"/>
      <w:r>
        <w:rPr>
          <w:rFonts w:ascii="Times New Roman" w:hAnsi="Times New Roman"/>
          <w:bCs/>
          <w:sz w:val="24"/>
          <w:szCs w:val="24"/>
        </w:rPr>
        <w:t>Дрига</w:t>
      </w:r>
      <w:proofErr w:type="spellEnd"/>
    </w:p>
    <w:p w:rsidR="004D3B2C" w:rsidRDefault="004D3B2C"/>
    <w:sectPr w:rsidR="004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C"/>
    <w:rsid w:val="004D3B2C"/>
    <w:rsid w:val="00BE439D"/>
    <w:rsid w:val="00C72C68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097"/>
  <w15:chartTrackingRefBased/>
  <w15:docId w15:val="{6EA45716-49CE-46A2-8F3D-0C0C706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69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6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698C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semiHidden/>
    <w:rsid w:val="00F56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</cp:revision>
  <cp:lastPrinted>2021-08-10T14:12:00Z</cp:lastPrinted>
  <dcterms:created xsi:type="dcterms:W3CDTF">2021-06-18T10:35:00Z</dcterms:created>
  <dcterms:modified xsi:type="dcterms:W3CDTF">2021-08-10T14:12:00Z</dcterms:modified>
</cp:coreProperties>
</file>