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DA" w:rsidRDefault="00340ADA" w:rsidP="00340AD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ADA" w:rsidRPr="004B5E26" w:rsidRDefault="00340ADA" w:rsidP="00340A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№_______</w:t>
      </w:r>
    </w:p>
    <w:p w:rsidR="00340ADA" w:rsidRDefault="00340ADA" w:rsidP="00340A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сбора вторичных ресурсов </w:t>
      </w:r>
    </w:p>
    <w:p w:rsidR="00340ADA" w:rsidRPr="004B5E26" w:rsidRDefault="00340ADA" w:rsidP="00340A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____________ городского округа Московской области</w:t>
      </w:r>
      <w:r>
        <w:rPr>
          <w:rStyle w:val="a6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1"/>
      </w:r>
    </w:p>
    <w:p w:rsidR="00340ADA" w:rsidRPr="00920B17" w:rsidRDefault="00340ADA" w:rsidP="00340A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920B17" w:rsidRDefault="00340ADA" w:rsidP="00340A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920B17" w:rsidRDefault="00340ADA" w:rsidP="00340A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г.__________                                     </w:t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</w:t>
      </w:r>
    </w:p>
    <w:p w:rsidR="00340ADA" w:rsidRPr="00920B17" w:rsidRDefault="00340ADA" w:rsidP="00340A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920B17" w:rsidRDefault="00340ADA" w:rsidP="00340A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920B17" w:rsidRDefault="00340ADA" w:rsidP="00340A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40ADA" w:rsidRPr="0082379F" w:rsidRDefault="00340ADA" w:rsidP="00340AD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администрации городского округа Московской области)</w:t>
      </w:r>
    </w:p>
    <w:p w:rsidR="00340ADA" w:rsidRPr="00920B17" w:rsidRDefault="00340ADA" w:rsidP="00340A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действующая от имени муниципального образования ________________________________________________________________________</w:t>
      </w:r>
    </w:p>
    <w:p w:rsidR="00340ADA" w:rsidRPr="0082379F" w:rsidRDefault="00340ADA" w:rsidP="00340AD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образования Московской области)</w:t>
      </w:r>
    </w:p>
    <w:p w:rsidR="00340ADA" w:rsidRPr="0082379F" w:rsidRDefault="00340ADA" w:rsidP="00340AD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_____________________________________________________________,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(должность, фамилия, имя, отчество (последнее - при наличии) уполномоченного должностного лица)</w:t>
      </w:r>
    </w:p>
    <w:p w:rsidR="00340ADA" w:rsidRDefault="00340ADA" w:rsidP="00340AD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_______________________________________________,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(положение, доверенность или иной документ, удостоверяющий полномочия)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именуемая в дальнейшем «Администрация», и </w:t>
      </w:r>
      <w:r w:rsidRPr="0092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</w:t>
      </w:r>
      <w:r w:rsidRPr="0092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</w:p>
    <w:p w:rsidR="00340ADA" w:rsidRDefault="00340ADA" w:rsidP="00340A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________________________________________________________________________,</w:t>
      </w:r>
      <w:r w:rsidRPr="00920B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920B17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хозяйствующего субъекта: юридическое лицо /индивидуальный предприниматель)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</w:t>
      </w:r>
      <w:r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</w:t>
      </w:r>
    </w:p>
    <w:p w:rsidR="00340ADA" w:rsidRPr="00920B17" w:rsidRDefault="00340ADA" w:rsidP="00340AD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(должность и ФИО лица, подписывающего договор )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именуемое в дальнейшем «Оператор»,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(устав или иной документ, удостоверяющий  полномочия)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именуемые сторонами, пришли к соглашению (далее – Соглашение):</w:t>
      </w:r>
    </w:p>
    <w:p w:rsidR="00340ADA" w:rsidRPr="00920B17" w:rsidRDefault="00340ADA" w:rsidP="00340A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920B17" w:rsidRDefault="00340ADA" w:rsidP="00340ADA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Соглашения</w:t>
      </w:r>
    </w:p>
    <w:p w:rsidR="00340ADA" w:rsidRPr="00920B17" w:rsidRDefault="00340ADA" w:rsidP="00340A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920B17" w:rsidRDefault="00340ADA" w:rsidP="00340A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Сотрудничество сторон направлено на внедрение </w:t>
      </w:r>
      <w:r w:rsidRPr="00A65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безвозмездной основе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вторичных ресурсов для повторного их использования для производства товаров, выполнения работ, оказания услуг или получения энергии и которые получены в результате раздельного накопления, сбора или обработки отходов либо образованы в процессе производства</w:t>
      </w:r>
      <w:r w:rsidRPr="00FC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предотвращения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негативного воздействия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здоровье человека и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ущерба окружающей среде на территории Московской области, а также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 объема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отходов, направляемых на захоронение.</w:t>
      </w:r>
    </w:p>
    <w:p w:rsidR="00340ADA" w:rsidRPr="0082379F" w:rsidRDefault="00340ADA" w:rsidP="00340A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Предметом Соглашения является взаимодействие Сторон в организации сбора и транспортирования вторичных 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ресурсов __________________, за  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(ПЭТ, алюминий/текстиль) </w:t>
      </w:r>
    </w:p>
    <w:p w:rsidR="00340ADA" w:rsidRPr="0082379F" w:rsidRDefault="00340ADA" w:rsidP="00340AD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ТКО, (далее – ВР) на месте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/бак)</w:t>
      </w:r>
    </w:p>
    <w:p w:rsidR="00340ADA" w:rsidRPr="002D566C" w:rsidRDefault="00340ADA" w:rsidP="00340A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их сбору (далее – емкость для сбора ВР) по адресному ориентиру:</w:t>
      </w:r>
      <w:r w:rsidRPr="002D56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 (далее – Место сбора ВР) для дальнейшей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утилизации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ADA" w:rsidRPr="002D566C" w:rsidRDefault="00340ADA" w:rsidP="00340A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Соглашением регулируются вопросы оборудования и содержания Места сбора ВР.</w:t>
      </w:r>
    </w:p>
    <w:p w:rsidR="00340ADA" w:rsidRPr="00920B17" w:rsidRDefault="00340ADA" w:rsidP="00340A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1.3. Предоставляемое Администрацией 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предназначенное для размещения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техническим требованиям, необходимым для корректной работы, установленного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на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 xml:space="preserve">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, пожарным нормам и требованиям.</w:t>
      </w:r>
    </w:p>
    <w:p w:rsidR="00340ADA" w:rsidRPr="00920B17" w:rsidRDefault="00340ADA" w:rsidP="00340A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1.4. Сотрудничество в рамках настоящего Соглашения осуществляется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с:</w:t>
      </w:r>
    </w:p>
    <w:p w:rsidR="00340ADA" w:rsidRPr="00920B17" w:rsidRDefault="00340ADA" w:rsidP="00340A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едеральными законами от 24.06.1998 № 89-ФЗ «Об отходах производства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потребления», от 04.05.2011 № 99-ФЗ «О лицензировании отдельных видов деятельности»,</w:t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от 11.08.1995 № 135-ФЗ «О благотворительной деятельности </w:t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и добровольчестве (</w:t>
      </w:r>
      <w:proofErr w:type="spellStart"/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волонтерстве</w:t>
      </w:r>
      <w:proofErr w:type="spellEnd"/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)»;</w:t>
      </w:r>
    </w:p>
    <w:p w:rsidR="00340ADA" w:rsidRPr="00920B17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12.11.2016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1156 «Об обращении с твердыми коммунальными отходами и внесении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изменения в постановление Правительства Российской Федерации от 25.08.2008 г. № 641»; </w:t>
      </w:r>
    </w:p>
    <w:p w:rsidR="00340ADA" w:rsidRPr="00920B17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Московской области № 171/2001-ОЗ «Об отходах производства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потребления в Московской области»;</w:t>
      </w:r>
    </w:p>
    <w:p w:rsidR="00340ADA" w:rsidRPr="00920B17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Московской области от 08.04.2015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229/13 «Об утверждении Порядка и условий размещения на территории Московской области объектов, которые могут быть размещены на землях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земельных участках, находящихся в государственной, муниципальной собственности или государственная собственность на которые не разграничена,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предоставления земельных участков и установления сервитутов, публичного сервитута;</w:t>
      </w:r>
    </w:p>
    <w:p w:rsidR="00340ADA" w:rsidRPr="00920B17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Министерства по содержанию территорий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 государственному жилищному надзору Московской области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22.07.2024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151-р «Об утверждении Порядка накопления твердых коммунальных отходов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их раздельного накопления) на территории Московской области»;</w:t>
      </w:r>
    </w:p>
    <w:p w:rsidR="00340ADA" w:rsidRPr="00A6556B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Министерства по содержанию территорий </w:t>
      </w: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государственному жилищному надзору Московской области от 04.12.2024 </w:t>
      </w: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325-р «Об утверждении Правил организации раздельного приема (сбора) вторичных ресурсов на территории Московской области».</w:t>
      </w:r>
      <w:r w:rsidRPr="00A6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ADA" w:rsidRPr="00920B17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920B17">
        <w:rPr>
          <w:rFonts w:ascii="Calibri" w:eastAsia="Calibri" w:hAnsi="Calibri" w:cs="Calibri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накопления, сбора, транспортирования, обработки, утилизации, обезвреживания, захоронения вторичных ресурсов должно быть безопасным для населения и окружающей среды.</w:t>
      </w:r>
    </w:p>
    <w:p w:rsidR="00340ADA" w:rsidRDefault="00340ADA" w:rsidP="00340ADA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ADA" w:rsidRPr="004F731B" w:rsidRDefault="00340ADA" w:rsidP="00340ADA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эксплуатации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73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73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сбора ВР</w:t>
      </w:r>
    </w:p>
    <w:p w:rsidR="00340ADA" w:rsidRDefault="00340ADA" w:rsidP="00340ADA">
      <w:pPr>
        <w:pStyle w:val="a3"/>
        <w:tabs>
          <w:tab w:val="left" w:pos="851"/>
        </w:tabs>
        <w:spacing w:after="0"/>
        <w:ind w:left="12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ADA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мкость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размещена в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твердым покрытием. </w:t>
      </w:r>
    </w:p>
    <w:p w:rsidR="00340ADA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емкостям для сбора ВР относятся: </w:t>
      </w:r>
    </w:p>
    <w:p w:rsidR="00340ADA" w:rsidRPr="0082379F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</w:t>
      </w:r>
      <w:proofErr w:type="spellEnd"/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роботизированный автомат, предусматривающий сбор товаров или упаковки, утративших свои потребительские свойства,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обмен на денежное вознаграждение, купон на скидку для покупки товара и другие возмездные меры, стимулирующие сбор отходов от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упаковки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0ADA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 - емкость для сбора одежды и текстильных изделий представляет собой контейнер емкостью 0,2-1,2 куб. м из пластика, металла и прочих материалов, который очищается ручным способом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ADA" w:rsidRPr="00297DE1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Размещенный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должен иметь датчик(и) наполненности емкости, либо возможность решения задачи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ее наполняемостью иными способами, в том числе алгоритмически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40ADA" w:rsidRPr="00297DE1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Датчик(и) наполненности передает информацию в техническую поддержку Оператора в день заполнения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должен быть опустошен Оператором в течение 2 рабочих дней с момента его заполнения (передачи информации в техподдержку)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ADA" w:rsidRPr="00297DE1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Размещенный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должен иметь датчики наличия объектов либо иные технические решения определения неработоспособности пресса или другого оборудования аппарата.</w:t>
      </w:r>
    </w:p>
    <w:p w:rsidR="00340ADA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неработоспособности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техническую поддержку Оператора в день его поломки. Неисправность аппарата должна быть устранена Оператором в течение 2 рабочих дней с даты поломки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устранения поломки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рабочих дней Оператор информирует Администрацию о причине невозможности ее устранения с указанием реальных сроков устранения.</w:t>
      </w:r>
    </w:p>
    <w:p w:rsidR="00340ADA" w:rsidRPr="00297DE1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бака должно быть сопряжено с внедрением системы контроля его наполняемости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ADA" w:rsidRPr="00297DE1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наполненности бака поступает в техническую поддержку Оператора в день заполнения бака путем ежедневного мониторинга систем контроля или алгоритмически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по запросу жителя и (или) Администрации. Бак должен быть опустошен Оператором в течение 2 рабочих дней с момента его заполнения (передачи информации в техподдержку).</w:t>
      </w:r>
    </w:p>
    <w:p w:rsidR="00340ADA" w:rsidRPr="0082379F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Внешний вид емкости для сбора ВР разрабатывается Оператором с учетом наличия в его оформлении следующей информации:</w:t>
      </w:r>
    </w:p>
    <w:p w:rsidR="00340ADA" w:rsidRPr="0082379F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значка Министерства;</w:t>
      </w:r>
    </w:p>
    <w:p w:rsidR="00340ADA" w:rsidRPr="0082379F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маркировки с указанием информации об Операторе (наименование Оператора, его почтовый и электронный адреса, ссылка на сайт, индивидуальный уникальный идентификационный номер емкости, номер телефона диспетчерской службы);</w:t>
      </w:r>
    </w:p>
    <w:p w:rsidR="00340ADA" w:rsidRPr="0082379F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принимаемых организацией фракций (одежда, обувь, игрушки и т.п.) с иконками для каждой в единой стилистике; </w:t>
      </w:r>
    </w:p>
    <w:p w:rsidR="00340ADA" w:rsidRPr="0082379F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пользования емкостью. </w:t>
      </w:r>
    </w:p>
    <w:p w:rsidR="00340ADA" w:rsidRPr="00920B17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имеет право по своему усмотрению наносить на емкости для сбора ВР информацию о третьих лицах, в том числе рекламного характера в соответствии с законодательством Российской Федерации.</w:t>
      </w:r>
    </w:p>
    <w:p w:rsidR="00340ADA" w:rsidRPr="0082379F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2.6. Емкости для сбора ВР должны находиться в технически исправном состоянии. </w:t>
      </w:r>
    </w:p>
    <w:p w:rsidR="00340ADA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емкости для сбора ВР должно проводиться ежемесячно и включать в себя осмотр емкости для сбора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наличие повреждений, дефектов и работоспособности. В случае обнаружения повреждений они должны быть устранены в течение 2 рабочих дней со дня их обнаружения.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 невозможности устранения повреждений в течение 2 рабочих дней Оператор информирует Администрацию о причине невозможности их устранения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указанием реальных сроков устранения.</w:t>
      </w:r>
    </w:p>
    <w:p w:rsidR="00340ADA" w:rsidRPr="00297DE1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Дезинфекция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производиться ежеквартально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2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мере необходимости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ADA" w:rsidRPr="00297DE1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потускнения или выцветания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своевременно окрашены.</w:t>
      </w:r>
    </w:p>
    <w:p w:rsidR="00340ADA" w:rsidRDefault="00340ADA" w:rsidP="00340AD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1E1344" w:rsidRDefault="00340ADA" w:rsidP="00340ADA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Сторон</w:t>
      </w:r>
    </w:p>
    <w:p w:rsidR="00340ADA" w:rsidRPr="00920B17" w:rsidRDefault="00340ADA" w:rsidP="00340A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21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Права и обязанности Администрации: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.1.1. Назначить лицо, ответственное за взаимодействие с Оператором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вопросам исполнения настоящего Соглашения; 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Содержать 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надлежащем техническом состоянии, производить текущий и капитальный ремонт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.1.3.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Обеспечивать надлежащее санитарно-техническое состояние подъездных путей к Месту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беспрепятственного передвижения автотранспортных средств Оператора в рамках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действующего законодательства;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.1.4.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Направлять Оператору уведомления о ненадлежащем пользовании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ебованиями устранения нарушений;</w:t>
      </w:r>
    </w:p>
    <w:p w:rsidR="00340ADA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Оператору компенсационное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предусмотренное Перечнем мест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размещенное на </w:t>
      </w:r>
      <w:r w:rsidRPr="004B478C">
        <w:rPr>
          <w:rFonts w:ascii="Times New Roman" w:hAnsi="Times New Roman" w:cs="Times New Roman"/>
          <w:sz w:val="28"/>
          <w:szCs w:val="28"/>
        </w:rPr>
        <w:t xml:space="preserve">земельных участках, находящихся в </w:t>
      </w:r>
      <w:r w:rsidRPr="00297DE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B4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B478C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а также государственная собственность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4B478C">
        <w:rPr>
          <w:rFonts w:ascii="Times New Roman" w:hAnsi="Times New Roman" w:cs="Times New Roman"/>
          <w:sz w:val="28"/>
          <w:szCs w:val="28"/>
        </w:rPr>
        <w:t>на которые не разграничена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границах того же населенного пункта на период действия Соглашения/Договора в случае: невозможности эксплуатации Оператором в соответствии с Соглашением/Договором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7 рабочих дней; изъятия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муниципальных или государственных нужд; проведения запланированных ремонтных или аварийных работ, при которых создается угроза жизни и здоровью пользователям.</w:t>
      </w:r>
    </w:p>
    <w:p w:rsidR="00340ADA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 совместно с Оператором составляет Акт о невозможности</w:t>
      </w:r>
      <w:r w:rsidRPr="00B2694B">
        <w:t xml:space="preserve">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эксплуатации Оператором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случае проведения,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 работ, при которых создается угроза жизни и здоровью пользователям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подписанного Сторонами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невозможности эксплуатации Оператором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компенсационное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за 5 рабочих дней.</w:t>
      </w:r>
    </w:p>
    <w:p w:rsidR="00340ADA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уведомляет Оператора о проведении запланированных ремонтных работ,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могут повлиять на эксплуатацию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предлагает компенсационное Место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5 рабочих дней;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Права и обязанности Оператора: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.2.1.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Разместить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___ по сбору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40ADA" w:rsidRPr="0082379F" w:rsidRDefault="00340ADA" w:rsidP="00340A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gram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бак)   </w:t>
      </w:r>
      <w:proofErr w:type="gram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(ПЭТ, алюминий/текстиль) </w:t>
      </w:r>
    </w:p>
    <w:p w:rsidR="00340ADA" w:rsidRPr="00920B17" w:rsidRDefault="00340ADA" w:rsidP="00340A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0ADA" w:rsidRPr="007B2FA1" w:rsidRDefault="00340ADA" w:rsidP="00340AD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настоящим Соглашением в течение 7 рабочих дней с даты заключения настоящего Соглашения;</w:t>
      </w:r>
    </w:p>
    <w:p w:rsidR="00340ADA" w:rsidRPr="007B2FA1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Использовать 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целевому назначению и в соответствии с настоящим Соглашением;</w:t>
      </w:r>
    </w:p>
    <w:p w:rsidR="00340ADA" w:rsidRPr="007B2FA1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Обеспечить эксплуатацию емкости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 настоящего Соглашения;</w:t>
      </w:r>
    </w:p>
    <w:p w:rsidR="00340ADA" w:rsidRPr="00647D8A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Обеспечить в течение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 даты заключения настоящего Соглашения укладку твердого покрытия в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его отсутствия;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сбор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__________, соответствующих </w:t>
      </w:r>
    </w:p>
    <w:p w:rsidR="00340ADA" w:rsidRPr="0082379F" w:rsidRDefault="00340ADA" w:rsidP="00340A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/бак) </w:t>
      </w:r>
    </w:p>
    <w:p w:rsidR="00340ADA" w:rsidRPr="00920B17" w:rsidRDefault="00340ADA" w:rsidP="00340AD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 1.1 настоящего Соглашения;</w:t>
      </w:r>
    </w:p>
    <w:p w:rsidR="00340ADA" w:rsidRPr="00647D8A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8A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7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7D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всего срока действия Соглашения обеспечивать надлежащее состояние и 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шний вид ______________;</w:t>
      </w:r>
    </w:p>
    <w:p w:rsidR="00340ADA" w:rsidRPr="0082379F" w:rsidRDefault="00340ADA" w:rsidP="00340A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/бак) </w:t>
      </w:r>
    </w:p>
    <w:p w:rsidR="00340ADA" w:rsidRPr="002D566C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 Не допускать переполненности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более </w:t>
      </w:r>
    </w:p>
    <w:p w:rsidR="00340ADA" w:rsidRPr="0082379F" w:rsidRDefault="00340ADA" w:rsidP="00340A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/бак) </w:t>
      </w:r>
    </w:p>
    <w:p w:rsidR="00340ADA" w:rsidRPr="002D566C" w:rsidRDefault="00340ADA" w:rsidP="00340AD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дней, осуществлять вывоз ВР с Места сбора ВР, в том числе ВР, размещенные в непосредственной близости к _______________________;</w:t>
      </w:r>
    </w:p>
    <w:p w:rsidR="00340ADA" w:rsidRPr="0082379F" w:rsidRDefault="00340ADA" w:rsidP="00340A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/бак) </w:t>
      </w:r>
    </w:p>
    <w:p w:rsidR="00340ADA" w:rsidRPr="000F57B0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под погрузку исправные автотранспортные средства, пригодные для транспортирования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0ADA" w:rsidRPr="000F57B0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.2.9.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Осуществлять загрузку и выгрузку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ADA" w:rsidRPr="0082379F" w:rsidRDefault="00340ADA" w:rsidP="00340AD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/бак) </w:t>
      </w:r>
    </w:p>
    <w:p w:rsidR="00340ADA" w:rsidRPr="000F57B0" w:rsidRDefault="00340ADA" w:rsidP="00340AD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автотранспортные средства своими силами и средствами, соблюдая требования безопасности движения, обеспечивая сохранность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автотранспортных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допускать на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 автотранспортных средств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погрузкой или выгрузкой более 30 мин;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.2.10.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Обеспечить сохранность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его транспортировании;</w:t>
      </w:r>
    </w:p>
    <w:p w:rsidR="00340ADA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 до 5 числа месяца, следующего за отчетным, предоставлять Администрации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объемах сбора ВР по Форме предоставления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Соглашению.</w:t>
      </w:r>
    </w:p>
    <w:p w:rsidR="00340ADA" w:rsidRPr="00C773EF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письменному запросу Администрации предоставлять следующую информацию: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документации для транспортирования и передачи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местах назначения его транспортирования;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заключенных договорах на обработку, утилизацию, обезвреживание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размещение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заключенных договорах на</w:t>
      </w:r>
      <w:r w:rsidRPr="00920B17">
        <w:rPr>
          <w:rFonts w:ascii="Calibri" w:eastAsia="Calibri" w:hAnsi="Calibri" w:cs="Calibri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объектах хранения, обработки и утилизации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автотранспортных средств с государственными регистрационными знаками, осуществляющих транспортирование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 на утилизацию, передачу третьим лицам (включая права распоряжения отходами) и экспорт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Оператору. При реализации вышеуказанных прав Оператор обязан руководствоваться законодательством Российской Федерации;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окончанию срока действия или расторжения Соглашения: освобождает Мест</w:t>
      </w:r>
      <w:r w:rsidRPr="00A5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Мест</w:t>
      </w:r>
      <w:r w:rsidRPr="00A5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первоначальное состояние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 уведомляет Администрацию об освобождении Мест</w:t>
      </w:r>
      <w:r w:rsidRPr="00A5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Сторона, для которой возникли условия невозможности выполнения обязательств по настоящему Соглашению, обязана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известить другую сторону о наступлении и прекращении вышеуказанных обстоятельств.</w:t>
      </w:r>
    </w:p>
    <w:p w:rsidR="00340ADA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Стороны обязаны уведомить друг друга об изменении своих почтовых адресов, банковских, иных реквизитов в срок не позднее 2 рабочих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реквизитов другую Сторону.</w:t>
      </w:r>
    </w:p>
    <w:p w:rsidR="00340ADA" w:rsidRPr="00920B17" w:rsidRDefault="00340ADA" w:rsidP="00340AD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1E1344" w:rsidRDefault="00340ADA" w:rsidP="00340ADA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Срок действия, изменение и расторжение Соглашения</w:t>
      </w:r>
    </w:p>
    <w:p w:rsidR="00340ADA" w:rsidRPr="00920B17" w:rsidRDefault="00340ADA" w:rsidP="00340A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920B17" w:rsidRDefault="00340ADA" w:rsidP="00340ADA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вступает в силу со дня его подписания Сторонами и 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до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 года.</w:t>
      </w:r>
    </w:p>
    <w:p w:rsidR="00340ADA" w:rsidRPr="00920B17" w:rsidRDefault="00340ADA" w:rsidP="00340ADA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изменения и дополнения к Соглашению действительны, если они совершены в письменной форме и подписаны Сторонами. Соответствующие дополнительные соглашения Сторон являются неотъемлемой частью настоящего Соглашения.</w:t>
      </w:r>
    </w:p>
    <w:p w:rsidR="00340ADA" w:rsidRPr="00920B17" w:rsidRDefault="00340ADA" w:rsidP="00340ADA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может быть расторгнуто:</w:t>
      </w:r>
    </w:p>
    <w:p w:rsidR="00340ADA" w:rsidRPr="00920B17" w:rsidRDefault="00340ADA" w:rsidP="00340ADA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 соглашению Сторон;</w:t>
      </w:r>
    </w:p>
    <w:p w:rsidR="00340ADA" w:rsidRPr="00920B17" w:rsidRDefault="00340ADA" w:rsidP="00340ADA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в судебном порядке;</w:t>
      </w:r>
    </w:p>
    <w:p w:rsidR="00340ADA" w:rsidRPr="00920B17" w:rsidRDefault="00340ADA" w:rsidP="00340ADA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 связи с односторонним отказом Оператора от исполнения обязательств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 Соглашению на условиях и в порядке, установленных законодательством Российской Федерации и Соглашением.</w:t>
      </w:r>
    </w:p>
    <w:p w:rsidR="00340ADA" w:rsidRPr="00920B17" w:rsidRDefault="00340ADA" w:rsidP="00340ADA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может быть расторгнуто Администрацией в порядке одностороннего отказа от исполнения Соглашения при совершении Оператором одного из нарушений:</w:t>
      </w:r>
    </w:p>
    <w:p w:rsidR="00340ADA" w:rsidRPr="00920B17" w:rsidRDefault="00340ADA" w:rsidP="00340ADA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нецелевое использования Оператором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с видом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емкости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и видом отходов; </w:t>
      </w:r>
    </w:p>
    <w:p w:rsidR="00340ADA" w:rsidRPr="00920B17" w:rsidRDefault="00340ADA" w:rsidP="00340ADA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поступление более трех подтвержденных жалоб от пользователей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о </w:t>
      </w:r>
      <w:proofErr w:type="spellStart"/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неустранении</w:t>
      </w:r>
      <w:proofErr w:type="spellEnd"/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ранее заявленных этими же пользователями нарушений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(на содержание, вывоз </w:t>
      </w:r>
      <w:r w:rsidRPr="00682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ВР</w:t>
      </w: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, технически неисправное состояние и т.п.);</w:t>
      </w:r>
    </w:p>
    <w:p w:rsidR="00340ADA" w:rsidRPr="00920B17" w:rsidRDefault="00340ADA" w:rsidP="00340ADA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прекращения Оператором в установленном законом порядке своей деятельности;</w:t>
      </w:r>
    </w:p>
    <w:p w:rsidR="00340ADA" w:rsidRPr="00920B17" w:rsidRDefault="00340ADA" w:rsidP="00340ADA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 случае принятия Администрацией решения об использовании земельного участка (земель), в границах которого размещается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, для иных целей, в том числе для муниципальных (государственных) нужд.</w:t>
      </w:r>
    </w:p>
    <w:p w:rsidR="00340ADA" w:rsidRPr="00920B17" w:rsidRDefault="00340ADA" w:rsidP="00340ADA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одностороннего отказа от исполнения Соглашения Администрация обязана направить соответствующее уведомление о расторжении Соглашения Оператору в письменном виде заказным почтовым отправлением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подтверждением получения отправления Оператором,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Администрацией подтверждения о его вручении Оператору.</w:t>
      </w:r>
    </w:p>
    <w:p w:rsidR="00340ADA" w:rsidRPr="00920B17" w:rsidRDefault="00340ADA" w:rsidP="00340ADA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Выполнение Администрацией указанных выше требований считается надлежащим уведомлением Оператора об одностороннем отказе от 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lastRenderedPageBreak/>
        <w:t xml:space="preserve">исполнения Соглашения. Датой такого надлежащего уведомления признается дата получения Администрацией подтверждения о вручении Оператору указанного уведомления либо дата получения Администрацией информации об отсутствии Оператора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 его адресу места нахождения.</w:t>
      </w:r>
    </w:p>
    <w:p w:rsidR="00340ADA" w:rsidRPr="00920B17" w:rsidRDefault="00340ADA" w:rsidP="00340ADA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календарных дней с даты размещения решения Администрации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об одностороннем отказе от исполнения Соглашения на официальном сайте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в информационно-телекоммуникационной сети «Интернет» Администрации.</w:t>
      </w:r>
    </w:p>
    <w:p w:rsidR="00340ADA" w:rsidRPr="00920B17" w:rsidRDefault="00340ADA" w:rsidP="00340ADA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Решение Администрации об одностороннем отказе от исполнения Соглашения вступает в силу, а Соглашение считается расторгнутым через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5 календарных дней с даты надлежащего уведомления Администрацией Оператора об одностороннем отказе от исполнения Соглашения.</w:t>
      </w:r>
    </w:p>
    <w:p w:rsidR="00340ADA" w:rsidRPr="00920B17" w:rsidRDefault="00340ADA" w:rsidP="00340ADA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Соглашения по соглашению Сторон производится путем подписания соответствующего соглашения о расторжении.</w:t>
      </w:r>
    </w:p>
    <w:p w:rsidR="00340ADA" w:rsidRPr="00920B17" w:rsidRDefault="00340ADA" w:rsidP="00340A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1E1344" w:rsidRDefault="00340ADA" w:rsidP="00340ADA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разрешения споров</w:t>
      </w:r>
    </w:p>
    <w:p w:rsidR="00340ADA" w:rsidRPr="00920B17" w:rsidRDefault="00340ADA" w:rsidP="00340A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9E0773" w:rsidRDefault="00340ADA" w:rsidP="00340AD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споров и разногласий Стороны примут все меры по их разрешению путем переговоров.</w:t>
      </w:r>
    </w:p>
    <w:p w:rsidR="00340ADA" w:rsidRPr="009E0773" w:rsidRDefault="00340ADA" w:rsidP="00340AD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340ADA" w:rsidRPr="009E0773" w:rsidRDefault="00340ADA" w:rsidP="00340AD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невозможности разрешения споров путем переговоров они подлежат разрешению в арбитражных судах или судах общей юрисдикции Московской области.</w:t>
      </w:r>
    </w:p>
    <w:p w:rsidR="00340ADA" w:rsidRPr="00920B17" w:rsidRDefault="00340ADA" w:rsidP="00340AD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1E1344" w:rsidRDefault="00340ADA" w:rsidP="00340ADA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Прочие условия</w:t>
      </w:r>
    </w:p>
    <w:p w:rsidR="00340ADA" w:rsidRPr="00920B17" w:rsidRDefault="00340ADA" w:rsidP="00340A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9E0773" w:rsidRDefault="00340ADA" w:rsidP="00340AD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Соглашение составлено в 2 экземплярах, имеющих равную юридическую силу, по одному для каждой из Сторон.</w:t>
      </w:r>
    </w:p>
    <w:p w:rsidR="00340ADA" w:rsidRPr="009E0773" w:rsidRDefault="00340ADA" w:rsidP="00340AD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информация, полученная Сторонами в ходе реализации Соглашения, считается конфиденциальной и не подлежит разглашению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передаче третьим лицам.</w:t>
      </w:r>
    </w:p>
    <w:p w:rsidR="00340ADA" w:rsidRPr="00920B17" w:rsidRDefault="00340ADA" w:rsidP="00340A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ADA" w:rsidRPr="001E1344" w:rsidRDefault="00340ADA" w:rsidP="00340ADA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 и реквизиты Сторон</w:t>
      </w:r>
    </w:p>
    <w:p w:rsidR="00340ADA" w:rsidRPr="009E0773" w:rsidRDefault="00340ADA" w:rsidP="00340A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40ADA" w:rsidRPr="00920B17" w:rsidRDefault="00340ADA" w:rsidP="00340A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DA" w:rsidRPr="00920B17" w:rsidRDefault="00340ADA" w:rsidP="00340ADA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Подписи Сторон</w:t>
      </w:r>
    </w:p>
    <w:p w:rsidR="00340ADA" w:rsidRPr="00920B17" w:rsidRDefault="00340ADA" w:rsidP="00340A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18" w:type="dxa"/>
        <w:tblInd w:w="-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98"/>
        <w:gridCol w:w="4820"/>
      </w:tblGrid>
      <w:tr w:rsidR="00340ADA" w:rsidRPr="00920B17" w:rsidTr="00340ADA">
        <w:tc>
          <w:tcPr>
            <w:tcW w:w="5898" w:type="dxa"/>
          </w:tcPr>
          <w:p w:rsidR="00340ADA" w:rsidRPr="00920B17" w:rsidRDefault="00340ADA" w:rsidP="002F5A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4820" w:type="dxa"/>
          </w:tcPr>
          <w:p w:rsidR="00340ADA" w:rsidRPr="00920B17" w:rsidRDefault="00340ADA" w:rsidP="002F5A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</w:t>
            </w:r>
          </w:p>
        </w:tc>
      </w:tr>
      <w:tr w:rsidR="00340ADA" w:rsidRPr="00920B17" w:rsidTr="00340ADA">
        <w:trPr>
          <w:trHeight w:val="50"/>
        </w:trPr>
        <w:tc>
          <w:tcPr>
            <w:tcW w:w="5898" w:type="dxa"/>
          </w:tcPr>
          <w:p w:rsidR="00340ADA" w:rsidRPr="00920B17" w:rsidRDefault="00340ADA" w:rsidP="002F5A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340ADA" w:rsidRPr="00920B17" w:rsidRDefault="00340ADA" w:rsidP="002F5A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ADA" w:rsidRDefault="00340ADA" w:rsidP="002F5A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ADA" w:rsidRPr="00920B17" w:rsidRDefault="00340ADA" w:rsidP="002F5A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340ADA" w:rsidRPr="00920B17" w:rsidRDefault="00340ADA" w:rsidP="002F5AF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9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уполномоченное должностное лицо Администрации</w:t>
            </w:r>
            <w:r w:rsidRPr="005169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340ADA" w:rsidRPr="00920B17" w:rsidRDefault="00340ADA" w:rsidP="002F5A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340ADA" w:rsidRPr="00920B17" w:rsidRDefault="00340ADA" w:rsidP="002F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340ADA" w:rsidRPr="00920B17" w:rsidRDefault="00340ADA" w:rsidP="002F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ADA" w:rsidRPr="00920B17" w:rsidRDefault="00340ADA" w:rsidP="002F5A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  <w:p w:rsidR="00340ADA" w:rsidRPr="00920B17" w:rsidRDefault="00340ADA" w:rsidP="002F5AF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9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(указать Ф.И.О. (последнее </w:t>
            </w:r>
            <w:r w:rsidRPr="005169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>при наличии)</w:t>
            </w:r>
          </w:p>
        </w:tc>
      </w:tr>
    </w:tbl>
    <w:p w:rsidR="00340ADA" w:rsidRPr="00920B17" w:rsidRDefault="00340ADA" w:rsidP="00340A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F51" w:rsidRDefault="00000F51"/>
    <w:sectPr w:rsidR="00000F51" w:rsidSect="00340A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4D6" w:rsidRDefault="007C24D6" w:rsidP="00340ADA">
      <w:pPr>
        <w:spacing w:after="0" w:line="240" w:lineRule="auto"/>
      </w:pPr>
      <w:r>
        <w:separator/>
      </w:r>
    </w:p>
  </w:endnote>
  <w:endnote w:type="continuationSeparator" w:id="0">
    <w:p w:rsidR="007C24D6" w:rsidRDefault="007C24D6" w:rsidP="0034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4D6" w:rsidRDefault="007C24D6" w:rsidP="00340ADA">
      <w:pPr>
        <w:spacing w:after="0" w:line="240" w:lineRule="auto"/>
      </w:pPr>
      <w:r>
        <w:separator/>
      </w:r>
    </w:p>
  </w:footnote>
  <w:footnote w:type="continuationSeparator" w:id="0">
    <w:p w:rsidR="007C24D6" w:rsidRDefault="007C24D6" w:rsidP="00340ADA">
      <w:pPr>
        <w:spacing w:after="0" w:line="240" w:lineRule="auto"/>
      </w:pPr>
      <w:r>
        <w:continuationSeparator/>
      </w:r>
    </w:p>
  </w:footnote>
  <w:footnote w:id="1">
    <w:p w:rsidR="00340ADA" w:rsidRPr="00DF28D7" w:rsidRDefault="00340ADA" w:rsidP="00340ADA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 </w:t>
      </w:r>
      <w:r w:rsidRPr="00DF28D7">
        <w:rPr>
          <w:rFonts w:ascii="Times New Roman" w:hAnsi="Times New Roman" w:cs="Times New Roman"/>
        </w:rPr>
        <w:t xml:space="preserve">Форма </w:t>
      </w:r>
      <w:r>
        <w:rPr>
          <w:rFonts w:ascii="Times New Roman" w:hAnsi="Times New Roman" w:cs="Times New Roman"/>
        </w:rPr>
        <w:t xml:space="preserve">соглашения </w:t>
      </w:r>
      <w:r w:rsidRPr="00DF28D7">
        <w:rPr>
          <w:rFonts w:ascii="Times New Roman" w:hAnsi="Times New Roman" w:cs="Times New Roman"/>
        </w:rPr>
        <w:t>утверждена распоряжением Министерства по содержанию территорий и государственному жилищному надзору Московской области от 04.12.2024 № 325-р «Об утверждении Правил организации раздельного приема (сбора) вторичных ресурсов на территории Московской области»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FD2"/>
    <w:multiLevelType w:val="multilevel"/>
    <w:tmpl w:val="9A76301E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4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</w:lvl>
    <w:lvl w:ilvl="3">
      <w:start w:val="1"/>
      <w:numFmt w:val="decimal"/>
      <w:lvlText w:val="%1.%2.%3.%4."/>
      <w:lvlJc w:val="left"/>
      <w:pPr>
        <w:ind w:left="2295" w:hanging="108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465" w:hanging="1440"/>
      </w:pPr>
    </w:lvl>
    <w:lvl w:ilvl="6">
      <w:start w:val="1"/>
      <w:numFmt w:val="decimal"/>
      <w:lvlText w:val="%1.%2.%3.%4.%5.%6.%7."/>
      <w:lvlJc w:val="left"/>
      <w:pPr>
        <w:ind w:left="4230" w:hanging="1800"/>
      </w:pPr>
    </w:lvl>
    <w:lvl w:ilvl="7">
      <w:start w:val="1"/>
      <w:numFmt w:val="decimal"/>
      <w:lvlText w:val="%1.%2.%3.%4.%5.%6.%7.%8."/>
      <w:lvlJc w:val="left"/>
      <w:pPr>
        <w:ind w:left="4635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4F0007B6"/>
    <w:multiLevelType w:val="multilevel"/>
    <w:tmpl w:val="E8ACB4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651" w:hanging="179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651" w:hanging="179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DA"/>
    <w:rsid w:val="00000F51"/>
    <w:rsid w:val="00340ADA"/>
    <w:rsid w:val="007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757E"/>
  <w15:chartTrackingRefBased/>
  <w15:docId w15:val="{43F9244D-242E-427C-B1FB-0482C97E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A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AD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40A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40A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40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USER-23-008</dc:creator>
  <cp:keywords/>
  <dc:description/>
  <cp:lastModifiedBy>USER-23-008</cp:lastModifiedBy>
  <cp:revision>1</cp:revision>
  <dcterms:created xsi:type="dcterms:W3CDTF">2026-03-06T12:12:00Z</dcterms:created>
  <dcterms:modified xsi:type="dcterms:W3CDTF">2026-03-06T12:13:00Z</dcterms:modified>
</cp:coreProperties>
</file>