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C3" w:rsidRPr="00217125" w:rsidRDefault="003135CB" w:rsidP="00507EA2">
      <w:pPr>
        <w:spacing w:line="276" w:lineRule="auto"/>
        <w:jc w:val="center"/>
        <w:rPr>
          <w:b/>
          <w:szCs w:val="28"/>
        </w:rPr>
      </w:pPr>
      <w:r w:rsidRPr="00217125">
        <w:rPr>
          <w:b/>
          <w:szCs w:val="28"/>
        </w:rPr>
        <w:t xml:space="preserve">Информация </w:t>
      </w:r>
      <w:r w:rsidR="006F7765" w:rsidRPr="00217125">
        <w:rPr>
          <w:b/>
          <w:szCs w:val="28"/>
        </w:rPr>
        <w:t xml:space="preserve">о результатах проведения </w:t>
      </w:r>
      <w:r w:rsidR="007C6C8A" w:rsidRPr="00217125">
        <w:rPr>
          <w:b/>
          <w:szCs w:val="28"/>
        </w:rPr>
        <w:t>вне</w:t>
      </w:r>
      <w:r w:rsidR="003D7CD3" w:rsidRPr="00217125">
        <w:rPr>
          <w:b/>
          <w:szCs w:val="28"/>
        </w:rPr>
        <w:t>плановой проверки</w:t>
      </w:r>
    </w:p>
    <w:p w:rsidR="0054562B" w:rsidRPr="00217125" w:rsidRDefault="003D7CD3" w:rsidP="00507EA2">
      <w:pPr>
        <w:spacing w:line="276" w:lineRule="auto"/>
        <w:jc w:val="center"/>
        <w:rPr>
          <w:b/>
          <w:szCs w:val="28"/>
        </w:rPr>
      </w:pPr>
      <w:r w:rsidRPr="00217125">
        <w:rPr>
          <w:b/>
          <w:szCs w:val="28"/>
        </w:rPr>
        <w:t xml:space="preserve"> в </w:t>
      </w:r>
      <w:r w:rsidR="0054562B" w:rsidRPr="00217125">
        <w:rPr>
          <w:b/>
          <w:szCs w:val="28"/>
        </w:rPr>
        <w:t xml:space="preserve">муниципальном казенном учреждении Управление образования Администрации Рузского </w:t>
      </w:r>
      <w:r w:rsidR="00335F11" w:rsidRPr="00217125">
        <w:rPr>
          <w:b/>
          <w:szCs w:val="28"/>
        </w:rPr>
        <w:t>муниципальн</w:t>
      </w:r>
      <w:r w:rsidR="0054562B" w:rsidRPr="00217125">
        <w:rPr>
          <w:b/>
          <w:szCs w:val="28"/>
        </w:rPr>
        <w:t>ого округа</w:t>
      </w:r>
    </w:p>
    <w:p w:rsidR="0054562B" w:rsidRPr="00217125" w:rsidRDefault="0054562B" w:rsidP="00507EA2">
      <w:pPr>
        <w:spacing w:line="276" w:lineRule="auto"/>
        <w:jc w:val="center"/>
        <w:rPr>
          <w:szCs w:val="28"/>
        </w:rPr>
      </w:pPr>
      <w:r w:rsidRPr="00217125">
        <w:rPr>
          <w:b/>
          <w:bCs/>
          <w:szCs w:val="28"/>
        </w:rPr>
        <w:t xml:space="preserve">(сокращенное наименование - </w:t>
      </w:r>
      <w:r w:rsidRPr="00217125">
        <w:rPr>
          <w:b/>
          <w:bCs/>
          <w:color w:val="333333"/>
          <w:szCs w:val="28"/>
        </w:rPr>
        <w:t>МКУ УОАР</w:t>
      </w:r>
      <w:r w:rsidR="00335F11" w:rsidRPr="00217125">
        <w:rPr>
          <w:b/>
          <w:bCs/>
          <w:color w:val="333333"/>
          <w:szCs w:val="28"/>
        </w:rPr>
        <w:t>М</w:t>
      </w:r>
      <w:r w:rsidRPr="00217125">
        <w:rPr>
          <w:b/>
          <w:bCs/>
          <w:color w:val="333333"/>
          <w:szCs w:val="28"/>
        </w:rPr>
        <w:t>О</w:t>
      </w:r>
      <w:r w:rsidRPr="00217125">
        <w:rPr>
          <w:b/>
          <w:bCs/>
          <w:szCs w:val="28"/>
        </w:rPr>
        <w:t>)</w:t>
      </w:r>
    </w:p>
    <w:p w:rsidR="009132FE" w:rsidRPr="00217125" w:rsidRDefault="009132FE" w:rsidP="00507EA2">
      <w:pPr>
        <w:tabs>
          <w:tab w:val="left" w:pos="0"/>
        </w:tabs>
        <w:spacing w:line="276" w:lineRule="auto"/>
        <w:jc w:val="center"/>
        <w:rPr>
          <w:b/>
          <w:szCs w:val="28"/>
        </w:rPr>
      </w:pPr>
    </w:p>
    <w:p w:rsidR="004D6846" w:rsidRPr="00217125" w:rsidRDefault="009132FE" w:rsidP="00507EA2">
      <w:pPr>
        <w:tabs>
          <w:tab w:val="left" w:pos="0"/>
        </w:tabs>
        <w:spacing w:line="276" w:lineRule="auto"/>
        <w:ind w:firstLine="709"/>
        <w:rPr>
          <w:b/>
          <w:szCs w:val="28"/>
        </w:rPr>
      </w:pPr>
      <w:r w:rsidRPr="00217125">
        <w:rPr>
          <w:b/>
          <w:szCs w:val="28"/>
        </w:rPr>
        <w:t>1. Основание для проведения контрольного мероприятия:</w:t>
      </w:r>
      <w:r w:rsidR="003B2AD6" w:rsidRPr="00217125">
        <w:rPr>
          <w:b/>
          <w:szCs w:val="28"/>
        </w:rPr>
        <w:t xml:space="preserve"> </w:t>
      </w:r>
      <w:r w:rsidR="006F7765" w:rsidRPr="00217125">
        <w:rPr>
          <w:szCs w:val="28"/>
        </w:rPr>
        <w:t xml:space="preserve">приказ Финансового управления от </w:t>
      </w:r>
      <w:r w:rsidR="002A72C2" w:rsidRPr="00217125">
        <w:rPr>
          <w:szCs w:val="28"/>
        </w:rPr>
        <w:t>27</w:t>
      </w:r>
      <w:r w:rsidR="002A340C" w:rsidRPr="00217125">
        <w:rPr>
          <w:szCs w:val="28"/>
        </w:rPr>
        <w:t>.</w:t>
      </w:r>
      <w:r w:rsidR="00335F11" w:rsidRPr="00217125">
        <w:rPr>
          <w:szCs w:val="28"/>
        </w:rPr>
        <w:t>0</w:t>
      </w:r>
      <w:r w:rsidR="002A72C2" w:rsidRPr="00217125">
        <w:rPr>
          <w:szCs w:val="28"/>
        </w:rPr>
        <w:t>1</w:t>
      </w:r>
      <w:r w:rsidR="002A340C" w:rsidRPr="00217125">
        <w:rPr>
          <w:szCs w:val="28"/>
        </w:rPr>
        <w:t>.202</w:t>
      </w:r>
      <w:r w:rsidR="002A72C2" w:rsidRPr="00217125">
        <w:rPr>
          <w:szCs w:val="28"/>
        </w:rPr>
        <w:t>6</w:t>
      </w:r>
      <w:r w:rsidR="002A340C" w:rsidRPr="00217125">
        <w:rPr>
          <w:szCs w:val="28"/>
        </w:rPr>
        <w:t xml:space="preserve"> № </w:t>
      </w:r>
      <w:r w:rsidR="002A72C2" w:rsidRPr="00217125">
        <w:rPr>
          <w:szCs w:val="28"/>
        </w:rPr>
        <w:t>24</w:t>
      </w:r>
      <w:r w:rsidR="00EE7FF4" w:rsidRPr="00217125">
        <w:rPr>
          <w:szCs w:val="28"/>
        </w:rPr>
        <w:t>.</w:t>
      </w:r>
    </w:p>
    <w:p w:rsidR="00335F11" w:rsidRPr="00217125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2. </w:t>
      </w:r>
      <w:r w:rsidR="006F7765" w:rsidRPr="00217125">
        <w:rPr>
          <w:b/>
          <w:sz w:val="28"/>
          <w:szCs w:val="28"/>
        </w:rPr>
        <w:t>Тема</w:t>
      </w:r>
      <w:r w:rsidRPr="00217125">
        <w:rPr>
          <w:b/>
          <w:sz w:val="28"/>
          <w:szCs w:val="28"/>
        </w:rPr>
        <w:t xml:space="preserve"> контрольного мероприятия:</w:t>
      </w:r>
      <w:r w:rsidR="00D01CC3" w:rsidRPr="00217125">
        <w:rPr>
          <w:b/>
          <w:sz w:val="28"/>
          <w:szCs w:val="28"/>
        </w:rPr>
        <w:t xml:space="preserve"> </w:t>
      </w:r>
      <w:r w:rsidR="00335F11" w:rsidRPr="00217125">
        <w:rPr>
          <w:sz w:val="28"/>
          <w:szCs w:val="28"/>
        </w:rPr>
        <w:t>формирование Муниципального задания на 202</w:t>
      </w:r>
      <w:r w:rsidR="00541F53" w:rsidRPr="00217125">
        <w:rPr>
          <w:sz w:val="28"/>
          <w:szCs w:val="28"/>
        </w:rPr>
        <w:t>3</w:t>
      </w:r>
      <w:r w:rsidR="00335F11" w:rsidRPr="00217125">
        <w:rPr>
          <w:sz w:val="28"/>
          <w:szCs w:val="28"/>
        </w:rPr>
        <w:t xml:space="preserve"> год и плановый период 202</w:t>
      </w:r>
      <w:r w:rsidR="00541F53" w:rsidRPr="00217125">
        <w:rPr>
          <w:sz w:val="28"/>
          <w:szCs w:val="28"/>
        </w:rPr>
        <w:t>4</w:t>
      </w:r>
      <w:r w:rsidR="00335F11" w:rsidRPr="00217125">
        <w:rPr>
          <w:sz w:val="28"/>
          <w:szCs w:val="28"/>
        </w:rPr>
        <w:t xml:space="preserve"> и 202</w:t>
      </w:r>
      <w:r w:rsidR="00541F53" w:rsidRPr="00217125">
        <w:rPr>
          <w:sz w:val="28"/>
          <w:szCs w:val="28"/>
        </w:rPr>
        <w:t>5</w:t>
      </w:r>
      <w:r w:rsidR="00335F11" w:rsidRPr="00217125">
        <w:rPr>
          <w:sz w:val="28"/>
          <w:szCs w:val="28"/>
        </w:rPr>
        <w:t xml:space="preserve"> годов и Муниципального задания на 202</w:t>
      </w:r>
      <w:r w:rsidR="00541F53" w:rsidRPr="00217125">
        <w:rPr>
          <w:sz w:val="28"/>
          <w:szCs w:val="28"/>
        </w:rPr>
        <w:t>4</w:t>
      </w:r>
      <w:r w:rsidR="00335F11" w:rsidRPr="00217125">
        <w:rPr>
          <w:sz w:val="28"/>
          <w:szCs w:val="28"/>
        </w:rPr>
        <w:t xml:space="preserve"> год и плановый период 202</w:t>
      </w:r>
      <w:r w:rsidR="00541F53" w:rsidRPr="00217125">
        <w:rPr>
          <w:sz w:val="28"/>
          <w:szCs w:val="28"/>
        </w:rPr>
        <w:t>5</w:t>
      </w:r>
      <w:r w:rsidR="00335F11" w:rsidRPr="00217125">
        <w:rPr>
          <w:sz w:val="28"/>
          <w:szCs w:val="28"/>
        </w:rPr>
        <w:t xml:space="preserve"> и 202</w:t>
      </w:r>
      <w:r w:rsidR="00541F53" w:rsidRPr="00217125">
        <w:rPr>
          <w:sz w:val="28"/>
          <w:szCs w:val="28"/>
        </w:rPr>
        <w:t>6</w:t>
      </w:r>
      <w:r w:rsidR="00335F11" w:rsidRPr="00217125">
        <w:rPr>
          <w:sz w:val="28"/>
          <w:szCs w:val="28"/>
        </w:rPr>
        <w:t xml:space="preserve"> годов М</w:t>
      </w:r>
      <w:r w:rsidR="002A72C2" w:rsidRPr="00217125">
        <w:rPr>
          <w:sz w:val="28"/>
          <w:szCs w:val="28"/>
        </w:rPr>
        <w:t>А</w:t>
      </w:r>
      <w:r w:rsidR="00335F11" w:rsidRPr="00217125">
        <w:rPr>
          <w:sz w:val="28"/>
          <w:szCs w:val="28"/>
        </w:rPr>
        <w:t>ОУ «</w:t>
      </w:r>
      <w:r w:rsidR="00541F53" w:rsidRPr="00217125">
        <w:rPr>
          <w:sz w:val="28"/>
          <w:szCs w:val="28"/>
        </w:rPr>
        <w:t>Т</w:t>
      </w:r>
      <w:r w:rsidR="00335F11" w:rsidRPr="00217125">
        <w:rPr>
          <w:sz w:val="28"/>
          <w:szCs w:val="28"/>
        </w:rPr>
        <w:t>СОШ</w:t>
      </w:r>
      <w:r w:rsidR="00541F53" w:rsidRPr="00217125">
        <w:rPr>
          <w:sz w:val="28"/>
          <w:szCs w:val="28"/>
        </w:rPr>
        <w:t xml:space="preserve"> № </w:t>
      </w:r>
      <w:r w:rsidR="00217125" w:rsidRPr="00217125">
        <w:rPr>
          <w:sz w:val="28"/>
          <w:szCs w:val="28"/>
        </w:rPr>
        <w:t>3</w:t>
      </w:r>
      <w:r w:rsidR="00541F53" w:rsidRPr="00217125">
        <w:rPr>
          <w:sz w:val="28"/>
          <w:szCs w:val="28"/>
        </w:rPr>
        <w:t xml:space="preserve"> </w:t>
      </w:r>
      <w:r w:rsidR="00217125" w:rsidRPr="00217125">
        <w:rPr>
          <w:sz w:val="28"/>
          <w:szCs w:val="28"/>
        </w:rPr>
        <w:t>г. Рузы</w:t>
      </w:r>
      <w:r w:rsidR="00335F11" w:rsidRPr="00217125">
        <w:rPr>
          <w:sz w:val="28"/>
          <w:szCs w:val="28"/>
        </w:rPr>
        <w:t>».</w:t>
      </w:r>
    </w:p>
    <w:p w:rsidR="00335F11" w:rsidRPr="00217125" w:rsidRDefault="009132FE" w:rsidP="00335F11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 xml:space="preserve">3. </w:t>
      </w:r>
      <w:r w:rsidR="006F7765" w:rsidRPr="00217125">
        <w:rPr>
          <w:b/>
          <w:sz w:val="28"/>
          <w:szCs w:val="28"/>
        </w:rPr>
        <w:t>Объект</w:t>
      </w:r>
      <w:r w:rsidRPr="00217125">
        <w:rPr>
          <w:b/>
          <w:sz w:val="28"/>
          <w:szCs w:val="28"/>
        </w:rPr>
        <w:t xml:space="preserve"> проверки:</w:t>
      </w:r>
      <w:r w:rsidR="00FE1153" w:rsidRPr="00217125">
        <w:rPr>
          <w:sz w:val="28"/>
          <w:szCs w:val="28"/>
        </w:rPr>
        <w:t xml:space="preserve"> </w:t>
      </w:r>
      <w:r w:rsidR="00335F11" w:rsidRPr="00217125">
        <w:rPr>
          <w:sz w:val="28"/>
          <w:szCs w:val="28"/>
        </w:rPr>
        <w:t xml:space="preserve">муниципальное казенное учреждение Управление образования Администрации Рузского </w:t>
      </w:r>
      <w:r w:rsidR="00541F53" w:rsidRPr="00217125">
        <w:rPr>
          <w:sz w:val="28"/>
          <w:szCs w:val="28"/>
        </w:rPr>
        <w:t>муниципальн</w:t>
      </w:r>
      <w:r w:rsidR="00335F11" w:rsidRPr="00217125">
        <w:rPr>
          <w:sz w:val="28"/>
          <w:szCs w:val="28"/>
        </w:rPr>
        <w:t xml:space="preserve">ого округа, место нахождения: </w:t>
      </w:r>
      <w:proofErr w:type="gramStart"/>
      <w:r w:rsidR="00335F11" w:rsidRPr="00217125">
        <w:rPr>
          <w:sz w:val="28"/>
          <w:szCs w:val="28"/>
        </w:rPr>
        <w:t>Российская Федерация, 143100, Московская обл., Рузский р-н, г. Руза, ул. Солнцева, д. 9.</w:t>
      </w:r>
      <w:proofErr w:type="gramEnd"/>
      <w:r w:rsidR="00335F11" w:rsidRPr="00217125">
        <w:rPr>
          <w:sz w:val="28"/>
          <w:szCs w:val="28"/>
        </w:rPr>
        <w:t xml:space="preserve"> ИНН 5075005012, КПП 507501001, ОГРН 1035011653830.</w:t>
      </w:r>
    </w:p>
    <w:p w:rsidR="009132FE" w:rsidRPr="00217125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b/>
          <w:color w:val="323232"/>
          <w:sz w:val="28"/>
          <w:szCs w:val="28"/>
        </w:rPr>
      </w:pPr>
      <w:r w:rsidRPr="00217125">
        <w:rPr>
          <w:b/>
          <w:color w:val="323232"/>
          <w:sz w:val="28"/>
          <w:szCs w:val="28"/>
        </w:rPr>
        <w:t>4</w:t>
      </w:r>
      <w:r w:rsidR="009132FE" w:rsidRPr="00217125">
        <w:rPr>
          <w:b/>
          <w:color w:val="323232"/>
          <w:sz w:val="28"/>
          <w:szCs w:val="28"/>
        </w:rPr>
        <w:t xml:space="preserve">. Срок проведения контрольного мероприятия: </w:t>
      </w:r>
      <w:r w:rsidR="00217125" w:rsidRPr="00217125">
        <w:rPr>
          <w:color w:val="323232"/>
          <w:sz w:val="28"/>
          <w:szCs w:val="28"/>
        </w:rPr>
        <w:t>30</w:t>
      </w:r>
      <w:r w:rsidR="006F7765" w:rsidRPr="00217125">
        <w:rPr>
          <w:sz w:val="28"/>
          <w:szCs w:val="28"/>
        </w:rPr>
        <w:t>.</w:t>
      </w:r>
      <w:r w:rsidR="002574E5" w:rsidRPr="00217125">
        <w:rPr>
          <w:sz w:val="28"/>
          <w:szCs w:val="28"/>
        </w:rPr>
        <w:t>0</w:t>
      </w:r>
      <w:r w:rsidR="00217125" w:rsidRPr="00217125">
        <w:rPr>
          <w:sz w:val="28"/>
          <w:szCs w:val="28"/>
        </w:rPr>
        <w:t>1</w:t>
      </w:r>
      <w:r w:rsidR="006F7765" w:rsidRPr="00217125">
        <w:rPr>
          <w:sz w:val="28"/>
          <w:szCs w:val="28"/>
        </w:rPr>
        <w:t>.202</w:t>
      </w:r>
      <w:r w:rsidR="00217125" w:rsidRPr="00217125">
        <w:rPr>
          <w:sz w:val="28"/>
          <w:szCs w:val="28"/>
        </w:rPr>
        <w:t>6</w:t>
      </w:r>
      <w:r w:rsidR="009132FE" w:rsidRPr="00217125">
        <w:rPr>
          <w:color w:val="323232"/>
          <w:sz w:val="28"/>
          <w:szCs w:val="28"/>
        </w:rPr>
        <w:t>.</w:t>
      </w:r>
      <w:r w:rsidR="009132FE" w:rsidRPr="00217125">
        <w:rPr>
          <w:b/>
          <w:color w:val="323232"/>
          <w:sz w:val="28"/>
          <w:szCs w:val="28"/>
        </w:rPr>
        <w:t xml:space="preserve"> </w:t>
      </w:r>
    </w:p>
    <w:p w:rsidR="004D6846" w:rsidRPr="00217125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rFonts w:eastAsia="Calibri"/>
          <w:sz w:val="28"/>
          <w:szCs w:val="28"/>
        </w:rPr>
      </w:pPr>
      <w:r w:rsidRPr="00217125">
        <w:rPr>
          <w:b/>
          <w:color w:val="323232"/>
          <w:sz w:val="28"/>
          <w:szCs w:val="28"/>
        </w:rPr>
        <w:t>5</w:t>
      </w:r>
      <w:r w:rsidR="009132FE" w:rsidRPr="00217125">
        <w:rPr>
          <w:b/>
          <w:color w:val="323232"/>
          <w:sz w:val="28"/>
          <w:szCs w:val="28"/>
        </w:rPr>
        <w:t>. Проверяемый период:</w:t>
      </w:r>
      <w:r w:rsidR="00FF377D" w:rsidRPr="00217125">
        <w:rPr>
          <w:b/>
          <w:color w:val="323232"/>
          <w:sz w:val="28"/>
          <w:szCs w:val="28"/>
        </w:rPr>
        <w:t xml:space="preserve"> </w:t>
      </w:r>
      <w:r w:rsidR="004D6846" w:rsidRPr="00217125">
        <w:rPr>
          <w:sz w:val="28"/>
          <w:szCs w:val="28"/>
        </w:rPr>
        <w:t>202</w:t>
      </w:r>
      <w:r w:rsidR="00541F53" w:rsidRPr="00217125">
        <w:rPr>
          <w:sz w:val="28"/>
          <w:szCs w:val="28"/>
        </w:rPr>
        <w:t>3</w:t>
      </w:r>
      <w:r w:rsidR="00EE7FF4" w:rsidRPr="00217125">
        <w:rPr>
          <w:sz w:val="28"/>
          <w:szCs w:val="28"/>
        </w:rPr>
        <w:t>-202</w:t>
      </w:r>
      <w:r w:rsidR="00541F53" w:rsidRPr="00217125">
        <w:rPr>
          <w:sz w:val="28"/>
          <w:szCs w:val="28"/>
        </w:rPr>
        <w:t>4</w:t>
      </w:r>
      <w:r w:rsidR="00FF377D" w:rsidRPr="00217125">
        <w:rPr>
          <w:sz w:val="28"/>
          <w:szCs w:val="28"/>
        </w:rPr>
        <w:t xml:space="preserve"> </w:t>
      </w:r>
      <w:r w:rsidR="00EE7FF4" w:rsidRPr="00217125">
        <w:rPr>
          <w:sz w:val="28"/>
          <w:szCs w:val="28"/>
        </w:rPr>
        <w:t>г</w:t>
      </w:r>
      <w:r w:rsidR="00FF377D" w:rsidRPr="00217125">
        <w:rPr>
          <w:sz w:val="28"/>
          <w:szCs w:val="28"/>
        </w:rPr>
        <w:t>г</w:t>
      </w:r>
      <w:r w:rsidR="009132FE" w:rsidRPr="00217125">
        <w:rPr>
          <w:rFonts w:eastAsia="Calibri"/>
          <w:sz w:val="28"/>
          <w:szCs w:val="28"/>
        </w:rPr>
        <w:t>.</w:t>
      </w:r>
    </w:p>
    <w:p w:rsidR="001524C8" w:rsidRPr="00217125" w:rsidRDefault="00104BFF" w:rsidP="00541F53">
      <w:pPr>
        <w:pStyle w:val="ad"/>
        <w:spacing w:line="276" w:lineRule="auto"/>
        <w:ind w:firstLine="708"/>
        <w:jc w:val="both"/>
        <w:rPr>
          <w:b/>
          <w:sz w:val="28"/>
          <w:szCs w:val="28"/>
        </w:rPr>
      </w:pPr>
      <w:r w:rsidRPr="00217125">
        <w:rPr>
          <w:b/>
          <w:sz w:val="28"/>
          <w:szCs w:val="28"/>
        </w:rPr>
        <w:t>6</w:t>
      </w:r>
      <w:r w:rsidR="009132FE" w:rsidRPr="00217125">
        <w:rPr>
          <w:b/>
          <w:sz w:val="28"/>
          <w:szCs w:val="28"/>
        </w:rPr>
        <w:t xml:space="preserve">. По результатам контрольного мероприятия выявлены нарушения и замечания: 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 xml:space="preserve">- в нарушение части 5 статьи 69.2 БК РФ, пункта 7 Положение № 240 муниципальное задание № 1/2023 и № 1/2024 утверждено с нарушением установленного срока - 2 нарушения; нарушения содержат признаки административного правонарушения, предусмотренного статьей 15.15.15 </w:t>
      </w:r>
      <w:proofErr w:type="spellStart"/>
      <w:r w:rsidRPr="00217125">
        <w:rPr>
          <w:sz w:val="28"/>
          <w:szCs w:val="28"/>
        </w:rPr>
        <w:t>КоАП</w:t>
      </w:r>
      <w:proofErr w:type="spellEnd"/>
      <w:r w:rsidRPr="00217125">
        <w:rPr>
          <w:sz w:val="28"/>
          <w:szCs w:val="28"/>
        </w:rPr>
        <w:t xml:space="preserve"> РФ;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i/>
          <w:iCs/>
          <w:sz w:val="28"/>
          <w:szCs w:val="28"/>
        </w:rPr>
        <w:t>- в</w:t>
      </w:r>
      <w:r w:rsidRPr="00217125">
        <w:rPr>
          <w:sz w:val="28"/>
          <w:szCs w:val="28"/>
        </w:rPr>
        <w:t xml:space="preserve"> нарушение пункта 1 статьи 69.2 БК РФ,  пункта 12 Порядка № 1278 и  пункта 5 Положения № 240 Управлением образования не утвержден Перечень показателей качества муниципальных услуг (работ) - 1 нарушение;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>- в нарушение пункта 4 статьи 69.2 БК РФ, приказа Министерства просвещения РФ от 22.09.2021 № 662 Приказом № 510 не установлены натуральные нормы по четырем муниципальным услугам - 1 нарушение;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17125">
        <w:rPr>
          <w:sz w:val="28"/>
          <w:szCs w:val="28"/>
        </w:rPr>
        <w:t xml:space="preserve">- в нарушение частей 4, 5 статьи 69.2 БК РФ, пункта 22, 25 Положения № 240 объем субсидии МАОУ «СОШ № 3 г. Рузы», установленный в Дополнительных соглашениях к Соглашению 2023 не соответствует суммам финансового обеспечения оказания муниципальных услуг, установленным приложением № 2 к приказам Управления образования - 7 нарушений; нарушения содержат признаки административного правонарушения, предусмотренного частью 1 статьи 15.15.15 </w:t>
      </w:r>
      <w:proofErr w:type="spellStart"/>
      <w:r w:rsidRPr="00217125">
        <w:rPr>
          <w:sz w:val="28"/>
          <w:szCs w:val="28"/>
        </w:rPr>
        <w:t>КоАП</w:t>
      </w:r>
      <w:proofErr w:type="spellEnd"/>
      <w:r w:rsidRPr="00217125">
        <w:rPr>
          <w:sz w:val="28"/>
          <w:szCs w:val="28"/>
        </w:rPr>
        <w:t xml:space="preserve"> РФ;</w:t>
      </w:r>
      <w:proofErr w:type="gramEnd"/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 xml:space="preserve">- в нарушение частей 4, 5 статьи 69.2 БК РФ, пункта 22, 25 Положения № 240 сумма субсидии на финансовое обеспечение выполнения муниципального задания </w:t>
      </w:r>
      <w:r w:rsidRPr="00217125">
        <w:rPr>
          <w:sz w:val="28"/>
          <w:szCs w:val="28"/>
        </w:rPr>
        <w:lastRenderedPageBreak/>
        <w:t>указанная в Дополнительном соглашении от 29.12.2023 к Соглашению 2023 меньше, чем сумма субсидии, указанная в Плане ФХД от 29.12.2023 - 1 нарушение;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>- в нарушение частей 4, 5 статьи 69.2 БК РФ, пункта 22, 25 Положения № 240 объем субсидии Учреждению, установленный в Планах ФХД на 2023 год не соответствует суммам финансового обеспечения оказания муниципальных услуг, установленным приложением № 2 к приказам Управления образования – 55 нарушений;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>- в нарушение частей 4, 5 статьи 69.2 БК РФ, пункта 22, 25 Положения № 240 в некоторых случаях утверждены приказы Управления образования без внесения изменений в  Планы ФХД на 2023 год – 21 нарушение;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>- в нарушение пункта 5 Положения № 240, согласно предварительному Отчету о выполнении муниципального задания за 9 месяцев от 04.10.2023 и Муниципальному заданию № 1/2023 показатели объема недостигнуты (превышены допустимое (возможное) отклонение) по восьми муниципальным услугам – 8 нарушений;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 xml:space="preserve">- в нарушение части 3 статьи 69.2 БК РФ, пункта 10 Положения № 240 Управление образования корректировки по восьми муниципальным услугам (2023) и девяти муниципальным услугам (2024) не произвело – 2 нарушения; </w:t>
      </w:r>
      <w:r w:rsidRPr="00217125">
        <w:rPr>
          <w:i/>
          <w:sz w:val="28"/>
          <w:szCs w:val="28"/>
        </w:rPr>
        <w:t xml:space="preserve">нарушения содержат признаки административного правонарушения, предусмотренного частью 1 </w:t>
      </w:r>
      <w:r w:rsidRPr="00217125">
        <w:rPr>
          <w:sz w:val="28"/>
          <w:szCs w:val="28"/>
        </w:rPr>
        <w:t xml:space="preserve">статьи 15.15.15 </w:t>
      </w:r>
      <w:proofErr w:type="spellStart"/>
      <w:r w:rsidRPr="00217125">
        <w:rPr>
          <w:sz w:val="28"/>
          <w:szCs w:val="28"/>
        </w:rPr>
        <w:t>КоАП</w:t>
      </w:r>
      <w:proofErr w:type="spellEnd"/>
      <w:r w:rsidRPr="00217125">
        <w:rPr>
          <w:sz w:val="28"/>
          <w:szCs w:val="28"/>
        </w:rPr>
        <w:t xml:space="preserve"> РФ;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17125">
        <w:rPr>
          <w:sz w:val="28"/>
          <w:szCs w:val="28"/>
        </w:rPr>
        <w:t xml:space="preserve">- в нарушение части 4 статьи 69.2 БК РФ, пункта 9 Положения № 240, приложения № 2 к приказу Управления образования от 29.12.2023 № 527 значения объемных показателей муниципальных услуг не изменены, Муниципальное задание № 1/2023 осталось без изменений значений объемных показателей муниципальных услуг </w:t>
      </w:r>
      <w:r>
        <w:rPr>
          <w:sz w:val="28"/>
          <w:szCs w:val="28"/>
        </w:rPr>
        <w:t>-</w:t>
      </w:r>
      <w:r w:rsidRPr="00217125">
        <w:rPr>
          <w:sz w:val="28"/>
          <w:szCs w:val="28"/>
        </w:rPr>
        <w:t xml:space="preserve"> 8 нарушений; нарушения содержат признаки административного правонарушения, предусмотренного частью 1 статьи 15.15.15 </w:t>
      </w:r>
      <w:proofErr w:type="spellStart"/>
      <w:r w:rsidRPr="00217125">
        <w:rPr>
          <w:sz w:val="28"/>
          <w:szCs w:val="28"/>
        </w:rPr>
        <w:t>КоАП</w:t>
      </w:r>
      <w:proofErr w:type="spellEnd"/>
      <w:r w:rsidRPr="00217125">
        <w:rPr>
          <w:sz w:val="28"/>
          <w:szCs w:val="28"/>
        </w:rPr>
        <w:t xml:space="preserve"> РФ;</w:t>
      </w:r>
      <w:proofErr w:type="gramEnd"/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>- в нарушение пункта 23, 32 Положения № 240 при проверке Отчета о выполнении муниципального задания за 2023 год от 09.01.2024 выявлено отражение в нем недостоверной информации - 1 нарушение;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proofErr w:type="gramStart"/>
      <w:r w:rsidRPr="00217125">
        <w:rPr>
          <w:sz w:val="28"/>
          <w:szCs w:val="28"/>
        </w:rPr>
        <w:t>- в нарушение пункта 23, 32 Положения № 240 при проверке Отчета о выполнении муниципального задания за 2023 год от 09.01.2024 установлено отклонение показателей исполненного объема муниципальных услуг от утвержденного Муниципальным заданием № 1/2023 – 11 нарушений;</w:t>
      </w:r>
      <w:proofErr w:type="gramEnd"/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 xml:space="preserve">- в нарушение части 4 статьи 69.2 БК РФ, пункта 5 Положения № 240 Управлением образования не внесены изменения в плановые объемные показатели муниципальных услуг в Муниципальное задание 2023 - 1 нарушение; 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 xml:space="preserve">- в нарушение пункта 3 части 5 статьи 69.2 БК РФ, пункта 34 Положения № 240 Управление образования не осуществляло </w:t>
      </w:r>
      <w:proofErr w:type="gramStart"/>
      <w:r w:rsidRPr="00217125">
        <w:rPr>
          <w:sz w:val="28"/>
          <w:szCs w:val="28"/>
        </w:rPr>
        <w:t>контроль за</w:t>
      </w:r>
      <w:proofErr w:type="gramEnd"/>
      <w:r w:rsidRPr="00217125">
        <w:rPr>
          <w:sz w:val="28"/>
          <w:szCs w:val="28"/>
        </w:rPr>
        <w:t xml:space="preserve"> выполнением муниципального задания - 1 нарушение;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lastRenderedPageBreak/>
        <w:t>- в нарушение пункта 1 статьи 69.2 БК РФ,  пункта 12 Порядка № 1278 и  пункта 5 Положения № 240 Управлением образования не утвержден Перечень показателей качества муниципальных услуг (работ) – 1 нарушение;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 xml:space="preserve">- в нарушение части 4 статьи 69.2 БК РФ, пункта 9 Положения № 240, в Муниципальном задании № 3/2024 изменены значения показателей объема муниципальной услуги без внесений изменений в приложение № 2 к Приказу Управления образования № 594-1 от 23.12.2024 – 5 нарушений; нарушения содержат признаки административного правонарушения, предусмотренного частью 1 статьи 15.15.15 </w:t>
      </w:r>
      <w:proofErr w:type="spellStart"/>
      <w:r w:rsidRPr="00217125">
        <w:rPr>
          <w:sz w:val="28"/>
          <w:szCs w:val="28"/>
        </w:rPr>
        <w:t>КоАП</w:t>
      </w:r>
      <w:proofErr w:type="spellEnd"/>
      <w:r w:rsidRPr="00217125">
        <w:rPr>
          <w:sz w:val="28"/>
          <w:szCs w:val="28"/>
        </w:rPr>
        <w:t xml:space="preserve"> РФ;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>- в нарушение частей 4, 5 статьи 69.2 БК РФ, пункта 22, 25 Положения № 240 объем субсидии Учреждению, установленный в следующих Планах ФХД на 2024 не соответствует суммам финансового обеспечения оказания муниципальных услуг, установленным приложением № 2 к приказам Управления образования – 23 нарушения;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>- в нарушение частей 4, 5 статьи 69.2 БК РФ, пункта 22, 25 Положения № 240 установлен объем субсидии Учреждению в некоторых Планах ФХД на 2024 без внесения изменений сумм финансового обеспечения оказания муниципальных услуг, установленных приложением № 2 к приказам Управления образования – 3 нарушения;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>- в нарушение частей 4, 5 статьи 69.2 БК РФ, пункта 22, 25 Положения № 240 в некоторых случаях утверждены приказы Управления образования без внесения изменений в  Планы ФХД на 2024 - 2 нарушения;</w:t>
      </w:r>
    </w:p>
    <w:p w:rsidR="00217125" w:rsidRPr="00217125" w:rsidRDefault="00217125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sz w:val="28"/>
          <w:szCs w:val="28"/>
        </w:rPr>
        <w:t>- в нарушение пункта 23, 32 Положения № 240 при проверке Отчета о выполнении муниципального задания за 9 месяцев 2024 года от 04.10.2024 выявлено отражение в нем недостоверной информации – 9 нарушений.</w:t>
      </w:r>
    </w:p>
    <w:p w:rsidR="00217125" w:rsidRPr="00217125" w:rsidRDefault="00217125" w:rsidP="009B7530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p w:rsidR="00A93F4A" w:rsidRPr="00217125" w:rsidRDefault="00A93F4A" w:rsidP="009B7530">
      <w:pPr>
        <w:pStyle w:val="ad"/>
        <w:spacing w:line="276" w:lineRule="auto"/>
        <w:ind w:firstLine="708"/>
        <w:jc w:val="both"/>
        <w:rPr>
          <w:sz w:val="28"/>
          <w:szCs w:val="28"/>
        </w:rPr>
      </w:pPr>
      <w:r w:rsidRPr="00217125">
        <w:rPr>
          <w:b/>
          <w:sz w:val="28"/>
          <w:szCs w:val="28"/>
        </w:rPr>
        <w:t>7</w:t>
      </w:r>
      <w:r w:rsidRPr="00217125">
        <w:rPr>
          <w:sz w:val="28"/>
          <w:szCs w:val="28"/>
        </w:rPr>
        <w:t>. В целях устранения и недопущения в дальнейшем выявленных нарушений</w:t>
      </w:r>
      <w:r w:rsidR="00655769" w:rsidRPr="00217125">
        <w:rPr>
          <w:sz w:val="28"/>
          <w:szCs w:val="28"/>
        </w:rPr>
        <w:t xml:space="preserve"> МКУ УОАР</w:t>
      </w:r>
      <w:r w:rsidR="00AE3059" w:rsidRPr="00217125">
        <w:rPr>
          <w:sz w:val="28"/>
          <w:szCs w:val="28"/>
        </w:rPr>
        <w:t>М</w:t>
      </w:r>
      <w:r w:rsidR="00655769" w:rsidRPr="00217125">
        <w:rPr>
          <w:sz w:val="28"/>
          <w:szCs w:val="28"/>
        </w:rPr>
        <w:t>О</w:t>
      </w:r>
      <w:r w:rsidR="00C64915" w:rsidRPr="00217125">
        <w:rPr>
          <w:sz w:val="28"/>
          <w:szCs w:val="28"/>
        </w:rPr>
        <w:t xml:space="preserve"> выдано представление,</w:t>
      </w:r>
      <w:r w:rsidRPr="00217125">
        <w:rPr>
          <w:sz w:val="28"/>
          <w:szCs w:val="28"/>
        </w:rPr>
        <w:t xml:space="preserve"> разъяснения и рекомендации.</w:t>
      </w:r>
    </w:p>
    <w:p w:rsidR="005E3CD1" w:rsidRPr="00217125" w:rsidRDefault="005E3CD1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p w:rsidR="005E3CD1" w:rsidRPr="00217125" w:rsidRDefault="005E3CD1" w:rsidP="00217125">
      <w:pPr>
        <w:pStyle w:val="ad"/>
        <w:spacing w:line="276" w:lineRule="auto"/>
        <w:ind w:firstLine="708"/>
        <w:jc w:val="both"/>
        <w:rPr>
          <w:sz w:val="28"/>
          <w:szCs w:val="28"/>
        </w:rPr>
      </w:pPr>
    </w:p>
    <w:p w:rsidR="005E3CD1" w:rsidRPr="00217125" w:rsidRDefault="005E3CD1" w:rsidP="005E3CD1">
      <w:pPr>
        <w:tabs>
          <w:tab w:val="left" w:pos="0"/>
        </w:tabs>
        <w:spacing w:line="360" w:lineRule="auto"/>
        <w:rPr>
          <w:szCs w:val="28"/>
        </w:rPr>
      </w:pPr>
    </w:p>
    <w:sectPr w:rsidR="005E3CD1" w:rsidRPr="00217125" w:rsidSect="006277DE">
      <w:headerReference w:type="default" r:id="rId8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53" w:rsidRDefault="00541F53" w:rsidP="00356F9F">
      <w:pPr>
        <w:spacing w:line="240" w:lineRule="auto"/>
      </w:pPr>
      <w:r>
        <w:separator/>
      </w:r>
    </w:p>
  </w:endnote>
  <w:endnote w:type="continuationSeparator" w:id="0">
    <w:p w:rsidR="00541F53" w:rsidRDefault="00541F53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53" w:rsidRDefault="00541F53" w:rsidP="00356F9F">
      <w:pPr>
        <w:spacing w:line="240" w:lineRule="auto"/>
      </w:pPr>
      <w:r>
        <w:separator/>
      </w:r>
    </w:p>
  </w:footnote>
  <w:footnote w:type="continuationSeparator" w:id="0">
    <w:p w:rsidR="00541F53" w:rsidRDefault="00541F53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848"/>
      <w:docPartObj>
        <w:docPartGallery w:val="Page Numbers (Top of Page)"/>
        <w:docPartUnique/>
      </w:docPartObj>
    </w:sdtPr>
    <w:sdtContent>
      <w:p w:rsidR="00541F53" w:rsidRDefault="00395447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541F53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217125">
          <w:rPr>
            <w:noProof/>
            <w:sz w:val="24"/>
            <w:szCs w:val="24"/>
          </w:rPr>
          <w:t>2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7DE"/>
    <w:rsid w:val="0000346E"/>
    <w:rsid w:val="00031482"/>
    <w:rsid w:val="00031541"/>
    <w:rsid w:val="00034073"/>
    <w:rsid w:val="0005224F"/>
    <w:rsid w:val="00060146"/>
    <w:rsid w:val="00080F1C"/>
    <w:rsid w:val="00090924"/>
    <w:rsid w:val="00102CB8"/>
    <w:rsid w:val="00104BFF"/>
    <w:rsid w:val="00126978"/>
    <w:rsid w:val="00126E6C"/>
    <w:rsid w:val="001524C8"/>
    <w:rsid w:val="001F19D1"/>
    <w:rsid w:val="00217125"/>
    <w:rsid w:val="00240EC2"/>
    <w:rsid w:val="002513CF"/>
    <w:rsid w:val="002574E5"/>
    <w:rsid w:val="00261EC9"/>
    <w:rsid w:val="00263EB6"/>
    <w:rsid w:val="00283D29"/>
    <w:rsid w:val="00284EC2"/>
    <w:rsid w:val="002A340C"/>
    <w:rsid w:val="002A72C2"/>
    <w:rsid w:val="002B604D"/>
    <w:rsid w:val="003135CB"/>
    <w:rsid w:val="00315549"/>
    <w:rsid w:val="00335F11"/>
    <w:rsid w:val="00356F9F"/>
    <w:rsid w:val="0038122C"/>
    <w:rsid w:val="00395447"/>
    <w:rsid w:val="003B2AD6"/>
    <w:rsid w:val="003B7BCE"/>
    <w:rsid w:val="003D7CD3"/>
    <w:rsid w:val="004079E1"/>
    <w:rsid w:val="00423D62"/>
    <w:rsid w:val="00433269"/>
    <w:rsid w:val="004734CC"/>
    <w:rsid w:val="004D6846"/>
    <w:rsid w:val="00507EA2"/>
    <w:rsid w:val="00541F53"/>
    <w:rsid w:val="0054562B"/>
    <w:rsid w:val="005602EB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C6C8A"/>
    <w:rsid w:val="0081570F"/>
    <w:rsid w:val="00821116"/>
    <w:rsid w:val="00826DD6"/>
    <w:rsid w:val="00846BF9"/>
    <w:rsid w:val="00866455"/>
    <w:rsid w:val="00897DB0"/>
    <w:rsid w:val="008F2CA0"/>
    <w:rsid w:val="009132FE"/>
    <w:rsid w:val="00925C02"/>
    <w:rsid w:val="009554A8"/>
    <w:rsid w:val="009710B0"/>
    <w:rsid w:val="009715F3"/>
    <w:rsid w:val="00976F37"/>
    <w:rsid w:val="009B7530"/>
    <w:rsid w:val="009B7616"/>
    <w:rsid w:val="009C1945"/>
    <w:rsid w:val="009E1F7C"/>
    <w:rsid w:val="00A51CA7"/>
    <w:rsid w:val="00A5631F"/>
    <w:rsid w:val="00A610BF"/>
    <w:rsid w:val="00A65F51"/>
    <w:rsid w:val="00A87BEE"/>
    <w:rsid w:val="00A87BF9"/>
    <w:rsid w:val="00A93F4A"/>
    <w:rsid w:val="00AA7314"/>
    <w:rsid w:val="00AC6033"/>
    <w:rsid w:val="00AD2043"/>
    <w:rsid w:val="00AD44EF"/>
    <w:rsid w:val="00AE3059"/>
    <w:rsid w:val="00B05B04"/>
    <w:rsid w:val="00B13142"/>
    <w:rsid w:val="00B1374A"/>
    <w:rsid w:val="00B402BC"/>
    <w:rsid w:val="00BB5FDD"/>
    <w:rsid w:val="00BC114B"/>
    <w:rsid w:val="00C17ADE"/>
    <w:rsid w:val="00C40239"/>
    <w:rsid w:val="00C4117F"/>
    <w:rsid w:val="00C472D1"/>
    <w:rsid w:val="00C47FDC"/>
    <w:rsid w:val="00C57962"/>
    <w:rsid w:val="00C635FC"/>
    <w:rsid w:val="00C64915"/>
    <w:rsid w:val="00C8026B"/>
    <w:rsid w:val="00C817AC"/>
    <w:rsid w:val="00CB2532"/>
    <w:rsid w:val="00D01CC3"/>
    <w:rsid w:val="00D86B8E"/>
    <w:rsid w:val="00DC008B"/>
    <w:rsid w:val="00DC7434"/>
    <w:rsid w:val="00EC5D5D"/>
    <w:rsid w:val="00ED2A56"/>
    <w:rsid w:val="00EE7FF4"/>
    <w:rsid w:val="00EF02D4"/>
    <w:rsid w:val="00F33920"/>
    <w:rsid w:val="00F627AC"/>
    <w:rsid w:val="00FA6F97"/>
    <w:rsid w:val="00FE1153"/>
    <w:rsid w:val="00FE1999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4C16EB-2AAB-4E18-A7A2-C78988DE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АВ</dc:creator>
  <cp:lastModifiedBy>Орехова</cp:lastModifiedBy>
  <cp:revision>10</cp:revision>
  <dcterms:created xsi:type="dcterms:W3CDTF">2025-02-11T12:12:00Z</dcterms:created>
  <dcterms:modified xsi:type="dcterms:W3CDTF">2026-02-20T13:15:00Z</dcterms:modified>
</cp:coreProperties>
</file>